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3" Target="docProps/core.xml" Type="http://schemas.openxmlformats.org/package/2006/relationships/metadata/core-properties"/><Relationship Id="rId2" Target="docProps/app.xml" Type="http://schemas.openxmlformats.org/officeDocument/2006/relationships/extended-properties"/><Relationship Id="rId1" Target="word/document.xml" Type="http://schemas.openxmlformats.org/officeDocument/2006/relationships/officeDocument"/></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6000000">
      <w:pPr>
        <w:pStyle w:val="Style_4"/>
        <w:rPr>
          <w:rFonts w:ascii="PT Astra Serif" w:hAnsi="PT Astra Serif"/>
        </w:rPr>
      </w:pPr>
      <w:r>
        <w:rPr>
          <w:rFonts w:ascii="PT Astra Serif" w:hAnsi="PT Astra Serif"/>
          <w:b w:val="0"/>
          <w:color w:val="106BBE"/>
        </w:rPr>
        <w:fldChar w:fldCharType="begin"/>
      </w:r>
      <w:r>
        <w:rPr>
          <w:rFonts w:ascii="PT Astra Serif" w:hAnsi="PT Astra Serif"/>
          <w:b w:val="0"/>
          <w:color w:val="106BBE"/>
        </w:rPr>
        <w:instrText>HYPERLINK "http://internet.garant.ru/document/redirect/10164072/0"</w:instrText>
      </w:r>
      <w:r>
        <w:rPr>
          <w:rFonts w:ascii="PT Astra Serif" w:hAnsi="PT Astra Serif"/>
          <w:b w:val="0"/>
          <w:color w:val="106BBE"/>
        </w:rPr>
        <w:fldChar w:fldCharType="separate"/>
      </w:r>
      <w:r>
        <w:rPr>
          <w:rFonts w:ascii="PT Astra Serif" w:hAnsi="PT Astra Serif"/>
          <w:b w:val="0"/>
          <w:color w:val="106BBE"/>
        </w:rPr>
        <w:t>Гражданский кодекс Российской Федерации (ГК РФ) (части первая, вторая, третья и четвертая) (с изменениями и дополнениями)</w:t>
      </w:r>
      <w:r>
        <w:rPr>
          <w:rFonts w:ascii="PT Astra Serif" w:hAnsi="PT Astra Serif"/>
          <w:b w:val="0"/>
          <w:color w:val="106BBE"/>
        </w:rPr>
        <w:fldChar w:fldCharType="end"/>
      </w:r>
    </w:p>
    <w:p w14:paraId="07000000">
      <w:pPr>
        <w:pStyle w:val="Style_5"/>
        <w:rPr>
          <w:rFonts w:ascii="PT Astra Serif" w:hAnsi="PT Astra Serif"/>
        </w:rPr>
      </w:pPr>
      <w:r>
        <w:rPr>
          <w:rFonts w:ascii="PT Astra Serif" w:hAnsi="PT Astra Serif"/>
        </w:rPr>
        <w:t>С изменениями и дополнениями от:</w:t>
      </w:r>
    </w:p>
    <w:p w14:paraId="08000000">
      <w:pPr>
        <w:pStyle w:val="Style_6"/>
        <w:rPr>
          <w:rFonts w:ascii="PT Astra Serif" w:hAnsi="PT Astra Serif"/>
        </w:rPr>
      </w:pPr>
      <w:r>
        <w:rPr>
          <w:rFonts w:ascii="PT Astra Serif" w:hAnsi="PT Astra Serif"/>
        </w:rPr>
        <w:t xml:space="preserve"> </w:t>
      </w:r>
      <w:r>
        <w:rPr>
          <w:rFonts w:ascii="PT Astra Serif" w:hAnsi="PT Astra Serif"/>
          <w:shd w:fill="EAEFED" w:val="clear"/>
        </w:rPr>
        <w:t xml:space="preserve">26 </w:t>
      </w:r>
      <w:r>
        <w:rPr>
          <w:rFonts w:ascii="PT Astra Serif" w:hAnsi="PT Astra Serif"/>
          <w:shd w:fill="EAEFED" w:val="clear"/>
        </w:rPr>
        <w:t>января, 20 февраля, 12 августа 1996 г., 24 октября 1997 г., 8 июля, 17 декабря 1999 г., 16 апреля, 15 мая, 26 ноября 2001 г., 21 марта, 14, 26 ноября 2002 г., 10 января, 26 марта, 11 ноября, 23 декабря 2003 г., 29 июня, 29 июля, 2, 29, 30 декабря 2004 г., 21 марта, 9 мая, 2, 18, 21 июля 2005 г., 3, 10 января, 2 февраля, 3, 30 июня, 27 июля, 3 ноября, 4, 18, 29, 30 декабря 2006 г., 26 января, 5 февраля, 20 апреля, 26 июня, 19, 24 июля, 2, 25 октября, 4, 29 ноября, 1, 6 декабря 2007 г., 24, 29 апреля, 13 мая, 30 июня, 14, 22, 23 июля, 8 ноября, 25, 30 декабря 2008 г., 9 февраля, 9 апреля, 29 июня, 17 июля, 27 декабря 2009 г., 21, 24 февраля, 8 мая, 27 июля, 4 октября 2010 г., 7 февраля, 6 апреля, 18, 19 июля, 19 октября, 21, 28, 30 ноября, 6, 8 декабря 2011 г., 5, 14 июня, 2 октября, 3, 29, 30 декабря 2012 г., 11 февраля, 7 мая, 28 июня, 2, 23 июля, 30 сентября, 2 ноября, 2, 21, 28 декабря 2013 г., 12 марта, 5 мая, 23 июня, 21 июля, 22 октября, 22, 29, 31 декабря 2014 г., 8 марта, 6 апреля, 23 мая, 29 июня, 13 июля, 28 ноября, 30 декабря 2015 г., 31 января, 15 февраля, 9, 30 марта, 23 мая, 3 июля, 28 декабря 2016 г., 7 февраля, 28 марта, 1, 26, 29 июля, 14 ноября, 5, 29 декабря 2017 г., 18 апреля, 23 мая, 19, 29 июля, 3 августа, 27 декабря 2018 г., 18 марта, 18, 26 июля, 16, 27 декабря 2019 г., 20, 31 июля, 8, 22, 30 декабря 2020 г., 9 марта, 30 апреля, 11, 28 июня, 1 июля, 6, 21 декабря 2021 г., 25 февраля, 16 апреля, 28 мая, 11, 28 июня, 14 июля, 7 октября 2022 г.</w:t>
      </w:r>
    </w:p>
    <w:p w14:paraId="09000000">
      <w:pPr>
        <w:pStyle w:val="Style_7"/>
        <w:ind w:right="170"/>
        <w:rPr>
          <w:rFonts w:ascii="PT Astra Serif" w:hAnsi="PT Astra Serif"/>
        </w:rPr>
      </w:pPr>
      <w:r>
        <w:rPr>
          <w:rFonts w:ascii="PT Astra Serif" w:hAnsi="PT Astra Serif"/>
          <w:color w:val="000000"/>
          <w:sz w:val="16"/>
          <w:shd w:fill="F0F0F0" w:val="clear"/>
        </w:rPr>
        <w:t>ГАРАНТ:</w:t>
      </w:r>
    </w:p>
    <w:p w14:paraId="0A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"http://internet.garant.ru/document/redirect/57409245/0"</w:instrText>
      </w:r>
      <w:r>
        <w:rPr>
          <w:rFonts w:ascii="PT Astra Serif" w:hAnsi="PT Astra Serif"/>
          <w:b w:val="0"/>
          <w:color w:val="106BBE"/>
          <w:highlight w:val="white"/>
        </w:rPr>
        <w:fldChar w:fldCharType="separate"/>
      </w:r>
      <w:r>
        <w:rPr>
          <w:rFonts w:ascii="PT Astra Serif" w:hAnsi="PT Astra Serif"/>
          <w:b w:val="0"/>
          <w:color w:val="106BBE"/>
          <w:highlight w:val="white"/>
        </w:rPr>
        <w:t>избранные книги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 современном российском частном праве</w:t>
      </w:r>
    </w:p>
    <w:p w14:paraId="0B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"http://internet.garant.ru/document/redirect/403559734/200"</w:instrText>
      </w:r>
      <w:r>
        <w:rPr>
          <w:rFonts w:ascii="PT Astra Serif" w:hAnsi="PT Astra Serif"/>
          <w:b w:val="0"/>
          <w:color w:val="106BBE"/>
          <w:highlight w:val="white"/>
        </w:rPr>
        <w:fldChar w:fldCharType="separate"/>
      </w:r>
      <w:r>
        <w:rPr>
          <w:rFonts w:ascii="PT Astra Serif" w:hAnsi="PT Astra Serif"/>
          <w:b w:val="0"/>
          <w:color w:val="106BBE"/>
          <w:highlight w:val="white"/>
        </w:rPr>
        <w:t>обзор</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решений по часто обжалуемым статьям настоящего Кодекса (подготовлено Конституционным Судом РФ, декабрь 2021 г.)</w:t>
      </w:r>
    </w:p>
    <w:p w14:paraId="0C000000">
      <w:pPr>
        <w:pStyle w:val="Style_7"/>
        <w:ind w:right="170"/>
        <w:rPr>
          <w:rFonts w:ascii="PT Astra Serif" w:hAnsi="PT Astra Serif"/>
        </w:rPr>
      </w:pPr>
      <w:r>
        <w:rPr>
          <w:rFonts w:ascii="PT Astra Serif" w:hAnsi="PT Astra Serif"/>
        </w:rPr>
        <w:t xml:space="preserve"> </w:t>
      </w:r>
    </w:p>
    <w:p w14:paraId="0D000000">
      <w:pPr>
        <w:pStyle w:val="Style_4"/>
        <w:rPr>
          <w:rFonts w:ascii="PT Astra Serif" w:hAnsi="PT Astra Serif"/>
        </w:rPr>
      </w:pPr>
      <w:bookmarkStart w:id="1" w:name="sub_10000"/>
      <w:bookmarkEnd w:id="1"/>
      <w:r>
        <w:rPr>
          <w:rFonts w:ascii="PT Astra Serif" w:hAnsi="PT Astra Serif"/>
        </w:rPr>
        <w:t>Часть первая</w:t>
      </w:r>
    </w:p>
    <w:p w14:paraId="0E000000">
      <w:pPr>
        <w:rPr>
          <w:rFonts w:ascii="PT Astra Serif" w:hAnsi="PT Astra Serif"/>
        </w:rPr>
      </w:pPr>
    </w:p>
    <w:p w14:paraId="0F000000">
      <w:pPr>
        <w:rPr>
          <w:rFonts w:ascii="PT Astra Serif" w:hAnsi="PT Astra Serif"/>
        </w:rPr>
      </w:pPr>
      <w:r>
        <w:rPr>
          <w:rStyle w:val="Style_8_ch"/>
          <w:rFonts w:ascii="PT Astra Serif" w:hAnsi="PT Astra Serif"/>
        </w:rPr>
        <w:t>Принят Государственной Думой 21 октября 1994 года</w:t>
      </w:r>
    </w:p>
    <w:p w14:paraId="10000000">
      <w:pPr>
        <w:pStyle w:val="Style_7"/>
        <w:ind w:right="170"/>
        <w:rPr>
          <w:rFonts w:ascii="PT Astra Serif" w:hAnsi="PT Astra Serif"/>
        </w:rPr>
      </w:pPr>
      <w:r>
        <w:rPr>
          <w:rFonts w:ascii="PT Astra Serif" w:hAnsi="PT Astra Serif"/>
          <w:color w:val="000000"/>
          <w:sz w:val="16"/>
          <w:shd w:fill="F0F0F0" w:val="clear"/>
        </w:rPr>
        <w:t>ГАРАНТ:</w:t>
      </w:r>
    </w:p>
    <w:p w14:paraId="11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части первой ГК РФ</w:t>
      </w:r>
    </w:p>
    <w:p w14:paraId="12000000">
      <w:pPr>
        <w:pStyle w:val="Style_7"/>
        <w:ind w:right="170"/>
        <w:rPr>
          <w:rFonts w:ascii="PT Astra Serif" w:hAnsi="PT Astra Serif"/>
        </w:rPr>
      </w:pPr>
      <w:r>
        <w:rPr>
          <w:rFonts w:ascii="PT Astra Serif" w:hAnsi="PT Astra Serif"/>
        </w:rPr>
        <w:t xml:space="preserve"> </w:t>
      </w:r>
    </w:p>
    <w:p w14:paraId="13000000">
      <w:pPr>
        <w:pStyle w:val="Style_4"/>
        <w:rPr>
          <w:rFonts w:ascii="PT Astra Serif" w:hAnsi="PT Astra Serif"/>
        </w:rPr>
      </w:pPr>
      <w:bookmarkStart w:id="2" w:name="sub_1000"/>
      <w:bookmarkEnd w:id="2"/>
      <w:r>
        <w:rPr>
          <w:rFonts w:ascii="PT Astra Serif" w:hAnsi="PT Astra Serif"/>
        </w:rPr>
        <w:t>Раздел I. Общие положения</w:t>
      </w:r>
    </w:p>
    <w:p w14:paraId="14000000">
      <w:pPr>
        <w:rPr>
          <w:rFonts w:ascii="PT Astra Serif" w:hAnsi="PT Astra Serif"/>
        </w:rPr>
      </w:pPr>
    </w:p>
    <w:p w14:paraId="15000000">
      <w:pPr>
        <w:pStyle w:val="Style_4"/>
        <w:rPr>
          <w:rFonts w:ascii="PT Astra Serif" w:hAnsi="PT Astra Serif"/>
        </w:rPr>
      </w:pPr>
      <w:bookmarkStart w:id="3" w:name="sub_1147"/>
      <w:bookmarkEnd w:id="3"/>
      <w:r>
        <w:rPr>
          <w:rFonts w:ascii="PT Astra Serif" w:hAnsi="PT Astra Serif"/>
        </w:rPr>
        <w:t>Подраздел 1. Основные положения</w:t>
      </w:r>
    </w:p>
    <w:p w14:paraId="16000000">
      <w:pPr>
        <w:rPr>
          <w:rFonts w:ascii="PT Astra Serif" w:hAnsi="PT Astra Serif"/>
        </w:rPr>
      </w:pPr>
    </w:p>
    <w:p w14:paraId="17000000">
      <w:pPr>
        <w:pStyle w:val="Style_4"/>
        <w:rPr>
          <w:rFonts w:ascii="PT Astra Serif" w:hAnsi="PT Astra Serif"/>
        </w:rPr>
      </w:pPr>
      <w:bookmarkStart w:id="4" w:name="sub_1001"/>
      <w:bookmarkEnd w:id="4"/>
      <w:r>
        <w:rPr>
          <w:rFonts w:ascii="PT Astra Serif" w:hAnsi="PT Astra Serif"/>
        </w:rPr>
        <w:t>Глава 1. Гражданское законодательство</w:t>
      </w:r>
    </w:p>
    <w:p w14:paraId="18000000">
      <w:pPr>
        <w:rPr>
          <w:rFonts w:ascii="PT Astra Serif" w:hAnsi="PT Astra Serif"/>
        </w:rPr>
      </w:pPr>
    </w:p>
    <w:p w14:paraId="19000000">
      <w:pPr>
        <w:pStyle w:val="Style_7"/>
        <w:ind w:right="170"/>
        <w:rPr>
          <w:rFonts w:ascii="PT Astra Serif" w:hAnsi="PT Astra Serif"/>
        </w:rPr>
      </w:pPr>
      <w:bookmarkStart w:id="5" w:name="sub_1"/>
      <w:bookmarkEnd w:id="5"/>
      <w:r>
        <w:rPr>
          <w:rFonts w:ascii="PT Astra Serif" w:hAnsi="PT Astra Serif"/>
          <w:color w:val="000000"/>
          <w:sz w:val="16"/>
          <w:shd w:fill="F0F0F0" w:val="clear"/>
        </w:rPr>
        <w:t>Информация об изменениях:</w:t>
      </w:r>
    </w:p>
    <w:p w14:paraId="1A0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2012 г. N 302-ФЗ статья 1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марта 2013 г.</w:t>
      </w:r>
    </w:p>
    <w:p w14:paraId="1B0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"http://internet.garant.ru/document/redirect/58049775/1"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1C000000">
      <w:pPr>
        <w:pStyle w:val="Style_10"/>
        <w:rPr>
          <w:rFonts w:ascii="PT Astra Serif" w:hAnsi="PT Astra Serif"/>
        </w:rPr>
      </w:pPr>
      <w:r>
        <w:rPr>
          <w:rStyle w:val="Style_8_ch"/>
          <w:rFonts w:ascii="PT Astra Serif" w:hAnsi="PT Astra Serif"/>
        </w:rPr>
        <w:t>Статья 1.</w:t>
      </w:r>
      <w:r>
        <w:rPr>
          <w:rFonts w:ascii="PT Astra Serif" w:hAnsi="PT Astra Serif"/>
        </w:rPr>
        <w:t xml:space="preserve"> </w:t>
      </w:r>
      <w:r>
        <w:rPr>
          <w:rFonts w:ascii="PT Astra Serif" w:hAnsi="PT Astra Serif"/>
        </w:rPr>
        <w:t>Основные начала гражданского законодательства</w:t>
      </w:r>
    </w:p>
    <w:p w14:paraId="1D000000">
      <w:pPr>
        <w:pStyle w:val="Style_7"/>
        <w:ind w:right="170"/>
        <w:rPr>
          <w:rFonts w:ascii="PT Astra Serif" w:hAnsi="PT Astra Serif"/>
        </w:rPr>
      </w:pPr>
      <w:r>
        <w:rPr>
          <w:rFonts w:ascii="PT Astra Serif" w:hAnsi="PT Astra Serif"/>
          <w:color w:val="000000"/>
          <w:sz w:val="16"/>
          <w:shd w:fill="F0F0F0" w:val="clear"/>
        </w:rPr>
        <w:t>ГАРАНТ:</w:t>
      </w:r>
    </w:p>
    <w:p w14:paraId="1E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"http://internet.garant.ru/document/redirect/57591347/0"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"http://internet.garant.ru/document/redirect/77532318/0"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 ГК РФ</w:t>
      </w:r>
    </w:p>
    <w:p w14:paraId="1F000000">
      <w:pPr>
        <w:rPr>
          <w:rFonts w:ascii="PT Astra Serif" w:hAnsi="PT Astra Serif"/>
        </w:rPr>
      </w:pPr>
      <w:bookmarkStart w:id="6" w:name="sub_1229"/>
      <w:bookmarkEnd w:id="6"/>
      <w:r>
        <w:rPr>
          <w:rStyle w:val="Style_11_ch"/>
          <w:rFonts w:ascii="PT Astra Serif" w:hAnsi="PT Astra Serif"/>
        </w:rPr>
        <w:t xml:space="preserve">1. </w:t>
      </w:r>
      <w:r>
        <w:rPr>
          <w:rStyle w:val="Style_11_ch"/>
          <w:rFonts w:ascii="PT Astra Serif" w:hAnsi="PT Astra Serif"/>
        </w:rPr>
        <w:t xml:space="preserve">Гражданское законодательство основывается на признании равенства участников регулируемых им отношений, неприкосновенности собственности, </w:t>
      </w:r>
      <w:r>
        <w:rPr>
          <w:rFonts w:ascii="PT Astra Serif" w:hAnsi="PT Astra Serif"/>
          <w:b w:val="0"/>
          <w:color w:val="106BBE"/>
        </w:rPr>
        <w:fldChar w:fldCharType="begin"/>
      </w:r>
      <w:r>
        <w:rPr>
          <w:rFonts w:ascii="PT Astra Serif" w:hAnsi="PT Astra Serif"/>
          <w:b w:val="0"/>
          <w:color w:val="106BBE"/>
        </w:rPr>
        <w:instrText>HYPERLINK "http://internet.garant.ru/document/redirect/70628260/0"</w:instrText>
      </w:r>
      <w:r>
        <w:rPr>
          <w:rFonts w:ascii="PT Astra Serif" w:hAnsi="PT Astra Serif"/>
          <w:b w:val="0"/>
          <w:color w:val="106BBE"/>
        </w:rPr>
        <w:fldChar w:fldCharType="separate"/>
      </w:r>
      <w:r>
        <w:rPr>
          <w:rFonts w:ascii="PT Astra Serif" w:hAnsi="PT Astra Serif"/>
          <w:b w:val="0"/>
          <w:color w:val="106BBE"/>
        </w:rPr>
        <w:t>свободы договора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14:paraId="20000000">
      <w:pPr>
        <w:rPr>
          <w:rFonts w:ascii="PT Astra Serif" w:hAnsi="PT Astra Serif"/>
        </w:rPr>
      </w:pPr>
      <w:bookmarkStart w:id="7" w:name="sub_19992"/>
      <w:bookmarkEnd w:id="7"/>
      <w:r>
        <w:rPr>
          <w:rStyle w:val="Style_11_ch"/>
          <w:rFonts w:ascii="PT Astra Serif" w:hAnsi="PT Astra Serif"/>
        </w:rPr>
        <w:t xml:space="preserve">2. </w:t>
      </w:r>
      <w:r>
        <w:rPr>
          <w:rStyle w:val="Style_11_ch"/>
          <w:rFonts w:ascii="PT Astra Serif" w:hAnsi="PT Astra Serif"/>
        </w:rPr>
        <w:t>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14:paraId="21000000">
      <w:pPr>
        <w:rPr>
          <w:rFonts w:ascii="PT Astra Serif" w:hAnsi="PT Astra Serif"/>
        </w:rPr>
      </w:pPr>
      <w:bookmarkStart w:id="8" w:name="sub_199922"/>
      <w:bookmarkEnd w:id="8"/>
      <w:r>
        <w:rPr>
          <w:rStyle w:val="Style_11_ch"/>
          <w:rFonts w:ascii="PT Astra Serif" w:hAnsi="PT Astra Serif"/>
        </w:rP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22000000">
      <w:pPr>
        <w:rPr>
          <w:rFonts w:ascii="PT Astra Serif" w:hAnsi="PT Astra Serif"/>
        </w:rPr>
      </w:pPr>
      <w:bookmarkStart w:id="9" w:name="sub_1333"/>
      <w:bookmarkEnd w:id="9"/>
      <w:r>
        <w:rPr>
          <w:rStyle w:val="Style_11_ch"/>
          <w:rFonts w:ascii="PT Astra Serif" w:hAnsi="PT Astra Serif"/>
        </w:rPr>
        <w:t xml:space="preserve">3. </w:t>
      </w:r>
      <w:r>
        <w:rPr>
          <w:rStyle w:val="Style_11_ch"/>
          <w:rFonts w:ascii="PT Astra Serif" w:hAnsi="PT Astra Serif"/>
        </w:rPr>
        <w:t xml:space="preserve">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"http://internet.garant.ru/document/redirect/71100882/10002"</w:instrText>
      </w:r>
      <w:r>
        <w:rPr>
          <w:rFonts w:ascii="PT Astra Serif" w:hAnsi="PT Astra Serif"/>
          <w:b w:val="0"/>
          <w:color w:val="106BBE"/>
        </w:rPr>
        <w:fldChar w:fldCharType="separate"/>
      </w:r>
      <w:r>
        <w:rPr>
          <w:rFonts w:ascii="PT Astra Serif" w:hAnsi="PT Astra Serif"/>
          <w:b w:val="0"/>
          <w:color w:val="106BBE"/>
        </w:rPr>
        <w:t>добросовестно</w:t>
      </w:r>
      <w:r>
        <w:rPr>
          <w:rFonts w:ascii="PT Astra Serif" w:hAnsi="PT Astra Serif"/>
          <w:b w:val="0"/>
          <w:color w:val="106BBE"/>
        </w:rPr>
        <w:fldChar w:fldCharType="end"/>
      </w:r>
      <w:r>
        <w:rPr>
          <w:rStyle w:val="Style_11_ch"/>
          <w:rFonts w:ascii="PT Astra Serif" w:hAnsi="PT Astra Serif"/>
        </w:rPr>
        <w:t>.</w:t>
      </w:r>
    </w:p>
    <w:p w14:paraId="23000000">
      <w:pPr>
        <w:rPr>
          <w:rFonts w:ascii="PT Astra Serif" w:hAnsi="PT Astra Serif"/>
        </w:rPr>
      </w:pPr>
      <w:bookmarkStart w:id="10" w:name="sub_1444"/>
      <w:bookmarkEnd w:id="10"/>
      <w:r>
        <w:rPr>
          <w:rStyle w:val="Style_11_ch"/>
          <w:rFonts w:ascii="PT Astra Serif" w:hAnsi="PT Astra Serif"/>
        </w:rPr>
        <w:t xml:space="preserve">4. </w:t>
      </w:r>
      <w:r>
        <w:rPr>
          <w:rStyle w:val="Style_11_ch"/>
          <w:rFonts w:ascii="PT Astra Serif" w:hAnsi="PT Astra Serif"/>
        </w:rPr>
        <w:t>Никто не вправе извлекать преимущество из своего незаконного или недобросовестного поведения.</w:t>
      </w:r>
    </w:p>
    <w:p w14:paraId="24000000">
      <w:pPr>
        <w:rPr>
          <w:rFonts w:ascii="PT Astra Serif" w:hAnsi="PT Astra Serif"/>
        </w:rPr>
      </w:pPr>
      <w:bookmarkStart w:id="11" w:name="sub_1555"/>
      <w:bookmarkEnd w:id="11"/>
      <w:r>
        <w:rPr>
          <w:rStyle w:val="Style_11_ch"/>
          <w:rFonts w:ascii="PT Astra Serif" w:hAnsi="PT Astra Serif"/>
        </w:rPr>
        <w:t xml:space="preserve">5. </w:t>
      </w:r>
      <w:r>
        <w:rPr>
          <w:rStyle w:val="Style_11_ch"/>
          <w:rFonts w:ascii="PT Astra Serif" w:hAnsi="PT Astra Serif"/>
        </w:rPr>
        <w:t>Товары, услуги и финансовые средства свободно перемещаются на всей территории Российской Федерации.</w:t>
      </w:r>
    </w:p>
    <w:p w14:paraId="25000000">
      <w:pPr>
        <w:rPr>
          <w:rFonts w:ascii="PT Astra Serif" w:hAnsi="PT Astra Serif"/>
        </w:rPr>
      </w:pPr>
      <w:bookmarkStart w:id="12" w:name="sub_133302"/>
      <w:bookmarkEnd w:id="12"/>
      <w:r>
        <w:rPr>
          <w:rStyle w:val="Style_11_ch"/>
          <w:rFonts w:ascii="PT Astra Serif" w:hAnsi="PT Astra Serif"/>
        </w:rP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14:paraId="26000000">
      <w:pPr>
        <w:rPr>
          <w:rFonts w:ascii="PT Astra Serif" w:hAnsi="PT Astra Serif"/>
        </w:rPr>
      </w:pPr>
    </w:p>
    <w:p w14:paraId="27000000">
      <w:pPr>
        <w:pStyle w:val="Style_10"/>
        <w:rPr>
          <w:rFonts w:ascii="PT Astra Serif" w:hAnsi="PT Astra Serif"/>
        </w:rPr>
      </w:pPr>
      <w:bookmarkStart w:id="13" w:name="sub_2"/>
      <w:bookmarkEnd w:id="13"/>
      <w:r>
        <w:rPr>
          <w:rStyle w:val="Style_8_ch"/>
          <w:rFonts w:ascii="PT Astra Serif" w:hAnsi="PT Astra Serif"/>
        </w:rPr>
        <w:t>Статья 2.</w:t>
      </w:r>
      <w:r>
        <w:rPr>
          <w:rFonts w:ascii="PT Astra Serif" w:hAnsi="PT Astra Serif"/>
        </w:rPr>
        <w:t xml:space="preserve"> </w:t>
      </w:r>
      <w:r>
        <w:rPr>
          <w:rFonts w:ascii="PT Astra Serif" w:hAnsi="PT Astra Serif"/>
        </w:rPr>
        <w:t>Отношения, регулируемые гражданским законодательством</w:t>
      </w:r>
    </w:p>
    <w:p w14:paraId="28000000">
      <w:pPr>
        <w:pStyle w:val="Style_7"/>
        <w:ind w:right="170"/>
        <w:rPr>
          <w:rFonts w:ascii="PT Astra Serif" w:hAnsi="PT Astra Serif"/>
        </w:rPr>
      </w:pPr>
      <w:r>
        <w:rPr>
          <w:rFonts w:ascii="PT Astra Serif" w:hAnsi="PT Astra Serif"/>
          <w:color w:val="000000"/>
          <w:sz w:val="16"/>
          <w:shd w:fill="F0F0F0" w:val="clear"/>
        </w:rPr>
        <w:t>ГАРАНТ:</w:t>
      </w:r>
    </w:p>
    <w:p w14:paraId="29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"http://internet.garant.ru/document/redirect/57591272/0"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"http://internet.garant.ru/document/redirect/77530087/0"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 ГК РФ</w:t>
      </w:r>
    </w:p>
    <w:p w14:paraId="2A000000">
      <w:pPr>
        <w:pStyle w:val="Style_7"/>
        <w:ind w:right="170"/>
        <w:rPr>
          <w:rFonts w:ascii="PT Astra Serif" w:hAnsi="PT Astra Serif"/>
        </w:rPr>
      </w:pPr>
      <w:bookmarkStart w:id="14" w:name="sub_200001"/>
      <w:bookmarkEnd w:id="14"/>
      <w:r>
        <w:rPr>
          <w:rFonts w:ascii="PT Astra Serif" w:hAnsi="PT Astra Serif"/>
          <w:color w:val="000000"/>
          <w:sz w:val="16"/>
          <w:shd w:fill="F0F0F0" w:val="clear"/>
        </w:rPr>
        <w:t>Информация об изменениях:</w:t>
      </w:r>
    </w:p>
    <w:p w14:paraId="2B00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1 изменен с 6 августа 2017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"http://internet.garant.ru/document/redirect/71730248/1"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26 июля 2017 г. N 199-ФЗ</w:t>
      </w:r>
    </w:p>
    <w:p w14:paraId="2C0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"http://internet.garant.ru/document/redirect/57428121/200001"</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2D000000">
      <w:pPr>
        <w:rPr>
          <w:rFonts w:ascii="PT Astra Serif" w:hAnsi="PT Astra Serif"/>
        </w:rPr>
      </w:pPr>
      <w:r>
        <w:rPr>
          <w:rStyle w:val="Style_11_ch"/>
          <w:rFonts w:ascii="PT Astra Serif" w:hAnsi="PT Astra Serif"/>
        </w:rPr>
        <w:t xml:space="preserve">1. </w:t>
      </w:r>
      <w:r>
        <w:rPr>
          <w:rStyle w:val="Style_11_ch"/>
          <w:rFonts w:ascii="PT Astra Serif" w:hAnsi="PT Astra Serif"/>
        </w:rPr>
        <w:t>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14:paraId="2E000000">
      <w:pPr>
        <w:rPr>
          <w:rFonts w:ascii="PT Astra Serif" w:hAnsi="PT Astra Serif"/>
        </w:rPr>
      </w:pPr>
      <w:bookmarkStart w:id="15" w:name="sub_2102"/>
      <w:bookmarkEnd w:id="15"/>
      <w:r>
        <w:rPr>
          <w:rStyle w:val="Style_11_ch"/>
          <w:rFonts w:ascii="PT Astra Serif" w:hAnsi="PT Astra Serif"/>
        </w:rPr>
        <w:t>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r>
        <w:rPr>
          <w:rFonts w:ascii="PT Astra Serif" w:hAnsi="PT Astra Serif"/>
          <w:b w:val="0"/>
          <w:color w:val="106BBE"/>
        </w:rPr>
        <w:fldChar w:fldCharType="begin"/>
      </w:r>
      <w:r>
        <w:rPr>
          <w:rFonts w:ascii="PT Astra Serif" w:hAnsi="PT Astra Serif"/>
          <w:b w:val="0"/>
          <w:color w:val="106BBE"/>
        </w:rPr>
        <w:instrText>HYPERLINK \l "sub_124"</w:instrText>
      </w:r>
      <w:r>
        <w:rPr>
          <w:rFonts w:ascii="PT Astra Serif" w:hAnsi="PT Astra Serif"/>
          <w:b w:val="0"/>
          <w:color w:val="106BBE"/>
        </w:rPr>
        <w:fldChar w:fldCharType="separate"/>
      </w:r>
      <w:r>
        <w:rPr>
          <w:rFonts w:ascii="PT Astra Serif" w:hAnsi="PT Astra Serif"/>
          <w:b w:val="0"/>
          <w:color w:val="106BBE"/>
        </w:rPr>
        <w:t>статья 124</w:t>
      </w:r>
      <w:r>
        <w:rPr>
          <w:rFonts w:ascii="PT Astra Serif" w:hAnsi="PT Astra Serif"/>
          <w:b w:val="0"/>
          <w:color w:val="106BBE"/>
        </w:rPr>
        <w:fldChar w:fldCharType="end"/>
      </w:r>
      <w:r>
        <w:rPr>
          <w:rStyle w:val="Style_11_ch"/>
          <w:rFonts w:ascii="PT Astra Serif" w:hAnsi="PT Astra Serif"/>
        </w:rPr>
        <w:t>).</w:t>
      </w:r>
    </w:p>
    <w:p w14:paraId="2F000000">
      <w:pPr>
        <w:rPr>
          <w:rFonts w:ascii="PT Astra Serif" w:hAnsi="PT Astra Serif"/>
        </w:rPr>
      </w:pPr>
      <w:bookmarkStart w:id="16" w:name="sub_2001"/>
      <w:bookmarkEnd w:id="16"/>
      <w:r>
        <w:rPr>
          <w:rStyle w:val="Style_11_ch"/>
          <w:rFonts w:ascii="PT Astra Serif" w:hAnsi="PT Astra Serif"/>
        </w:rP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r>
        <w:rPr>
          <w:rFonts w:ascii="PT Astra Serif" w:hAnsi="PT Astra Serif"/>
          <w:b w:val="0"/>
          <w:color w:val="106BBE"/>
        </w:rPr>
        <w:fldChar w:fldCharType="begin"/>
      </w:r>
      <w:r>
        <w:rPr>
          <w:rFonts w:ascii="PT Astra Serif" w:hAnsi="PT Astra Serif"/>
          <w:b w:val="0"/>
          <w:color w:val="106BBE"/>
        </w:rPr>
        <w:instrText>HYPERLINK "http://internet.garant.ru/document/redirect/12123875/0"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порядке, если иное не предусмотрено настоящим </w:t>
      </w:r>
      <w:r>
        <w:rPr>
          <w:rFonts w:ascii="PT Astra Serif" w:hAnsi="PT Astra Serif"/>
          <w:b w:val="0"/>
          <w:color w:val="106BBE"/>
        </w:rPr>
        <w:fldChar w:fldCharType="begin"/>
      </w:r>
      <w:r>
        <w:rPr>
          <w:rFonts w:ascii="PT Astra Serif" w:hAnsi="PT Astra Serif"/>
          <w:b w:val="0"/>
          <w:color w:val="106BBE"/>
        </w:rPr>
        <w:instrText>HYPERLINK \l "sub_2301"</w:instrText>
      </w:r>
      <w:r>
        <w:rPr>
          <w:rFonts w:ascii="PT Astra Serif" w:hAnsi="PT Astra Serif"/>
          <w:b w:val="0"/>
          <w:color w:val="106BBE"/>
        </w:rPr>
        <w:fldChar w:fldCharType="separate"/>
      </w:r>
      <w:r>
        <w:rPr>
          <w:rFonts w:ascii="PT Astra Serif" w:hAnsi="PT Astra Serif"/>
          <w:b w:val="0"/>
          <w:color w:val="106BBE"/>
        </w:rPr>
        <w:t>Кодексом</w:t>
      </w:r>
      <w:r>
        <w:rPr>
          <w:rFonts w:ascii="PT Astra Serif" w:hAnsi="PT Astra Serif"/>
          <w:b w:val="0"/>
          <w:color w:val="106BBE"/>
        </w:rPr>
        <w:fldChar w:fldCharType="end"/>
      </w:r>
      <w:r>
        <w:rPr>
          <w:rStyle w:val="Style_11_ch"/>
          <w:rFonts w:ascii="PT Astra Serif" w:hAnsi="PT Astra Serif"/>
        </w:rPr>
        <w:t>.</w:t>
      </w:r>
    </w:p>
    <w:p w14:paraId="30000000">
      <w:pPr>
        <w:rPr>
          <w:rFonts w:ascii="PT Astra Serif" w:hAnsi="PT Astra Serif"/>
        </w:rPr>
      </w:pPr>
      <w:bookmarkStart w:id="17" w:name="sub_2104"/>
      <w:bookmarkEnd w:id="17"/>
      <w:r>
        <w:rPr>
          <w:rStyle w:val="Style_11_ch"/>
          <w:rFonts w:ascii="PT Astra Serif" w:hAnsi="PT Astra Serif"/>
        </w:rP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14:paraId="31000000">
      <w:pPr>
        <w:rPr>
          <w:rFonts w:ascii="PT Astra Serif" w:hAnsi="PT Astra Serif"/>
        </w:rPr>
      </w:pPr>
      <w:bookmarkStart w:id="18" w:name="sub_20002"/>
      <w:bookmarkEnd w:id="18"/>
      <w:r>
        <w:rPr>
          <w:rStyle w:val="Style_11_ch"/>
          <w:rFonts w:ascii="PT Astra Serif" w:hAnsi="PT Astra Serif"/>
        </w:rPr>
        <w:t xml:space="preserve">2. </w:t>
      </w:r>
      <w:r>
        <w:rPr>
          <w:rStyle w:val="Style_11_ch"/>
          <w:rFonts w:ascii="PT Astra Serif" w:hAnsi="PT Astra Serif"/>
        </w:rPr>
        <w:t>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14:paraId="32000000">
      <w:pPr>
        <w:pStyle w:val="Style_7"/>
        <w:ind w:right="170"/>
        <w:rPr>
          <w:rFonts w:ascii="PT Astra Serif" w:hAnsi="PT Astra Serif"/>
        </w:rPr>
      </w:pPr>
      <w:bookmarkStart w:id="19" w:name="sub_3003"/>
      <w:bookmarkEnd w:id="19"/>
      <w:r>
        <w:rPr>
          <w:rFonts w:ascii="PT Astra Serif" w:hAnsi="PT Astra Serif"/>
          <w:color w:val="000000"/>
          <w:sz w:val="16"/>
          <w:shd w:fill="F0F0F0" w:val="clear"/>
        </w:rPr>
        <w:t>ГАРАНТ:</w:t>
      </w:r>
    </w:p>
    <w:p w14:paraId="33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конституционно-правовом смысле положений пункта 3 статьи 2 настоящего Кодекса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"http://internet.garant.ru/document/redirect/71642010/111"</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Конституционного Суда РФ от 24 марта 2017 г. N 9-П</w:t>
      </w:r>
    </w:p>
    <w:p w14:paraId="34000000">
      <w:pPr>
        <w:rPr>
          <w:rFonts w:ascii="PT Astra Serif" w:hAnsi="PT Astra Serif"/>
        </w:rPr>
      </w:pPr>
      <w:r>
        <w:rPr>
          <w:rStyle w:val="Style_11_ch"/>
          <w:rFonts w:ascii="PT Astra Serif" w:hAnsi="PT Astra Serif"/>
        </w:rPr>
        <w:t xml:space="preserve">3. </w:t>
      </w:r>
      <w:r>
        <w:rPr>
          <w:rStyle w:val="Style_11_ch"/>
          <w:rFonts w:ascii="PT Astra Serif" w:hAnsi="PT Astra Serif"/>
        </w:rPr>
        <w:t>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14:paraId="35000000">
      <w:pPr>
        <w:rPr>
          <w:rFonts w:ascii="PT Astra Serif" w:hAnsi="PT Astra Serif"/>
        </w:rPr>
      </w:pPr>
    </w:p>
    <w:p w14:paraId="36000000">
      <w:pPr>
        <w:pStyle w:val="Style_10"/>
        <w:rPr>
          <w:rFonts w:ascii="PT Astra Serif" w:hAnsi="PT Astra Serif"/>
        </w:rPr>
      </w:pPr>
      <w:bookmarkStart w:id="20" w:name="sub_3"/>
      <w:bookmarkEnd w:id="20"/>
      <w:r>
        <w:rPr>
          <w:rStyle w:val="Style_8_ch"/>
          <w:rFonts w:ascii="PT Astra Serif" w:hAnsi="PT Astra Serif"/>
        </w:rPr>
        <w:t>Статья 3.</w:t>
      </w:r>
      <w:r>
        <w:rPr>
          <w:rFonts w:ascii="PT Astra Serif" w:hAnsi="PT Astra Serif"/>
        </w:rPr>
        <w:t xml:space="preserve"> </w:t>
      </w:r>
      <w:r>
        <w:rPr>
          <w:rFonts w:ascii="PT Astra Serif" w:hAnsi="PT Astra Serif"/>
        </w:rPr>
        <w:t>Гражданское законодательство и иные акты, содержащие нормы гражданского права</w:t>
      </w:r>
    </w:p>
    <w:p w14:paraId="37000000">
      <w:pPr>
        <w:pStyle w:val="Style_7"/>
        <w:ind w:right="170"/>
        <w:rPr>
          <w:rFonts w:ascii="PT Astra Serif" w:hAnsi="PT Astra Serif"/>
        </w:rPr>
      </w:pPr>
      <w:r>
        <w:rPr>
          <w:rFonts w:ascii="PT Astra Serif" w:hAnsi="PT Astra Serif"/>
          <w:color w:val="000000"/>
          <w:sz w:val="16"/>
          <w:shd w:fill="F0F0F0" w:val="clear"/>
        </w:rPr>
        <w:t>ГАРАНТ:</w:t>
      </w:r>
    </w:p>
    <w:p w14:paraId="38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"http://internet.garant.ru/document/redirect/57591430/0"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"http://internet.garant.ru/document/redirect/77529901/0"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 ГК РФ</w:t>
      </w:r>
    </w:p>
    <w:p w14:paraId="39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"http://internet.garant.ru/document/redirect/12176781/0"</w:instrText>
      </w:r>
      <w:r>
        <w:rPr>
          <w:rFonts w:ascii="PT Astra Serif" w:hAnsi="PT Astra Serif"/>
          <w:b w:val="0"/>
          <w:color w:val="106BBE"/>
          <w:highlight w:val="white"/>
        </w:rPr>
        <w:fldChar w:fldCharType="separate"/>
      </w:r>
      <w:r>
        <w:rPr>
          <w:rFonts w:ascii="PT Astra Serif" w:hAnsi="PT Astra Serif"/>
          <w:b w:val="0"/>
          <w:color w:val="106BBE"/>
          <w:highlight w:val="white"/>
        </w:rPr>
        <w:t>Концепцию</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развития гражданского законодательства РФ</w:t>
      </w:r>
    </w:p>
    <w:p w14:paraId="3A000000">
      <w:pPr>
        <w:rPr>
          <w:rFonts w:ascii="PT Astra Serif" w:hAnsi="PT Astra Serif"/>
        </w:rPr>
      </w:pPr>
      <w:bookmarkStart w:id="21" w:name="sub_30001"/>
      <w:bookmarkEnd w:id="21"/>
      <w:r>
        <w:rPr>
          <w:rStyle w:val="Style_11_ch"/>
          <w:rFonts w:ascii="PT Astra Serif" w:hAnsi="PT Astra Serif"/>
        </w:rPr>
        <w:t xml:space="preserve">1. </w:t>
      </w:r>
      <w:r>
        <w:rPr>
          <w:rStyle w:val="Style_11_ch"/>
          <w:rFonts w:ascii="PT Astra Serif" w:hAnsi="PT Astra Serif"/>
        </w:rPr>
        <w:t xml:space="preserve">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"http://internet.garant.ru/document/redirect/10103000/71"</w:instrText>
      </w:r>
      <w:r>
        <w:rPr>
          <w:rFonts w:ascii="PT Astra Serif" w:hAnsi="PT Astra Serif"/>
          <w:b w:val="0"/>
          <w:color w:val="106BBE"/>
        </w:rPr>
        <w:fldChar w:fldCharType="separate"/>
      </w:r>
      <w:r>
        <w:rPr>
          <w:rFonts w:ascii="PT Astra Serif" w:hAnsi="PT Astra Serif"/>
          <w:b w:val="0"/>
          <w:color w:val="106BBE"/>
        </w:rPr>
        <w:t>Конституцией</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Российской Федерации гражданское законодательство находится в ведении Российской Федерации.</w:t>
      </w:r>
    </w:p>
    <w:p w14:paraId="3B000000">
      <w:pPr>
        <w:rPr>
          <w:rFonts w:ascii="PT Astra Serif" w:hAnsi="PT Astra Serif"/>
        </w:rPr>
      </w:pPr>
      <w:bookmarkStart w:id="22" w:name="sub_30002"/>
      <w:bookmarkEnd w:id="22"/>
      <w:r>
        <w:rPr>
          <w:rStyle w:val="Style_11_ch"/>
          <w:rFonts w:ascii="PT Astra Serif" w:hAnsi="PT Astra Serif"/>
        </w:rPr>
        <w:t xml:space="preserve">2. </w:t>
      </w:r>
      <w:r>
        <w:rPr>
          <w:rStyle w:val="Style_11_ch"/>
          <w:rFonts w:ascii="PT Astra Serif" w:hAnsi="PT Astra Serif"/>
        </w:rPr>
        <w:t xml:space="preserve">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r>
        <w:rPr>
          <w:rFonts w:ascii="PT Astra Serif" w:hAnsi="PT Astra Serif"/>
          <w:b w:val="0"/>
          <w:color w:val="106BBE"/>
        </w:rPr>
        <w:fldChar w:fldCharType="begin"/>
      </w:r>
      <w:r>
        <w:rPr>
          <w:rFonts w:ascii="PT Astra Serif" w:hAnsi="PT Astra Serif"/>
          <w:b w:val="0"/>
          <w:color w:val="106BBE"/>
        </w:rPr>
        <w:instrText>HYPERLINK \l "sub_200001"</w:instrText>
      </w:r>
      <w:r>
        <w:rPr>
          <w:rFonts w:ascii="PT Astra Serif" w:hAnsi="PT Astra Serif"/>
          <w:b w:val="0"/>
          <w:color w:val="106BBE"/>
        </w:rPr>
        <w:fldChar w:fldCharType="separate"/>
      </w:r>
      <w:r>
        <w:rPr>
          <w:rFonts w:ascii="PT Astra Serif" w:hAnsi="PT Astra Serif"/>
          <w:b w:val="0"/>
          <w:color w:val="106BBE"/>
        </w:rPr>
        <w:t>пунктах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"sub_20002"</w:instrText>
      </w:r>
      <w:r>
        <w:rPr>
          <w:rFonts w:ascii="PT Astra Serif" w:hAnsi="PT Astra Serif"/>
          <w:b w:val="0"/>
          <w:color w:val="106BBE"/>
        </w:rPr>
        <w:fldChar w:fldCharType="separate"/>
      </w:r>
      <w:r>
        <w:rPr>
          <w:rFonts w:ascii="PT Astra Serif" w:hAnsi="PT Astra Serif"/>
          <w:b w:val="0"/>
          <w:color w:val="106BBE"/>
        </w:rPr>
        <w:t xml:space="preserve">2 </w:t>
      </w:r>
      <w:r>
        <w:rPr>
          <w:rFonts w:ascii="PT Astra Serif" w:hAnsi="PT Astra Serif"/>
          <w:b w:val="0"/>
          <w:color w:val="106BBE"/>
        </w:rPr>
        <w:t>статьи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3C000000">
      <w:pPr>
        <w:rPr>
          <w:rFonts w:ascii="PT Astra Serif" w:hAnsi="PT Astra Serif"/>
        </w:rPr>
      </w:pPr>
      <w:bookmarkStart w:id="23" w:name="sub_300022"/>
      <w:bookmarkEnd w:id="23"/>
      <w:r>
        <w:rPr>
          <w:rStyle w:val="Style_11_ch"/>
          <w:rFonts w:ascii="PT Astra Serif" w:hAnsi="PT Astra Serif"/>
        </w:rPr>
        <w:t>Нормы гражданского права, содержащиеся в других законах, должны соответствовать настоящему Кодексу.</w:t>
      </w:r>
    </w:p>
    <w:p w14:paraId="3D000000">
      <w:pPr>
        <w:pStyle w:val="Style_7"/>
        <w:ind w:right="170"/>
        <w:rPr>
          <w:rFonts w:ascii="PT Astra Serif" w:hAnsi="PT Astra Serif"/>
        </w:rPr>
      </w:pPr>
      <w:bookmarkStart w:id="24" w:name="sub_30021"/>
      <w:bookmarkEnd w:id="24"/>
      <w:r>
        <w:rPr>
          <w:rFonts w:ascii="PT Astra Serif" w:hAnsi="PT Astra Serif"/>
          <w:color w:val="000000"/>
          <w:sz w:val="16"/>
          <w:shd w:fill="F0F0F0" w:val="clear"/>
        </w:rPr>
        <w:t>Информация об изменениях:</w:t>
      </w:r>
    </w:p>
    <w:p w14:paraId="3E0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"http://internet.garant.ru/document/redirect/71578960/0"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28 декабря 2016 г. N 497-ФЗ статья 3 настоящего Кодекса дополнена пунктом 2.1</w:t>
      </w:r>
    </w:p>
    <w:p w14:paraId="3F000000">
      <w:pPr>
        <w:rPr>
          <w:rFonts w:ascii="PT Astra Serif" w:hAnsi="PT Astra Serif"/>
        </w:rPr>
      </w:pPr>
      <w:r>
        <w:rPr>
          <w:rStyle w:val="Style_11_ch"/>
          <w:rFonts w:ascii="PT Astra Serif" w:hAnsi="PT Astra Serif"/>
        </w:rPr>
        <w:t xml:space="preserve">2.1. </w:t>
      </w:r>
      <w:r>
        <w:rPr>
          <w:rStyle w:val="Style_11_ch"/>
          <w:rFonts w:ascii="PT Astra Serif" w:hAnsi="PT Astra Serif"/>
        </w:rPr>
        <w:t>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14:paraId="40000000">
      <w:pPr>
        <w:rPr>
          <w:rFonts w:ascii="PT Astra Serif" w:hAnsi="PT Astra Serif"/>
        </w:rPr>
      </w:pPr>
      <w:bookmarkStart w:id="25" w:name="sub_3333"/>
      <w:bookmarkEnd w:id="25"/>
      <w:r>
        <w:rPr>
          <w:rStyle w:val="Style_11_ch"/>
          <w:rFonts w:ascii="PT Astra Serif" w:hAnsi="PT Astra Serif"/>
        </w:rPr>
        <w:t xml:space="preserve">3. </w:t>
      </w:r>
      <w:r>
        <w:rPr>
          <w:rStyle w:val="Style_11_ch"/>
          <w:rFonts w:ascii="PT Astra Serif" w:hAnsi="PT Astra Serif"/>
        </w:rPr>
        <w:t xml:space="preserve">Отношения, указанные в </w:t>
      </w:r>
      <w:r>
        <w:rPr>
          <w:rFonts w:ascii="PT Astra Serif" w:hAnsi="PT Astra Serif"/>
          <w:b w:val="0"/>
          <w:color w:val="106BBE"/>
        </w:rPr>
        <w:fldChar w:fldCharType="begin"/>
      </w:r>
      <w:r>
        <w:rPr>
          <w:rFonts w:ascii="PT Astra Serif" w:hAnsi="PT Astra Serif"/>
          <w:b w:val="0"/>
          <w:color w:val="106BBE"/>
        </w:rPr>
        <w:instrText>HYPERLINK \l "sub_200001"</w:instrText>
      </w:r>
      <w:r>
        <w:rPr>
          <w:rFonts w:ascii="PT Astra Serif" w:hAnsi="PT Astra Serif"/>
          <w:b w:val="0"/>
          <w:color w:val="106BBE"/>
        </w:rPr>
        <w:fldChar w:fldCharType="separate"/>
      </w:r>
      <w:r>
        <w:rPr>
          <w:rFonts w:ascii="PT Astra Serif" w:hAnsi="PT Astra Serif"/>
          <w:b w:val="0"/>
          <w:color w:val="106BBE"/>
        </w:rPr>
        <w:t>пунктах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"sub_20002"</w:instrText>
      </w:r>
      <w:r>
        <w:rPr>
          <w:rFonts w:ascii="PT Astra Serif" w:hAnsi="PT Astra Serif"/>
          <w:b w:val="0"/>
          <w:color w:val="106BBE"/>
        </w:rPr>
        <w:fldChar w:fldCharType="separate"/>
      </w:r>
      <w:r>
        <w:rPr>
          <w:rFonts w:ascii="PT Astra Serif" w:hAnsi="PT Astra Serif"/>
          <w:b w:val="0"/>
          <w:color w:val="106BBE"/>
        </w:rPr>
        <w:t xml:space="preserve">2 </w:t>
      </w:r>
      <w:r>
        <w:rPr>
          <w:rFonts w:ascii="PT Astra Serif" w:hAnsi="PT Astra Serif"/>
          <w:b w:val="0"/>
          <w:color w:val="106BBE"/>
        </w:rPr>
        <w:t>статьи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14:paraId="41000000">
      <w:pPr>
        <w:rPr>
          <w:rFonts w:ascii="PT Astra Serif" w:hAnsi="PT Astra Serif"/>
        </w:rPr>
      </w:pPr>
      <w:bookmarkStart w:id="26" w:name="sub_30004"/>
      <w:bookmarkEnd w:id="26"/>
      <w:r>
        <w:rPr>
          <w:rStyle w:val="Style_11_ch"/>
          <w:rFonts w:ascii="PT Astra Serif" w:hAnsi="PT Astra Serif"/>
        </w:rPr>
        <w:t xml:space="preserve">4. </w:t>
      </w:r>
      <w:r>
        <w:rPr>
          <w:rStyle w:val="Style_11_ch"/>
          <w:rFonts w:ascii="PT Astra Serif" w:hAnsi="PT Astra Serif"/>
        </w:rPr>
        <w:t>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14:paraId="42000000">
      <w:pPr>
        <w:rPr>
          <w:rFonts w:ascii="PT Astra Serif" w:hAnsi="PT Astra Serif"/>
        </w:rPr>
      </w:pPr>
      <w:bookmarkStart w:id="27" w:name="sub_3005"/>
      <w:bookmarkEnd w:id="27"/>
      <w:r>
        <w:rPr>
          <w:rStyle w:val="Style_11_ch"/>
          <w:rFonts w:ascii="PT Astra Serif" w:hAnsi="PT Astra Serif"/>
        </w:rPr>
        <w:t xml:space="preserve">5. </w:t>
      </w:r>
      <w:r>
        <w:rPr>
          <w:rStyle w:val="Style_11_ch"/>
          <w:rFonts w:ascii="PT Astra Serif" w:hAnsi="PT Astra Serif"/>
        </w:rPr>
        <w:t>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14:paraId="43000000">
      <w:pPr>
        <w:rPr>
          <w:rFonts w:ascii="PT Astra Serif" w:hAnsi="PT Astra Serif"/>
        </w:rPr>
      </w:pPr>
      <w:bookmarkStart w:id="28" w:name="sub_3306"/>
      <w:bookmarkEnd w:id="28"/>
      <w:r>
        <w:rPr>
          <w:rStyle w:val="Style_11_ch"/>
          <w:rFonts w:ascii="PT Astra Serif" w:hAnsi="PT Astra Serif"/>
        </w:rPr>
        <w:t xml:space="preserve">6. </w:t>
      </w:r>
      <w:r>
        <w:rPr>
          <w:rStyle w:val="Style_11_ch"/>
          <w:rFonts w:ascii="PT Astra Serif" w:hAnsi="PT Astra Serif"/>
        </w:rPr>
        <w:t>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главы.</w:t>
      </w:r>
    </w:p>
    <w:p w14:paraId="44000000">
      <w:pPr>
        <w:rPr>
          <w:rFonts w:ascii="PT Astra Serif" w:hAnsi="PT Astra Serif"/>
        </w:rPr>
      </w:pPr>
      <w:bookmarkStart w:id="29" w:name="sub_3307"/>
      <w:bookmarkEnd w:id="29"/>
      <w:r>
        <w:rPr>
          <w:rStyle w:val="Style_11_ch"/>
          <w:rFonts w:ascii="PT Astra Serif" w:hAnsi="PT Astra Serif"/>
        </w:rPr>
        <w:t xml:space="preserve">7. </w:t>
      </w:r>
      <w:r>
        <w:rPr>
          <w:rStyle w:val="Style_11_ch"/>
          <w:rFonts w:ascii="PT Astra Serif" w:hAnsi="PT Astra Serif"/>
        </w:rPr>
        <w:t>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14:paraId="45000000">
      <w:pPr>
        <w:rPr>
          <w:rFonts w:ascii="PT Astra Serif" w:hAnsi="PT Astra Serif"/>
        </w:rPr>
      </w:pPr>
    </w:p>
    <w:p w14:paraId="46000000">
      <w:pPr>
        <w:pStyle w:val="Style_10"/>
        <w:rPr>
          <w:rFonts w:ascii="PT Astra Serif" w:hAnsi="PT Astra Serif"/>
        </w:rPr>
      </w:pPr>
      <w:bookmarkStart w:id="30" w:name="sub_4"/>
      <w:bookmarkEnd w:id="30"/>
      <w:r>
        <w:rPr>
          <w:rStyle w:val="Style_8_ch"/>
          <w:rFonts w:ascii="PT Astra Serif" w:hAnsi="PT Astra Serif"/>
        </w:rPr>
        <w:t>Статья 4.</w:t>
      </w:r>
      <w:r>
        <w:rPr>
          <w:rFonts w:ascii="PT Astra Serif" w:hAnsi="PT Astra Serif"/>
        </w:rPr>
        <w:t xml:space="preserve"> </w:t>
      </w:r>
      <w:r>
        <w:rPr>
          <w:rFonts w:ascii="PT Astra Serif" w:hAnsi="PT Astra Serif"/>
        </w:rPr>
        <w:t>Действие гражданского законодательства во времени</w:t>
      </w:r>
    </w:p>
    <w:p w14:paraId="47000000">
      <w:pPr>
        <w:pStyle w:val="Style_7"/>
        <w:ind w:right="170"/>
        <w:rPr>
          <w:rFonts w:ascii="PT Astra Serif" w:hAnsi="PT Astra Serif"/>
        </w:rPr>
      </w:pPr>
      <w:r>
        <w:rPr>
          <w:rFonts w:ascii="PT Astra Serif" w:hAnsi="PT Astra Serif"/>
          <w:color w:val="000000"/>
          <w:sz w:val="16"/>
          <w:shd w:fill="F0F0F0" w:val="clear"/>
        </w:rPr>
        <w:t>ГАРАНТ:</w:t>
      </w:r>
    </w:p>
    <w:p w14:paraId="48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"http://internet.garant.ru/document/redirect/57591371/0"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"http://internet.garant.ru/document/redirect/77529914/0"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 ГК РФ</w:t>
      </w:r>
    </w:p>
    <w:p w14:paraId="49000000">
      <w:pPr>
        <w:rPr>
          <w:rFonts w:ascii="PT Astra Serif" w:hAnsi="PT Astra Serif"/>
        </w:rPr>
      </w:pPr>
      <w:bookmarkStart w:id="31" w:name="sub_40001"/>
      <w:bookmarkEnd w:id="31"/>
      <w:r>
        <w:rPr>
          <w:rStyle w:val="Style_11_ch"/>
          <w:rFonts w:ascii="PT Astra Serif" w:hAnsi="PT Astra Serif"/>
        </w:rPr>
        <w:t xml:space="preserve">1. </w:t>
      </w:r>
      <w:r>
        <w:rPr>
          <w:rStyle w:val="Style_11_ch"/>
          <w:rFonts w:ascii="PT Astra Serif" w:hAnsi="PT Astra Serif"/>
        </w:rPr>
        <w:t>Акты гражданского законодательства не имеют обратной силы и применяются к отношениям, возникшим после введения их в действие.</w:t>
      </w:r>
    </w:p>
    <w:p w14:paraId="4A000000">
      <w:pPr>
        <w:rPr>
          <w:rFonts w:ascii="PT Astra Serif" w:hAnsi="PT Astra Serif"/>
        </w:rPr>
      </w:pPr>
      <w:bookmarkStart w:id="32" w:name="sub_400020"/>
      <w:bookmarkEnd w:id="32"/>
      <w:r>
        <w:rPr>
          <w:rStyle w:val="Style_11_ch"/>
          <w:rFonts w:ascii="PT Astra Serif" w:hAnsi="PT Astra Serif"/>
        </w:rPr>
        <w:t>Действие закона распространяется на отношения, возникшие до введения его в действие, только в случаях, когда это прямо предусмотрено законом.</w:t>
      </w:r>
    </w:p>
    <w:p w14:paraId="4B000000">
      <w:pPr>
        <w:rPr>
          <w:rFonts w:ascii="PT Astra Serif" w:hAnsi="PT Astra Serif"/>
        </w:rPr>
      </w:pPr>
      <w:bookmarkStart w:id="33" w:name="sub_4021"/>
      <w:bookmarkEnd w:id="33"/>
      <w:r>
        <w:rPr>
          <w:rStyle w:val="Style_11_ch"/>
          <w:rFonts w:ascii="PT Astra Serif" w:hAnsi="PT Astra Serif"/>
        </w:rPr>
        <w:t xml:space="preserve">2. </w:t>
      </w:r>
      <w:r>
        <w:rPr>
          <w:rStyle w:val="Style_11_ch"/>
          <w:rFonts w:ascii="PT Astra Serif" w:hAnsi="PT Astra Serif"/>
        </w:rPr>
        <w:t xml:space="preserve">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r>
        <w:rPr>
          <w:rFonts w:ascii="PT Astra Serif" w:hAnsi="PT Astra Serif"/>
          <w:b w:val="0"/>
          <w:color w:val="106BBE"/>
        </w:rPr>
        <w:fldChar w:fldCharType="begin"/>
      </w:r>
      <w:r>
        <w:rPr>
          <w:rFonts w:ascii="PT Astra Serif" w:hAnsi="PT Astra Serif"/>
          <w:b w:val="0"/>
          <w:color w:val="106BBE"/>
        </w:rPr>
        <w:instrText>HYPERLINK \l "sub_422"</w:instrText>
      </w:r>
      <w:r>
        <w:rPr>
          <w:rFonts w:ascii="PT Astra Serif" w:hAnsi="PT Astra Serif"/>
          <w:b w:val="0"/>
          <w:color w:val="106BBE"/>
        </w:rPr>
        <w:fldChar w:fldCharType="separate"/>
      </w:r>
      <w:r>
        <w:rPr>
          <w:rFonts w:ascii="PT Astra Serif" w:hAnsi="PT Astra Serif"/>
          <w:b w:val="0"/>
          <w:color w:val="106BBE"/>
        </w:rPr>
        <w:t>статьей 422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4C000000">
      <w:pPr>
        <w:rPr>
          <w:rFonts w:ascii="PT Astra Serif" w:hAnsi="PT Astra Serif"/>
        </w:rPr>
      </w:pPr>
    </w:p>
    <w:p w14:paraId="4D000000">
      <w:pPr>
        <w:pStyle w:val="Style_7"/>
        <w:ind w:right="170"/>
        <w:rPr>
          <w:rFonts w:ascii="PT Astra Serif" w:hAnsi="PT Astra Serif"/>
        </w:rPr>
      </w:pPr>
      <w:bookmarkStart w:id="34" w:name="sub_5"/>
      <w:bookmarkEnd w:id="34"/>
      <w:r>
        <w:rPr>
          <w:rFonts w:ascii="PT Astra Serif" w:hAnsi="PT Astra Serif"/>
          <w:color w:val="000000"/>
          <w:sz w:val="16"/>
          <w:shd w:fill="F0F0F0" w:val="clear"/>
        </w:rPr>
        <w:t>Информация об изменениях:</w:t>
      </w:r>
    </w:p>
    <w:p w14:paraId="4E0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"http://internet.garant.ru/document/redirect/70291432/131"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2012 г. N 302-ФЗ в наименование статьи 5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марта 2013 г.</w:t>
      </w:r>
    </w:p>
    <w:p w14:paraId="4F0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"http://internet.garant.ru/document/redirect/58049775/5"</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наименования в предыдущей редакции</w:t>
      </w:r>
      <w:r>
        <w:rPr>
          <w:rFonts w:ascii="PT Astra Serif" w:hAnsi="PT Astra Serif"/>
          <w:b w:val="0"/>
          <w:color w:val="106BBE"/>
          <w:highlight w:val="white"/>
        </w:rPr>
        <w:fldChar w:fldCharType="end"/>
      </w:r>
    </w:p>
    <w:p w14:paraId="50000000">
      <w:pPr>
        <w:pStyle w:val="Style_10"/>
        <w:rPr>
          <w:rFonts w:ascii="PT Astra Serif" w:hAnsi="PT Astra Serif"/>
        </w:rPr>
      </w:pPr>
      <w:r>
        <w:rPr>
          <w:rStyle w:val="Style_8_ch"/>
          <w:rFonts w:ascii="PT Astra Serif" w:hAnsi="PT Astra Serif"/>
        </w:rPr>
        <w:t>Статья 5.</w:t>
      </w:r>
      <w:r>
        <w:rPr>
          <w:rFonts w:ascii="PT Astra Serif" w:hAnsi="PT Astra Serif"/>
        </w:rPr>
        <w:t xml:space="preserve"> </w:t>
      </w:r>
      <w:r>
        <w:rPr>
          <w:rFonts w:ascii="PT Astra Serif" w:hAnsi="PT Astra Serif"/>
        </w:rPr>
        <w:t>Обычаи</w:t>
      </w:r>
    </w:p>
    <w:p w14:paraId="51000000">
      <w:pPr>
        <w:pStyle w:val="Style_7"/>
        <w:ind w:right="170"/>
        <w:rPr>
          <w:rFonts w:ascii="PT Astra Serif" w:hAnsi="PT Astra Serif"/>
        </w:rPr>
      </w:pPr>
      <w:r>
        <w:rPr>
          <w:rFonts w:ascii="PT Astra Serif" w:hAnsi="PT Astra Serif"/>
          <w:color w:val="000000"/>
          <w:sz w:val="16"/>
          <w:shd w:fill="F0F0F0" w:val="clear"/>
        </w:rPr>
        <w:t>ГАРАНТ:</w:t>
      </w:r>
    </w:p>
    <w:p w14:paraId="52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"http://internet.garant.ru/document/redirect/57591146/0"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"http://internet.garant.ru/document/redirect/77532387/0"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5 ГК РФ</w:t>
      </w:r>
    </w:p>
    <w:p w14:paraId="53000000">
      <w:pPr>
        <w:pStyle w:val="Style_7"/>
        <w:ind w:right="170"/>
        <w:rPr>
          <w:rFonts w:ascii="PT Astra Serif" w:hAnsi="PT Astra Serif"/>
        </w:rPr>
      </w:pPr>
      <w:bookmarkStart w:id="35" w:name="sub_50001"/>
      <w:bookmarkEnd w:id="35"/>
      <w:r>
        <w:rPr>
          <w:rFonts w:ascii="PT Astra Serif" w:hAnsi="PT Astra Serif"/>
          <w:color w:val="000000"/>
          <w:sz w:val="16"/>
          <w:shd w:fill="F0F0F0" w:val="clear"/>
        </w:rPr>
        <w:t>Информация об изменениях:</w:t>
      </w:r>
    </w:p>
    <w:p w14:paraId="540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"http://internet.garant.ru/document/redirect/70291432/132"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2012 г. N 302-ФЗ пункт 1 статьи 5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марта 2013 г.</w:t>
      </w:r>
    </w:p>
    <w:p w14:paraId="550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"http://internet.garant.ru/document/redirect/58049775/50001"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56000000">
      <w:pPr>
        <w:rPr>
          <w:rFonts w:ascii="PT Astra Serif" w:hAnsi="PT Astra Serif"/>
        </w:rPr>
      </w:pPr>
      <w:r>
        <w:rPr>
          <w:rStyle w:val="Style_11_ch"/>
          <w:rFonts w:ascii="PT Astra Serif" w:hAnsi="PT Astra Serif"/>
        </w:rPr>
        <w:t xml:space="preserve">1.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"http://internet.garant.ru/document/redirect/71100882/2"</w:instrText>
      </w:r>
      <w:r>
        <w:rPr>
          <w:rFonts w:ascii="PT Astra Serif" w:hAnsi="PT Astra Serif"/>
          <w:b w:val="0"/>
          <w:color w:val="106BBE"/>
        </w:rPr>
        <w:fldChar w:fldCharType="separate"/>
      </w:r>
      <w:r>
        <w:rPr>
          <w:rFonts w:ascii="PT Astra Serif" w:hAnsi="PT Astra Serif"/>
          <w:b w:val="0"/>
          <w:color w:val="106BBE"/>
        </w:rPr>
        <w:t>Обычаем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14:paraId="57000000">
      <w:pPr>
        <w:pStyle w:val="Style_7"/>
        <w:ind w:right="170"/>
        <w:rPr>
          <w:rFonts w:ascii="PT Astra Serif" w:hAnsi="PT Astra Serif"/>
        </w:rPr>
      </w:pPr>
      <w:bookmarkStart w:id="36" w:name="sub_5020"/>
      <w:bookmarkEnd w:id="36"/>
      <w:r>
        <w:rPr>
          <w:rFonts w:ascii="PT Astra Serif" w:hAnsi="PT Astra Serif"/>
          <w:color w:val="000000"/>
          <w:sz w:val="16"/>
          <w:shd w:fill="F0F0F0" w:val="clear"/>
        </w:rPr>
        <w:t>Информация об изменениях:</w:t>
      </w:r>
    </w:p>
    <w:p w14:paraId="580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"http://internet.garant.ru/document/redirect/70291432/133"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2012 г. N 302-ФЗ в пункт 2 статьи 5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марта 2013 г.</w:t>
      </w:r>
    </w:p>
    <w:p w14:paraId="590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"http://internet.garant.ru/document/redirect/58049775/5020"</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5A000000">
      <w:pPr>
        <w:rPr>
          <w:rFonts w:ascii="PT Astra Serif" w:hAnsi="PT Astra Serif"/>
        </w:rPr>
      </w:pPr>
      <w:r>
        <w:rPr>
          <w:rStyle w:val="Style_11_ch"/>
          <w:rFonts w:ascii="PT Astra Serif" w:hAnsi="PT Astra Serif"/>
        </w:rPr>
        <w:t xml:space="preserve">2. </w:t>
      </w:r>
      <w:r>
        <w:rPr>
          <w:rStyle w:val="Style_11_ch"/>
          <w:rFonts w:ascii="PT Astra Serif" w:hAnsi="PT Astra Serif"/>
        </w:rPr>
        <w:t>Обычаи, противоречащие обязательным для участников соответствующего отношения положениям законодательства или договору, не применяются.</w:t>
      </w:r>
    </w:p>
    <w:p w14:paraId="5B000000">
      <w:pPr>
        <w:rPr>
          <w:rFonts w:ascii="PT Astra Serif" w:hAnsi="PT Astra Serif"/>
        </w:rPr>
      </w:pPr>
    </w:p>
    <w:p w14:paraId="5C000000">
      <w:pPr>
        <w:pStyle w:val="Style_10"/>
        <w:rPr>
          <w:rFonts w:ascii="PT Astra Serif" w:hAnsi="PT Astra Serif"/>
        </w:rPr>
      </w:pPr>
      <w:bookmarkStart w:id="37" w:name="sub_6"/>
      <w:bookmarkEnd w:id="37"/>
      <w:r>
        <w:rPr>
          <w:rStyle w:val="Style_8_ch"/>
          <w:rFonts w:ascii="PT Astra Serif" w:hAnsi="PT Astra Serif"/>
        </w:rPr>
        <w:t>Статья 6.</w:t>
      </w:r>
      <w:r>
        <w:rPr>
          <w:rFonts w:ascii="PT Astra Serif" w:hAnsi="PT Astra Serif"/>
        </w:rPr>
        <w:t xml:space="preserve"> </w:t>
      </w:r>
      <w:r>
        <w:rPr>
          <w:rFonts w:ascii="PT Astra Serif" w:hAnsi="PT Astra Serif"/>
        </w:rPr>
        <w:t>Применение гражданского законодательства по аналогии</w:t>
      </w:r>
    </w:p>
    <w:p w14:paraId="5D000000">
      <w:pPr>
        <w:pStyle w:val="Style_7"/>
        <w:ind w:right="170"/>
        <w:rPr>
          <w:rFonts w:ascii="PT Astra Serif" w:hAnsi="PT Astra Serif"/>
        </w:rPr>
      </w:pPr>
      <w:r>
        <w:rPr>
          <w:rFonts w:ascii="PT Astra Serif" w:hAnsi="PT Astra Serif"/>
          <w:color w:val="000000"/>
          <w:sz w:val="16"/>
          <w:shd w:fill="F0F0F0" w:val="clear"/>
        </w:rPr>
        <w:t>ГАРАНТ:</w:t>
      </w:r>
    </w:p>
    <w:p w14:paraId="5E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"http://internet.garant.ru/document/redirect/57591302/0"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"http://internet.garant.ru/document/redirect/77531548/0"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6 ГК РФ</w:t>
      </w:r>
    </w:p>
    <w:p w14:paraId="5F000000">
      <w:pPr>
        <w:pStyle w:val="Style_7"/>
        <w:ind w:right="170"/>
        <w:rPr>
          <w:rFonts w:ascii="PT Astra Serif" w:hAnsi="PT Astra Serif"/>
        </w:rPr>
      </w:pPr>
      <w:bookmarkStart w:id="38" w:name="sub_60001"/>
      <w:bookmarkEnd w:id="38"/>
      <w:r>
        <w:rPr>
          <w:rFonts w:ascii="PT Astra Serif" w:hAnsi="PT Astra Serif"/>
          <w:color w:val="000000"/>
          <w:sz w:val="16"/>
          <w:shd w:fill="F0F0F0" w:val="clear"/>
        </w:rPr>
        <w:t>Информация об изменениях:</w:t>
      </w:r>
    </w:p>
    <w:p w14:paraId="600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"http://internet.garant.ru/document/redirect/70291432/14"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2012 г. N 302-ФЗ в пункт 1 статьи 6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марта 2013 г.</w:t>
      </w:r>
    </w:p>
    <w:p w14:paraId="610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"http://internet.garant.ru/document/redirect/58049775/60001"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6200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В случаях, когда предусмотренные </w:t>
      </w:r>
      <w:r>
        <w:rPr>
          <w:rFonts w:ascii="PT Astra Serif" w:hAnsi="PT Astra Serif"/>
          <w:b w:val="0"/>
          <w:color w:val="106BBE"/>
        </w:rPr>
        <w:fldChar w:fldCharType="begin"/>
      </w:r>
      <w:r>
        <w:rPr>
          <w:rFonts w:ascii="PT Astra Serif" w:hAnsi="PT Astra Serif"/>
          <w:b w:val="0"/>
          <w:color w:val="106BBE"/>
        </w:rPr>
        <w:instrText>HYPERLINK \l "sub_200001"</w:instrText>
      </w:r>
      <w:r>
        <w:rPr>
          <w:rFonts w:ascii="PT Astra Serif" w:hAnsi="PT Astra Serif"/>
          <w:b w:val="0"/>
          <w:color w:val="106BBE"/>
        </w:rPr>
        <w:fldChar w:fldCharType="separate"/>
      </w:r>
      <w:r>
        <w:rPr>
          <w:rFonts w:ascii="PT Astra Serif" w:hAnsi="PT Astra Serif"/>
          <w:b w:val="0"/>
          <w:color w:val="106BBE"/>
        </w:rPr>
        <w:t>пунктами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"sub_20002"</w:instrText>
      </w:r>
      <w:r>
        <w:rPr>
          <w:rFonts w:ascii="PT Astra Serif" w:hAnsi="PT Astra Serif"/>
          <w:b w:val="0"/>
          <w:color w:val="106BBE"/>
        </w:rPr>
        <w:fldChar w:fldCharType="separate"/>
      </w:r>
      <w:r>
        <w:rPr>
          <w:rFonts w:ascii="PT Astra Serif" w:hAnsi="PT Astra Serif"/>
          <w:b w:val="0"/>
          <w:color w:val="106BBE"/>
        </w:rPr>
        <w:t xml:space="preserve">2 </w:t>
      </w:r>
      <w:r>
        <w:rPr>
          <w:rFonts w:ascii="PT Astra Serif" w:hAnsi="PT Astra Serif"/>
          <w:b w:val="0"/>
          <w:color w:val="106BBE"/>
        </w:rPr>
        <w:t>статьи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14:paraId="63000000">
      <w:pPr>
        <w:rPr>
          <w:rFonts w:ascii="PT Astra Serif" w:hAnsi="PT Astra Serif"/>
        </w:rPr>
      </w:pPr>
      <w:bookmarkStart w:id="39" w:name="sub_60002"/>
      <w:bookmarkEnd w:id="39"/>
      <w:r>
        <w:rPr>
          <w:rStyle w:val="Style_11_ch"/>
          <w:rFonts w:ascii="PT Astra Serif" w:hAnsi="PT Astra Serif"/>
        </w:rPr>
        <w:t xml:space="preserve">2. </w:t>
      </w:r>
      <w:r>
        <w:rPr>
          <w:rStyle w:val="Style_11_ch"/>
          <w:rFonts w:ascii="PT Astra Serif" w:hAnsi="PT Astra Serif"/>
        </w:rPr>
        <w:t>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14:paraId="64000000">
      <w:pPr>
        <w:rPr>
          <w:rFonts w:ascii="PT Astra Serif" w:hAnsi="PT Astra Serif"/>
        </w:rPr>
      </w:pPr>
    </w:p>
    <w:p w14:paraId="65000000">
      <w:pPr>
        <w:pStyle w:val="Style_10"/>
        <w:rPr>
          <w:rFonts w:ascii="PT Astra Serif" w:hAnsi="PT Astra Serif"/>
        </w:rPr>
      </w:pPr>
      <w:bookmarkStart w:id="40" w:name="sub_7"/>
      <w:bookmarkEnd w:id="40"/>
      <w:r>
        <w:rPr>
          <w:rStyle w:val="Style_8_ch"/>
          <w:rFonts w:ascii="PT Astra Serif" w:hAnsi="PT Astra Serif"/>
        </w:rPr>
        <w:t>Статья 7.</w:t>
      </w:r>
      <w:r>
        <w:rPr>
          <w:rFonts w:ascii="PT Astra Serif" w:hAnsi="PT Astra Serif"/>
        </w:rPr>
        <w:t xml:space="preserve"> </w:t>
      </w:r>
      <w:r>
        <w:rPr>
          <w:rFonts w:ascii="PT Astra Serif" w:hAnsi="PT Astra Serif"/>
        </w:rPr>
        <w:t>Гражданское законодательство и нормы международного права</w:t>
      </w:r>
    </w:p>
    <w:p w14:paraId="66000000">
      <w:pPr>
        <w:pStyle w:val="Style_7"/>
        <w:ind w:right="170"/>
        <w:rPr>
          <w:rFonts w:ascii="PT Astra Serif" w:hAnsi="PT Astra Serif"/>
        </w:rPr>
      </w:pPr>
      <w:r>
        <w:rPr>
          <w:rFonts w:ascii="PT Astra Serif" w:hAnsi="PT Astra Serif"/>
          <w:color w:val="000000"/>
          <w:sz w:val="16"/>
          <w:shd w:fill="F0F0F0" w:val="clear"/>
        </w:rPr>
        <w:t>ГАРАНТ:</w:t>
      </w:r>
    </w:p>
    <w:p w14:paraId="67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"http://internet.garant.ru/document/redirect/57591278/0"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"http://internet.garant.ru/document/redirect/77529743/0"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7 ГК РФ</w:t>
      </w:r>
    </w:p>
    <w:p w14:paraId="68000000">
      <w:pPr>
        <w:rPr>
          <w:rFonts w:ascii="PT Astra Serif" w:hAnsi="PT Astra Serif"/>
        </w:rPr>
      </w:pPr>
      <w:bookmarkStart w:id="41" w:name="sub_70001"/>
      <w:bookmarkEnd w:id="41"/>
      <w:r>
        <w:rPr>
          <w:rStyle w:val="Style_11_ch"/>
          <w:rFonts w:ascii="PT Astra Serif" w:hAnsi="PT Astra Serif"/>
        </w:rPr>
        <w:t xml:space="preserve">1. </w:t>
      </w:r>
      <w:r>
        <w:rPr>
          <w:rStyle w:val="Style_11_ch"/>
          <w:rFonts w:ascii="PT Astra Serif" w:hAnsi="PT Astra Serif"/>
        </w:rPr>
        <w:t xml:space="preserve">Общепризнанные принципы и нормы международного права и международные договоры Российской Федерации являются 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"http://internet.garant.ru/document/redirect/10103000/1504"</w:instrText>
      </w:r>
      <w:r>
        <w:rPr>
          <w:rFonts w:ascii="PT Astra Serif" w:hAnsi="PT Astra Serif"/>
          <w:b w:val="0"/>
          <w:color w:val="106BBE"/>
        </w:rPr>
        <w:fldChar w:fldCharType="separate"/>
      </w:r>
      <w:r>
        <w:rPr>
          <w:rFonts w:ascii="PT Astra Serif" w:hAnsi="PT Astra Serif"/>
          <w:b w:val="0"/>
          <w:color w:val="106BBE"/>
        </w:rPr>
        <w:t>Конституцией</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Российской Федерации составной частью правовой системы Российской Федерации.</w:t>
      </w:r>
    </w:p>
    <w:p w14:paraId="69000000">
      <w:pPr>
        <w:pStyle w:val="Style_7"/>
        <w:ind w:right="170"/>
        <w:rPr>
          <w:rFonts w:ascii="PT Astra Serif" w:hAnsi="PT Astra Serif"/>
        </w:rPr>
      </w:pPr>
      <w:bookmarkStart w:id="42" w:name="sub_70002"/>
      <w:bookmarkEnd w:id="42"/>
      <w:r>
        <w:rPr>
          <w:rFonts w:ascii="PT Astra Serif" w:hAnsi="PT Astra Serif"/>
          <w:color w:val="000000"/>
          <w:sz w:val="16"/>
          <w:shd w:fill="F0F0F0" w:val="clear"/>
        </w:rPr>
        <w:t>Информация об изменениях:</w:t>
      </w:r>
    </w:p>
    <w:p w14:paraId="6A00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2 изменен с 8 декабря 2020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"http://internet.garant.ru/document/redirect/75016793/1"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8 декабря 2020 г. N 427-ФЗ</w:t>
      </w:r>
    </w:p>
    <w:p w14:paraId="6B0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"http://internet.garant.ru/document/redirect/77704141/70002"</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6C000000">
      <w:pPr>
        <w:rPr>
          <w:rFonts w:ascii="PT Astra Serif" w:hAnsi="PT Astra Serif"/>
        </w:rPr>
      </w:pPr>
      <w:r>
        <w:rPr>
          <w:rStyle w:val="Style_11_ch"/>
          <w:rFonts w:ascii="PT Astra Serif" w:hAnsi="PT Astra Serif"/>
        </w:rPr>
        <w:t xml:space="preserve">2. </w:t>
      </w:r>
      <w:r>
        <w:rPr>
          <w:rStyle w:val="Style_11_ch"/>
          <w:rFonts w:ascii="PT Astra Serif" w:hAnsi="PT Astra Serif"/>
        </w:rPr>
        <w:t xml:space="preserve">Международные договоры Российской Федерации применяются к отношениям, указанным в </w:t>
      </w:r>
      <w:r>
        <w:rPr>
          <w:rFonts w:ascii="PT Astra Serif" w:hAnsi="PT Astra Serif"/>
          <w:b w:val="0"/>
          <w:color w:val="106BBE"/>
        </w:rPr>
        <w:fldChar w:fldCharType="begin"/>
      </w:r>
      <w:r>
        <w:rPr>
          <w:rFonts w:ascii="PT Astra Serif" w:hAnsi="PT Astra Serif"/>
          <w:b w:val="0"/>
          <w:color w:val="106BBE"/>
        </w:rPr>
        <w:instrText>HYPERLINK \l "sub_200001"</w:instrText>
      </w:r>
      <w:r>
        <w:rPr>
          <w:rFonts w:ascii="PT Astra Serif" w:hAnsi="PT Astra Serif"/>
          <w:b w:val="0"/>
          <w:color w:val="106BBE"/>
        </w:rPr>
        <w:fldChar w:fldCharType="separate"/>
      </w:r>
      <w:r>
        <w:rPr>
          <w:rFonts w:ascii="PT Astra Serif" w:hAnsi="PT Astra Serif"/>
          <w:b w:val="0"/>
          <w:color w:val="106BBE"/>
        </w:rPr>
        <w:t>пунктах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"sub_20002"</w:instrText>
      </w:r>
      <w:r>
        <w:rPr>
          <w:rFonts w:ascii="PT Astra Serif" w:hAnsi="PT Astra Serif"/>
          <w:b w:val="0"/>
          <w:color w:val="106BBE"/>
        </w:rPr>
        <w:fldChar w:fldCharType="separate"/>
      </w:r>
      <w:r>
        <w:rPr>
          <w:rFonts w:ascii="PT Astra Serif" w:hAnsi="PT Astra Serif"/>
          <w:b w:val="0"/>
          <w:color w:val="106BBE"/>
        </w:rPr>
        <w:t xml:space="preserve">2 </w:t>
      </w:r>
      <w:r>
        <w:rPr>
          <w:rFonts w:ascii="PT Astra Serif" w:hAnsi="PT Astra Serif"/>
          <w:b w:val="0"/>
          <w:color w:val="106BBE"/>
        </w:rPr>
        <w:t>статьи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14:paraId="6D000000">
      <w:pPr>
        <w:rPr>
          <w:rFonts w:ascii="PT Astra Serif" w:hAnsi="PT Astra Serif"/>
        </w:rPr>
      </w:pPr>
      <w:bookmarkStart w:id="43" w:name="sub_700022"/>
      <w:bookmarkEnd w:id="43"/>
      <w:r>
        <w:rPr>
          <w:rStyle w:val="Style_11_ch"/>
          <w:rFonts w:ascii="PT Astra Serif" w:hAnsi="PT Astra Serif"/>
        </w:rP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r>
        <w:rPr>
          <w:rFonts w:ascii="PT Astra Serif" w:hAnsi="PT Astra Serif"/>
          <w:b w:val="0"/>
          <w:color w:val="106BBE"/>
        </w:rPr>
        <w:fldChar w:fldCharType="begin"/>
      </w:r>
      <w:r>
        <w:rPr>
          <w:rFonts w:ascii="PT Astra Serif" w:hAnsi="PT Astra Serif"/>
          <w:b w:val="0"/>
          <w:color w:val="106BBE"/>
        </w:rPr>
        <w:instrText>HYPERLINK "http://internet.garant.ru/document/redirect/10103328/5"</w:instrText>
      </w:r>
      <w:r>
        <w:rPr>
          <w:rFonts w:ascii="PT Astra Serif" w:hAnsi="PT Astra Serif"/>
          <w:b w:val="0"/>
          <w:color w:val="106BBE"/>
        </w:rPr>
        <w:fldChar w:fldCharType="separate"/>
      </w:r>
      <w:r>
        <w:rPr>
          <w:rFonts w:ascii="PT Astra Serif" w:hAnsi="PT Astra Serif"/>
          <w:b w:val="0"/>
          <w:color w:val="106BBE"/>
        </w:rPr>
        <w:t>применяются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правила международного договора. Не допускается применение правил международных договоров Российской Федерации в их истолковании, противоречащем </w:t>
      </w:r>
      <w:r>
        <w:rPr>
          <w:rFonts w:ascii="PT Astra Serif" w:hAnsi="PT Astra Serif"/>
          <w:b w:val="0"/>
          <w:color w:val="106BBE"/>
        </w:rPr>
        <w:fldChar w:fldCharType="begin"/>
      </w:r>
      <w:r>
        <w:rPr>
          <w:rFonts w:ascii="PT Astra Serif" w:hAnsi="PT Astra Serif"/>
          <w:b w:val="0"/>
          <w:color w:val="106BBE"/>
        </w:rPr>
        <w:instrText>HYPERLINK "http://internet.garant.ru/document/redirect/10103000/0"</w:instrText>
      </w:r>
      <w:r>
        <w:rPr>
          <w:rFonts w:ascii="PT Astra Serif" w:hAnsi="PT Astra Serif"/>
          <w:b w:val="0"/>
          <w:color w:val="106BBE"/>
        </w:rPr>
        <w:fldChar w:fldCharType="separate"/>
      </w:r>
      <w:r>
        <w:rPr>
          <w:rFonts w:ascii="PT Astra Serif" w:hAnsi="PT Astra Serif"/>
          <w:b w:val="0"/>
          <w:color w:val="106BBE"/>
        </w:rPr>
        <w:t>Конституции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Российской Федерации. Такое противоречие может быть установлено в </w:t>
      </w:r>
      <w:r>
        <w:rPr>
          <w:rFonts w:ascii="PT Astra Serif" w:hAnsi="PT Astra Serif"/>
          <w:b w:val="0"/>
          <w:color w:val="106BBE"/>
        </w:rPr>
        <w:fldChar w:fldCharType="begin"/>
      </w:r>
      <w:r>
        <w:rPr>
          <w:rFonts w:ascii="PT Astra Serif" w:hAnsi="PT Astra Serif"/>
          <w:b w:val="0"/>
          <w:color w:val="106BBE"/>
        </w:rPr>
        <w:instrText>HYPERLINK "http://internet.garant.ru/document/redirect/10101207/13100"</w:instrText>
      </w:r>
      <w:r>
        <w:rPr>
          <w:rFonts w:ascii="PT Astra Serif" w:hAnsi="PT Astra Serif"/>
          <w:b w:val="0"/>
          <w:color w:val="106BBE"/>
        </w:rPr>
        <w:fldChar w:fldCharType="separate"/>
      </w:r>
      <w:r>
        <w:rPr>
          <w:rFonts w:ascii="PT Astra Serif" w:hAnsi="PT Astra Serif"/>
          <w:b w:val="0"/>
          <w:color w:val="106BBE"/>
        </w:rPr>
        <w:t>порядке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определенном федеральным конституционным законом.</w:t>
      </w:r>
    </w:p>
    <w:p w14:paraId="6E000000">
      <w:pPr>
        <w:rPr>
          <w:rFonts w:ascii="PT Astra Serif" w:hAnsi="PT Astra Serif"/>
        </w:rPr>
      </w:pPr>
    </w:p>
    <w:p w14:paraId="6F000000">
      <w:pPr>
        <w:pStyle w:val="Style_4"/>
        <w:rPr>
          <w:rFonts w:ascii="PT Astra Serif" w:hAnsi="PT Astra Serif"/>
        </w:rPr>
      </w:pPr>
      <w:bookmarkStart w:id="44" w:name="sub_1002"/>
      <w:bookmarkEnd w:id="44"/>
      <w:r>
        <w:rPr>
          <w:rFonts w:ascii="PT Astra Serif" w:hAnsi="PT Astra Serif"/>
        </w:rPr>
        <w:t>Глава 2. Возникновение гражданских прав и обязанностей, осуществление и защита гражданских прав</w:t>
      </w:r>
    </w:p>
    <w:p w14:paraId="70000000">
      <w:pPr>
        <w:pStyle w:val="Style_7"/>
        <w:ind w:right="170"/>
        <w:rPr>
          <w:rFonts w:ascii="PT Astra Serif" w:hAnsi="PT Astra Serif"/>
        </w:rPr>
      </w:pPr>
      <w:r>
        <w:rPr>
          <w:rFonts w:ascii="PT Astra Serif" w:hAnsi="PT Astra Serif"/>
          <w:color w:val="000000"/>
          <w:sz w:val="16"/>
          <w:shd w:fill="F0F0F0" w:val="clear"/>
        </w:rPr>
        <w:t>ГАРАНТ:</w:t>
      </w:r>
    </w:p>
    <w:p w14:paraId="71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"http://internet.garant.ru/document/redirect/5522008/0"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Основания возникновения гражданских прав и обязанностей, осуществление и защита гражданских прав"</w:t>
      </w:r>
    </w:p>
    <w:p w14:paraId="72000000">
      <w:pPr>
        <w:pStyle w:val="Style_10"/>
        <w:rPr>
          <w:rFonts w:ascii="PT Astra Serif" w:hAnsi="PT Astra Serif"/>
        </w:rPr>
      </w:pPr>
      <w:bookmarkStart w:id="45" w:name="sub_8"/>
      <w:bookmarkEnd w:id="45"/>
      <w:r>
        <w:rPr>
          <w:rStyle w:val="Style_8_ch"/>
          <w:rFonts w:ascii="PT Astra Serif" w:hAnsi="PT Astra Serif"/>
        </w:rPr>
        <w:t>Статья 8.</w:t>
      </w:r>
      <w:r>
        <w:rPr>
          <w:rFonts w:ascii="PT Astra Serif" w:hAnsi="PT Astra Serif"/>
        </w:rPr>
        <w:t xml:space="preserve"> </w:t>
      </w:r>
      <w:r>
        <w:rPr>
          <w:rFonts w:ascii="PT Astra Serif" w:hAnsi="PT Astra Serif"/>
        </w:rPr>
        <w:t>Основания возникновения гражданских прав и обязанностей</w:t>
      </w:r>
    </w:p>
    <w:p w14:paraId="73000000">
      <w:pPr>
        <w:pStyle w:val="Style_7"/>
        <w:ind w:right="170"/>
        <w:rPr>
          <w:rFonts w:ascii="PT Astra Serif" w:hAnsi="PT Astra Serif"/>
        </w:rPr>
      </w:pPr>
      <w:r>
        <w:rPr>
          <w:rFonts w:ascii="PT Astra Serif" w:hAnsi="PT Astra Serif"/>
          <w:color w:val="000000"/>
          <w:sz w:val="16"/>
          <w:shd w:fill="F0F0F0" w:val="clear"/>
        </w:rPr>
        <w:t>ГАРАНТ:</w:t>
      </w:r>
    </w:p>
    <w:p w14:paraId="74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"http://internet.garant.ru/document/redirect/57591476/0"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"http://internet.garant.ru/document/redirect/77530813/0"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8 ГК РФ</w:t>
      </w:r>
    </w:p>
    <w:p w14:paraId="75000000">
      <w:pPr>
        <w:rPr>
          <w:rFonts w:ascii="PT Astra Serif" w:hAnsi="PT Astra Serif"/>
        </w:rPr>
      </w:pPr>
      <w:bookmarkStart w:id="46" w:name="sub_80001"/>
      <w:bookmarkEnd w:id="46"/>
      <w:r>
        <w:rPr>
          <w:rStyle w:val="Style_11_ch"/>
          <w:rFonts w:ascii="PT Astra Serif" w:hAnsi="PT Astra Serif"/>
        </w:rPr>
        <w:t xml:space="preserve">1. </w:t>
      </w:r>
      <w:r>
        <w:rPr>
          <w:rStyle w:val="Style_11_ch"/>
          <w:rFonts w:ascii="PT Astra Serif" w:hAnsi="PT Astra Serif"/>
        </w:rPr>
        <w:t>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14:paraId="76000000">
      <w:pPr>
        <w:rPr>
          <w:rFonts w:ascii="PT Astra Serif" w:hAnsi="PT Astra Serif"/>
        </w:rPr>
      </w:pPr>
      <w:bookmarkStart w:id="47" w:name="sub_8000102"/>
      <w:bookmarkEnd w:id="47"/>
      <w:r>
        <w:rPr>
          <w:rStyle w:val="Style_11_ch"/>
          <w:rFonts w:ascii="PT Astra Serif" w:hAnsi="PT Astra Serif"/>
        </w:rPr>
        <w:t>В соответствии с этим гражданские права и обязанности возникают:</w:t>
      </w:r>
    </w:p>
    <w:p w14:paraId="77000000">
      <w:pPr>
        <w:rPr>
          <w:rFonts w:ascii="PT Astra Serif" w:hAnsi="PT Astra Serif"/>
        </w:rPr>
      </w:pPr>
      <w:bookmarkStart w:id="48" w:name="sub_810011"/>
      <w:bookmarkEnd w:id="48"/>
      <w:r>
        <w:rPr>
          <w:rStyle w:val="Style_11_ch"/>
          <w:rFonts w:ascii="PT Astra Serif" w:hAnsi="PT Astra Serif"/>
        </w:rPr>
        <w:t xml:space="preserve">1) </w:t>
      </w:r>
      <w:r>
        <w:rPr>
          <w:rStyle w:val="Style_11_ch"/>
          <w:rFonts w:ascii="PT Astra Serif" w:hAnsi="PT Astra Serif"/>
        </w:rPr>
        <w:t>из договоров и иных сделок, предусмотренных законом, а также из договоров и иных сделок, хотя и не предусмотренных законом, но не противоречащих ему;</w:t>
      </w:r>
    </w:p>
    <w:p w14:paraId="78000000">
      <w:pPr>
        <w:pStyle w:val="Style_7"/>
        <w:ind w:right="170"/>
        <w:rPr>
          <w:rFonts w:ascii="PT Astra Serif" w:hAnsi="PT Astra Serif"/>
        </w:rPr>
      </w:pPr>
      <w:bookmarkStart w:id="49" w:name="sub_810111"/>
      <w:bookmarkEnd w:id="49"/>
      <w:r>
        <w:rPr>
          <w:rFonts w:ascii="PT Astra Serif" w:hAnsi="PT Astra Serif"/>
          <w:color w:val="000000"/>
          <w:sz w:val="16"/>
          <w:shd w:fill="F0F0F0" w:val="clear"/>
        </w:rPr>
        <w:t>Информация об изменениях:</w:t>
      </w:r>
    </w:p>
    <w:p w14:paraId="790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"http://internet.garant.ru/document/redirect/70291432/151"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2012 г. N 302-ФЗ пункт 1 статьи 8 настоящего Кодекса дополнен подпунктом 1.1,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марта 2013 г.</w:t>
      </w:r>
    </w:p>
    <w:p w14:paraId="7A000000">
      <w:pPr>
        <w:rPr>
          <w:rFonts w:ascii="PT Astra Serif" w:hAnsi="PT Astra Serif"/>
        </w:rPr>
      </w:pPr>
      <w:r>
        <w:rPr>
          <w:rStyle w:val="Style_11_ch"/>
          <w:rFonts w:ascii="PT Astra Serif" w:hAnsi="PT Astra Serif"/>
        </w:rPr>
        <w:t xml:space="preserve">1.1) </w:t>
      </w:r>
      <w:r>
        <w:rPr>
          <w:rStyle w:val="Style_11_ch"/>
          <w:rFonts w:ascii="PT Astra Serif" w:hAnsi="PT Astra Serif"/>
        </w:rPr>
        <w:t>из решений собраний в случаях, предусмотренных законом;</w:t>
      </w:r>
    </w:p>
    <w:p w14:paraId="7B000000">
      <w:pPr>
        <w:rPr>
          <w:rFonts w:ascii="PT Astra Serif" w:hAnsi="PT Astra Serif"/>
        </w:rPr>
      </w:pPr>
      <w:bookmarkStart w:id="50" w:name="sub_81002"/>
      <w:bookmarkEnd w:id="50"/>
      <w:r>
        <w:rPr>
          <w:rStyle w:val="Style_11_ch"/>
          <w:rFonts w:ascii="PT Astra Serif" w:hAnsi="PT Astra Serif"/>
        </w:rPr>
        <w:t xml:space="preserve">2) </w:t>
      </w:r>
      <w:r>
        <w:rPr>
          <w:rStyle w:val="Style_11_ch"/>
          <w:rFonts w:ascii="PT Astra Serif" w:hAnsi="PT Astra Serif"/>
        </w:rPr>
        <w:t>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14:paraId="7C000000">
      <w:pPr>
        <w:rPr>
          <w:rFonts w:ascii="PT Astra Serif" w:hAnsi="PT Astra Serif"/>
        </w:rPr>
      </w:pPr>
      <w:bookmarkStart w:id="51" w:name="sub_8103"/>
      <w:bookmarkEnd w:id="51"/>
      <w:r>
        <w:rPr>
          <w:rStyle w:val="Style_11_ch"/>
          <w:rFonts w:ascii="PT Astra Serif" w:hAnsi="PT Astra Serif"/>
        </w:rPr>
        <w:t xml:space="preserve">3) </w:t>
      </w:r>
      <w:r>
        <w:rPr>
          <w:rStyle w:val="Style_11_ch"/>
          <w:rFonts w:ascii="PT Astra Serif" w:hAnsi="PT Astra Serif"/>
        </w:rPr>
        <w:t>из судебного решения, установившего гражданские права и обязанности;</w:t>
      </w:r>
    </w:p>
    <w:p w14:paraId="7D000000">
      <w:pPr>
        <w:rPr>
          <w:rFonts w:ascii="PT Astra Serif" w:hAnsi="PT Astra Serif"/>
        </w:rPr>
      </w:pPr>
      <w:bookmarkStart w:id="52" w:name="sub_81004"/>
      <w:bookmarkEnd w:id="52"/>
      <w:r>
        <w:rPr>
          <w:rStyle w:val="Style_11_ch"/>
          <w:rFonts w:ascii="PT Astra Serif" w:hAnsi="PT Astra Serif"/>
        </w:rPr>
        <w:t xml:space="preserve">4) </w:t>
      </w:r>
      <w:r>
        <w:rPr>
          <w:rStyle w:val="Style_11_ch"/>
          <w:rFonts w:ascii="PT Astra Serif" w:hAnsi="PT Astra Serif"/>
        </w:rPr>
        <w:t>в результате приобретения имущества по основаниям, допускаемым законом;</w:t>
      </w:r>
    </w:p>
    <w:p w14:paraId="7E000000">
      <w:pPr>
        <w:rPr>
          <w:rFonts w:ascii="PT Astra Serif" w:hAnsi="PT Astra Serif"/>
        </w:rPr>
      </w:pPr>
      <w:bookmarkStart w:id="53" w:name="sub_81005"/>
      <w:bookmarkEnd w:id="53"/>
      <w:r>
        <w:rPr>
          <w:rStyle w:val="Style_11_ch"/>
          <w:rFonts w:ascii="PT Astra Serif" w:hAnsi="PT Astra Serif"/>
        </w:rPr>
        <w:t xml:space="preserve">5) </w:t>
      </w:r>
      <w:r>
        <w:rPr>
          <w:rStyle w:val="Style_11_ch"/>
          <w:rFonts w:ascii="PT Astra Serif" w:hAnsi="PT Astra Serif"/>
        </w:rPr>
        <w:t>в результате создания произведений науки, литературы, искусства, изобретений и иных результатов интеллектуальной деятельности;</w:t>
      </w:r>
    </w:p>
    <w:p w14:paraId="7F000000">
      <w:pPr>
        <w:rPr>
          <w:rFonts w:ascii="PT Astra Serif" w:hAnsi="PT Astra Serif"/>
        </w:rPr>
      </w:pPr>
      <w:bookmarkStart w:id="54" w:name="sub_81006"/>
      <w:bookmarkEnd w:id="54"/>
      <w:r>
        <w:rPr>
          <w:rStyle w:val="Style_11_ch"/>
          <w:rFonts w:ascii="PT Astra Serif" w:hAnsi="PT Astra Serif"/>
        </w:rPr>
        <w:t xml:space="preserve">6) </w:t>
      </w:r>
      <w:r>
        <w:rPr>
          <w:rStyle w:val="Style_11_ch"/>
          <w:rFonts w:ascii="PT Astra Serif" w:hAnsi="PT Astra Serif"/>
        </w:rPr>
        <w:t>вследствие причинения вреда другому лицу;</w:t>
      </w:r>
    </w:p>
    <w:p w14:paraId="80000000">
      <w:pPr>
        <w:rPr>
          <w:rFonts w:ascii="PT Astra Serif" w:hAnsi="PT Astra Serif"/>
        </w:rPr>
      </w:pPr>
      <w:bookmarkStart w:id="55" w:name="sub_81007"/>
      <w:bookmarkEnd w:id="55"/>
      <w:r>
        <w:rPr>
          <w:rStyle w:val="Style_11_ch"/>
          <w:rFonts w:ascii="PT Astra Serif" w:hAnsi="PT Astra Serif"/>
        </w:rPr>
        <w:t xml:space="preserve">7) </w:t>
      </w:r>
      <w:r>
        <w:rPr>
          <w:rStyle w:val="Style_11_ch"/>
          <w:rFonts w:ascii="PT Astra Serif" w:hAnsi="PT Astra Serif"/>
        </w:rPr>
        <w:t>вследствие неосновательного обогащения;</w:t>
      </w:r>
    </w:p>
    <w:p w14:paraId="81000000">
      <w:pPr>
        <w:rPr>
          <w:rFonts w:ascii="PT Astra Serif" w:hAnsi="PT Astra Serif"/>
        </w:rPr>
      </w:pPr>
      <w:bookmarkStart w:id="56" w:name="sub_8108"/>
      <w:bookmarkEnd w:id="56"/>
      <w:r>
        <w:rPr>
          <w:rStyle w:val="Style_11_ch"/>
          <w:rFonts w:ascii="PT Astra Serif" w:hAnsi="PT Astra Serif"/>
        </w:rPr>
        <w:t xml:space="preserve">8) </w:t>
      </w:r>
      <w:r>
        <w:rPr>
          <w:rStyle w:val="Style_11_ch"/>
          <w:rFonts w:ascii="PT Astra Serif" w:hAnsi="PT Astra Serif"/>
        </w:rPr>
        <w:t>вследствие иных действий граждан и юридических лиц;</w:t>
      </w:r>
    </w:p>
    <w:p w14:paraId="82000000">
      <w:pPr>
        <w:rPr>
          <w:rFonts w:ascii="PT Astra Serif" w:hAnsi="PT Astra Serif"/>
        </w:rPr>
      </w:pPr>
      <w:bookmarkStart w:id="57" w:name="sub_8109"/>
      <w:bookmarkEnd w:id="57"/>
      <w:r>
        <w:rPr>
          <w:rStyle w:val="Style_11_ch"/>
          <w:rFonts w:ascii="PT Astra Serif" w:hAnsi="PT Astra Serif"/>
        </w:rPr>
        <w:t xml:space="preserve">9) </w:t>
      </w:r>
      <w:r>
        <w:rPr>
          <w:rStyle w:val="Style_11_ch"/>
          <w:rFonts w:ascii="PT Astra Serif" w:hAnsi="PT Astra Serif"/>
        </w:rPr>
        <w:t>вследствие событий, с которыми закон или иной правовой акт связывает наступление гражданско-правовых последствий.</w:t>
      </w:r>
    </w:p>
    <w:p w14:paraId="83000000">
      <w:pPr>
        <w:rPr>
          <w:rFonts w:ascii="PT Astra Serif" w:hAnsi="PT Astra Serif"/>
        </w:rPr>
      </w:pPr>
      <w:bookmarkStart w:id="58" w:name="sub_8002"/>
      <w:bookmarkEnd w:id="58"/>
      <w:r>
        <w:rPr>
          <w:rStyle w:val="Style_11_ch"/>
          <w:rFonts w:ascii="PT Astra Serif" w:hAnsi="PT Astra Serif"/>
        </w:rPr>
        <w:t xml:space="preserve">2. </w:t>
      </w:r>
      <w:r>
        <w:rPr>
          <w:rFonts w:ascii="PT Astra Serif" w:hAnsi="PT Astra Serif"/>
          <w:b w:val="0"/>
          <w:color w:val="106BBE"/>
        </w:rPr>
        <w:fldChar w:fldCharType="begin"/>
      </w:r>
      <w:r>
        <w:rPr>
          <w:rFonts w:ascii="PT Astra Serif" w:hAnsi="PT Astra Serif"/>
          <w:b w:val="0"/>
          <w:color w:val="106BBE"/>
        </w:rPr>
        <w:instrText>HYPERLINK "http://internet.garant.ru/document/redirect/70291432/152"</w:instrText>
      </w:r>
      <w:r>
        <w:rPr>
          <w:rFonts w:ascii="PT Astra Serif" w:hAnsi="PT Astra Serif"/>
          <w:b w:val="0"/>
          <w:color w:val="106BBE"/>
        </w:rPr>
        <w:fldChar w:fldCharType="separate"/>
      </w:r>
      <w:r>
        <w:rPr>
          <w:rFonts w:ascii="PT Astra Serif" w:hAnsi="PT Astra Serif"/>
          <w:b w:val="0"/>
          <w:color w:val="106BBE"/>
        </w:rPr>
        <w:t>Утратил силу</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 1 марта 2013 г.</w:t>
      </w:r>
    </w:p>
    <w:p w14:paraId="8400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8500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"http://internet.garant.ru/document/redirect/58049775/8002"</w:instrText>
      </w:r>
      <w:r>
        <w:rPr>
          <w:rFonts w:ascii="PT Astra Serif" w:hAnsi="PT Astra Serif"/>
          <w:b w:val="0"/>
          <w:color w:val="106BBE"/>
          <w:highlight w:val="white"/>
        </w:rPr>
        <w:fldChar w:fldCharType="separate"/>
      </w:r>
      <w:r>
        <w:rPr>
          <w:rFonts w:ascii="PT Astra Serif" w:hAnsi="PT Astra Serif"/>
          <w:b w:val="0"/>
          <w:color w:val="106BBE"/>
          <w:highlight w:val="white"/>
        </w:rPr>
        <w:t>пункта 2 статьи 8</w:t>
      </w:r>
      <w:r>
        <w:rPr>
          <w:rFonts w:ascii="PT Astra Serif" w:hAnsi="PT Astra Serif"/>
          <w:b w:val="0"/>
          <w:color w:val="106BBE"/>
          <w:highlight w:val="white"/>
        </w:rPr>
        <w:fldChar w:fldCharType="end"/>
      </w:r>
    </w:p>
    <w:p w14:paraId="86000000">
      <w:pPr>
        <w:pStyle w:val="Style_9"/>
        <w:ind w:right="170"/>
        <w:rPr>
          <w:rFonts w:ascii="PT Astra Serif" w:hAnsi="PT Astra Serif"/>
        </w:rPr>
      </w:pPr>
      <w:r>
        <w:rPr>
          <w:rFonts w:ascii="PT Astra Serif" w:hAnsi="PT Astra Serif"/>
        </w:rPr>
        <w:t xml:space="preserve"> </w:t>
      </w:r>
    </w:p>
    <w:p w14:paraId="87000000">
      <w:pPr>
        <w:pStyle w:val="Style_9"/>
        <w:ind w:right="170"/>
        <w:rPr>
          <w:rFonts w:ascii="PT Astra Serif" w:hAnsi="PT Astra Serif"/>
        </w:rPr>
      </w:pPr>
      <w:bookmarkStart w:id="59" w:name="sub_800001"/>
      <w:bookmarkEnd w:id="59"/>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"http://internet.garant.ru/document/redirect/70291432/16"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2012 г. N 302-ФЗ настоящий Кодекс дополнен статьей 8.1,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марта 2013 г.</w:t>
      </w:r>
    </w:p>
    <w:p w14:paraId="88000000">
      <w:pPr>
        <w:pStyle w:val="Style_10"/>
        <w:rPr>
          <w:rFonts w:ascii="PT Astra Serif" w:hAnsi="PT Astra Serif"/>
        </w:rPr>
      </w:pPr>
      <w:r>
        <w:rPr>
          <w:rStyle w:val="Style_8_ch"/>
          <w:rFonts w:ascii="PT Astra Serif" w:hAnsi="PT Astra Serif"/>
        </w:rPr>
        <w:t>Статья 8.1.</w:t>
      </w:r>
      <w:r>
        <w:rPr>
          <w:rFonts w:ascii="PT Astra Serif" w:hAnsi="PT Astra Serif"/>
        </w:rPr>
        <w:t xml:space="preserve"> </w:t>
      </w:r>
      <w:r>
        <w:rPr>
          <w:rFonts w:ascii="PT Astra Serif" w:hAnsi="PT Astra Serif"/>
        </w:rPr>
        <w:t>Государственная регистрация прав на имущество</w:t>
      </w:r>
    </w:p>
    <w:p w14:paraId="89000000">
      <w:pPr>
        <w:pStyle w:val="Style_7"/>
        <w:ind w:right="170"/>
        <w:rPr>
          <w:rFonts w:ascii="PT Astra Serif" w:hAnsi="PT Astra Serif"/>
        </w:rPr>
      </w:pPr>
      <w:r>
        <w:rPr>
          <w:rFonts w:ascii="PT Astra Serif" w:hAnsi="PT Astra Serif"/>
          <w:color w:val="000000"/>
          <w:sz w:val="16"/>
          <w:shd w:fill="F0F0F0" w:val="clear"/>
        </w:rPr>
        <w:t>ГАРАНТ:</w:t>
      </w:r>
    </w:p>
    <w:p w14:paraId="8A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"http://internet.garant.ru/document/redirect/57592001/0"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"http://internet.garant.ru/document/redirect/77529768/0"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8.1 ГК РФ</w:t>
      </w:r>
    </w:p>
    <w:p w14:paraId="8B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применении судами статьи 8.1 настоящего Кодекса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"http://internet.garant.ru/document/redirect/71100882/3"</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Пленума Верховного Суда РФ от 23 июня 2015 г. N 25</w:t>
      </w:r>
    </w:p>
    <w:p w14:paraId="8C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"http://internet.garant.ru/document/redirect/70727662/0"</w:instrText>
      </w:r>
      <w:r>
        <w:rPr>
          <w:rFonts w:ascii="PT Astra Serif" w:hAnsi="PT Astra Serif"/>
          <w:b w:val="0"/>
          <w:color w:val="106BBE"/>
          <w:highlight w:val="white"/>
        </w:rPr>
        <w:fldChar w:fldCharType="separate"/>
      </w:r>
      <w:r>
        <w:rPr>
          <w:rFonts w:ascii="PT Astra Serif" w:hAnsi="PT Astra Serif"/>
          <w:b w:val="0"/>
          <w:color w:val="106BBE"/>
          <w:highlight w:val="white"/>
        </w:rPr>
        <w:t>Справку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 соотношении статьи 8.1 с положениями </w:t>
      </w:r>
      <w:r>
        <w:rPr>
          <w:rFonts w:ascii="PT Astra Serif" w:hAnsi="PT Astra Serif"/>
          <w:b w:val="0"/>
          <w:color w:val="106BBE"/>
          <w:highlight w:val="white"/>
        </w:rPr>
        <w:t>раздела VII</w:t>
      </w:r>
      <w:r>
        <w:rPr>
          <w:rFonts w:ascii="PT Astra Serif" w:hAnsi="PT Astra Serif"/>
          <w:shd w:fill="F0F0F0" w:val="clear"/>
        </w:rPr>
        <w:t xml:space="preserve"> </w:t>
      </w:r>
      <w:r>
        <w:rPr>
          <w:rFonts w:ascii="PT Astra Serif" w:hAnsi="PT Astra Serif"/>
          <w:shd w:fill="F0F0F0" w:val="clear"/>
        </w:rPr>
        <w:t>настоящего Кодекса, утвержденную постановлением Президиума Суда по интеллектуальным правам от 22 августа 2014 г. N СП-21/10</w:t>
      </w:r>
    </w:p>
    <w:p w14:paraId="8D000000">
      <w:pPr>
        <w:rPr>
          <w:rFonts w:ascii="PT Astra Serif" w:hAnsi="PT Astra Serif"/>
        </w:rPr>
      </w:pPr>
      <w:bookmarkStart w:id="60" w:name="sub_800011"/>
      <w:bookmarkEnd w:id="60"/>
      <w:r>
        <w:rPr>
          <w:rStyle w:val="Style_11_ch"/>
          <w:rFonts w:ascii="PT Astra Serif" w:hAnsi="PT Astra Serif"/>
        </w:rPr>
        <w:t xml:space="preserve">1. </w:t>
      </w:r>
      <w:r>
        <w:rPr>
          <w:rStyle w:val="Style_11_ch"/>
          <w:rFonts w:ascii="PT Astra Serif" w:hAnsi="PT Astra Serif"/>
        </w:rPr>
        <w:t>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14:paraId="8E000000">
      <w:pPr>
        <w:rPr>
          <w:rFonts w:ascii="PT Astra Serif" w:hAnsi="PT Astra Serif"/>
        </w:rPr>
      </w:pPr>
      <w:bookmarkStart w:id="61" w:name="sub_8718"/>
      <w:bookmarkEnd w:id="61"/>
      <w:r>
        <w:rPr>
          <w:rStyle w:val="Style_11_ch"/>
          <w:rFonts w:ascii="PT Astra Serif" w:hAnsi="PT Astra Serif"/>
        </w:rP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14:paraId="8F000000">
      <w:pPr>
        <w:rPr>
          <w:rFonts w:ascii="PT Astra Serif" w:hAnsi="PT Astra Serif"/>
        </w:rPr>
      </w:pPr>
      <w:bookmarkStart w:id="62" w:name="sub_8000111"/>
      <w:bookmarkEnd w:id="62"/>
      <w:r>
        <w:rPr>
          <w:rStyle w:val="Style_11_ch"/>
          <w:rFonts w:ascii="PT Astra Serif" w:hAnsi="PT Astra Serif"/>
        </w:rP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14:paraId="90000000">
      <w:pPr>
        <w:rPr>
          <w:rFonts w:ascii="PT Astra Serif" w:hAnsi="PT Astra Serif"/>
        </w:rPr>
      </w:pPr>
      <w:bookmarkStart w:id="63" w:name="sub_800012"/>
      <w:bookmarkEnd w:id="63"/>
      <w:r>
        <w:rPr>
          <w:rStyle w:val="Style_11_ch"/>
          <w:rFonts w:ascii="PT Astra Serif" w:hAnsi="PT Astra Serif"/>
        </w:rPr>
        <w:t xml:space="preserve">2. </w:t>
      </w:r>
      <w:r>
        <w:rPr>
          <w:rStyle w:val="Style_11_ch"/>
          <w:rFonts w:ascii="PT Astra Serif" w:hAnsi="PT Astra Serif"/>
        </w:rPr>
        <w:t>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14:paraId="91000000">
      <w:pPr>
        <w:rPr>
          <w:rFonts w:ascii="PT Astra Serif" w:hAnsi="PT Astra Serif"/>
        </w:rPr>
      </w:pPr>
      <w:bookmarkStart w:id="64" w:name="sub_800013"/>
      <w:bookmarkEnd w:id="64"/>
      <w:r>
        <w:rPr>
          <w:rStyle w:val="Style_11_ch"/>
          <w:rFonts w:ascii="PT Astra Serif" w:hAnsi="PT Astra Serif"/>
        </w:rPr>
        <w:t xml:space="preserve">3. </w:t>
      </w:r>
      <w:r>
        <w:rPr>
          <w:rStyle w:val="Style_11_ch"/>
          <w:rFonts w:ascii="PT Astra Serif" w:hAnsi="PT Astra Serif"/>
        </w:rPr>
        <w:t xml:space="preserve">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r>
        <w:rPr>
          <w:rFonts w:ascii="PT Astra Serif" w:hAnsi="PT Astra Serif"/>
          <w:b w:val="0"/>
          <w:color w:val="106BBE"/>
        </w:rPr>
        <w:fldChar w:fldCharType="begin"/>
      </w:r>
      <w:r>
        <w:rPr>
          <w:rFonts w:ascii="PT Astra Serif" w:hAnsi="PT Astra Serif"/>
          <w:b w:val="0"/>
          <w:color w:val="106BBE"/>
        </w:rPr>
        <w:instrText>HYPERLINK "http://internet.garant.ru/document/redirect/10102426/55"</w:instrText>
      </w:r>
      <w:r>
        <w:rPr>
          <w:rFonts w:ascii="PT Astra Serif" w:hAnsi="PT Astra Serif"/>
          <w:b w:val="0"/>
          <w:color w:val="106BBE"/>
        </w:rPr>
        <w:fldChar w:fldCharType="separate"/>
      </w:r>
      <w:r>
        <w:rPr>
          <w:rFonts w:ascii="PT Astra Serif" w:hAnsi="PT Astra Serif"/>
          <w:b w:val="0"/>
          <w:color w:val="106BBE"/>
        </w:rPr>
        <w:t>удостоверена</w:t>
      </w:r>
      <w:r>
        <w:rPr>
          <w:rFonts w:ascii="PT Astra Serif" w:hAnsi="PT Astra Serif"/>
          <w:b w:val="0"/>
          <w:color w:val="106BBE"/>
        </w:rPr>
        <w:fldChar w:fldCharType="end"/>
      </w:r>
      <w:r>
        <w:rPr>
          <w:rStyle w:val="Style_11_ch"/>
          <w:rFonts w:ascii="PT Astra Serif" w:hAnsi="PT Astra Serif"/>
        </w:rPr>
        <w:t>.</w:t>
      </w:r>
    </w:p>
    <w:p w14:paraId="92000000">
      <w:pPr>
        <w:rPr>
          <w:rFonts w:ascii="PT Astra Serif" w:hAnsi="PT Astra Serif"/>
        </w:rPr>
      </w:pPr>
      <w:bookmarkStart w:id="65" w:name="sub_8000132"/>
      <w:bookmarkEnd w:id="65"/>
      <w:r>
        <w:rPr>
          <w:rStyle w:val="Style_11_ch"/>
          <w:rFonts w:ascii="PT Astra Serif" w:hAnsi="PT Astra Serif"/>
        </w:rP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14:paraId="93000000">
      <w:pPr>
        <w:rPr>
          <w:rFonts w:ascii="PT Astra Serif" w:hAnsi="PT Astra Serif"/>
        </w:rPr>
      </w:pPr>
      <w:bookmarkStart w:id="66" w:name="sub_800014"/>
      <w:bookmarkEnd w:id="66"/>
      <w:r>
        <w:rPr>
          <w:rStyle w:val="Style_11_ch"/>
          <w:rFonts w:ascii="PT Astra Serif" w:hAnsi="PT Astra Serif"/>
        </w:rPr>
        <w:t xml:space="preserve">4. </w:t>
      </w:r>
      <w:r>
        <w:rPr>
          <w:rStyle w:val="Style_11_ch"/>
          <w:rFonts w:ascii="PT Astra Serif" w:hAnsi="PT Astra Serif"/>
        </w:rPr>
        <w:t xml:space="preserve">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r>
        <w:rPr>
          <w:rFonts w:ascii="PT Astra Serif" w:hAnsi="PT Astra Serif"/>
          <w:b w:val="0"/>
          <w:color w:val="106BBE"/>
        </w:rPr>
        <w:fldChar w:fldCharType="begin"/>
      </w:r>
      <w:r>
        <w:rPr>
          <w:rFonts w:ascii="PT Astra Serif" w:hAnsi="PT Astra Serif"/>
          <w:b w:val="0"/>
          <w:color w:val="106BBE"/>
        </w:rPr>
        <w:instrText>HYPERLINK "http://internet.garant.ru/document/redirect/71129192/15"</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может быть предусмотрено также право иных лиц обращаться с заявлением о внесении соответствующей записи в государственный реестр.</w:t>
      </w:r>
    </w:p>
    <w:p w14:paraId="94000000">
      <w:pPr>
        <w:pStyle w:val="Style_7"/>
        <w:ind w:right="170"/>
        <w:rPr>
          <w:rFonts w:ascii="PT Astra Serif" w:hAnsi="PT Astra Serif"/>
        </w:rPr>
      </w:pPr>
      <w:bookmarkStart w:id="67" w:name="sub_800015"/>
      <w:bookmarkEnd w:id="67"/>
      <w:r>
        <w:rPr>
          <w:rFonts w:ascii="PT Astra Serif" w:hAnsi="PT Astra Serif"/>
          <w:color w:val="000000"/>
          <w:sz w:val="16"/>
          <w:shd w:fill="F0F0F0" w:val="clear"/>
        </w:rPr>
        <w:t>Информация об изменениях:</w:t>
      </w:r>
    </w:p>
    <w:p w14:paraId="9500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5 изменен с 3 июня 2018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"http://internet.garant.ru/document/redirect/71948958/4"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23 мая 2018 г. N 116-ФЗ</w:t>
      </w:r>
    </w:p>
    <w:p w14:paraId="960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"http://internet.garant.ru/document/redirect/77667633/800015"</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97000000">
      <w:pPr>
        <w:rPr>
          <w:rFonts w:ascii="PT Astra Serif" w:hAnsi="PT Astra Serif"/>
        </w:rPr>
      </w:pPr>
      <w:r>
        <w:rPr>
          <w:rStyle w:val="Style_11_ch"/>
          <w:rFonts w:ascii="PT Astra Serif" w:hAnsi="PT Astra Serif"/>
        </w:rPr>
        <w:t xml:space="preserve">5. </w:t>
      </w:r>
      <w:r>
        <w:rPr>
          <w:rStyle w:val="Style_11_ch"/>
          <w:rFonts w:ascii="PT Astra Serif" w:hAnsi="PT Astra Serif"/>
        </w:rPr>
        <w:t xml:space="preserve">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r>
        <w:rPr>
          <w:rFonts w:ascii="PT Astra Serif" w:hAnsi="PT Astra Serif"/>
          <w:b w:val="0"/>
          <w:color w:val="106BBE"/>
        </w:rPr>
        <w:fldChar w:fldCharType="begin"/>
      </w:r>
      <w:r>
        <w:rPr>
          <w:rFonts w:ascii="PT Astra Serif" w:hAnsi="PT Astra Serif"/>
          <w:b w:val="0"/>
          <w:color w:val="106BBE"/>
        </w:rPr>
        <w:instrText>HYPERLINK \l "sub_800014"</w:instrText>
      </w:r>
      <w:r>
        <w:rPr>
          <w:rFonts w:ascii="PT Astra Serif" w:hAnsi="PT Astra Serif"/>
          <w:b w:val="0"/>
          <w:color w:val="106BBE"/>
        </w:rPr>
        <w:fldChar w:fldCharType="separate"/>
      </w:r>
      <w:r>
        <w:rPr>
          <w:rFonts w:ascii="PT Astra Serif" w:hAnsi="PT Astra Serif"/>
          <w:b w:val="0"/>
          <w:color w:val="106BBE"/>
        </w:rPr>
        <w:t>пункте 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также наступление соответствующего обстоятельства.</w:t>
      </w:r>
    </w:p>
    <w:p w14:paraId="98000000">
      <w:pPr>
        <w:rPr>
          <w:rFonts w:ascii="PT Astra Serif" w:hAnsi="PT Astra Serif"/>
        </w:rPr>
      </w:pPr>
      <w:bookmarkStart w:id="68" w:name="sub_8000152"/>
      <w:bookmarkEnd w:id="68"/>
      <w:r>
        <w:rPr>
          <w:rStyle w:val="Style_11_ch"/>
          <w:rFonts w:ascii="PT Astra Serif" w:hAnsi="PT Astra Serif"/>
        </w:rP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14:paraId="99000000">
      <w:pPr>
        <w:pStyle w:val="Style_7"/>
        <w:ind w:right="170"/>
        <w:rPr>
          <w:rFonts w:ascii="PT Astra Serif" w:hAnsi="PT Astra Serif"/>
        </w:rPr>
      </w:pPr>
      <w:bookmarkStart w:id="69" w:name="sub_800016"/>
      <w:bookmarkEnd w:id="69"/>
      <w:r>
        <w:rPr>
          <w:rFonts w:ascii="PT Astra Serif" w:hAnsi="PT Astra Serif"/>
          <w:color w:val="000000"/>
          <w:sz w:val="16"/>
          <w:shd w:fill="F0F0F0" w:val="clear"/>
        </w:rPr>
        <w:t>Информация об изменениях:</w:t>
      </w:r>
    </w:p>
    <w:p w14:paraId="9A00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6 изменен с 1 января 2020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"http://internet.garant.ru/document/redirect/73219983/11"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16 декабря 2019 г. N 430-ФЗ</w:t>
      </w:r>
    </w:p>
    <w:p w14:paraId="9B0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"http://internet.garant.ru/document/redirect/77690129/800016"</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9C000000">
      <w:pPr>
        <w:rPr>
          <w:rFonts w:ascii="PT Astra Serif" w:hAnsi="PT Astra Serif"/>
        </w:rPr>
      </w:pPr>
      <w:r>
        <w:rPr>
          <w:rStyle w:val="Style_11_ch"/>
          <w:rFonts w:ascii="PT Astra Serif" w:hAnsi="PT Astra Serif"/>
        </w:rPr>
        <w:t xml:space="preserve">6. </w:t>
      </w:r>
      <w:r>
        <w:rPr>
          <w:rStyle w:val="Style_11_ch"/>
          <w:rFonts w:ascii="PT Astra Serif" w:hAnsi="PT Astra Serif"/>
        </w:rPr>
        <w:t>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14:paraId="9D000000">
      <w:pPr>
        <w:rPr>
          <w:rFonts w:ascii="PT Astra Serif" w:hAnsi="PT Astra Serif"/>
        </w:rPr>
      </w:pPr>
      <w:bookmarkStart w:id="70" w:name="sub_8000162"/>
      <w:bookmarkEnd w:id="70"/>
      <w:r>
        <w:rPr>
          <w:rStyle w:val="Style_11_ch"/>
          <w:rFonts w:ascii="PT Astra Serif" w:hAnsi="PT Astra Serif"/>
        </w:rP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14:paraId="9E000000">
      <w:pPr>
        <w:rPr>
          <w:rFonts w:ascii="PT Astra Serif" w:hAnsi="PT Astra Serif"/>
        </w:rPr>
      </w:pPr>
      <w:bookmarkStart w:id="71" w:name="sub_8000163"/>
      <w:bookmarkEnd w:id="71"/>
      <w:r>
        <w:rPr>
          <w:rStyle w:val="Style_11_ch"/>
          <w:rFonts w:ascii="PT Astra Serif" w:hAnsi="PT Astra Serif"/>
        </w:rPr>
        <w:t>Приобретатель недвижимого имущества, полагавшийся при его приобретении на данные государственного реестра, признается добросовестным (</w:t>
      </w:r>
      <w:r>
        <w:rPr>
          <w:rFonts w:ascii="PT Astra Serif" w:hAnsi="PT Astra Serif"/>
          <w:b w:val="0"/>
          <w:color w:val="106BBE"/>
        </w:rPr>
        <w:fldChar w:fldCharType="begin"/>
      </w:r>
      <w:r>
        <w:rPr>
          <w:rFonts w:ascii="PT Astra Serif" w:hAnsi="PT Astra Serif"/>
          <w:b w:val="0"/>
          <w:color w:val="106BBE"/>
        </w:rPr>
        <w:instrText>HYPERLINK \l "sub_234"</w:instrText>
      </w:r>
      <w:r>
        <w:rPr>
          <w:rFonts w:ascii="PT Astra Serif" w:hAnsi="PT Astra Serif"/>
          <w:b w:val="0"/>
          <w:color w:val="106BBE"/>
        </w:rPr>
        <w:fldChar w:fldCharType="separate"/>
      </w:r>
      <w:r>
        <w:rPr>
          <w:rFonts w:ascii="PT Astra Serif" w:hAnsi="PT Astra Serif"/>
          <w:b w:val="0"/>
          <w:color w:val="106BBE"/>
        </w:rPr>
        <w:t>статьи 234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"sub_302"</w:instrText>
      </w:r>
      <w:r>
        <w:rPr>
          <w:rFonts w:ascii="PT Astra Serif" w:hAnsi="PT Astra Serif"/>
          <w:b w:val="0"/>
          <w:color w:val="106BBE"/>
        </w:rPr>
        <w:fldChar w:fldCharType="separate"/>
      </w:r>
      <w:r>
        <w:rPr>
          <w:rFonts w:ascii="PT Astra Serif" w:hAnsi="PT Astra Serif"/>
          <w:b w:val="0"/>
          <w:color w:val="106BBE"/>
        </w:rPr>
        <w:t>302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14:paraId="9F000000">
      <w:pPr>
        <w:rPr>
          <w:rFonts w:ascii="PT Astra Serif" w:hAnsi="PT Astra Serif"/>
        </w:rPr>
      </w:pPr>
      <w:bookmarkStart w:id="72" w:name="sub_800017"/>
      <w:bookmarkEnd w:id="72"/>
      <w:r>
        <w:rPr>
          <w:rStyle w:val="Style_11_ch"/>
          <w:rFonts w:ascii="PT Astra Serif" w:hAnsi="PT Astra Serif"/>
        </w:rPr>
        <w:t xml:space="preserve">7. </w:t>
      </w:r>
      <w:r>
        <w:rPr>
          <w:rStyle w:val="Style_11_ch"/>
          <w:rFonts w:ascii="PT Astra Serif" w:hAnsi="PT Astra Serif"/>
        </w:rPr>
        <w:t xml:space="preserve">В отношении зарегистрированного права в государственный реестр может быть внесена в </w:t>
      </w:r>
      <w:r>
        <w:rPr>
          <w:rFonts w:ascii="PT Astra Serif" w:hAnsi="PT Astra Serif"/>
          <w:b w:val="0"/>
          <w:color w:val="106BBE"/>
        </w:rPr>
        <w:fldChar w:fldCharType="begin"/>
      </w:r>
      <w:r>
        <w:rPr>
          <w:rFonts w:ascii="PT Astra Serif" w:hAnsi="PT Astra Serif"/>
          <w:b w:val="0"/>
          <w:color w:val="106BBE"/>
        </w:rPr>
        <w:instrText>HYPERLINK "http://internet.garant.ru/document/redirect/71129192/35"</w:instrText>
      </w:r>
      <w:r>
        <w:rPr>
          <w:rFonts w:ascii="PT Astra Serif" w:hAnsi="PT Astra Serif"/>
          <w:b w:val="0"/>
          <w:color w:val="106BBE"/>
        </w:rPr>
        <w:fldChar w:fldCharType="separate"/>
      </w:r>
      <w:r>
        <w:rPr>
          <w:rFonts w:ascii="PT Astra Serif" w:hAnsi="PT Astra Serif"/>
          <w:b w:val="0"/>
          <w:color w:val="106BBE"/>
        </w:rPr>
        <w:t>порядке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установленном законом,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"http://internet.garant.ru/document/redirect/71100882/4"</w:instrText>
      </w:r>
      <w:r>
        <w:rPr>
          <w:rFonts w:ascii="PT Astra Serif" w:hAnsi="PT Astra Serif"/>
          <w:b w:val="0"/>
          <w:color w:val="106BBE"/>
        </w:rPr>
        <w:fldChar w:fldCharType="separate"/>
      </w:r>
      <w:r>
        <w:rPr>
          <w:rFonts w:ascii="PT Astra Serif" w:hAnsi="PT Astra Serif"/>
          <w:b w:val="0"/>
          <w:color w:val="106BBE"/>
        </w:rPr>
        <w:t>отметка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возражении лица, соответствующее право которого было зарегистрировано ранее.</w:t>
      </w:r>
    </w:p>
    <w:p w14:paraId="A0000000">
      <w:pPr>
        <w:rPr>
          <w:rFonts w:ascii="PT Astra Serif" w:hAnsi="PT Astra Serif"/>
        </w:rPr>
      </w:pPr>
      <w:bookmarkStart w:id="73" w:name="sub_8000172"/>
      <w:bookmarkEnd w:id="73"/>
      <w:r>
        <w:rPr>
          <w:rStyle w:val="Style_11_ch"/>
          <w:rFonts w:ascii="PT Astra Serif" w:hAnsi="PT Astra Serif"/>
        </w:rP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14:paraId="A1000000">
      <w:pPr>
        <w:rPr>
          <w:rFonts w:ascii="PT Astra Serif" w:hAnsi="PT Astra Serif"/>
        </w:rPr>
      </w:pPr>
      <w:bookmarkStart w:id="74" w:name="sub_8717"/>
      <w:bookmarkEnd w:id="74"/>
      <w:r>
        <w:rPr>
          <w:rStyle w:val="Style_11_ch"/>
          <w:rFonts w:ascii="PT Astra Serif" w:hAnsi="PT Astra Serif"/>
        </w:rP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14:paraId="A2000000">
      <w:pPr>
        <w:rPr>
          <w:rFonts w:ascii="PT Astra Serif" w:hAnsi="PT Astra Serif"/>
        </w:rPr>
      </w:pPr>
      <w:bookmarkStart w:id="75" w:name="sub_800018"/>
      <w:bookmarkEnd w:id="75"/>
      <w:r>
        <w:rPr>
          <w:rStyle w:val="Style_11_ch"/>
          <w:rFonts w:ascii="PT Astra Serif" w:hAnsi="PT Astra Serif"/>
        </w:rPr>
        <w:t xml:space="preserve">8. </w:t>
      </w:r>
      <w:r>
        <w:rPr>
          <w:rStyle w:val="Style_11_ch"/>
          <w:rFonts w:ascii="PT Astra Serif" w:hAnsi="PT Astra Serif"/>
        </w:rPr>
        <w:t>Отказ в государственной регистрации прав на имущество либо уклонение от государственной регистрации могут быть оспорены в суде.</w:t>
      </w:r>
    </w:p>
    <w:p w14:paraId="A3000000">
      <w:pPr>
        <w:rPr>
          <w:rFonts w:ascii="PT Astra Serif" w:hAnsi="PT Astra Serif"/>
        </w:rPr>
      </w:pPr>
      <w:bookmarkStart w:id="76" w:name="sub_800019"/>
      <w:bookmarkEnd w:id="76"/>
      <w:r>
        <w:rPr>
          <w:rStyle w:val="Style_11_ch"/>
          <w:rFonts w:ascii="PT Astra Serif" w:hAnsi="PT Astra Serif"/>
        </w:rPr>
        <w:t xml:space="preserve">9. </w:t>
      </w:r>
      <w:r>
        <w:rPr>
          <w:rStyle w:val="Style_11_ch"/>
          <w:rFonts w:ascii="PT Astra Serif" w:hAnsi="PT Astra Serif"/>
        </w:rPr>
        <w:t>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14:paraId="A4000000">
      <w:pPr>
        <w:rPr>
          <w:rFonts w:ascii="PT Astra Serif" w:hAnsi="PT Astra Serif"/>
        </w:rPr>
      </w:pPr>
      <w:bookmarkStart w:id="77" w:name="sub_8000110"/>
      <w:bookmarkEnd w:id="77"/>
      <w:r>
        <w:rPr>
          <w:rStyle w:val="Style_11_ch"/>
          <w:rFonts w:ascii="PT Astra Serif" w:hAnsi="PT Astra Serif"/>
        </w:rPr>
        <w:t xml:space="preserve">10. </w:t>
      </w:r>
      <w:r>
        <w:rPr>
          <w:rStyle w:val="Style_11_ch"/>
          <w:rFonts w:ascii="PT Astra Serif" w:hAnsi="PT Astra Serif"/>
        </w:rPr>
        <w:t>Правила, предусмотренные настоящей статьей, применяются, поскольку иное не установлено настоящим Кодексом.</w:t>
      </w:r>
    </w:p>
    <w:p w14:paraId="A5000000">
      <w:pPr>
        <w:rPr>
          <w:rFonts w:ascii="PT Astra Serif" w:hAnsi="PT Astra Serif"/>
        </w:rPr>
      </w:pPr>
    </w:p>
    <w:p w14:paraId="A6000000">
      <w:pPr>
        <w:pStyle w:val="Style_10"/>
        <w:rPr>
          <w:rFonts w:ascii="PT Astra Serif" w:hAnsi="PT Astra Serif"/>
        </w:rPr>
      </w:pPr>
      <w:bookmarkStart w:id="78" w:name="sub_9"/>
      <w:bookmarkEnd w:id="78"/>
      <w:r>
        <w:rPr>
          <w:rStyle w:val="Style_8_ch"/>
          <w:rFonts w:ascii="PT Astra Serif" w:hAnsi="PT Astra Serif"/>
        </w:rPr>
        <w:t>Статья 9.</w:t>
      </w:r>
      <w:r>
        <w:rPr>
          <w:rFonts w:ascii="PT Astra Serif" w:hAnsi="PT Astra Serif"/>
        </w:rPr>
        <w:t xml:space="preserve"> </w:t>
      </w:r>
      <w:r>
        <w:rPr>
          <w:rFonts w:ascii="PT Astra Serif" w:hAnsi="PT Astra Serif"/>
        </w:rPr>
        <w:t>Осуществление гражданских прав</w:t>
      </w:r>
    </w:p>
    <w:p w14:paraId="A7000000">
      <w:pPr>
        <w:pStyle w:val="Style_7"/>
        <w:ind w:right="170"/>
        <w:rPr>
          <w:rFonts w:ascii="PT Astra Serif" w:hAnsi="PT Astra Serif"/>
        </w:rPr>
      </w:pPr>
      <w:r>
        <w:rPr>
          <w:rFonts w:ascii="PT Astra Serif" w:hAnsi="PT Astra Serif"/>
          <w:color w:val="000000"/>
          <w:sz w:val="16"/>
          <w:shd w:fill="F0F0F0" w:val="clear"/>
        </w:rPr>
        <w:t>ГАРАНТ:</w:t>
      </w:r>
    </w:p>
    <w:p w14:paraId="A8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"http://internet.garant.ru/document/redirect/57591828/0"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"http://internet.garant.ru/document/redirect/77529797/0"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9 ГК РФ</w:t>
      </w:r>
    </w:p>
    <w:p w14:paraId="A9000000">
      <w:pPr>
        <w:rPr>
          <w:rFonts w:ascii="PT Astra Serif" w:hAnsi="PT Astra Serif"/>
        </w:rPr>
      </w:pPr>
      <w:bookmarkStart w:id="79" w:name="sub_90001"/>
      <w:bookmarkEnd w:id="79"/>
      <w:r>
        <w:rPr>
          <w:rStyle w:val="Style_11_ch"/>
          <w:rFonts w:ascii="PT Astra Serif" w:hAnsi="PT Astra Serif"/>
        </w:rPr>
        <w:t xml:space="preserve">1. </w:t>
      </w:r>
      <w:r>
        <w:rPr>
          <w:rStyle w:val="Style_11_ch"/>
          <w:rFonts w:ascii="PT Astra Serif" w:hAnsi="PT Astra Serif"/>
        </w:rPr>
        <w:t>Граждане и юридические лица по своему усмотрению осуществляют принадлежащие им гражданские права.</w:t>
      </w:r>
    </w:p>
    <w:p w14:paraId="AA000000">
      <w:pPr>
        <w:rPr>
          <w:rFonts w:ascii="PT Astra Serif" w:hAnsi="PT Astra Serif"/>
        </w:rPr>
      </w:pPr>
      <w:bookmarkStart w:id="80" w:name="sub_90002"/>
      <w:bookmarkEnd w:id="80"/>
      <w:r>
        <w:rPr>
          <w:rStyle w:val="Style_11_ch"/>
          <w:rFonts w:ascii="PT Astra Serif" w:hAnsi="PT Astra Serif"/>
        </w:rPr>
        <w:t xml:space="preserve">2. </w:t>
      </w:r>
      <w:r>
        <w:rPr>
          <w:rStyle w:val="Style_11_ch"/>
          <w:rFonts w:ascii="PT Astra Serif" w:hAnsi="PT Astra Serif"/>
        </w:rPr>
        <w:t>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14:paraId="AB000000">
      <w:pPr>
        <w:rPr>
          <w:rFonts w:ascii="PT Astra Serif" w:hAnsi="PT Astra Serif"/>
        </w:rPr>
      </w:pPr>
    </w:p>
    <w:p w14:paraId="AC000000">
      <w:pPr>
        <w:pStyle w:val="Style_7"/>
        <w:ind w:right="170"/>
        <w:rPr>
          <w:rFonts w:ascii="PT Astra Serif" w:hAnsi="PT Astra Serif"/>
        </w:rPr>
      </w:pPr>
      <w:bookmarkStart w:id="81" w:name="sub_10"/>
      <w:bookmarkEnd w:id="81"/>
      <w:r>
        <w:rPr>
          <w:rFonts w:ascii="PT Astra Serif" w:hAnsi="PT Astra Serif"/>
          <w:color w:val="000000"/>
          <w:sz w:val="16"/>
          <w:shd w:fill="F0F0F0" w:val="clear"/>
        </w:rPr>
        <w:t>Информация об изменениях:</w:t>
      </w:r>
    </w:p>
    <w:p w14:paraId="AD0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"http://internet.garant.ru/document/redirect/70291432/17"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2012 г. N 302-ФЗ статья 10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марта 2013 г.</w:t>
      </w:r>
    </w:p>
    <w:p w14:paraId="AE0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"http://internet.garant.ru/document/redirect/58049775/10"</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AF000000">
      <w:pPr>
        <w:pStyle w:val="Style_10"/>
        <w:rPr>
          <w:rFonts w:ascii="PT Astra Serif" w:hAnsi="PT Astra Serif"/>
        </w:rPr>
      </w:pPr>
      <w:r>
        <w:rPr>
          <w:rStyle w:val="Style_8_ch"/>
          <w:rFonts w:ascii="PT Astra Serif" w:hAnsi="PT Astra Serif"/>
        </w:rPr>
        <w:t>Статья 10.</w:t>
      </w:r>
      <w:r>
        <w:rPr>
          <w:rFonts w:ascii="PT Astra Serif" w:hAnsi="PT Astra Serif"/>
        </w:rPr>
        <w:t xml:space="preserve"> </w:t>
      </w:r>
      <w:r>
        <w:rPr>
          <w:rFonts w:ascii="PT Astra Serif" w:hAnsi="PT Astra Serif"/>
        </w:rPr>
        <w:t>Пределы осуществления гражданских прав</w:t>
      </w:r>
    </w:p>
    <w:p w14:paraId="B0000000">
      <w:pPr>
        <w:pStyle w:val="Style_7"/>
        <w:ind w:right="170"/>
        <w:rPr>
          <w:rFonts w:ascii="PT Astra Serif" w:hAnsi="PT Astra Serif"/>
        </w:rPr>
      </w:pPr>
      <w:r>
        <w:rPr>
          <w:rFonts w:ascii="PT Astra Serif" w:hAnsi="PT Astra Serif"/>
          <w:color w:val="000000"/>
          <w:sz w:val="16"/>
          <w:shd w:fill="F0F0F0" w:val="clear"/>
        </w:rPr>
        <w:t>ГАРАНТ:</w:t>
      </w:r>
    </w:p>
    <w:p w14:paraId="B1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"http://internet.garant.ru/document/redirect/57591466/0"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"http://internet.garant.ru/document/redirect/77531968/0"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10 ГК РФ</w:t>
      </w:r>
    </w:p>
    <w:p w14:paraId="B2000000">
      <w:pPr>
        <w:rPr>
          <w:rFonts w:ascii="PT Astra Serif" w:hAnsi="PT Astra Serif"/>
        </w:rPr>
      </w:pPr>
      <w:bookmarkStart w:id="82" w:name="sub_1231"/>
      <w:bookmarkEnd w:id="82"/>
      <w:r>
        <w:rPr>
          <w:rStyle w:val="Style_11_ch"/>
          <w:rFonts w:ascii="PT Astra Serif" w:hAnsi="PT Astra Serif"/>
        </w:rPr>
        <w:t xml:space="preserve">1. </w:t>
      </w:r>
      <w:r>
        <w:rPr>
          <w:rStyle w:val="Style_11_ch"/>
          <w:rFonts w:ascii="PT Astra Serif" w:hAnsi="PT Astra Serif"/>
        </w:rPr>
        <w:t xml:space="preserve">Не допускаются осуществление гражданских прав исключительно с намерением причинить вред другому лицу,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"http://internet.garant.ru/document/redirect/71100882/8"</w:instrText>
      </w:r>
      <w:r>
        <w:rPr>
          <w:rFonts w:ascii="PT Astra Serif" w:hAnsi="PT Astra Serif"/>
          <w:b w:val="0"/>
          <w:color w:val="106BBE"/>
        </w:rPr>
        <w:fldChar w:fldCharType="separate"/>
      </w:r>
      <w:r>
        <w:rPr>
          <w:rFonts w:ascii="PT Astra Serif" w:hAnsi="PT Astra Serif"/>
          <w:b w:val="0"/>
          <w:color w:val="106BBE"/>
        </w:rPr>
        <w:t>действия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 обход закона с противоправной целью, а также иное заведомо недобросовестное осуществление гражданских прав (злоупотребление правом).</w:t>
      </w:r>
    </w:p>
    <w:p w14:paraId="B3000000">
      <w:pPr>
        <w:rPr>
          <w:rFonts w:ascii="PT Astra Serif" w:hAnsi="PT Astra Serif"/>
        </w:rPr>
      </w:pPr>
      <w:bookmarkStart w:id="83" w:name="sub_10012"/>
      <w:bookmarkEnd w:id="83"/>
      <w:r>
        <w:rPr>
          <w:rStyle w:val="Style_11_ch"/>
          <w:rFonts w:ascii="PT Astra Serif" w:hAnsi="PT Astra Serif"/>
        </w:rPr>
        <w:t xml:space="preserve">Не допускается использование гражданских прав в целях </w:t>
      </w:r>
      <w:r>
        <w:rPr>
          <w:rFonts w:ascii="PT Astra Serif" w:hAnsi="PT Astra Serif"/>
          <w:b w:val="0"/>
          <w:color w:val="106BBE"/>
        </w:rPr>
        <w:fldChar w:fldCharType="begin"/>
      </w:r>
      <w:r>
        <w:rPr>
          <w:rFonts w:ascii="PT Astra Serif" w:hAnsi="PT Astra Serif"/>
          <w:b w:val="0"/>
          <w:color w:val="106BBE"/>
        </w:rPr>
        <w:instrText>HYPERLINK "http://internet.garant.ru/document/redirect/12148517/417"</w:instrText>
      </w:r>
      <w:r>
        <w:rPr>
          <w:rFonts w:ascii="PT Astra Serif" w:hAnsi="PT Astra Serif"/>
          <w:b w:val="0"/>
          <w:color w:val="106BBE"/>
        </w:rPr>
        <w:fldChar w:fldCharType="separate"/>
      </w:r>
      <w:r>
        <w:rPr>
          <w:rFonts w:ascii="PT Astra Serif" w:hAnsi="PT Astra Serif"/>
          <w:b w:val="0"/>
          <w:color w:val="106BBE"/>
        </w:rPr>
        <w:t>ограничения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конкуренции, а также </w:t>
      </w:r>
      <w:r>
        <w:rPr>
          <w:rFonts w:ascii="PT Astra Serif" w:hAnsi="PT Astra Serif"/>
          <w:b w:val="0"/>
          <w:color w:val="106BBE"/>
        </w:rPr>
        <w:fldChar w:fldCharType="begin"/>
      </w:r>
      <w:r>
        <w:rPr>
          <w:rFonts w:ascii="PT Astra Serif" w:hAnsi="PT Astra Serif"/>
          <w:b w:val="0"/>
          <w:color w:val="106BBE"/>
        </w:rPr>
        <w:instrText>HYPERLINK "http://internet.garant.ru/document/redirect/12148517/10"</w:instrText>
      </w:r>
      <w:r>
        <w:rPr>
          <w:rFonts w:ascii="PT Astra Serif" w:hAnsi="PT Astra Serif"/>
          <w:b w:val="0"/>
          <w:color w:val="106BBE"/>
        </w:rPr>
        <w:fldChar w:fldCharType="separate"/>
      </w:r>
      <w:r>
        <w:rPr>
          <w:rFonts w:ascii="PT Astra Serif" w:hAnsi="PT Astra Serif"/>
          <w:b w:val="0"/>
          <w:color w:val="106BBE"/>
        </w:rPr>
        <w:t>злоупотребление</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"http://internet.garant.ru/document/redirect/12148517/5"</w:instrText>
      </w:r>
      <w:r>
        <w:rPr>
          <w:rFonts w:ascii="PT Astra Serif" w:hAnsi="PT Astra Serif"/>
          <w:b w:val="0"/>
          <w:color w:val="106BBE"/>
        </w:rPr>
        <w:fldChar w:fldCharType="separate"/>
      </w:r>
      <w:r>
        <w:rPr>
          <w:rFonts w:ascii="PT Astra Serif" w:hAnsi="PT Astra Serif"/>
          <w:b w:val="0"/>
          <w:color w:val="106BBE"/>
        </w:rPr>
        <w:t>доминирующим положением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 рынке.</w:t>
      </w:r>
    </w:p>
    <w:p w14:paraId="B4000000">
      <w:pPr>
        <w:rPr>
          <w:rFonts w:ascii="PT Astra Serif" w:hAnsi="PT Astra Serif"/>
        </w:rPr>
      </w:pPr>
      <w:bookmarkStart w:id="84" w:name="sub_10102"/>
      <w:bookmarkEnd w:id="84"/>
      <w:r>
        <w:rPr>
          <w:rStyle w:val="Style_11_ch"/>
          <w:rFonts w:ascii="PT Astra Serif" w:hAnsi="PT Astra Serif"/>
        </w:rPr>
        <w:t xml:space="preserve">2. </w:t>
      </w:r>
      <w:r>
        <w:rPr>
          <w:rStyle w:val="Style_11_ch"/>
          <w:rFonts w:ascii="PT Astra Serif" w:hAnsi="PT Astra Serif"/>
        </w:rPr>
        <w:t xml:space="preserve">В случае несоблюдения требований, предусмотренных </w:t>
      </w:r>
      <w:r>
        <w:rPr>
          <w:rFonts w:ascii="PT Astra Serif" w:hAnsi="PT Astra Serif"/>
          <w:b w:val="0"/>
          <w:color w:val="106BBE"/>
        </w:rPr>
        <w:fldChar w:fldCharType="begin"/>
      </w:r>
      <w:r>
        <w:rPr>
          <w:rFonts w:ascii="PT Astra Serif" w:hAnsi="PT Astra Serif"/>
          <w:b w:val="0"/>
          <w:color w:val="106BBE"/>
        </w:rPr>
        <w:instrText>HYPERLINK \l "sub_1231"</w:instrText>
      </w:r>
      <w:r>
        <w:rPr>
          <w:rFonts w:ascii="PT Astra Serif" w:hAnsi="PT Astra Serif"/>
          <w:b w:val="0"/>
          <w:color w:val="106BBE"/>
        </w:rPr>
        <w:fldChar w:fldCharType="separate"/>
      </w:r>
      <w:r>
        <w:rPr>
          <w:rFonts w:ascii="PT Astra Serif" w:hAnsi="PT Astra Serif"/>
          <w:b w:val="0"/>
          <w:color w:val="106BBE"/>
        </w:rPr>
        <w:t>пунктом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14:paraId="B5000000">
      <w:pPr>
        <w:rPr>
          <w:rFonts w:ascii="PT Astra Serif" w:hAnsi="PT Astra Serif"/>
        </w:rPr>
      </w:pPr>
      <w:bookmarkStart w:id="85" w:name="sub_10003"/>
      <w:bookmarkEnd w:id="85"/>
      <w:r>
        <w:rPr>
          <w:rStyle w:val="Style_11_ch"/>
          <w:rFonts w:ascii="PT Astra Serif" w:hAnsi="PT Astra Serif"/>
        </w:rPr>
        <w:t xml:space="preserve">3. </w:t>
      </w:r>
      <w:r>
        <w:rPr>
          <w:rStyle w:val="Style_11_ch"/>
          <w:rFonts w:ascii="PT Astra Serif" w:hAnsi="PT Astra Serif"/>
        </w:rPr>
        <w:t xml:space="preserve">В случае, если злоупотребление правом выражается в совершении действий в обход закона с противоправной целью, последствия, предусмотренные </w:t>
      </w:r>
      <w:r>
        <w:rPr>
          <w:rFonts w:ascii="PT Astra Serif" w:hAnsi="PT Astra Serif"/>
          <w:b w:val="0"/>
          <w:color w:val="106BBE"/>
        </w:rPr>
        <w:fldChar w:fldCharType="begin"/>
      </w:r>
      <w:r>
        <w:rPr>
          <w:rFonts w:ascii="PT Astra Serif" w:hAnsi="PT Astra Serif"/>
          <w:b w:val="0"/>
          <w:color w:val="106BBE"/>
        </w:rPr>
        <w:instrText>HYPERLINK \l "sub_10102"</w:instrText>
      </w:r>
      <w:r>
        <w:rPr>
          <w:rFonts w:ascii="PT Astra Serif" w:hAnsi="PT Astra Serif"/>
          <w:b w:val="0"/>
          <w:color w:val="106BBE"/>
        </w:rPr>
        <w:fldChar w:fldCharType="separate"/>
      </w:r>
      <w:r>
        <w:rPr>
          <w:rFonts w:ascii="PT Astra Serif" w:hAnsi="PT Astra Serif"/>
          <w:b w:val="0"/>
          <w:color w:val="106BBE"/>
        </w:rPr>
        <w:t>пунктом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применяются, поскольку иные последствия таких действий не установлены настоящим Кодексом.</w:t>
      </w:r>
    </w:p>
    <w:p w14:paraId="B6000000">
      <w:pPr>
        <w:rPr>
          <w:rFonts w:ascii="PT Astra Serif" w:hAnsi="PT Astra Serif"/>
        </w:rPr>
      </w:pPr>
      <w:bookmarkStart w:id="86" w:name="sub_10004"/>
      <w:bookmarkEnd w:id="86"/>
      <w:r>
        <w:rPr>
          <w:rStyle w:val="Style_11_ch"/>
          <w:rFonts w:ascii="PT Astra Serif" w:hAnsi="PT Astra Serif"/>
        </w:rPr>
        <w:t xml:space="preserve">4. </w:t>
      </w:r>
      <w:r>
        <w:rPr>
          <w:rStyle w:val="Style_11_ch"/>
          <w:rFonts w:ascii="PT Astra Serif" w:hAnsi="PT Astra Serif"/>
        </w:rPr>
        <w:t>Если злоупотребление правом повлекло нарушение права другого лица, такое лицо вправе требовать возмещения причиненных этим убытков.</w:t>
      </w:r>
    </w:p>
    <w:p w14:paraId="B7000000">
      <w:pPr>
        <w:rPr>
          <w:rFonts w:ascii="PT Astra Serif" w:hAnsi="PT Astra Serif"/>
        </w:rPr>
      </w:pPr>
      <w:bookmarkStart w:id="87" w:name="sub_10005"/>
      <w:bookmarkEnd w:id="87"/>
      <w:r>
        <w:rPr>
          <w:rStyle w:val="Style_11_ch"/>
          <w:rFonts w:ascii="PT Astra Serif" w:hAnsi="PT Astra Serif"/>
        </w:rPr>
        <w:t xml:space="preserve">5.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"http://internet.garant.ru/document/redirect/71100882/1003"</w:instrText>
      </w:r>
      <w:r>
        <w:rPr>
          <w:rFonts w:ascii="PT Astra Serif" w:hAnsi="PT Astra Serif"/>
          <w:b w:val="0"/>
          <w:color w:val="106BBE"/>
        </w:rPr>
        <w:fldChar w:fldCharType="separate"/>
      </w:r>
      <w:r>
        <w:rPr>
          <w:rFonts w:ascii="PT Astra Serif" w:hAnsi="PT Astra Serif"/>
          <w:b w:val="0"/>
          <w:color w:val="106BBE"/>
        </w:rPr>
        <w:t>Добросовестность</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участников гражданских правоотношений и разумность их действий предполагаются.</w:t>
      </w:r>
    </w:p>
    <w:p w14:paraId="B8000000">
      <w:pPr>
        <w:pStyle w:val="Style_7"/>
        <w:ind w:right="170"/>
        <w:rPr>
          <w:rFonts w:ascii="PT Astra Serif" w:hAnsi="PT Astra Serif"/>
        </w:rPr>
      </w:pPr>
      <w:r>
        <w:rPr>
          <w:rFonts w:ascii="PT Astra Serif" w:hAnsi="PT Astra Serif"/>
          <w:color w:val="000000"/>
          <w:sz w:val="16"/>
          <w:shd w:fill="F0F0F0" w:val="clear"/>
        </w:rPr>
        <w:t>ГАРАНТ:</w:t>
      </w:r>
    </w:p>
    <w:p w14:paraId="B9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"http://internet.garant.ru/document/redirect/1789409/1000"</w:instrText>
      </w:r>
      <w:r>
        <w:rPr>
          <w:rFonts w:ascii="PT Astra Serif" w:hAnsi="PT Astra Serif"/>
          <w:b w:val="0"/>
          <w:color w:val="106BBE"/>
          <w:highlight w:val="white"/>
        </w:rPr>
        <w:fldChar w:fldCharType="separate"/>
      </w:r>
      <w:r>
        <w:rPr>
          <w:rFonts w:ascii="PT Astra Serif" w:hAnsi="PT Astra Serif"/>
          <w:b w:val="0"/>
          <w:color w:val="106BBE"/>
          <w:highlight w:val="white"/>
        </w:rPr>
        <w:t>Обзор</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практики применения арбитражными судами статьи 10 Гражданского кодекса РФ</w:t>
      </w:r>
    </w:p>
    <w:p w14:paraId="BA000000">
      <w:pPr>
        <w:pStyle w:val="Style_7"/>
        <w:ind w:right="170"/>
        <w:rPr>
          <w:rFonts w:ascii="PT Astra Serif" w:hAnsi="PT Astra Serif"/>
        </w:rPr>
      </w:pPr>
      <w:r>
        <w:rPr>
          <w:rFonts w:ascii="PT Astra Serif" w:hAnsi="PT Astra Serif"/>
        </w:rPr>
        <w:t xml:space="preserve"> </w:t>
      </w:r>
    </w:p>
    <w:p w14:paraId="BB000000">
      <w:pPr>
        <w:pStyle w:val="Style_10"/>
        <w:rPr>
          <w:rFonts w:ascii="PT Astra Serif" w:hAnsi="PT Astra Serif"/>
        </w:rPr>
      </w:pPr>
      <w:bookmarkStart w:id="88" w:name="sub_11"/>
      <w:bookmarkEnd w:id="88"/>
      <w:r>
        <w:rPr>
          <w:rStyle w:val="Style_8_ch"/>
          <w:rFonts w:ascii="PT Astra Serif" w:hAnsi="PT Astra Serif"/>
        </w:rPr>
        <w:t>Статья 11.</w:t>
      </w:r>
      <w:r>
        <w:rPr>
          <w:rFonts w:ascii="PT Astra Serif" w:hAnsi="PT Astra Serif"/>
        </w:rPr>
        <w:t xml:space="preserve"> </w:t>
      </w:r>
      <w:r>
        <w:rPr>
          <w:rFonts w:ascii="PT Astra Serif" w:hAnsi="PT Astra Serif"/>
        </w:rPr>
        <w:t>Судебная защита гражданских прав</w:t>
      </w:r>
    </w:p>
    <w:p w14:paraId="BC000000">
      <w:pPr>
        <w:pStyle w:val="Style_7"/>
        <w:ind w:right="170"/>
        <w:rPr>
          <w:rFonts w:ascii="PT Astra Serif" w:hAnsi="PT Astra Serif"/>
        </w:rPr>
      </w:pPr>
      <w:r>
        <w:rPr>
          <w:rFonts w:ascii="PT Astra Serif" w:hAnsi="PT Astra Serif"/>
          <w:color w:val="000000"/>
          <w:sz w:val="16"/>
          <w:shd w:fill="F0F0F0" w:val="clear"/>
        </w:rPr>
        <w:t>ГАРАНТ:</w:t>
      </w:r>
    </w:p>
    <w:p w14:paraId="BD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"http://internet.garant.ru/document/redirect/57591467/0"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"http://internet.garant.ru/document/redirect/77530130/0"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11 ГК РФ</w:t>
      </w:r>
    </w:p>
    <w:p w14:paraId="BE000000">
      <w:pPr>
        <w:pStyle w:val="Style_7"/>
        <w:ind w:right="170"/>
        <w:rPr>
          <w:rFonts w:ascii="PT Astra Serif" w:hAnsi="PT Astra Serif"/>
        </w:rPr>
      </w:pPr>
      <w:bookmarkStart w:id="89" w:name="sub_11001"/>
      <w:bookmarkEnd w:id="89"/>
      <w:r>
        <w:rPr>
          <w:rFonts w:ascii="PT Astra Serif" w:hAnsi="PT Astra Serif"/>
          <w:color w:val="000000"/>
          <w:sz w:val="16"/>
          <w:shd w:fill="F0F0F0" w:val="clear"/>
        </w:rPr>
        <w:t>Информация об изменениях:</w:t>
      </w:r>
    </w:p>
    <w:p w14:paraId="BF00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1 изменен с 18 августа 2019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"http://internet.garant.ru/document/redirect/72298828/1"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18 июля 2019 г. N 177-ФЗ</w:t>
      </w:r>
    </w:p>
    <w:p w14:paraId="C00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"http://internet.garant.ru/document/redirect/77682989/11001"</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C1000000">
      <w:pPr>
        <w:rPr>
          <w:rFonts w:ascii="PT Astra Serif" w:hAnsi="PT Astra Serif"/>
        </w:rPr>
      </w:pPr>
      <w:r>
        <w:rPr>
          <w:rStyle w:val="Style_11_ch"/>
          <w:rFonts w:ascii="PT Astra Serif" w:hAnsi="PT Astra Serif"/>
        </w:rPr>
        <w:t xml:space="preserve">1. </w:t>
      </w:r>
      <w:r>
        <w:rPr>
          <w:rStyle w:val="Style_11_ch"/>
          <w:rFonts w:ascii="PT Astra Serif" w:hAnsi="PT Astra Serif"/>
        </w:rPr>
        <w:t>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14:paraId="C2000000">
      <w:pPr>
        <w:pStyle w:val="Style_7"/>
        <w:ind w:right="170"/>
        <w:rPr>
          <w:rFonts w:ascii="PT Astra Serif" w:hAnsi="PT Astra Serif"/>
        </w:rPr>
      </w:pPr>
      <w:bookmarkStart w:id="90" w:name="sub_11102"/>
      <w:bookmarkEnd w:id="90"/>
      <w:r>
        <w:rPr>
          <w:rFonts w:ascii="PT Astra Serif" w:hAnsi="PT Astra Serif"/>
          <w:color w:val="000000"/>
          <w:sz w:val="16"/>
          <w:shd w:fill="F0F0F0" w:val="clear"/>
        </w:rPr>
        <w:t>Информация об изменениях:</w:t>
      </w:r>
    </w:p>
    <w:p w14:paraId="C30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"http://internet.garant.ru/document/redirect/12151067/172"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18 декабря 2006 г. N 231-ФЗ в пункт 2 статьи 11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"http://internet.garant.ru/document/redirect/12151067/200"</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января 2008 г.</w:t>
      </w:r>
    </w:p>
    <w:p w14:paraId="C40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"http://internet.garant.ru/document/redirect/5222724/11102"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C5000000">
      <w:pPr>
        <w:rPr>
          <w:rFonts w:ascii="PT Astra Serif" w:hAnsi="PT Astra Serif"/>
        </w:rPr>
      </w:pPr>
      <w:r>
        <w:rPr>
          <w:rStyle w:val="Style_11_ch"/>
          <w:rFonts w:ascii="PT Astra Serif" w:hAnsi="PT Astra Serif"/>
        </w:rPr>
        <w:t xml:space="preserve">2. </w:t>
      </w:r>
      <w:r>
        <w:rPr>
          <w:rStyle w:val="Style_11_ch"/>
          <w:rFonts w:ascii="PT Astra Serif" w:hAnsi="PT Astra Serif"/>
        </w:rPr>
        <w:t>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14:paraId="C6000000">
      <w:pPr>
        <w:rPr>
          <w:rFonts w:ascii="PT Astra Serif" w:hAnsi="PT Astra Serif"/>
        </w:rPr>
      </w:pPr>
    </w:p>
    <w:p w14:paraId="C7000000">
      <w:pPr>
        <w:pStyle w:val="Style_7"/>
        <w:ind w:right="170"/>
        <w:rPr>
          <w:rFonts w:ascii="PT Astra Serif" w:hAnsi="PT Astra Serif"/>
        </w:rPr>
      </w:pPr>
      <w:bookmarkStart w:id="91" w:name="sub_12"/>
      <w:bookmarkEnd w:id="91"/>
      <w:r>
        <w:rPr>
          <w:rFonts w:ascii="PT Astra Serif" w:hAnsi="PT Astra Serif"/>
          <w:color w:val="000000"/>
          <w:sz w:val="16"/>
          <w:shd w:fill="F0F0F0" w:val="clear"/>
        </w:rPr>
        <w:t>Информация об изменениях:</w:t>
      </w:r>
    </w:p>
    <w:p w14:paraId="C80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"http://internet.garant.ru/document/redirect/70291432/18"</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2012 г. N 302-ФЗ в статью 12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марта 2013 г.</w:t>
      </w:r>
    </w:p>
    <w:p w14:paraId="C90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"http://internet.garant.ru/document/redirect/58049775/12"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CA000000">
      <w:pPr>
        <w:pStyle w:val="Style_10"/>
        <w:rPr>
          <w:rFonts w:ascii="PT Astra Serif" w:hAnsi="PT Astra Serif"/>
        </w:rPr>
      </w:pPr>
      <w:r>
        <w:rPr>
          <w:rStyle w:val="Style_8_ch"/>
          <w:rFonts w:ascii="PT Astra Serif" w:hAnsi="PT Astra Serif"/>
        </w:rPr>
        <w:t>Статья 12.</w:t>
      </w:r>
      <w:r>
        <w:rPr>
          <w:rFonts w:ascii="PT Astra Serif" w:hAnsi="PT Astra Serif"/>
        </w:rPr>
        <w:t xml:space="preserve"> </w:t>
      </w:r>
      <w:r>
        <w:rPr>
          <w:rFonts w:ascii="PT Astra Serif" w:hAnsi="PT Astra Serif"/>
        </w:rPr>
        <w:t>Способы защиты гражданских прав</w:t>
      </w:r>
    </w:p>
    <w:p w14:paraId="CB000000">
      <w:pPr>
        <w:pStyle w:val="Style_7"/>
        <w:ind w:right="170"/>
        <w:rPr>
          <w:rFonts w:ascii="PT Astra Serif" w:hAnsi="PT Astra Serif"/>
        </w:rPr>
      </w:pPr>
      <w:r>
        <w:rPr>
          <w:rFonts w:ascii="PT Astra Serif" w:hAnsi="PT Astra Serif"/>
          <w:color w:val="000000"/>
          <w:sz w:val="16"/>
          <w:shd w:fill="F0F0F0" w:val="clear"/>
        </w:rPr>
        <w:t>ГАРАНТ:</w:t>
      </w:r>
    </w:p>
    <w:p w14:paraId="CC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"http://internet.garant.ru/document/redirect/57591459/0"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"http://internet.garant.ru/document/redirect/77532033/0"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12 ГК РФ</w:t>
      </w:r>
    </w:p>
    <w:p w14:paraId="CD000000">
      <w:pPr>
        <w:rPr>
          <w:rFonts w:ascii="PT Astra Serif" w:hAnsi="PT Astra Serif"/>
        </w:rPr>
      </w:pPr>
      <w:r>
        <w:rPr>
          <w:rStyle w:val="Style_11_ch"/>
          <w:rFonts w:ascii="PT Astra Serif" w:hAnsi="PT Astra Serif"/>
        </w:rPr>
        <w:t>Защита гражданских прав осуществляется путем:</w:t>
      </w:r>
    </w:p>
    <w:p w14:paraId="CE000000">
      <w:pPr>
        <w:rPr>
          <w:rFonts w:ascii="PT Astra Serif" w:hAnsi="PT Astra Serif"/>
        </w:rPr>
      </w:pPr>
      <w:bookmarkStart w:id="92" w:name="sub_12002"/>
      <w:bookmarkEnd w:id="92"/>
      <w:r>
        <w:rPr>
          <w:rStyle w:val="Style_11_ch"/>
          <w:rFonts w:ascii="PT Astra Serif" w:hAnsi="PT Astra Serif"/>
        </w:rPr>
        <w:t>признания права;</w:t>
      </w:r>
    </w:p>
    <w:p w14:paraId="CF000000">
      <w:pPr>
        <w:rPr>
          <w:rFonts w:ascii="PT Astra Serif" w:hAnsi="PT Astra Serif"/>
        </w:rPr>
      </w:pPr>
      <w:bookmarkStart w:id="93" w:name="sub_12003"/>
      <w:bookmarkEnd w:id="93"/>
      <w:r>
        <w:rPr>
          <w:rStyle w:val="Style_11_ch"/>
          <w:rFonts w:ascii="PT Astra Serif" w:hAnsi="PT Astra Serif"/>
        </w:rPr>
        <w:t>восстановления положения, существовавшего до нарушения права, и пресечения действий, нарушающих право или создающих угрозу его нарушения;</w:t>
      </w:r>
    </w:p>
    <w:p w14:paraId="D0000000">
      <w:pPr>
        <w:rPr>
          <w:rFonts w:ascii="PT Astra Serif" w:hAnsi="PT Astra Serif"/>
        </w:rPr>
      </w:pPr>
      <w:bookmarkStart w:id="94" w:name="sub_12004"/>
      <w:bookmarkEnd w:id="94"/>
      <w:r>
        <w:rPr>
          <w:rStyle w:val="Style_11_ch"/>
          <w:rFonts w:ascii="PT Astra Serif" w:hAnsi="PT Astra Serif"/>
        </w:rPr>
        <w:t xml:space="preserve">признания оспоримой сделки недействительной и применения </w:t>
      </w:r>
      <w:r>
        <w:rPr>
          <w:rFonts w:ascii="PT Astra Serif" w:hAnsi="PT Astra Serif"/>
          <w:b w:val="0"/>
          <w:color w:val="106BBE"/>
        </w:rPr>
        <w:fldChar w:fldCharType="begin"/>
      </w:r>
      <w:r>
        <w:rPr>
          <w:rFonts w:ascii="PT Astra Serif" w:hAnsi="PT Astra Serif"/>
          <w:b w:val="0"/>
          <w:color w:val="106BBE"/>
        </w:rPr>
        <w:instrText>HYPERLINK \l "sub_167"</w:instrText>
      </w:r>
      <w:r>
        <w:rPr>
          <w:rFonts w:ascii="PT Astra Serif" w:hAnsi="PT Astra Serif"/>
          <w:b w:val="0"/>
          <w:color w:val="106BBE"/>
        </w:rPr>
        <w:fldChar w:fldCharType="separate"/>
      </w:r>
      <w:r>
        <w:rPr>
          <w:rFonts w:ascii="PT Astra Serif" w:hAnsi="PT Astra Serif"/>
          <w:b w:val="0"/>
          <w:color w:val="106BBE"/>
        </w:rPr>
        <w:t>последствий</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ее недействительности, применения последствий недействительности ничтожной сделки;</w:t>
      </w:r>
    </w:p>
    <w:p w14:paraId="D1000000">
      <w:pPr>
        <w:rPr>
          <w:rFonts w:ascii="PT Astra Serif" w:hAnsi="PT Astra Serif"/>
        </w:rPr>
      </w:pPr>
      <w:bookmarkStart w:id="95" w:name="sub_120005"/>
      <w:bookmarkEnd w:id="95"/>
      <w:r>
        <w:rPr>
          <w:rStyle w:val="Style_11_ch"/>
          <w:rFonts w:ascii="PT Astra Serif" w:hAnsi="PT Astra Serif"/>
        </w:rPr>
        <w:t>признания недействительным решения собрания;</w:t>
      </w:r>
    </w:p>
    <w:p w14:paraId="D2000000">
      <w:pPr>
        <w:rPr>
          <w:rFonts w:ascii="PT Astra Serif" w:hAnsi="PT Astra Serif"/>
        </w:rPr>
      </w:pPr>
      <w:bookmarkStart w:id="96" w:name="sub_12005"/>
      <w:bookmarkEnd w:id="96"/>
      <w:r>
        <w:rPr>
          <w:rStyle w:val="Style_11_ch"/>
          <w:rFonts w:ascii="PT Astra Serif" w:hAnsi="PT Astra Serif"/>
        </w:rPr>
        <w:t>признания недействительным акта государственного органа или органа местного самоуправления;</w:t>
      </w:r>
    </w:p>
    <w:p w14:paraId="D3000000">
      <w:pPr>
        <w:rPr>
          <w:rFonts w:ascii="PT Astra Serif" w:hAnsi="PT Astra Serif"/>
        </w:rPr>
      </w:pPr>
      <w:bookmarkStart w:id="97" w:name="sub_12006"/>
      <w:bookmarkEnd w:id="97"/>
      <w:r>
        <w:rPr>
          <w:rFonts w:ascii="PT Astra Serif" w:hAnsi="PT Astra Serif"/>
          <w:b w:val="0"/>
          <w:color w:val="106BBE"/>
        </w:rPr>
        <w:fldChar w:fldCharType="begin"/>
      </w:r>
      <w:r>
        <w:rPr>
          <w:rFonts w:ascii="PT Astra Serif" w:hAnsi="PT Astra Serif"/>
          <w:b w:val="0"/>
          <w:color w:val="106BBE"/>
        </w:rPr>
        <w:instrText>HYPERLINK "http://internet.garant.ru/document/redirect/71100882/10"</w:instrText>
      </w:r>
      <w:r>
        <w:rPr>
          <w:rFonts w:ascii="PT Astra Serif" w:hAnsi="PT Astra Serif"/>
          <w:b w:val="0"/>
          <w:color w:val="106BBE"/>
        </w:rPr>
        <w:fldChar w:fldCharType="separate"/>
      </w:r>
      <w:r>
        <w:rPr>
          <w:rFonts w:ascii="PT Astra Serif" w:hAnsi="PT Astra Serif"/>
          <w:b w:val="0"/>
          <w:color w:val="106BBE"/>
        </w:rPr>
        <w:t>самозащиты</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права;</w:t>
      </w:r>
    </w:p>
    <w:p w14:paraId="D4000000">
      <w:pPr>
        <w:rPr>
          <w:rFonts w:ascii="PT Astra Serif" w:hAnsi="PT Astra Serif"/>
        </w:rPr>
      </w:pPr>
      <w:bookmarkStart w:id="98" w:name="sub_12007"/>
      <w:bookmarkEnd w:id="98"/>
      <w:r>
        <w:rPr>
          <w:rStyle w:val="Style_11_ch"/>
          <w:rFonts w:ascii="PT Astra Serif" w:hAnsi="PT Astra Serif"/>
        </w:rPr>
        <w:t>присуждения к исполнению обязанности в натуре;</w:t>
      </w:r>
    </w:p>
    <w:p w14:paraId="D5000000">
      <w:pPr>
        <w:rPr>
          <w:rFonts w:ascii="PT Astra Serif" w:hAnsi="PT Astra Serif"/>
        </w:rPr>
      </w:pPr>
      <w:bookmarkStart w:id="99" w:name="sub_12008"/>
      <w:bookmarkEnd w:id="99"/>
      <w:r>
        <w:rPr>
          <w:rStyle w:val="Style_11_ch"/>
          <w:rFonts w:ascii="PT Astra Serif" w:hAnsi="PT Astra Serif"/>
        </w:rPr>
        <w:t>возмещения убытков;</w:t>
      </w:r>
    </w:p>
    <w:p w14:paraId="D6000000">
      <w:pPr>
        <w:rPr>
          <w:rFonts w:ascii="PT Astra Serif" w:hAnsi="PT Astra Serif"/>
        </w:rPr>
      </w:pPr>
      <w:bookmarkStart w:id="100" w:name="sub_120081"/>
      <w:bookmarkEnd w:id="100"/>
      <w:r>
        <w:rPr>
          <w:rStyle w:val="Style_11_ch"/>
          <w:rFonts w:ascii="PT Astra Serif" w:hAnsi="PT Astra Serif"/>
        </w:rPr>
        <w:t>взыскания неустойки;</w:t>
      </w:r>
    </w:p>
    <w:p w14:paraId="D7000000">
      <w:pPr>
        <w:rPr>
          <w:rFonts w:ascii="PT Astra Serif" w:hAnsi="PT Astra Serif"/>
        </w:rPr>
      </w:pPr>
      <w:bookmarkStart w:id="101" w:name="sub_12009"/>
      <w:bookmarkEnd w:id="101"/>
      <w:r>
        <w:rPr>
          <w:rStyle w:val="Style_11_ch"/>
          <w:rFonts w:ascii="PT Astra Serif" w:hAnsi="PT Astra Serif"/>
        </w:rPr>
        <w:t>компенсации морального вреда;</w:t>
      </w:r>
    </w:p>
    <w:p w14:paraId="D8000000">
      <w:pPr>
        <w:rPr>
          <w:rFonts w:ascii="PT Astra Serif" w:hAnsi="PT Astra Serif"/>
        </w:rPr>
      </w:pPr>
      <w:bookmarkStart w:id="102" w:name="sub_120011"/>
      <w:bookmarkEnd w:id="102"/>
      <w:r>
        <w:rPr>
          <w:rStyle w:val="Style_11_ch"/>
          <w:rFonts w:ascii="PT Astra Serif" w:hAnsi="PT Astra Serif"/>
        </w:rPr>
        <w:t>прекращения или изменения правоотношения;</w:t>
      </w:r>
    </w:p>
    <w:p w14:paraId="D9000000">
      <w:pPr>
        <w:pStyle w:val="Style_7"/>
        <w:ind w:right="170"/>
        <w:rPr>
          <w:rFonts w:ascii="PT Astra Serif" w:hAnsi="PT Astra Serif"/>
        </w:rPr>
      </w:pPr>
      <w:r>
        <w:rPr>
          <w:rFonts w:ascii="PT Astra Serif" w:hAnsi="PT Astra Serif"/>
          <w:color w:val="000000"/>
          <w:sz w:val="16"/>
          <w:shd w:fill="F0F0F0" w:val="clear"/>
        </w:rPr>
        <w:t>ГАРАНТ:</w:t>
      </w:r>
    </w:p>
    <w:p w14:paraId="DA000000">
      <w:pPr>
        <w:pStyle w:val="Style_7"/>
        <w:ind w:right="170"/>
        <w:rPr>
          <w:rFonts w:ascii="PT Astra Serif" w:hAnsi="PT Astra Serif"/>
        </w:rPr>
      </w:pPr>
      <w:bookmarkStart w:id="103" w:name="sub_1212"/>
      <w:bookmarkEnd w:id="103"/>
      <w:r>
        <w:rPr>
          <w:rFonts w:ascii="PT Astra Serif" w:hAnsi="PT Astra Serif"/>
        </w:rPr>
        <w:t xml:space="preserve"> </w:t>
      </w:r>
      <w:r>
        <w:rPr>
          <w:rFonts w:ascii="PT Astra Serif" w:hAnsi="PT Astra Serif"/>
          <w:shd w:fill="F0F0F0" w:val="clear"/>
        </w:rPr>
        <w:t xml:space="preserve">О конституционно-правовом смысле положений абзаца тринадцатого статьи 12 настоящего Кодекса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"http://internet.garant.ru/document/redirect/71825994/111"</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Конституционного Суда РФ от 6 декабря 2017 г. N 37-П</w:t>
      </w:r>
    </w:p>
    <w:p w14:paraId="DB000000">
      <w:pPr>
        <w:rPr>
          <w:rFonts w:ascii="PT Astra Serif" w:hAnsi="PT Astra Serif"/>
        </w:rPr>
      </w:pPr>
      <w:r>
        <w:rPr>
          <w:rStyle w:val="Style_11_ch"/>
          <w:rFonts w:ascii="PT Astra Serif" w:hAnsi="PT Astra Serif"/>
        </w:rPr>
        <w:t>неприменения судом акта государственного органа или органа местного самоуправления, противоречащего закону;</w:t>
      </w:r>
    </w:p>
    <w:p w14:paraId="DC000000">
      <w:pPr>
        <w:rPr>
          <w:rFonts w:ascii="PT Astra Serif" w:hAnsi="PT Astra Serif"/>
        </w:rPr>
      </w:pPr>
      <w:bookmarkStart w:id="104" w:name="sub_12012"/>
      <w:bookmarkEnd w:id="104"/>
      <w:r>
        <w:rPr>
          <w:rStyle w:val="Style_11_ch"/>
          <w:rFonts w:ascii="PT Astra Serif" w:hAnsi="PT Astra Serif"/>
        </w:rPr>
        <w:t>иными способами, предусмотренными законом.</w:t>
      </w:r>
    </w:p>
    <w:p w14:paraId="DD000000">
      <w:pPr>
        <w:rPr>
          <w:rFonts w:ascii="PT Astra Serif" w:hAnsi="PT Astra Serif"/>
        </w:rPr>
      </w:pPr>
    </w:p>
    <w:p w14:paraId="DE000000">
      <w:pPr>
        <w:pStyle w:val="Style_10"/>
        <w:rPr>
          <w:rFonts w:ascii="PT Astra Serif" w:hAnsi="PT Astra Serif"/>
        </w:rPr>
      </w:pPr>
      <w:bookmarkStart w:id="105" w:name="sub_13"/>
      <w:bookmarkEnd w:id="105"/>
      <w:r>
        <w:rPr>
          <w:rStyle w:val="Style_8_ch"/>
          <w:rFonts w:ascii="PT Astra Serif" w:hAnsi="PT Astra Serif"/>
        </w:rPr>
        <w:t>Статья 13.</w:t>
      </w:r>
      <w:r>
        <w:rPr>
          <w:rFonts w:ascii="PT Astra Serif" w:hAnsi="PT Astra Serif"/>
        </w:rPr>
        <w:t xml:space="preserve"> </w:t>
      </w:r>
      <w:r>
        <w:rPr>
          <w:rFonts w:ascii="PT Astra Serif" w:hAnsi="PT Astra Serif"/>
        </w:rPr>
        <w:t>Признание недействительным акта государственного органа или органа местного самоуправления</w:t>
      </w:r>
    </w:p>
    <w:p w14:paraId="DF000000">
      <w:pPr>
        <w:pStyle w:val="Style_7"/>
        <w:ind w:right="170"/>
        <w:rPr>
          <w:rFonts w:ascii="PT Astra Serif" w:hAnsi="PT Astra Serif"/>
        </w:rPr>
      </w:pPr>
      <w:r>
        <w:rPr>
          <w:rFonts w:ascii="PT Astra Serif" w:hAnsi="PT Astra Serif"/>
          <w:color w:val="000000"/>
          <w:sz w:val="16"/>
          <w:shd w:fill="F0F0F0" w:val="clear"/>
        </w:rPr>
        <w:t>ГАРАНТ:</w:t>
      </w:r>
    </w:p>
    <w:p w14:paraId="E0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"http://internet.garant.ru/document/redirect/57591505/0"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"http://internet.garant.ru/document/redirect/77530134/0"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13 ГК РФ</w:t>
      </w:r>
    </w:p>
    <w:p w14:paraId="E1000000">
      <w:pPr>
        <w:rPr>
          <w:rFonts w:ascii="PT Astra Serif" w:hAnsi="PT Astra Serif"/>
        </w:rPr>
      </w:pPr>
      <w:bookmarkStart w:id="106" w:name="sub_130111"/>
      <w:bookmarkEnd w:id="106"/>
      <w:r>
        <w:rPr>
          <w:rStyle w:val="Style_11_ch"/>
          <w:rFonts w:ascii="PT Astra Serif" w:hAnsi="PT Astra Serif"/>
        </w:rPr>
        <w:t xml:space="preserve">Ненормативный акт государственного органа или органа местного самоуправления, а в случаях, предусмотренных законом, также </w:t>
      </w:r>
      <w:r>
        <w:rPr>
          <w:rFonts w:ascii="PT Astra Serif" w:hAnsi="PT Astra Serif"/>
          <w:b w:val="0"/>
          <w:color w:val="106BBE"/>
        </w:rPr>
        <w:fldChar w:fldCharType="begin"/>
      </w:r>
      <w:r>
        <w:rPr>
          <w:rFonts w:ascii="PT Astra Serif" w:hAnsi="PT Astra Serif"/>
          <w:b w:val="0"/>
          <w:color w:val="106BBE"/>
        </w:rPr>
        <w:instrText>HYPERLINK "http://internet.garant.ru/document/redirect/72139362/2"</w:instrText>
      </w:r>
      <w:r>
        <w:rPr>
          <w:rFonts w:ascii="PT Astra Serif" w:hAnsi="PT Astra Serif"/>
          <w:b w:val="0"/>
          <w:color w:val="106BBE"/>
        </w:rPr>
        <w:fldChar w:fldCharType="separate"/>
      </w:r>
      <w:r>
        <w:rPr>
          <w:rFonts w:ascii="PT Astra Serif" w:hAnsi="PT Astra Serif"/>
          <w:b w:val="0"/>
          <w:color w:val="106BBE"/>
        </w:rPr>
        <w:t>нормативный акт</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14:paraId="E2000000">
      <w:pPr>
        <w:rPr>
          <w:rFonts w:ascii="PT Astra Serif" w:hAnsi="PT Astra Serif"/>
        </w:rPr>
      </w:pPr>
      <w:bookmarkStart w:id="107" w:name="sub_130222"/>
      <w:bookmarkEnd w:id="107"/>
      <w:r>
        <w:rPr>
          <w:rStyle w:val="Style_11_ch"/>
          <w:rFonts w:ascii="PT Astra Serif" w:hAnsi="PT Astra Serif"/>
        </w:rPr>
        <w:t xml:space="preserve">В случае признания судом акта недействительным нарушенное право подлежит восстановлению либо защите иными способами, предусмотренными </w:t>
      </w:r>
      <w:r>
        <w:rPr>
          <w:rFonts w:ascii="PT Astra Serif" w:hAnsi="PT Astra Serif"/>
          <w:b w:val="0"/>
          <w:color w:val="106BBE"/>
        </w:rPr>
        <w:fldChar w:fldCharType="begin"/>
      </w:r>
      <w:r>
        <w:rPr>
          <w:rFonts w:ascii="PT Astra Serif" w:hAnsi="PT Astra Serif"/>
          <w:b w:val="0"/>
          <w:color w:val="106BBE"/>
        </w:rPr>
        <w:instrText>HYPERLINK \l "sub_12"</w:instrText>
      </w:r>
      <w:r>
        <w:rPr>
          <w:rFonts w:ascii="PT Astra Serif" w:hAnsi="PT Astra Serif"/>
          <w:b w:val="0"/>
          <w:color w:val="106BBE"/>
        </w:rPr>
        <w:fldChar w:fldCharType="separate"/>
      </w:r>
      <w:r>
        <w:rPr>
          <w:rFonts w:ascii="PT Astra Serif" w:hAnsi="PT Astra Serif"/>
          <w:b w:val="0"/>
          <w:color w:val="106BBE"/>
        </w:rPr>
        <w:t>статьей 12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E3000000">
      <w:pPr>
        <w:rPr>
          <w:rFonts w:ascii="PT Astra Serif" w:hAnsi="PT Astra Serif"/>
        </w:rPr>
      </w:pPr>
    </w:p>
    <w:p w14:paraId="E4000000">
      <w:pPr>
        <w:pStyle w:val="Style_10"/>
        <w:rPr>
          <w:rFonts w:ascii="PT Astra Serif" w:hAnsi="PT Astra Serif"/>
        </w:rPr>
      </w:pPr>
      <w:bookmarkStart w:id="108" w:name="sub_14"/>
      <w:bookmarkEnd w:id="108"/>
      <w:r>
        <w:rPr>
          <w:rStyle w:val="Style_8_ch"/>
          <w:rFonts w:ascii="PT Astra Serif" w:hAnsi="PT Astra Serif"/>
        </w:rPr>
        <w:t>Статья 14.</w:t>
      </w:r>
      <w:r>
        <w:rPr>
          <w:rFonts w:ascii="PT Astra Serif" w:hAnsi="PT Astra Serif"/>
        </w:rPr>
        <w:t xml:space="preserve"> </w:t>
      </w:r>
      <w:r>
        <w:rPr>
          <w:rFonts w:ascii="PT Astra Serif" w:hAnsi="PT Astra Serif"/>
        </w:rPr>
        <w:t>Самозащита гражданских прав</w:t>
      </w:r>
    </w:p>
    <w:p w14:paraId="E5000000">
      <w:pPr>
        <w:pStyle w:val="Style_7"/>
        <w:ind w:right="170"/>
        <w:rPr>
          <w:rFonts w:ascii="PT Astra Serif" w:hAnsi="PT Astra Serif"/>
        </w:rPr>
      </w:pPr>
      <w:r>
        <w:rPr>
          <w:rFonts w:ascii="PT Astra Serif" w:hAnsi="PT Astra Serif"/>
          <w:color w:val="000000"/>
          <w:sz w:val="16"/>
          <w:shd w:fill="F0F0F0" w:val="clear"/>
        </w:rPr>
        <w:t>ГАРАНТ:</w:t>
      </w:r>
    </w:p>
    <w:p w14:paraId="E6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"http://internet.garant.ru/document/redirect/57591369/0"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"http://internet.garant.ru/document/redirect/77530109/0"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14 ГК РФ</w:t>
      </w:r>
    </w:p>
    <w:p w14:paraId="E7000000">
      <w:pPr>
        <w:rPr>
          <w:rFonts w:ascii="PT Astra Serif" w:hAnsi="PT Astra Serif"/>
        </w:rPr>
      </w:pPr>
      <w:bookmarkStart w:id="109" w:name="sub_140001"/>
      <w:bookmarkEnd w:id="109"/>
      <w:r>
        <w:rPr>
          <w:rStyle w:val="Style_11_ch"/>
          <w:rFonts w:ascii="PT Astra Serif" w:hAnsi="PT Astra Serif"/>
        </w:rPr>
        <w:t xml:space="preserve">Допускается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"http://internet.garant.ru/document/redirect/71100882/10"</w:instrText>
      </w:r>
      <w:r>
        <w:rPr>
          <w:rFonts w:ascii="PT Astra Serif" w:hAnsi="PT Astra Serif"/>
          <w:b w:val="0"/>
          <w:color w:val="106BBE"/>
        </w:rPr>
        <w:fldChar w:fldCharType="separate"/>
      </w:r>
      <w:r>
        <w:rPr>
          <w:rFonts w:ascii="PT Astra Serif" w:hAnsi="PT Astra Serif"/>
          <w:b w:val="0"/>
          <w:color w:val="106BBE"/>
        </w:rPr>
        <w:t>самозащита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гражданских прав.</w:t>
      </w:r>
    </w:p>
    <w:p w14:paraId="E8000000">
      <w:pPr>
        <w:rPr>
          <w:rFonts w:ascii="PT Astra Serif" w:hAnsi="PT Astra Serif"/>
        </w:rPr>
      </w:pPr>
      <w:bookmarkStart w:id="110" w:name="sub_140020"/>
      <w:bookmarkEnd w:id="110"/>
      <w:r>
        <w:rPr>
          <w:rStyle w:val="Style_11_ch"/>
          <w:rFonts w:ascii="PT Astra Serif" w:hAnsi="PT Astra Serif"/>
        </w:rPr>
        <w:t>Способы самозащиты должны быть соразмерны нарушению и не выходить за пределы действий, необходимых для его пресечения.</w:t>
      </w:r>
    </w:p>
    <w:p w14:paraId="E9000000">
      <w:pPr>
        <w:rPr>
          <w:rFonts w:ascii="PT Astra Serif" w:hAnsi="PT Astra Serif"/>
        </w:rPr>
      </w:pPr>
    </w:p>
    <w:p w14:paraId="EA000000">
      <w:pPr>
        <w:pStyle w:val="Style_10"/>
        <w:rPr>
          <w:rFonts w:ascii="PT Astra Serif" w:hAnsi="PT Astra Serif"/>
        </w:rPr>
      </w:pPr>
      <w:bookmarkStart w:id="111" w:name="sub_15"/>
      <w:bookmarkEnd w:id="111"/>
      <w:r>
        <w:rPr>
          <w:rStyle w:val="Style_8_ch"/>
          <w:rFonts w:ascii="PT Astra Serif" w:hAnsi="PT Astra Serif"/>
        </w:rPr>
        <w:t>Статья 15.</w:t>
      </w:r>
      <w:r>
        <w:rPr>
          <w:rFonts w:ascii="PT Astra Serif" w:hAnsi="PT Astra Serif"/>
        </w:rPr>
        <w:t xml:space="preserve"> </w:t>
      </w:r>
      <w:r>
        <w:rPr>
          <w:rFonts w:ascii="PT Astra Serif" w:hAnsi="PT Astra Serif"/>
        </w:rPr>
        <w:t>Возмещение убытков</w:t>
      </w:r>
    </w:p>
    <w:p w14:paraId="EB000000">
      <w:pPr>
        <w:pStyle w:val="Style_7"/>
        <w:ind w:right="170"/>
        <w:rPr>
          <w:rFonts w:ascii="PT Astra Serif" w:hAnsi="PT Astra Serif"/>
        </w:rPr>
      </w:pPr>
      <w:r>
        <w:rPr>
          <w:rFonts w:ascii="PT Astra Serif" w:hAnsi="PT Astra Serif"/>
          <w:color w:val="000000"/>
          <w:sz w:val="16"/>
          <w:shd w:fill="F0F0F0" w:val="clear"/>
        </w:rPr>
        <w:t>ГАРАНТ:</w:t>
      </w:r>
    </w:p>
    <w:p w14:paraId="EC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"http://internet.garant.ru/document/redirect/57591468/0"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"http://internet.garant.ru/document/redirect/77531789/0"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15 ГК РФ</w:t>
      </w:r>
    </w:p>
    <w:p w14:paraId="ED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конституционно-правовом смысле положений статьи 15 настоящего Кодекса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"http://internet.garant.ru/document/redirect/74386945/1111"</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Конституционного Суда РФ от 15 июля 2020 г. N 36-П</w:t>
      </w:r>
    </w:p>
    <w:p w14:paraId="EE000000">
      <w:pPr>
        <w:pStyle w:val="Style_7"/>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"http://internet.garant.ru/document/redirect/73962645/111"</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Конституционного Суда РФ от 28 апреля 2020 г. N 21-П взаимосвязанные положения статей 15 и </w:t>
      </w:r>
      <w:r>
        <w:rPr>
          <w:rFonts w:ascii="PT Astra Serif" w:hAnsi="PT Astra Serif"/>
          <w:b w:val="0"/>
          <w:color w:val="106BBE"/>
          <w:highlight w:val="white"/>
        </w:rPr>
        <w:t>1064</w:t>
      </w:r>
      <w:r>
        <w:rPr>
          <w:rFonts w:ascii="PT Astra Serif" w:hAnsi="PT Astra Serif"/>
          <w:shd w:fill="F0F0F0" w:val="clear"/>
        </w:rPr>
        <w:t xml:space="preserve"> </w:t>
      </w:r>
      <w:r>
        <w:rPr>
          <w:rFonts w:ascii="PT Astra Serif" w:hAnsi="PT Astra Serif"/>
          <w:shd w:fill="F0F0F0" w:val="clear"/>
        </w:rPr>
        <w:t xml:space="preserve">ГК РФ признаны не соответствующими Конституции РФ в той мере, в какой по смыслу, придаваемому им правоприменительной практикой в системе действующего правового регулирования, в том числе с учетом положений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"http://internet.garant.ru/document/redirect/12125178/131"</w:instrText>
      </w:r>
      <w:r>
        <w:rPr>
          <w:rFonts w:ascii="PT Astra Serif" w:hAnsi="PT Astra Serif"/>
          <w:b w:val="0"/>
          <w:color w:val="106BBE"/>
          <w:highlight w:val="white"/>
        </w:rPr>
        <w:fldChar w:fldCharType="separate"/>
      </w:r>
      <w:r>
        <w:rPr>
          <w:rFonts w:ascii="PT Astra Serif" w:hAnsi="PT Astra Serif"/>
          <w:b w:val="0"/>
          <w:color w:val="106BBE"/>
          <w:highlight w:val="white"/>
        </w:rPr>
        <w:t>статей 131</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"http://internet.garant.ru/document/redirect/12125178/132"</w:instrText>
      </w:r>
      <w:r>
        <w:rPr>
          <w:rFonts w:ascii="PT Astra Serif" w:hAnsi="PT Astra Serif"/>
          <w:b w:val="0"/>
          <w:color w:val="106BBE"/>
          <w:highlight w:val="white"/>
        </w:rPr>
        <w:fldChar w:fldCharType="separate"/>
      </w:r>
      <w:r>
        <w:rPr>
          <w:rFonts w:ascii="PT Astra Serif" w:hAnsi="PT Astra Serif"/>
          <w:b w:val="0"/>
          <w:color w:val="106BBE"/>
          <w:highlight w:val="white"/>
        </w:rPr>
        <w:t>132</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УПК РФ, они не обеспечивают надлежащего уровня правовой определенности применительно к возмещению в разумных пределах необходимых расходов, понесенных потерпевшим (частным обвинителем) на оплату услуг представителя (адвоката) по уголовному делу частного обвинения, прекращенному за отсутствием состава преступления в связи с декриминализацией деяния</w:t>
      </w:r>
    </w:p>
    <w:p w14:paraId="EF000000">
      <w:pPr>
        <w:pStyle w:val="Style_7"/>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"http://internet.garant.ru/document/redirect/72286172/111"</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Конституционного Суда РФ от 3 июня 2019 г. N 26-П взаимосвязанные положения статей 15, </w:t>
      </w:r>
      <w:r>
        <w:rPr>
          <w:rFonts w:ascii="PT Astra Serif" w:hAnsi="PT Astra Serif"/>
          <w:b w:val="0"/>
          <w:color w:val="106BBE"/>
          <w:highlight w:val="white"/>
        </w:rPr>
        <w:fldChar w:fldCharType="begin"/>
      </w:r>
      <w:r>
        <w:rPr>
          <w:rFonts w:ascii="PT Astra Serif" w:hAnsi="PT Astra Serif"/>
          <w:b w:val="0"/>
          <w:color w:val="106BBE"/>
          <w:highlight w:val="white"/>
        </w:rPr>
        <w:instrText>HYPERLINK \l "sub_16"</w:instrText>
      </w:r>
      <w:r>
        <w:rPr>
          <w:rFonts w:ascii="PT Astra Serif" w:hAnsi="PT Astra Serif"/>
          <w:b w:val="0"/>
          <w:color w:val="106BBE"/>
          <w:highlight w:val="white"/>
        </w:rPr>
        <w:fldChar w:fldCharType="separate"/>
      </w:r>
      <w:r>
        <w:rPr>
          <w:rFonts w:ascii="PT Astra Serif" w:hAnsi="PT Astra Serif"/>
          <w:b w:val="0"/>
          <w:color w:val="106BBE"/>
          <w:highlight w:val="white"/>
        </w:rPr>
        <w:t>16</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и </w:t>
      </w:r>
      <w:r>
        <w:rPr>
          <w:rFonts w:ascii="PT Astra Serif" w:hAnsi="PT Astra Serif"/>
          <w:b w:val="0"/>
          <w:color w:val="106BBE"/>
          <w:highlight w:val="white"/>
        </w:rPr>
        <w:t>1069</w:t>
      </w:r>
      <w:r>
        <w:rPr>
          <w:rFonts w:ascii="PT Astra Serif" w:hAnsi="PT Astra Serif"/>
          <w:shd w:fill="F0F0F0" w:val="clear"/>
        </w:rPr>
        <w:t xml:space="preserve"> </w:t>
      </w:r>
      <w:r>
        <w:rPr>
          <w:rFonts w:ascii="PT Astra Serif" w:hAnsi="PT Astra Serif"/>
          <w:shd w:fill="F0F0F0" w:val="clear"/>
        </w:rPr>
        <w:t>ГК РФ признаны не соответствующими Конституции РФ в той мере, в какой они - по смыслу, придаваемому им правоприменительной практикой, - предполагают возложение исключительно на муниципальное образование обязанности возместить гражданину за счет местного бюджета ущерб, причиненный этому гражданину в связи со сносом по решению суда построек, возведенных на земельном участке, предоставленном местными органами государственной власти РСФСР для ведения садоводства и расположенном в охранной зоне опасного производственного объекта</w:t>
      </w:r>
    </w:p>
    <w:p w14:paraId="F0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конституционно-правовом смысле взаимосвязанных положений статьи 15, </w:t>
      </w:r>
      <w:r>
        <w:rPr>
          <w:rFonts w:ascii="PT Astra Serif" w:hAnsi="PT Astra Serif"/>
          <w:b w:val="0"/>
          <w:color w:val="106BBE"/>
          <w:highlight w:val="white"/>
        </w:rPr>
        <w:t>статьи 1064</w:t>
      </w:r>
      <w:r>
        <w:rPr>
          <w:rFonts w:ascii="PT Astra Serif" w:hAnsi="PT Astra Serif"/>
          <w:shd w:fill="F0F0F0" w:val="clear"/>
        </w:rPr>
        <w:t xml:space="preserve"> </w:t>
      </w:r>
      <w:r>
        <w:rPr>
          <w:rFonts w:ascii="PT Astra Serif" w:hAnsi="PT Astra Serif"/>
          <w:shd w:fill="F0F0F0" w:val="clear"/>
        </w:rPr>
        <w:t xml:space="preserve">настоящего Кодекса,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"http://internet.garant.ru/document/redirect/185181/9012"</w:instrText>
      </w:r>
      <w:r>
        <w:rPr>
          <w:rFonts w:ascii="PT Astra Serif" w:hAnsi="PT Astra Serif"/>
          <w:b w:val="0"/>
          <w:color w:val="106BBE"/>
          <w:highlight w:val="white"/>
        </w:rPr>
        <w:fldChar w:fldCharType="separate"/>
      </w:r>
      <w:r>
        <w:rPr>
          <w:rFonts w:ascii="PT Astra Serif" w:hAnsi="PT Astra Serif"/>
          <w:b w:val="0"/>
          <w:color w:val="106BBE"/>
          <w:highlight w:val="white"/>
        </w:rPr>
        <w:t>абзаца второго пункта 1 статьи 9</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"http://internet.garant.ru/document/redirect/57427259/10001"</w:instrText>
      </w:r>
      <w:r>
        <w:rPr>
          <w:rFonts w:ascii="PT Astra Serif" w:hAnsi="PT Astra Serif"/>
          <w:b w:val="0"/>
          <w:color w:val="106BBE"/>
          <w:highlight w:val="white"/>
        </w:rPr>
        <w:fldChar w:fldCharType="separate"/>
      </w:r>
      <w:r>
        <w:rPr>
          <w:rFonts w:ascii="PT Astra Serif" w:hAnsi="PT Astra Serif"/>
          <w:b w:val="0"/>
          <w:color w:val="106BBE"/>
          <w:highlight w:val="white"/>
        </w:rPr>
        <w:t>пункта 1 статьи 10</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"http://internet.garant.ru/document/redirect/185181/593"</w:instrText>
      </w:r>
      <w:r>
        <w:rPr>
          <w:rFonts w:ascii="PT Astra Serif" w:hAnsi="PT Astra Serif"/>
          <w:b w:val="0"/>
          <w:color w:val="106BBE"/>
          <w:highlight w:val="white"/>
        </w:rPr>
        <w:fldChar w:fldCharType="separate"/>
      </w:r>
      <w:r>
        <w:rPr>
          <w:rFonts w:ascii="PT Astra Serif" w:hAnsi="PT Astra Serif"/>
          <w:b w:val="0"/>
          <w:color w:val="106BBE"/>
          <w:highlight w:val="white"/>
        </w:rPr>
        <w:t>пункта 3 статьи 59</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Федерального закона "О несостоятельности (банкротстве)" см. постановления Конституционного Суда РФ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"http://internet.garant.ru/document/redirect/72189416/101"</w:instrText>
      </w:r>
      <w:r>
        <w:rPr>
          <w:rFonts w:ascii="PT Astra Serif" w:hAnsi="PT Astra Serif"/>
          <w:b w:val="0"/>
          <w:color w:val="106BBE"/>
          <w:highlight w:val="white"/>
        </w:rPr>
        <w:fldChar w:fldCharType="separate"/>
      </w:r>
      <w:r>
        <w:rPr>
          <w:rFonts w:ascii="PT Astra Serif" w:hAnsi="PT Astra Serif"/>
          <w:b w:val="0"/>
          <w:color w:val="106BBE"/>
          <w:highlight w:val="white"/>
        </w:rPr>
        <w:t>от 5 марта 2019 г. N 14-П</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"http://internet.garant.ru/document/redirect/73022742/1111"</w:instrText>
      </w:r>
      <w:r>
        <w:rPr>
          <w:rFonts w:ascii="PT Astra Serif" w:hAnsi="PT Astra Serif"/>
          <w:b w:val="0"/>
          <w:color w:val="106BBE"/>
          <w:highlight w:val="white"/>
        </w:rPr>
        <w:fldChar w:fldCharType="separate"/>
      </w:r>
      <w:r>
        <w:rPr>
          <w:rFonts w:ascii="PT Astra Serif" w:hAnsi="PT Astra Serif"/>
          <w:b w:val="0"/>
          <w:color w:val="106BBE"/>
          <w:highlight w:val="white"/>
        </w:rPr>
        <w:t>от 18 ноября 2019 г. N 36-П</w:t>
      </w:r>
      <w:r>
        <w:rPr>
          <w:rFonts w:ascii="PT Astra Serif" w:hAnsi="PT Astra Serif"/>
          <w:b w:val="0"/>
          <w:color w:val="106BBE"/>
          <w:highlight w:val="white"/>
        </w:rPr>
        <w:fldChar w:fldCharType="end"/>
      </w:r>
    </w:p>
    <w:p w14:paraId="F1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конституционно-правовом смысле положений статьи 15, </w:t>
      </w:r>
      <w:r>
        <w:rPr>
          <w:rFonts w:ascii="PT Astra Serif" w:hAnsi="PT Astra Serif"/>
          <w:b w:val="0"/>
          <w:color w:val="106BBE"/>
          <w:highlight w:val="white"/>
        </w:rPr>
        <w:t>пункта 1 статьи 1064</w:t>
      </w:r>
      <w:r>
        <w:rPr>
          <w:rFonts w:ascii="PT Astra Serif" w:hAnsi="PT Astra Serif"/>
          <w:shd w:fill="F0F0F0" w:val="clear"/>
        </w:rPr>
        <w:t xml:space="preserve"> </w:t>
      </w:r>
      <w:r>
        <w:rPr>
          <w:rFonts w:ascii="PT Astra Serif" w:hAnsi="PT Astra Serif"/>
          <w:shd w:fill="F0F0F0" w:val="clear"/>
        </w:rPr>
        <w:t xml:space="preserve">и </w:t>
      </w:r>
      <w:r>
        <w:rPr>
          <w:rFonts w:ascii="PT Astra Serif" w:hAnsi="PT Astra Serif"/>
          <w:b w:val="0"/>
          <w:color w:val="106BBE"/>
          <w:highlight w:val="white"/>
        </w:rPr>
        <w:t>статьи 1072</w:t>
      </w:r>
      <w:r>
        <w:rPr>
          <w:rFonts w:ascii="PT Astra Serif" w:hAnsi="PT Astra Serif"/>
          <w:shd w:fill="F0F0F0" w:val="clear"/>
        </w:rPr>
        <w:t xml:space="preserve"> </w:t>
      </w:r>
      <w:r>
        <w:rPr>
          <w:rFonts w:ascii="PT Astra Serif" w:hAnsi="PT Astra Serif"/>
          <w:shd w:fill="F0F0F0" w:val="clear"/>
        </w:rPr>
        <w:t xml:space="preserve">настоящего Кодекса во взаимосвязи с положениями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"http://internet.garant.ru/document/redirect/184404/0"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Федерального закона</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25 апреля 2002 г. N 40-ФЗ "Об обязательном страховании гражданской ответственности владельцев транспортных средств"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"http://internet.garant.ru/document/redirect/71887912/4"</w:instrText>
      </w:r>
      <w:r>
        <w:rPr>
          <w:rFonts w:ascii="PT Astra Serif" w:hAnsi="PT Astra Serif"/>
          <w:b w:val="0"/>
          <w:color w:val="106BBE"/>
          <w:highlight w:val="white"/>
        </w:rPr>
        <w:fldChar w:fldCharType="separate"/>
      </w:r>
      <w:r>
        <w:rPr>
          <w:rFonts w:ascii="PT Astra Serif" w:hAnsi="PT Astra Serif"/>
          <w:b w:val="0"/>
          <w:color w:val="106BBE"/>
          <w:highlight w:val="white"/>
        </w:rPr>
        <w:t>Определение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Конституционного Суда РФ от 13 февраля 2018 г. N 117-О</w:t>
      </w:r>
    </w:p>
    <w:p w14:paraId="F2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конституционно-правовом смысле положений статьи 15, </w:t>
      </w:r>
      <w:r>
        <w:rPr>
          <w:rFonts w:ascii="PT Astra Serif" w:hAnsi="PT Astra Serif"/>
          <w:b w:val="0"/>
          <w:color w:val="106BBE"/>
          <w:highlight w:val="white"/>
        </w:rPr>
        <w:t>пункта 1 статьи 1064</w:t>
      </w:r>
      <w:r>
        <w:rPr>
          <w:rFonts w:ascii="PT Astra Serif" w:hAnsi="PT Astra Serif"/>
          <w:shd w:fill="F0F0F0" w:val="clear"/>
        </w:rPr>
        <w:t xml:space="preserve"> </w:t>
      </w:r>
      <w:r>
        <w:rPr>
          <w:rFonts w:ascii="PT Astra Serif" w:hAnsi="PT Astra Serif"/>
          <w:shd w:fill="F0F0F0" w:val="clear"/>
        </w:rPr>
        <w:t xml:space="preserve">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"http://internet.garant.ru/document/redirect/10900200/31014"</w:instrText>
      </w:r>
      <w:r>
        <w:rPr>
          <w:rFonts w:ascii="PT Astra Serif" w:hAnsi="PT Astra Serif"/>
          <w:b w:val="0"/>
          <w:color w:val="106BBE"/>
          <w:highlight w:val="white"/>
        </w:rPr>
        <w:fldChar w:fldCharType="separate"/>
      </w:r>
      <w:r>
        <w:rPr>
          <w:rFonts w:ascii="PT Astra Serif" w:hAnsi="PT Astra Serif"/>
          <w:b w:val="0"/>
          <w:color w:val="106BBE"/>
          <w:highlight w:val="white"/>
        </w:rPr>
        <w:t>подпункта 14 пункта 1 статьи 31</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Налогового кодекса РФ в их нормативном единстве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"http://internet.garant.ru/document/redirect/71828596/101"</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Конституционного Суда РФ от 8 декабря 2017 г. N 39-П</w:t>
      </w:r>
    </w:p>
    <w:p w14:paraId="F3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конституционно-правовом смысле взаимосвязанных положений статьи 15, </w:t>
      </w:r>
      <w:r>
        <w:rPr>
          <w:rFonts w:ascii="PT Astra Serif" w:hAnsi="PT Astra Serif"/>
          <w:b w:val="0"/>
          <w:color w:val="106BBE"/>
          <w:highlight w:val="white"/>
        </w:rPr>
        <w:t>пункта 1 статьи 1064</w:t>
      </w:r>
      <w:r>
        <w:rPr>
          <w:rFonts w:ascii="PT Astra Serif" w:hAnsi="PT Astra Serif"/>
          <w:shd w:fill="F0F0F0" w:val="clear"/>
        </w:rPr>
        <w:t xml:space="preserve">, </w:t>
      </w:r>
      <w:r>
        <w:rPr>
          <w:rFonts w:ascii="PT Astra Serif" w:hAnsi="PT Astra Serif"/>
          <w:b w:val="0"/>
          <w:color w:val="106BBE"/>
          <w:highlight w:val="white"/>
        </w:rPr>
        <w:t>статьи 1072</w:t>
      </w:r>
      <w:r>
        <w:rPr>
          <w:rFonts w:ascii="PT Astra Serif" w:hAnsi="PT Astra Serif"/>
          <w:shd w:fill="F0F0F0" w:val="clear"/>
        </w:rPr>
        <w:t xml:space="preserve"> </w:t>
      </w:r>
      <w:r>
        <w:rPr>
          <w:rFonts w:ascii="PT Astra Serif" w:hAnsi="PT Astra Serif"/>
          <w:shd w:fill="F0F0F0" w:val="clear"/>
        </w:rPr>
        <w:t xml:space="preserve">и </w:t>
      </w:r>
      <w:r>
        <w:rPr>
          <w:rFonts w:ascii="PT Astra Serif" w:hAnsi="PT Astra Serif"/>
          <w:b w:val="0"/>
          <w:color w:val="106BBE"/>
          <w:highlight w:val="white"/>
        </w:rPr>
        <w:t>пункта 1 статьи 1079</w:t>
      </w:r>
      <w:r>
        <w:rPr>
          <w:rFonts w:ascii="PT Astra Serif" w:hAnsi="PT Astra Serif"/>
          <w:shd w:fill="F0F0F0" w:val="clear"/>
        </w:rPr>
        <w:t xml:space="preserve"> </w:t>
      </w:r>
      <w:r>
        <w:rPr>
          <w:rFonts w:ascii="PT Astra Serif" w:hAnsi="PT Astra Serif"/>
          <w:shd w:fill="F0F0F0" w:val="clear"/>
        </w:rPr>
        <w:t xml:space="preserve">настоящего Кодекса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"http://internet.garant.ru/document/redirect/71628078/101"</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Конституционного Суда РФ от 10 марта 2017 г. N 6-П</w:t>
      </w:r>
    </w:p>
    <w:p w14:paraId="F4000000">
      <w:pPr>
        <w:pStyle w:val="Style_7"/>
        <w:ind w:right="170"/>
        <w:rPr>
          <w:rFonts w:ascii="PT Astra Serif" w:hAnsi="PT Astra Serif"/>
        </w:rPr>
      </w:pPr>
      <w:r>
        <w:rPr>
          <w:rFonts w:ascii="PT Astra Serif" w:hAnsi="PT Astra Serif"/>
        </w:rPr>
        <w:t xml:space="preserve"> </w:t>
      </w:r>
    </w:p>
    <w:p w14:paraId="F5000000">
      <w:pPr>
        <w:pStyle w:val="Style_7"/>
        <w:ind w:right="170"/>
        <w:rPr>
          <w:rFonts w:ascii="PT Astra Serif" w:hAnsi="PT Astra Serif"/>
        </w:rPr>
      </w:pPr>
      <w:bookmarkStart w:id="112" w:name="sub_1501"/>
      <w:bookmarkEnd w:id="112"/>
      <w:r>
        <w:rPr>
          <w:rFonts w:ascii="PT Astra Serif" w:hAnsi="PT Astra Serif"/>
        </w:rPr>
        <w:t xml:space="preserve"> </w:t>
      </w:r>
      <w:r>
        <w:rPr>
          <w:rFonts w:ascii="PT Astra Serif" w:hAnsi="PT Astra Serif"/>
          <w:shd w:fill="F0F0F0" w:val="clear"/>
        </w:rPr>
        <w:t xml:space="preserve">О конституционно-правовом смысле положений пункта 1 статьи 15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"http://internet.garant.ru/document/redirect/74331418/101"</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Конституционного Суда РФ от 2 июля 2020 г. N 32-П</w:t>
      </w:r>
    </w:p>
    <w:p w14:paraId="F600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Лицо, право которого нарушено, может требовать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"http://internet.garant.ru/document/redirect/71100882/1201"</w:instrText>
      </w:r>
      <w:r>
        <w:rPr>
          <w:rFonts w:ascii="PT Astra Serif" w:hAnsi="PT Astra Serif"/>
          <w:b w:val="0"/>
          <w:color w:val="106BBE"/>
        </w:rPr>
        <w:fldChar w:fldCharType="separate"/>
      </w:r>
      <w:r>
        <w:rPr>
          <w:rFonts w:ascii="PT Astra Serif" w:hAnsi="PT Astra Serif"/>
          <w:b w:val="0"/>
          <w:color w:val="106BBE"/>
        </w:rPr>
        <w:t>полного</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возмещения причиненных ему убытков, если законом или договором не предусмотрено возмещение убытков в меньшем размере.</w:t>
      </w:r>
    </w:p>
    <w:p w14:paraId="F7000000">
      <w:pPr>
        <w:rPr>
          <w:rFonts w:ascii="PT Astra Serif" w:hAnsi="PT Astra Serif"/>
        </w:rPr>
      </w:pPr>
      <w:bookmarkStart w:id="113" w:name="sub_15001"/>
      <w:bookmarkEnd w:id="113"/>
      <w:r>
        <w:rPr>
          <w:rStyle w:val="Style_11_ch"/>
          <w:rFonts w:ascii="PT Astra Serif" w:hAnsi="PT Astra Serif"/>
        </w:rPr>
        <w:t xml:space="preserve">2. </w:t>
      </w:r>
      <w:r>
        <w:rPr>
          <w:rStyle w:val="Style_11_ch"/>
          <w:rFonts w:ascii="PT Astra Serif" w:hAnsi="PT Astra Serif"/>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14:paraId="F8000000">
      <w:pPr>
        <w:rPr>
          <w:rFonts w:ascii="PT Astra Serif" w:hAnsi="PT Astra Serif"/>
        </w:rPr>
      </w:pPr>
      <w:bookmarkStart w:id="114" w:name="sub_150012"/>
      <w:bookmarkEnd w:id="114"/>
      <w:r>
        <w:rPr>
          <w:rStyle w:val="Style_11_ch"/>
          <w:rFonts w:ascii="PT Astra Serif" w:hAnsi="PT Astra Serif"/>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14:paraId="F9000000">
      <w:pPr>
        <w:pStyle w:val="Style_7"/>
        <w:ind w:right="170"/>
        <w:rPr>
          <w:rFonts w:ascii="PT Astra Serif" w:hAnsi="PT Astra Serif"/>
        </w:rPr>
      </w:pPr>
      <w:r>
        <w:rPr>
          <w:rFonts w:ascii="PT Astra Serif" w:hAnsi="PT Astra Serif"/>
          <w:color w:val="000000"/>
          <w:sz w:val="16"/>
          <w:shd w:fill="F0F0F0" w:val="clear"/>
        </w:rPr>
        <w:t>ГАРАНТ:</w:t>
      </w:r>
    </w:p>
    <w:p w14:paraId="FA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"http://internet.garant.ru/document/redirect/136954/0"</w:instrText>
      </w:r>
      <w:r>
        <w:rPr>
          <w:rFonts w:ascii="PT Astra Serif" w:hAnsi="PT Astra Serif"/>
          <w:b w:val="0"/>
          <w:color w:val="106BBE"/>
          <w:highlight w:val="white"/>
        </w:rPr>
        <w:fldChar w:fldCharType="separate"/>
      </w:r>
      <w:r>
        <w:rPr>
          <w:rFonts w:ascii="PT Astra Serif" w:hAnsi="PT Astra Serif"/>
          <w:b w:val="0"/>
          <w:color w:val="106BBE"/>
          <w:highlight w:val="white"/>
        </w:rPr>
        <w:t>Временную методику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определения размера ущерба (убытков), причиненного нарушениями хозяйственных договоров, сообщенную письмом Госарбитража СССР от 28 декабря 1990 г. N С-12/НА-225</w:t>
      </w:r>
    </w:p>
    <w:p w14:paraId="FB000000">
      <w:pPr>
        <w:pStyle w:val="Style_7"/>
        <w:ind w:right="170"/>
        <w:rPr>
          <w:rFonts w:ascii="PT Astra Serif" w:hAnsi="PT Astra Serif"/>
        </w:rPr>
      </w:pPr>
      <w:r>
        <w:rPr>
          <w:rFonts w:ascii="PT Astra Serif" w:hAnsi="PT Astra Serif"/>
        </w:rPr>
        <w:t xml:space="preserve"> </w:t>
      </w:r>
    </w:p>
    <w:p w14:paraId="FC000000">
      <w:pPr>
        <w:pStyle w:val="Style_10"/>
        <w:rPr>
          <w:rFonts w:ascii="PT Astra Serif" w:hAnsi="PT Astra Serif"/>
        </w:rPr>
      </w:pPr>
      <w:bookmarkStart w:id="115" w:name="sub_16"/>
      <w:bookmarkEnd w:id="115"/>
      <w:r>
        <w:rPr>
          <w:rStyle w:val="Style_8_ch"/>
          <w:rFonts w:ascii="PT Astra Serif" w:hAnsi="PT Astra Serif"/>
        </w:rPr>
        <w:t>Статья 16.</w:t>
      </w:r>
      <w:r>
        <w:rPr>
          <w:rFonts w:ascii="PT Astra Serif" w:hAnsi="PT Astra Serif"/>
        </w:rPr>
        <w:t xml:space="preserve"> </w:t>
      </w:r>
      <w:r>
        <w:rPr>
          <w:rFonts w:ascii="PT Astra Serif" w:hAnsi="PT Astra Serif"/>
        </w:rPr>
        <w:t>Возмещение убытков, причиненных государственными органами и органами местного самоуправления</w:t>
      </w:r>
    </w:p>
    <w:p w14:paraId="FD000000">
      <w:pPr>
        <w:pStyle w:val="Style_7"/>
        <w:ind w:right="170"/>
        <w:rPr>
          <w:rFonts w:ascii="PT Astra Serif" w:hAnsi="PT Astra Serif"/>
        </w:rPr>
      </w:pPr>
      <w:r>
        <w:rPr>
          <w:rFonts w:ascii="PT Astra Serif" w:hAnsi="PT Astra Serif"/>
          <w:color w:val="000000"/>
          <w:sz w:val="16"/>
          <w:shd w:fill="F0F0F0" w:val="clear"/>
        </w:rPr>
        <w:t>ГАРАНТ:</w:t>
      </w:r>
    </w:p>
    <w:p w14:paraId="FE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"http://internet.garant.ru/document/redirect/57591469/0"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"http://internet.garant.ru/document/redirect/77532050/0"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16 ГК РФ</w:t>
      </w:r>
    </w:p>
    <w:p w14:paraId="FF0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конституционно-правовом смысле положений статьи 16 настоящего Кодекса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"http://internet.garant.ru/document/redirect/74386945/1111"</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Конституционного Суда РФ от 15 июля 2020 г. N 36-П</w:t>
      </w:r>
    </w:p>
    <w:p w14:paraId="00010000">
      <w:pPr>
        <w:pStyle w:val="Style_7"/>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"http://internet.garant.ru/document/redirect/72286172/111"</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Конституционного Суда РФ от 3 июня 2019 г. N 26-П взаимосвязанные положения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\l "sub_15"</w:instrText>
      </w:r>
      <w:r>
        <w:rPr>
          <w:rFonts w:ascii="PT Astra Serif" w:hAnsi="PT Astra Serif"/>
          <w:b w:val="0"/>
          <w:color w:val="106BBE"/>
          <w:highlight w:val="white"/>
        </w:rPr>
        <w:fldChar w:fldCharType="separate"/>
      </w:r>
      <w:r>
        <w:rPr>
          <w:rFonts w:ascii="PT Astra Serif" w:hAnsi="PT Astra Serif"/>
          <w:b w:val="0"/>
          <w:color w:val="106BBE"/>
          <w:highlight w:val="white"/>
        </w:rPr>
        <w:t>статей 15</w:t>
      </w:r>
      <w:r>
        <w:rPr>
          <w:rFonts w:ascii="PT Astra Serif" w:hAnsi="PT Astra Serif"/>
          <w:b w:val="0"/>
          <w:color w:val="106BBE"/>
          <w:highlight w:val="white"/>
        </w:rPr>
        <w:fldChar w:fldCharType="end"/>
      </w:r>
      <w:r>
        <w:rPr>
          <w:rFonts w:ascii="PT Astra Serif" w:hAnsi="PT Astra Serif"/>
          <w:shd w:fill="F0F0F0" w:val="clear"/>
        </w:rPr>
        <w:t xml:space="preserve">, 16 </w:t>
      </w:r>
      <w:r>
        <w:rPr>
          <w:rFonts w:ascii="PT Astra Serif" w:hAnsi="PT Astra Serif"/>
          <w:shd w:fill="F0F0F0" w:val="clear"/>
        </w:rPr>
        <w:t xml:space="preserve">и </w:t>
      </w:r>
      <w:r>
        <w:rPr>
          <w:rFonts w:ascii="PT Astra Serif" w:hAnsi="PT Astra Serif"/>
          <w:b w:val="0"/>
          <w:color w:val="106BBE"/>
          <w:highlight w:val="white"/>
        </w:rPr>
        <w:t>1069</w:t>
      </w:r>
      <w:r>
        <w:rPr>
          <w:rFonts w:ascii="PT Astra Serif" w:hAnsi="PT Astra Serif"/>
          <w:shd w:fill="F0F0F0" w:val="clear"/>
        </w:rPr>
        <w:t xml:space="preserve"> </w:t>
      </w:r>
      <w:r>
        <w:rPr>
          <w:rFonts w:ascii="PT Astra Serif" w:hAnsi="PT Astra Serif"/>
          <w:shd w:fill="F0F0F0" w:val="clear"/>
        </w:rPr>
        <w:t>ГК РФ признаны не соответствующими Конституции РФ в той мере, в какой они - по смыслу, придаваемому им правоприменительной практикой, - предполагают возложение исключительно на муниципальное образование обязанности возместить гражданину за счет местного бюджета ущерб, причиненный этому гражданину в связи со сносом по решению суда построек, возведенных на земельном участке, предоставленном местными органами государственной власти РСФСР для ведения садоводства и расположенном в охранной зоне опасного производственного объекта</w:t>
      </w:r>
    </w:p>
    <w:p w14:paraId="01010000">
      <w:pPr>
        <w:rPr>
          <w:rFonts w:ascii="PT Astra Serif" w:hAnsi="PT Astra Serif"/>
        </w:rPr>
      </w:pPr>
      <w:r>
        <w:rPr>
          <w:rStyle w:val="Style_11_ch"/>
          <w:rFonts w:ascii="PT Astra Serif" w:hAnsi="PT Astra Serif"/>
        </w:rP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14:paraId="02010000">
      <w:pPr>
        <w:rPr>
          <w:rFonts w:ascii="PT Astra Serif" w:hAnsi="PT Astra Serif"/>
        </w:rPr>
      </w:pPr>
    </w:p>
    <w:p w14:paraId="03010000">
      <w:pPr>
        <w:pStyle w:val="Style_7"/>
        <w:ind w:right="170"/>
        <w:rPr>
          <w:rFonts w:ascii="PT Astra Serif" w:hAnsi="PT Astra Serif"/>
        </w:rPr>
      </w:pPr>
      <w:bookmarkStart w:id="116" w:name="sub_16001"/>
      <w:bookmarkEnd w:id="116"/>
      <w:r>
        <w:rPr>
          <w:rFonts w:ascii="PT Astra Serif" w:hAnsi="PT Astra Serif"/>
          <w:color w:val="000000"/>
          <w:sz w:val="16"/>
          <w:shd w:fill="F0F0F0" w:val="clear"/>
        </w:rPr>
        <w:t>Информация об изменениях:</w:t>
      </w:r>
    </w:p>
    <w:p w14:paraId="04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"http://internet.garant.ru/document/redirect/70291432/19"</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2012 г. N 302-ФЗ настоящий Кодекс дополнен статьей 16.1,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марта 2013 г.</w:t>
      </w:r>
    </w:p>
    <w:p w14:paraId="05010000">
      <w:pPr>
        <w:pStyle w:val="Style_10"/>
        <w:rPr>
          <w:rFonts w:ascii="PT Astra Serif" w:hAnsi="PT Astra Serif"/>
        </w:rPr>
      </w:pPr>
      <w:r>
        <w:rPr>
          <w:rStyle w:val="Style_8_ch"/>
          <w:rFonts w:ascii="PT Astra Serif" w:hAnsi="PT Astra Serif"/>
        </w:rPr>
        <w:t>Статья 16.1.</w:t>
      </w:r>
      <w:r>
        <w:rPr>
          <w:rFonts w:ascii="PT Astra Serif" w:hAnsi="PT Astra Serif"/>
        </w:rPr>
        <w:t xml:space="preserve"> </w:t>
      </w:r>
      <w:r>
        <w:rPr>
          <w:rFonts w:ascii="PT Astra Serif" w:hAnsi="PT Astra Serif"/>
        </w:rPr>
        <w:t>Компенсация ущерба, причиненного правомерными действиями государственных органов и органов местного самоуправления</w:t>
      </w:r>
    </w:p>
    <w:p w14:paraId="06010000">
      <w:pPr>
        <w:pStyle w:val="Style_7"/>
        <w:ind w:right="170"/>
        <w:rPr>
          <w:rFonts w:ascii="PT Astra Serif" w:hAnsi="PT Astra Serif"/>
        </w:rPr>
      </w:pPr>
      <w:r>
        <w:rPr>
          <w:rFonts w:ascii="PT Astra Serif" w:hAnsi="PT Astra Serif"/>
          <w:color w:val="000000"/>
          <w:sz w:val="16"/>
          <w:shd w:fill="F0F0F0" w:val="clear"/>
        </w:rPr>
        <w:t>ГАРАНТ:</w:t>
      </w:r>
    </w:p>
    <w:p w14:paraId="070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"http://internet.garant.ru/document/redirect/57592756/0"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"http://internet.garant.ru/document/redirect/77530390/0"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16.1 ГК РФ</w:t>
      </w:r>
    </w:p>
    <w:p w14:paraId="08010000">
      <w:pPr>
        <w:rPr>
          <w:rFonts w:ascii="PT Astra Serif" w:hAnsi="PT Astra Serif"/>
        </w:rPr>
      </w:pPr>
      <w:r>
        <w:rPr>
          <w:rStyle w:val="Style_11_ch"/>
          <w:rFonts w:ascii="PT Astra Serif" w:hAnsi="PT Astra Serif"/>
        </w:rP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14:paraId="09010000">
      <w:pPr>
        <w:rPr>
          <w:rFonts w:ascii="PT Astra Serif" w:hAnsi="PT Astra Serif"/>
        </w:rPr>
      </w:pPr>
    </w:p>
    <w:p w14:paraId="0A010000">
      <w:pPr>
        <w:pStyle w:val="Style_4"/>
        <w:rPr>
          <w:rFonts w:ascii="PT Astra Serif" w:hAnsi="PT Astra Serif"/>
        </w:rPr>
      </w:pPr>
      <w:bookmarkStart w:id="117" w:name="sub_2000"/>
      <w:bookmarkEnd w:id="117"/>
      <w:r>
        <w:rPr>
          <w:rFonts w:ascii="PT Astra Serif" w:hAnsi="PT Astra Serif"/>
        </w:rPr>
        <w:t>Подраздел 2. Лица</w:t>
      </w:r>
    </w:p>
    <w:p w14:paraId="0B010000">
      <w:pPr>
        <w:rPr>
          <w:rFonts w:ascii="PT Astra Serif" w:hAnsi="PT Astra Serif"/>
        </w:rPr>
      </w:pPr>
    </w:p>
    <w:p w14:paraId="0C010000">
      <w:pPr>
        <w:pStyle w:val="Style_4"/>
        <w:rPr>
          <w:rFonts w:ascii="PT Astra Serif" w:hAnsi="PT Astra Serif"/>
        </w:rPr>
      </w:pPr>
      <w:bookmarkStart w:id="118" w:name="sub_1003"/>
      <w:bookmarkEnd w:id="118"/>
      <w:r>
        <w:rPr>
          <w:rFonts w:ascii="PT Astra Serif" w:hAnsi="PT Astra Serif"/>
        </w:rPr>
        <w:t>Глава 3. Граждане (физические лица)</w:t>
      </w:r>
    </w:p>
    <w:p w14:paraId="0D010000">
      <w:pPr>
        <w:pStyle w:val="Style_7"/>
        <w:ind w:right="170"/>
        <w:rPr>
          <w:rFonts w:ascii="PT Astra Serif" w:hAnsi="PT Astra Serif"/>
        </w:rPr>
      </w:pPr>
      <w:r>
        <w:rPr>
          <w:rFonts w:ascii="PT Astra Serif" w:hAnsi="PT Astra Serif"/>
          <w:color w:val="000000"/>
          <w:sz w:val="16"/>
          <w:shd w:fill="F0F0F0" w:val="clear"/>
        </w:rPr>
        <w:t>ГАРАНТ:</w:t>
      </w:r>
    </w:p>
    <w:p w14:paraId="0E0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применении судами положений главы 3 настоящего Кодекса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"http://internet.garant.ru/document/redirect/71100882/1000"</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Пленума Верховного Суда РФ от 23 июня 2015 г. N 25</w:t>
      </w:r>
    </w:p>
    <w:p w14:paraId="0F010000">
      <w:pPr>
        <w:pStyle w:val="Style_10"/>
        <w:rPr>
          <w:rFonts w:ascii="PT Astra Serif" w:hAnsi="PT Astra Serif"/>
        </w:rPr>
      </w:pPr>
      <w:bookmarkStart w:id="119" w:name="sub_17"/>
      <w:bookmarkEnd w:id="119"/>
      <w:r>
        <w:rPr>
          <w:rStyle w:val="Style_8_ch"/>
          <w:rFonts w:ascii="PT Astra Serif" w:hAnsi="PT Astra Serif"/>
        </w:rPr>
        <w:t>Статья 17.</w:t>
      </w:r>
      <w:r>
        <w:rPr>
          <w:rFonts w:ascii="PT Astra Serif" w:hAnsi="PT Astra Serif"/>
        </w:rPr>
        <w:t xml:space="preserve"> </w:t>
      </w:r>
      <w:r>
        <w:rPr>
          <w:rFonts w:ascii="PT Astra Serif" w:hAnsi="PT Astra Serif"/>
        </w:rPr>
        <w:t>Правоспособность гражданина</w:t>
      </w:r>
    </w:p>
    <w:p w14:paraId="10010000">
      <w:pPr>
        <w:pStyle w:val="Style_7"/>
        <w:ind w:right="170"/>
        <w:rPr>
          <w:rFonts w:ascii="PT Astra Serif" w:hAnsi="PT Astra Serif"/>
        </w:rPr>
      </w:pPr>
      <w:r>
        <w:rPr>
          <w:rFonts w:ascii="PT Astra Serif" w:hAnsi="PT Astra Serif"/>
          <w:color w:val="000000"/>
          <w:sz w:val="16"/>
          <w:shd w:fill="F0F0F0" w:val="clear"/>
        </w:rPr>
        <w:t>ГАРАНТ:</w:t>
      </w:r>
    </w:p>
    <w:p w14:paraId="110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"http://internet.garant.ru/document/redirect/57591923/0"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17 ГК РФ</w:t>
      </w:r>
    </w:p>
    <w:p w14:paraId="12010000">
      <w:pPr>
        <w:rPr>
          <w:rFonts w:ascii="PT Astra Serif" w:hAnsi="PT Astra Serif"/>
        </w:rPr>
      </w:pPr>
      <w:bookmarkStart w:id="120" w:name="sub_1701"/>
      <w:bookmarkEnd w:id="120"/>
      <w:r>
        <w:rPr>
          <w:rStyle w:val="Style_11_ch"/>
          <w:rFonts w:ascii="PT Astra Serif" w:hAnsi="PT Astra Serif"/>
        </w:rPr>
        <w:t xml:space="preserve">1. </w:t>
      </w:r>
      <w:r>
        <w:rPr>
          <w:rStyle w:val="Style_11_ch"/>
          <w:rFonts w:ascii="PT Astra Serif" w:hAnsi="PT Astra Serif"/>
        </w:rPr>
        <w:t>Способность иметь гражданские права и нести обязанности (гражданская правоспособность) признается в равной мере за всеми гражданами.</w:t>
      </w:r>
    </w:p>
    <w:p w14:paraId="13010000">
      <w:pPr>
        <w:rPr>
          <w:rFonts w:ascii="PT Astra Serif" w:hAnsi="PT Astra Serif"/>
        </w:rPr>
      </w:pPr>
      <w:bookmarkStart w:id="121" w:name="sub_17002"/>
      <w:bookmarkEnd w:id="121"/>
      <w:r>
        <w:rPr>
          <w:rStyle w:val="Style_11_ch"/>
          <w:rFonts w:ascii="PT Astra Serif" w:hAnsi="PT Astra Serif"/>
        </w:rPr>
        <w:t xml:space="preserve">2. </w:t>
      </w:r>
      <w:r>
        <w:rPr>
          <w:rStyle w:val="Style_11_ch"/>
          <w:rFonts w:ascii="PT Astra Serif" w:hAnsi="PT Astra Serif"/>
        </w:rPr>
        <w:t>Правоспособность гражданина возникает в момент его рождения и прекращается смертью.</w:t>
      </w:r>
    </w:p>
    <w:p w14:paraId="14010000">
      <w:pPr>
        <w:rPr>
          <w:rFonts w:ascii="PT Astra Serif" w:hAnsi="PT Astra Serif"/>
        </w:rPr>
      </w:pPr>
    </w:p>
    <w:p w14:paraId="15010000">
      <w:pPr>
        <w:pStyle w:val="Style_10"/>
        <w:rPr>
          <w:rFonts w:ascii="PT Astra Serif" w:hAnsi="PT Astra Serif"/>
        </w:rPr>
      </w:pPr>
      <w:bookmarkStart w:id="122" w:name="sub_18"/>
      <w:bookmarkEnd w:id="122"/>
      <w:r>
        <w:rPr>
          <w:rStyle w:val="Style_8_ch"/>
          <w:rFonts w:ascii="PT Astra Serif" w:hAnsi="PT Astra Serif"/>
        </w:rPr>
        <w:t>Статья 18.</w:t>
      </w:r>
      <w:r>
        <w:rPr>
          <w:rFonts w:ascii="PT Astra Serif" w:hAnsi="PT Astra Serif"/>
        </w:rPr>
        <w:t xml:space="preserve"> </w:t>
      </w:r>
      <w:r>
        <w:rPr>
          <w:rFonts w:ascii="PT Astra Serif" w:hAnsi="PT Astra Serif"/>
        </w:rPr>
        <w:t>Содержание правоспособности граждан</w:t>
      </w:r>
    </w:p>
    <w:p w14:paraId="16010000">
      <w:pPr>
        <w:pStyle w:val="Style_7"/>
        <w:ind w:right="170"/>
        <w:rPr>
          <w:rFonts w:ascii="PT Astra Serif" w:hAnsi="PT Astra Serif"/>
        </w:rPr>
      </w:pPr>
      <w:r>
        <w:rPr>
          <w:rFonts w:ascii="PT Astra Serif" w:hAnsi="PT Astra Serif"/>
          <w:color w:val="000000"/>
          <w:sz w:val="16"/>
          <w:shd w:fill="F0F0F0" w:val="clear"/>
        </w:rPr>
        <w:t>ГАРАНТ:</w:t>
      </w:r>
    </w:p>
    <w:p w14:paraId="170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"http://internet.garant.ru/document/redirect/57591923/0"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18 ГК РФ</w:t>
      </w:r>
    </w:p>
    <w:p w14:paraId="18010000">
      <w:pPr>
        <w:rPr>
          <w:rFonts w:ascii="PT Astra Serif" w:hAnsi="PT Astra Serif"/>
        </w:rPr>
      </w:pPr>
      <w:r>
        <w:rPr>
          <w:rStyle w:val="Style_11_ch"/>
          <w:rFonts w:ascii="PT Astra Serif" w:hAnsi="PT Astra Serif"/>
        </w:rP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14:paraId="19010000">
      <w:pPr>
        <w:rPr>
          <w:rFonts w:ascii="PT Astra Serif" w:hAnsi="PT Astra Serif"/>
        </w:rPr>
      </w:pPr>
    </w:p>
    <w:p w14:paraId="1A010000">
      <w:pPr>
        <w:pStyle w:val="Style_10"/>
        <w:rPr>
          <w:rFonts w:ascii="PT Astra Serif" w:hAnsi="PT Astra Serif"/>
        </w:rPr>
      </w:pPr>
      <w:bookmarkStart w:id="123" w:name="sub_19"/>
      <w:bookmarkEnd w:id="123"/>
      <w:r>
        <w:rPr>
          <w:rStyle w:val="Style_8_ch"/>
          <w:rFonts w:ascii="PT Astra Serif" w:hAnsi="PT Astra Serif"/>
        </w:rPr>
        <w:t>Статья 19.</w:t>
      </w:r>
      <w:r>
        <w:rPr>
          <w:rFonts w:ascii="PT Astra Serif" w:hAnsi="PT Astra Serif"/>
        </w:rPr>
        <w:t xml:space="preserve"> </w:t>
      </w:r>
      <w:r>
        <w:rPr>
          <w:rFonts w:ascii="PT Astra Serif" w:hAnsi="PT Astra Serif"/>
        </w:rPr>
        <w:t>Имя гражданина</w:t>
      </w:r>
    </w:p>
    <w:p w14:paraId="1B010000">
      <w:pPr>
        <w:pStyle w:val="Style_7"/>
        <w:ind w:right="170"/>
        <w:rPr>
          <w:rFonts w:ascii="PT Astra Serif" w:hAnsi="PT Astra Serif"/>
        </w:rPr>
      </w:pPr>
      <w:r>
        <w:rPr>
          <w:rFonts w:ascii="PT Astra Serif" w:hAnsi="PT Astra Serif"/>
          <w:color w:val="000000"/>
          <w:sz w:val="16"/>
          <w:shd w:fill="F0F0F0" w:val="clear"/>
        </w:rPr>
        <w:t>ГАРАНТ:</w:t>
      </w:r>
    </w:p>
    <w:p w14:paraId="1C0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"http://internet.garant.ru/document/redirect/57591271/0"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"http://internet.garant.ru/document/redirect/77530086/0"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19 ГК РФ</w:t>
      </w:r>
    </w:p>
    <w:p w14:paraId="1D010000">
      <w:pPr>
        <w:rPr>
          <w:rFonts w:ascii="PT Astra Serif" w:hAnsi="PT Astra Serif"/>
        </w:rPr>
      </w:pPr>
      <w:bookmarkStart w:id="124" w:name="sub_1901"/>
      <w:bookmarkEnd w:id="124"/>
      <w:r>
        <w:rPr>
          <w:rStyle w:val="Style_11_ch"/>
          <w:rFonts w:ascii="PT Astra Serif" w:hAnsi="PT Astra Serif"/>
        </w:rPr>
        <w:t xml:space="preserve">1. </w:t>
      </w:r>
      <w:r>
        <w:rPr>
          <w:rStyle w:val="Style_11_ch"/>
          <w:rFonts w:ascii="PT Astra Serif" w:hAnsi="PT Astra Serif"/>
        </w:rPr>
        <w:t>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14:paraId="1E010000">
      <w:pPr>
        <w:rPr>
          <w:rFonts w:ascii="PT Astra Serif" w:hAnsi="PT Astra Serif"/>
        </w:rPr>
      </w:pPr>
      <w:bookmarkStart w:id="125" w:name="sub_1238"/>
      <w:bookmarkEnd w:id="125"/>
      <w:r>
        <w:rPr>
          <w:rStyle w:val="Style_11_ch"/>
          <w:rFonts w:ascii="PT Astra Serif" w:hAnsi="PT Astra Serif"/>
        </w:rPr>
        <w:t>В случаях и в порядке, предусмотренных законом, гражданин может использовать псевдоним (вымышленное имя).</w:t>
      </w:r>
    </w:p>
    <w:p w14:paraId="1F010000">
      <w:pPr>
        <w:rPr>
          <w:rFonts w:ascii="PT Astra Serif" w:hAnsi="PT Astra Serif"/>
        </w:rPr>
      </w:pPr>
      <w:bookmarkStart w:id="126" w:name="sub_1902"/>
      <w:bookmarkEnd w:id="126"/>
      <w:r>
        <w:rPr>
          <w:rStyle w:val="Style_11_ch"/>
          <w:rFonts w:ascii="PT Astra Serif" w:hAnsi="PT Astra Serif"/>
        </w:rPr>
        <w:t xml:space="preserve">2. </w:t>
      </w:r>
      <w:r>
        <w:rPr>
          <w:rStyle w:val="Style_11_ch"/>
          <w:rFonts w:ascii="PT Astra Serif" w:hAnsi="PT Astra Serif"/>
        </w:rPr>
        <w:t>Гражданин вправе переменить свое имя в порядке, установленном законом. Перемена гражданином имени не является основанием для прекращения или изменения его прав и обязанностей, приобретенных под прежним именем.</w:t>
      </w:r>
    </w:p>
    <w:p w14:paraId="20010000">
      <w:pPr>
        <w:rPr>
          <w:rFonts w:ascii="PT Astra Serif" w:hAnsi="PT Astra Serif"/>
        </w:rPr>
      </w:pPr>
      <w:bookmarkStart w:id="127" w:name="sub_19022"/>
      <w:bookmarkEnd w:id="127"/>
      <w:r>
        <w:rPr>
          <w:rStyle w:val="Style_11_ch"/>
          <w:rFonts w:ascii="PT Astra Serif" w:hAnsi="PT Astra Serif"/>
        </w:rP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14:paraId="21010000">
      <w:pPr>
        <w:rPr>
          <w:rFonts w:ascii="PT Astra Serif" w:hAnsi="PT Astra Serif"/>
        </w:rPr>
      </w:pPr>
      <w:bookmarkStart w:id="128" w:name="sub_19023"/>
      <w:bookmarkEnd w:id="128"/>
      <w:r>
        <w:rPr>
          <w:rStyle w:val="Style_11_ch"/>
          <w:rFonts w:ascii="PT Astra Serif" w:hAnsi="PT Astra Serif"/>
        </w:rPr>
        <w:t>Гражданин, переменивший имя, вправе требовать внесения за свой счет соответствующих изменений в документы, оформленные на его прежнее имя.</w:t>
      </w:r>
    </w:p>
    <w:p w14:paraId="22010000">
      <w:pPr>
        <w:rPr>
          <w:rFonts w:ascii="PT Astra Serif" w:hAnsi="PT Astra Serif"/>
        </w:rPr>
      </w:pPr>
      <w:bookmarkStart w:id="129" w:name="sub_1903"/>
      <w:bookmarkEnd w:id="129"/>
      <w:r>
        <w:rPr>
          <w:rStyle w:val="Style_11_ch"/>
          <w:rFonts w:ascii="PT Astra Serif" w:hAnsi="PT Astra Serif"/>
        </w:rPr>
        <w:t xml:space="preserve">3. </w:t>
      </w:r>
      <w:r>
        <w:rPr>
          <w:rStyle w:val="Style_11_ch"/>
          <w:rFonts w:ascii="PT Astra Serif" w:hAnsi="PT Astra Serif"/>
        </w:rPr>
        <w:t xml:space="preserve">Имя, полученное гражданином при рождении, а также перемена имени подлежат регистрации в </w:t>
      </w:r>
      <w:r>
        <w:rPr>
          <w:rFonts w:ascii="PT Astra Serif" w:hAnsi="PT Astra Serif"/>
          <w:b w:val="0"/>
          <w:color w:val="106BBE"/>
        </w:rPr>
        <w:fldChar w:fldCharType="begin"/>
      </w:r>
      <w:r>
        <w:rPr>
          <w:rFonts w:ascii="PT Astra Serif" w:hAnsi="PT Astra Serif"/>
          <w:b w:val="0"/>
          <w:color w:val="106BBE"/>
        </w:rPr>
        <w:instrText>HYPERLINK "http://internet.garant.ru/document/redirect/173972/700"</w:instrText>
      </w:r>
      <w:r>
        <w:rPr>
          <w:rFonts w:ascii="PT Astra Serif" w:hAnsi="PT Astra Serif"/>
          <w:b w:val="0"/>
          <w:color w:val="106BBE"/>
        </w:rPr>
        <w:fldChar w:fldCharType="separate"/>
      </w:r>
      <w:r>
        <w:rPr>
          <w:rFonts w:ascii="PT Astra Serif" w:hAnsi="PT Astra Serif"/>
          <w:b w:val="0"/>
          <w:color w:val="106BBE"/>
        </w:rPr>
        <w:t>порядке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установленном для регистрации актов гражданского состояния.</w:t>
      </w:r>
    </w:p>
    <w:p w14:paraId="23010000">
      <w:pPr>
        <w:pStyle w:val="Style_7"/>
        <w:ind w:right="170"/>
        <w:rPr>
          <w:rFonts w:ascii="PT Astra Serif" w:hAnsi="PT Astra Serif"/>
        </w:rPr>
      </w:pPr>
      <w:bookmarkStart w:id="130" w:name="sub_1904"/>
      <w:bookmarkEnd w:id="130"/>
      <w:r>
        <w:rPr>
          <w:rFonts w:ascii="PT Astra Serif" w:hAnsi="PT Astra Serif"/>
          <w:color w:val="000000"/>
          <w:sz w:val="16"/>
          <w:shd w:fill="F0F0F0" w:val="clear"/>
        </w:rPr>
        <w:t>Информация об изменениях:</w:t>
      </w:r>
    </w:p>
    <w:p w14:paraId="24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"http://internet.garant.ru/document/redirect/70291432/1101"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2012 г. N 302-ФЗ в пункт 4 статьи 19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марта 2013 г.</w:t>
      </w:r>
    </w:p>
    <w:p w14:paraId="25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"http://internet.garant.ru/document/redirect/58049775/1904"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26010000">
      <w:pPr>
        <w:rPr>
          <w:rFonts w:ascii="PT Astra Serif" w:hAnsi="PT Astra Serif"/>
        </w:rPr>
      </w:pPr>
      <w:r>
        <w:rPr>
          <w:rStyle w:val="Style_11_ch"/>
          <w:rFonts w:ascii="PT Astra Serif" w:hAnsi="PT Astra Serif"/>
        </w:rPr>
        <w:t xml:space="preserve">4. </w:t>
      </w:r>
      <w:r>
        <w:rPr>
          <w:rStyle w:val="Style_11_ch"/>
          <w:rFonts w:ascii="PT Astra Serif" w:hAnsi="PT Astra Serif"/>
        </w:rPr>
        <w:t>Приобретение прав и обязанностей под именем другого лица не допускается.</w:t>
      </w:r>
    </w:p>
    <w:p w14:paraId="27010000">
      <w:pPr>
        <w:rPr>
          <w:rFonts w:ascii="PT Astra Serif" w:hAnsi="PT Astra Serif"/>
        </w:rPr>
      </w:pPr>
      <w:bookmarkStart w:id="131" w:name="sub_19042"/>
      <w:bookmarkEnd w:id="131"/>
      <w:r>
        <w:rPr>
          <w:rStyle w:val="Style_11_ch"/>
          <w:rFonts w:ascii="PT Astra Serif" w:hAnsi="PT Astra Serif"/>
        </w:rP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14:paraId="28010000">
      <w:pPr>
        <w:pStyle w:val="Style_7"/>
        <w:ind w:right="170"/>
        <w:rPr>
          <w:rFonts w:ascii="PT Astra Serif" w:hAnsi="PT Astra Serif"/>
        </w:rPr>
      </w:pPr>
      <w:bookmarkStart w:id="132" w:name="sub_19005"/>
      <w:bookmarkEnd w:id="132"/>
      <w:r>
        <w:rPr>
          <w:rFonts w:ascii="PT Astra Serif" w:hAnsi="PT Astra Serif"/>
          <w:color w:val="000000"/>
          <w:sz w:val="16"/>
          <w:shd w:fill="F0F0F0" w:val="clear"/>
        </w:rPr>
        <w:t>Информация об изменениях:</w:t>
      </w:r>
    </w:p>
    <w:p w14:paraId="29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"http://internet.garant.ru/document/redirect/70291432/1102"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2012 г. N 302-ФЗ пункт 5 статьи 19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марта 2013 г.</w:t>
      </w:r>
    </w:p>
    <w:p w14:paraId="2A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"http://internet.garant.ru/document/redirect/58049775/19005"</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2B010000">
      <w:pPr>
        <w:rPr>
          <w:rFonts w:ascii="PT Astra Serif" w:hAnsi="PT Astra Serif"/>
        </w:rPr>
      </w:pPr>
      <w:r>
        <w:rPr>
          <w:rStyle w:val="Style_11_ch"/>
          <w:rFonts w:ascii="PT Astra Serif" w:hAnsi="PT Astra Serif"/>
        </w:rPr>
        <w:t xml:space="preserve">5. </w:t>
      </w:r>
      <w:r>
        <w:rPr>
          <w:rStyle w:val="Style_11_ch"/>
          <w:rFonts w:ascii="PT Astra Serif" w:hAnsi="PT Astra Serif"/>
        </w:rPr>
        <w:t xml:space="preserve">Вред, причиненный гражданину в результате нарушения его права на имя или псевдоним, подлежит возмещению в соответствии с настоящим </w:t>
      </w:r>
      <w:r>
        <w:rPr>
          <w:rFonts w:ascii="PT Astra Serif" w:hAnsi="PT Astra Serif"/>
          <w:b w:val="0"/>
          <w:color w:val="106BBE"/>
        </w:rPr>
        <w:fldChar w:fldCharType="begin"/>
      </w:r>
      <w:r>
        <w:rPr>
          <w:rFonts w:ascii="PT Astra Serif" w:hAnsi="PT Astra Serif"/>
          <w:b w:val="0"/>
          <w:color w:val="106BBE"/>
        </w:rPr>
        <w:instrText>HYPERLINK \l "sub_1008"</w:instrText>
      </w:r>
      <w:r>
        <w:rPr>
          <w:rFonts w:ascii="PT Astra Serif" w:hAnsi="PT Astra Serif"/>
          <w:b w:val="0"/>
          <w:color w:val="106BBE"/>
        </w:rPr>
        <w:fldChar w:fldCharType="separate"/>
      </w:r>
      <w:r>
        <w:rPr>
          <w:rFonts w:ascii="PT Astra Serif" w:hAnsi="PT Astra Serif"/>
          <w:b w:val="0"/>
          <w:color w:val="106BBE"/>
        </w:rPr>
        <w:t>Кодексом</w:t>
      </w:r>
      <w:r>
        <w:rPr>
          <w:rFonts w:ascii="PT Astra Serif" w:hAnsi="PT Astra Serif"/>
          <w:b w:val="0"/>
          <w:color w:val="106BBE"/>
        </w:rPr>
        <w:fldChar w:fldCharType="end"/>
      </w:r>
      <w:r>
        <w:rPr>
          <w:rStyle w:val="Style_11_ch"/>
          <w:rFonts w:ascii="PT Astra Serif" w:hAnsi="PT Astra Serif"/>
        </w:rPr>
        <w:t>.</w:t>
      </w:r>
    </w:p>
    <w:p w14:paraId="2C010000">
      <w:pPr>
        <w:rPr>
          <w:rFonts w:ascii="PT Astra Serif" w:hAnsi="PT Astra Serif"/>
        </w:rPr>
      </w:pPr>
      <w:bookmarkStart w:id="133" w:name="sub_190052"/>
      <w:bookmarkEnd w:id="133"/>
      <w:r>
        <w:rPr>
          <w:rStyle w:val="Style_11_ch"/>
          <w:rFonts w:ascii="PT Astra Serif" w:hAnsi="PT Astra Serif"/>
        </w:rP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требовать </w:t>
      </w:r>
      <w:r>
        <w:rPr>
          <w:rFonts w:ascii="PT Astra Serif" w:hAnsi="PT Astra Serif"/>
          <w:b w:val="0"/>
          <w:color w:val="106BBE"/>
        </w:rPr>
        <w:fldChar w:fldCharType="begin"/>
      </w:r>
      <w:r>
        <w:rPr>
          <w:rFonts w:ascii="PT Astra Serif" w:hAnsi="PT Astra Serif"/>
          <w:b w:val="0"/>
          <w:color w:val="106BBE"/>
        </w:rPr>
        <w:instrText>HYPERLINK \l "sub_1521"</w:instrText>
      </w:r>
      <w:r>
        <w:rPr>
          <w:rFonts w:ascii="PT Astra Serif" w:hAnsi="PT Astra Serif"/>
          <w:b w:val="0"/>
          <w:color w:val="106BBE"/>
        </w:rPr>
        <w:fldChar w:fldCharType="separate"/>
      </w:r>
      <w:r>
        <w:rPr>
          <w:rFonts w:ascii="PT Astra Serif" w:hAnsi="PT Astra Serif"/>
          <w:b w:val="0"/>
          <w:color w:val="106BBE"/>
        </w:rPr>
        <w:t>опровержения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возмещения причиненного ему вреда, а также </w:t>
      </w:r>
      <w:r>
        <w:rPr>
          <w:rFonts w:ascii="PT Astra Serif" w:hAnsi="PT Astra Serif"/>
          <w:b w:val="0"/>
          <w:color w:val="106BBE"/>
        </w:rPr>
        <w:fldChar w:fldCharType="begin"/>
      </w:r>
      <w:r>
        <w:rPr>
          <w:rFonts w:ascii="PT Astra Serif" w:hAnsi="PT Astra Serif"/>
          <w:b w:val="0"/>
          <w:color w:val="106BBE"/>
        </w:rPr>
        <w:instrText>HYPERLINK \l "sub_151"</w:instrText>
      </w:r>
      <w:r>
        <w:rPr>
          <w:rFonts w:ascii="PT Astra Serif" w:hAnsi="PT Astra Serif"/>
          <w:b w:val="0"/>
          <w:color w:val="106BBE"/>
        </w:rPr>
        <w:fldChar w:fldCharType="separate"/>
      </w:r>
      <w:r>
        <w:rPr>
          <w:rFonts w:ascii="PT Astra Serif" w:hAnsi="PT Astra Serif"/>
          <w:b w:val="0"/>
          <w:color w:val="106BBE"/>
        </w:rPr>
        <w:t>компенсации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морального вреда.</w:t>
      </w:r>
    </w:p>
    <w:p w14:paraId="2D010000">
      <w:pPr>
        <w:rPr>
          <w:rFonts w:ascii="PT Astra Serif" w:hAnsi="PT Astra Serif"/>
        </w:rPr>
      </w:pPr>
    </w:p>
    <w:p w14:paraId="2E010000">
      <w:pPr>
        <w:pStyle w:val="Style_10"/>
        <w:rPr>
          <w:rFonts w:ascii="PT Astra Serif" w:hAnsi="PT Astra Serif"/>
        </w:rPr>
      </w:pPr>
      <w:bookmarkStart w:id="134" w:name="sub_20"/>
      <w:bookmarkEnd w:id="134"/>
      <w:r>
        <w:rPr>
          <w:rStyle w:val="Style_8_ch"/>
          <w:rFonts w:ascii="PT Astra Serif" w:hAnsi="PT Astra Serif"/>
        </w:rPr>
        <w:t>Статья 20.</w:t>
      </w:r>
      <w:r>
        <w:rPr>
          <w:rFonts w:ascii="PT Astra Serif" w:hAnsi="PT Astra Serif"/>
        </w:rPr>
        <w:t xml:space="preserve"> </w:t>
      </w:r>
      <w:r>
        <w:rPr>
          <w:rFonts w:ascii="PT Astra Serif" w:hAnsi="PT Astra Serif"/>
        </w:rPr>
        <w:t>Место жительства гражданина</w:t>
      </w:r>
    </w:p>
    <w:p w14:paraId="2F010000">
      <w:pPr>
        <w:pStyle w:val="Style_7"/>
        <w:ind w:right="170"/>
        <w:rPr>
          <w:rFonts w:ascii="PT Astra Serif" w:hAnsi="PT Astra Serif"/>
        </w:rPr>
      </w:pPr>
      <w:r>
        <w:rPr>
          <w:rFonts w:ascii="PT Astra Serif" w:hAnsi="PT Astra Serif"/>
          <w:color w:val="000000"/>
          <w:sz w:val="16"/>
          <w:shd w:fill="F0F0F0" w:val="clear"/>
        </w:rPr>
        <w:t>ГАРАНТ:</w:t>
      </w:r>
    </w:p>
    <w:p w14:paraId="300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"http://internet.garant.ru/document/redirect/57591424/0"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"http://internet.garant.ru/document/redirect/77531168/0"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20 ГК РФ</w:t>
      </w:r>
    </w:p>
    <w:p w14:paraId="31010000">
      <w:pPr>
        <w:pStyle w:val="Style_7"/>
        <w:ind w:right="170"/>
        <w:rPr>
          <w:rFonts w:ascii="PT Astra Serif" w:hAnsi="PT Astra Serif"/>
        </w:rPr>
      </w:pPr>
      <w:bookmarkStart w:id="135" w:name="sub_20010"/>
      <w:bookmarkEnd w:id="135"/>
      <w:r>
        <w:rPr>
          <w:rFonts w:ascii="PT Astra Serif" w:hAnsi="PT Astra Serif"/>
          <w:color w:val="000000"/>
          <w:sz w:val="16"/>
          <w:shd w:fill="F0F0F0" w:val="clear"/>
        </w:rPr>
        <w:t>Информация об изменениях:</w:t>
      </w:r>
    </w:p>
    <w:p w14:paraId="32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"http://internet.garant.ru/document/redirect/70291432/111"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2012 г. N 302-ФЗ в пункт 1 статьи 20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марта 2013 г.</w:t>
      </w:r>
    </w:p>
    <w:p w14:paraId="33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"http://internet.garant.ru/document/redirect/58049775/20010"</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34010000">
      <w:pPr>
        <w:rPr>
          <w:rFonts w:ascii="PT Astra Serif" w:hAnsi="PT Astra Serif"/>
        </w:rPr>
      </w:pPr>
      <w:r>
        <w:rPr>
          <w:rStyle w:val="Style_11_ch"/>
          <w:rFonts w:ascii="PT Astra Serif" w:hAnsi="PT Astra Serif"/>
        </w:rPr>
        <w:t xml:space="preserve">1. </w:t>
      </w:r>
      <w:r>
        <w:rPr>
          <w:rFonts w:ascii="PT Astra Serif" w:hAnsi="PT Astra Serif"/>
          <w:b w:val="0"/>
          <w:color w:val="106BBE"/>
        </w:rPr>
        <w:fldChar w:fldCharType="begin"/>
      </w:r>
      <w:r>
        <w:rPr>
          <w:rFonts w:ascii="PT Astra Serif" w:hAnsi="PT Astra Serif"/>
          <w:b w:val="0"/>
          <w:color w:val="106BBE"/>
        </w:rPr>
        <w:instrText>HYPERLINK "http://internet.garant.ru/document/redirect/10102748/22"</w:instrText>
      </w:r>
      <w:r>
        <w:rPr>
          <w:rFonts w:ascii="PT Astra Serif" w:hAnsi="PT Astra Serif"/>
          <w:b w:val="0"/>
          <w:color w:val="106BBE"/>
        </w:rPr>
        <w:fldChar w:fldCharType="separate"/>
      </w:r>
      <w:r>
        <w:rPr>
          <w:rFonts w:ascii="PT Astra Serif" w:hAnsi="PT Astra Serif"/>
          <w:b w:val="0"/>
          <w:color w:val="106BBE"/>
        </w:rPr>
        <w:t>Местом жительства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"http://internet.garant.ru/document/redirect/71100882/6303"</w:instrText>
      </w:r>
      <w:r>
        <w:rPr>
          <w:rFonts w:ascii="PT Astra Serif" w:hAnsi="PT Astra Serif"/>
          <w:b w:val="0"/>
          <w:color w:val="106BBE"/>
        </w:rPr>
        <w:fldChar w:fldCharType="separate"/>
      </w:r>
      <w:r>
        <w:rPr>
          <w:rFonts w:ascii="PT Astra Serif" w:hAnsi="PT Astra Serif"/>
          <w:b w:val="0"/>
          <w:color w:val="106BBE"/>
        </w:rPr>
        <w:t>последствий</w:t>
      </w:r>
      <w:r>
        <w:rPr>
          <w:rFonts w:ascii="PT Astra Serif" w:hAnsi="PT Astra Serif"/>
          <w:b w:val="0"/>
          <w:color w:val="106BBE"/>
        </w:rPr>
        <w:fldChar w:fldCharType="end"/>
      </w:r>
      <w:r>
        <w:rPr>
          <w:rStyle w:val="Style_11_ch"/>
          <w:rFonts w:ascii="PT Astra Serif" w:hAnsi="PT Astra Serif"/>
        </w:rPr>
        <w:t>.</w:t>
      </w:r>
    </w:p>
    <w:p w14:paraId="35010000">
      <w:pPr>
        <w:rPr>
          <w:rFonts w:ascii="PT Astra Serif" w:hAnsi="PT Astra Serif"/>
        </w:rPr>
      </w:pPr>
      <w:bookmarkStart w:id="136" w:name="sub_20001"/>
      <w:bookmarkEnd w:id="136"/>
      <w:r>
        <w:rPr>
          <w:rStyle w:val="Style_11_ch"/>
          <w:rFonts w:ascii="PT Astra Serif" w:hAnsi="PT Astra Serif"/>
        </w:rPr>
        <w:t xml:space="preserve">2. </w:t>
      </w:r>
      <w:r>
        <w:rPr>
          <w:rStyle w:val="Style_11_ch"/>
          <w:rFonts w:ascii="PT Astra Serif" w:hAnsi="PT Astra Serif"/>
        </w:rPr>
        <w:t>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14:paraId="36010000">
      <w:pPr>
        <w:rPr>
          <w:rFonts w:ascii="PT Astra Serif" w:hAnsi="PT Astra Serif"/>
        </w:rPr>
      </w:pPr>
    </w:p>
    <w:p w14:paraId="37010000">
      <w:pPr>
        <w:pStyle w:val="Style_10"/>
        <w:rPr>
          <w:rFonts w:ascii="PT Astra Serif" w:hAnsi="PT Astra Serif"/>
        </w:rPr>
      </w:pPr>
      <w:bookmarkStart w:id="137" w:name="sub_21"/>
      <w:bookmarkEnd w:id="137"/>
      <w:r>
        <w:rPr>
          <w:rStyle w:val="Style_8_ch"/>
          <w:rFonts w:ascii="PT Astra Serif" w:hAnsi="PT Astra Serif"/>
        </w:rPr>
        <w:t>Статья 21.</w:t>
      </w:r>
      <w:r>
        <w:rPr>
          <w:rFonts w:ascii="PT Astra Serif" w:hAnsi="PT Astra Serif"/>
        </w:rPr>
        <w:t xml:space="preserve"> </w:t>
      </w:r>
      <w:r>
        <w:rPr>
          <w:rFonts w:ascii="PT Astra Serif" w:hAnsi="PT Astra Serif"/>
        </w:rPr>
        <w:t>Дееспособность гражданина</w:t>
      </w:r>
    </w:p>
    <w:p w14:paraId="38010000">
      <w:pPr>
        <w:pStyle w:val="Style_7"/>
        <w:ind w:right="170"/>
        <w:rPr>
          <w:rFonts w:ascii="PT Astra Serif" w:hAnsi="PT Astra Serif"/>
        </w:rPr>
      </w:pPr>
      <w:r>
        <w:rPr>
          <w:rFonts w:ascii="PT Astra Serif" w:hAnsi="PT Astra Serif"/>
          <w:color w:val="000000"/>
          <w:sz w:val="16"/>
          <w:shd w:fill="F0F0F0" w:val="clear"/>
        </w:rPr>
        <w:t>ГАРАНТ:</w:t>
      </w:r>
    </w:p>
    <w:p w14:paraId="390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"http://internet.garant.ru/document/redirect/57591425/0"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"http://internet.garant.ru/document/redirect/77532244/0"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21 ГК РФ</w:t>
      </w:r>
    </w:p>
    <w:p w14:paraId="3A010000">
      <w:pPr>
        <w:rPr>
          <w:rFonts w:ascii="PT Astra Serif" w:hAnsi="PT Astra Serif"/>
        </w:rPr>
      </w:pPr>
      <w:bookmarkStart w:id="138" w:name="sub_2101"/>
      <w:bookmarkEnd w:id="138"/>
      <w:r>
        <w:rPr>
          <w:rStyle w:val="Style_11_ch"/>
          <w:rFonts w:ascii="PT Astra Serif" w:hAnsi="PT Astra Serif"/>
        </w:rPr>
        <w:t xml:space="preserve">1. </w:t>
      </w:r>
      <w:r>
        <w:rPr>
          <w:rStyle w:val="Style_11_ch"/>
          <w:rFonts w:ascii="PT Astra Serif" w:hAnsi="PT Astra Serif"/>
        </w:rPr>
        <w:t xml:space="preserve">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w:t>
      </w:r>
      <w:r>
        <w:rPr>
          <w:rFonts w:ascii="PT Astra Serif" w:hAnsi="PT Astra Serif"/>
          <w:b w:val="0"/>
          <w:color w:val="106BBE"/>
        </w:rPr>
        <w:fldChar w:fldCharType="begin"/>
      </w:r>
      <w:r>
        <w:rPr>
          <w:rFonts w:ascii="PT Astra Serif" w:hAnsi="PT Astra Serif"/>
          <w:b w:val="0"/>
          <w:color w:val="106BBE"/>
        </w:rPr>
        <w:instrText>HYPERLINK \l "sub_2701"</w:instrText>
      </w:r>
      <w:r>
        <w:rPr>
          <w:rFonts w:ascii="PT Astra Serif" w:hAnsi="PT Astra Serif"/>
          <w:b w:val="0"/>
          <w:color w:val="106BBE"/>
        </w:rPr>
        <w:fldChar w:fldCharType="separate"/>
      </w:r>
      <w:r>
        <w:rPr>
          <w:rFonts w:ascii="PT Astra Serif" w:hAnsi="PT Astra Serif"/>
          <w:b w:val="0"/>
          <w:color w:val="106BBE"/>
        </w:rPr>
        <w:t>достижении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восемнадцатилетнего возраста.</w:t>
      </w:r>
    </w:p>
    <w:p w14:paraId="3B010000">
      <w:pPr>
        <w:rPr>
          <w:rFonts w:ascii="PT Astra Serif" w:hAnsi="PT Astra Serif"/>
        </w:rPr>
      </w:pPr>
      <w:bookmarkStart w:id="139" w:name="sub_210002"/>
      <w:bookmarkEnd w:id="139"/>
      <w:r>
        <w:rPr>
          <w:rStyle w:val="Style_11_ch"/>
          <w:rFonts w:ascii="PT Astra Serif" w:hAnsi="PT Astra Serif"/>
        </w:rPr>
        <w:t xml:space="preserve">2. </w:t>
      </w:r>
      <w:r>
        <w:rPr>
          <w:rStyle w:val="Style_11_ch"/>
          <w:rFonts w:ascii="PT Astra Serif" w:hAnsi="PT Astra Serif"/>
        </w:rPr>
        <w:t xml:space="preserve">В случае, когда </w:t>
      </w:r>
      <w:r>
        <w:rPr>
          <w:rFonts w:ascii="PT Astra Serif" w:hAnsi="PT Astra Serif"/>
          <w:b w:val="0"/>
          <w:color w:val="106BBE"/>
        </w:rPr>
        <w:fldChar w:fldCharType="begin"/>
      </w:r>
      <w:r>
        <w:rPr>
          <w:rFonts w:ascii="PT Astra Serif" w:hAnsi="PT Astra Serif"/>
          <w:b w:val="0"/>
          <w:color w:val="106BBE"/>
        </w:rPr>
        <w:instrText>HYPERLINK "http://internet.garant.ru/document/redirect/10105807/1302"</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14:paraId="3C010000">
      <w:pPr>
        <w:rPr>
          <w:rFonts w:ascii="PT Astra Serif" w:hAnsi="PT Astra Serif"/>
        </w:rPr>
      </w:pPr>
      <w:bookmarkStart w:id="140" w:name="sub_2100022"/>
      <w:bookmarkEnd w:id="140"/>
      <w:r>
        <w:rPr>
          <w:rStyle w:val="Style_11_ch"/>
          <w:rFonts w:ascii="PT Astra Serif" w:hAnsi="PT Astra Serif"/>
        </w:rP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14:paraId="3D010000">
      <w:pPr>
        <w:rPr>
          <w:rFonts w:ascii="PT Astra Serif" w:hAnsi="PT Astra Serif"/>
        </w:rPr>
      </w:pPr>
      <w:bookmarkStart w:id="141" w:name="sub_210203"/>
      <w:bookmarkEnd w:id="141"/>
      <w:r>
        <w:rPr>
          <w:rStyle w:val="Style_11_ch"/>
          <w:rFonts w:ascii="PT Astra Serif" w:hAnsi="PT Astra Serif"/>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14:paraId="3E010000">
      <w:pPr>
        <w:rPr>
          <w:rFonts w:ascii="PT Astra Serif" w:hAnsi="PT Astra Serif"/>
        </w:rPr>
      </w:pPr>
    </w:p>
    <w:p w14:paraId="3F010000">
      <w:pPr>
        <w:pStyle w:val="Style_10"/>
        <w:rPr>
          <w:rFonts w:ascii="PT Astra Serif" w:hAnsi="PT Astra Serif"/>
        </w:rPr>
      </w:pPr>
      <w:bookmarkStart w:id="142" w:name="sub_22"/>
      <w:bookmarkEnd w:id="142"/>
      <w:r>
        <w:rPr>
          <w:rStyle w:val="Style_8_ch"/>
          <w:rFonts w:ascii="PT Astra Serif" w:hAnsi="PT Astra Serif"/>
        </w:rPr>
        <w:t>Статья 22.</w:t>
      </w:r>
      <w:r>
        <w:rPr>
          <w:rFonts w:ascii="PT Astra Serif" w:hAnsi="PT Astra Serif"/>
        </w:rPr>
        <w:t xml:space="preserve"> </w:t>
      </w:r>
      <w:r>
        <w:rPr>
          <w:rFonts w:ascii="PT Astra Serif" w:hAnsi="PT Astra Serif"/>
        </w:rPr>
        <w:t>Недопустимость лишения и ограничения правоспособности и дееспособности гражданина</w:t>
      </w:r>
    </w:p>
    <w:p w14:paraId="40010000">
      <w:pPr>
        <w:pStyle w:val="Style_7"/>
        <w:ind w:right="170"/>
        <w:rPr>
          <w:rFonts w:ascii="PT Astra Serif" w:hAnsi="PT Astra Serif"/>
        </w:rPr>
      </w:pPr>
      <w:r>
        <w:rPr>
          <w:rFonts w:ascii="PT Astra Serif" w:hAnsi="PT Astra Serif"/>
          <w:color w:val="000000"/>
          <w:sz w:val="16"/>
          <w:shd w:fill="F0F0F0" w:val="clear"/>
        </w:rPr>
        <w:t>ГАРАНТ:</w:t>
      </w:r>
    </w:p>
    <w:p w14:paraId="410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"http://internet.garant.ru/document/redirect/57591927/0"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"http://internet.garant.ru/document/redirect/77529787/0"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22 ГК РФ</w:t>
      </w:r>
    </w:p>
    <w:p w14:paraId="42010000">
      <w:pPr>
        <w:rPr>
          <w:rFonts w:ascii="PT Astra Serif" w:hAnsi="PT Astra Serif"/>
        </w:rPr>
      </w:pPr>
      <w:bookmarkStart w:id="143" w:name="sub_2201"/>
      <w:bookmarkEnd w:id="143"/>
      <w:r>
        <w:rPr>
          <w:rStyle w:val="Style_11_ch"/>
          <w:rFonts w:ascii="PT Astra Serif" w:hAnsi="PT Astra Serif"/>
        </w:rPr>
        <w:t xml:space="preserve">1. </w:t>
      </w:r>
      <w:r>
        <w:rPr>
          <w:rStyle w:val="Style_11_ch"/>
          <w:rFonts w:ascii="PT Astra Serif" w:hAnsi="PT Astra Serif"/>
        </w:rPr>
        <w:t xml:space="preserve">Никто не может быть ограничен в правоспособности и дееспособности иначе, как в случаях и в </w:t>
      </w:r>
      <w:r>
        <w:rPr>
          <w:rFonts w:ascii="PT Astra Serif" w:hAnsi="PT Astra Serif"/>
          <w:b w:val="0"/>
          <w:color w:val="106BBE"/>
        </w:rPr>
        <w:fldChar w:fldCharType="begin"/>
      </w:r>
      <w:r>
        <w:rPr>
          <w:rFonts w:ascii="PT Astra Serif" w:hAnsi="PT Astra Serif"/>
          <w:b w:val="0"/>
          <w:color w:val="106BBE"/>
        </w:rPr>
        <w:instrText>HYPERLINK "http://internet.garant.ru/document/redirect/12128809/1031"</w:instrText>
      </w:r>
      <w:r>
        <w:rPr>
          <w:rFonts w:ascii="PT Astra Serif" w:hAnsi="PT Astra Serif"/>
          <w:b w:val="0"/>
          <w:color w:val="106BBE"/>
        </w:rPr>
        <w:fldChar w:fldCharType="separate"/>
      </w:r>
      <w:r>
        <w:rPr>
          <w:rFonts w:ascii="PT Astra Serif" w:hAnsi="PT Astra Serif"/>
          <w:b w:val="0"/>
          <w:color w:val="106BBE"/>
        </w:rPr>
        <w:t>порядке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установленных законом.</w:t>
      </w:r>
    </w:p>
    <w:p w14:paraId="43010000">
      <w:pPr>
        <w:rPr>
          <w:rFonts w:ascii="PT Astra Serif" w:hAnsi="PT Astra Serif"/>
        </w:rPr>
      </w:pPr>
      <w:bookmarkStart w:id="144" w:name="sub_2202"/>
      <w:bookmarkEnd w:id="144"/>
      <w:r>
        <w:rPr>
          <w:rStyle w:val="Style_11_ch"/>
          <w:rFonts w:ascii="PT Astra Serif" w:hAnsi="PT Astra Serif"/>
        </w:rPr>
        <w:t xml:space="preserve">2. </w:t>
      </w:r>
      <w:r>
        <w:rPr>
          <w:rStyle w:val="Style_11_ch"/>
          <w:rFonts w:ascii="PT Astra Serif" w:hAnsi="PT Astra Serif"/>
        </w:rPr>
        <w:t>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14:paraId="44010000">
      <w:pPr>
        <w:rPr>
          <w:rFonts w:ascii="PT Astra Serif" w:hAnsi="PT Astra Serif"/>
        </w:rPr>
      </w:pPr>
      <w:bookmarkStart w:id="145" w:name="sub_2203"/>
      <w:bookmarkEnd w:id="145"/>
      <w:r>
        <w:rPr>
          <w:rStyle w:val="Style_11_ch"/>
          <w:rFonts w:ascii="PT Astra Serif" w:hAnsi="PT Astra Serif"/>
        </w:rPr>
        <w:t xml:space="preserve">3. </w:t>
      </w:r>
      <w:r>
        <w:rPr>
          <w:rStyle w:val="Style_11_ch"/>
          <w:rFonts w:ascii="PT Astra Serif" w:hAnsi="PT Astra Serif"/>
        </w:rPr>
        <w:t>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14:paraId="45010000">
      <w:pPr>
        <w:rPr>
          <w:rFonts w:ascii="PT Astra Serif" w:hAnsi="PT Astra Serif"/>
        </w:rPr>
      </w:pPr>
    </w:p>
    <w:p w14:paraId="46010000">
      <w:pPr>
        <w:pStyle w:val="Style_10"/>
        <w:rPr>
          <w:rFonts w:ascii="PT Astra Serif" w:hAnsi="PT Astra Serif"/>
        </w:rPr>
      </w:pPr>
      <w:bookmarkStart w:id="146" w:name="sub_23"/>
      <w:bookmarkEnd w:id="146"/>
      <w:r>
        <w:rPr>
          <w:rStyle w:val="Style_8_ch"/>
          <w:rFonts w:ascii="PT Astra Serif" w:hAnsi="PT Astra Serif"/>
        </w:rPr>
        <w:t>Статья 23.</w:t>
      </w:r>
      <w:r>
        <w:rPr>
          <w:rFonts w:ascii="PT Astra Serif" w:hAnsi="PT Astra Serif"/>
        </w:rPr>
        <w:t xml:space="preserve"> </w:t>
      </w:r>
      <w:r>
        <w:rPr>
          <w:rFonts w:ascii="PT Astra Serif" w:hAnsi="PT Astra Serif"/>
        </w:rPr>
        <w:t>Предпринимательская деятельность гражданина</w:t>
      </w:r>
    </w:p>
    <w:p w14:paraId="47010000">
      <w:pPr>
        <w:pStyle w:val="Style_7"/>
        <w:ind w:right="170"/>
        <w:rPr>
          <w:rFonts w:ascii="PT Astra Serif" w:hAnsi="PT Astra Serif"/>
        </w:rPr>
      </w:pPr>
      <w:r>
        <w:rPr>
          <w:rFonts w:ascii="PT Astra Serif" w:hAnsi="PT Astra Serif"/>
          <w:color w:val="000000"/>
          <w:sz w:val="16"/>
          <w:shd w:fill="F0F0F0" w:val="clear"/>
        </w:rPr>
        <w:t>ГАРАНТ:</w:t>
      </w:r>
    </w:p>
    <w:p w14:paraId="480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"http://internet.garant.ru/document/redirect/77531088/0"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23 ГК РФ</w:t>
      </w:r>
    </w:p>
    <w:p w14:paraId="49010000">
      <w:pPr>
        <w:pStyle w:val="Style_7"/>
        <w:ind w:right="170"/>
        <w:rPr>
          <w:rFonts w:ascii="PT Astra Serif" w:hAnsi="PT Astra Serif"/>
        </w:rPr>
      </w:pPr>
      <w:bookmarkStart w:id="147" w:name="sub_2301"/>
      <w:bookmarkEnd w:id="147"/>
      <w:r>
        <w:rPr>
          <w:rFonts w:ascii="PT Astra Serif" w:hAnsi="PT Astra Serif"/>
          <w:color w:val="000000"/>
          <w:sz w:val="16"/>
          <w:shd w:fill="F0F0F0" w:val="clear"/>
        </w:rPr>
        <w:t>Информация об изменениях:</w:t>
      </w:r>
    </w:p>
    <w:p w14:paraId="4A01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1 изменен с 6 августа 2017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"http://internet.garant.ru/document/redirect/71730248/2"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26 июля 2017 г. N 199-ФЗ</w:t>
      </w:r>
    </w:p>
    <w:p w14:paraId="4B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"http://internet.garant.ru/document/redirect/57428121/2301"</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4C01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Гражданин вправе заниматься предпринимательской деятельностью без образования юридического лица с момента </w:t>
      </w:r>
      <w:r>
        <w:rPr>
          <w:rFonts w:ascii="PT Astra Serif" w:hAnsi="PT Astra Serif"/>
          <w:b w:val="0"/>
          <w:color w:val="106BBE"/>
        </w:rPr>
        <w:fldChar w:fldCharType="begin"/>
      </w:r>
      <w:r>
        <w:rPr>
          <w:rFonts w:ascii="PT Astra Serif" w:hAnsi="PT Astra Serif"/>
          <w:b w:val="0"/>
          <w:color w:val="106BBE"/>
        </w:rPr>
        <w:instrText>HYPERLINK "http://internet.garant.ru/document/redirect/12123875/7001"</w:instrText>
      </w:r>
      <w:r>
        <w:rPr>
          <w:rFonts w:ascii="PT Astra Serif" w:hAnsi="PT Astra Serif"/>
          <w:b w:val="0"/>
          <w:color w:val="106BBE"/>
        </w:rPr>
        <w:fldChar w:fldCharType="separate"/>
      </w:r>
      <w:r>
        <w:rPr>
          <w:rFonts w:ascii="PT Astra Serif" w:hAnsi="PT Astra Serif"/>
          <w:b w:val="0"/>
          <w:color w:val="106BBE"/>
        </w:rPr>
        <w:t>государственной регистрации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в качестве индивидуального предпринимателя, за исключением случаев, предусмотренных </w:t>
      </w:r>
      <w:r>
        <w:rPr>
          <w:rFonts w:ascii="PT Astra Serif" w:hAnsi="PT Astra Serif"/>
          <w:b w:val="0"/>
          <w:color w:val="106BBE"/>
        </w:rPr>
        <w:fldChar w:fldCharType="begin"/>
      </w:r>
      <w:r>
        <w:rPr>
          <w:rFonts w:ascii="PT Astra Serif" w:hAnsi="PT Astra Serif"/>
          <w:b w:val="0"/>
          <w:color w:val="106BBE"/>
        </w:rPr>
        <w:instrText>HYPERLINK \l "sub_23012"</w:instrText>
      </w:r>
      <w:r>
        <w:rPr>
          <w:rFonts w:ascii="PT Astra Serif" w:hAnsi="PT Astra Serif"/>
          <w:b w:val="0"/>
          <w:color w:val="106BBE"/>
        </w:rPr>
        <w:fldChar w:fldCharType="separate"/>
      </w:r>
      <w:r>
        <w:rPr>
          <w:rFonts w:ascii="PT Astra Serif" w:hAnsi="PT Astra Serif"/>
          <w:b w:val="0"/>
          <w:color w:val="106BBE"/>
        </w:rPr>
        <w:t>абзацем вторым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пункта.</w:t>
      </w:r>
    </w:p>
    <w:p w14:paraId="4D010000">
      <w:pPr>
        <w:rPr>
          <w:rFonts w:ascii="PT Astra Serif" w:hAnsi="PT Astra Serif"/>
        </w:rPr>
      </w:pPr>
      <w:bookmarkStart w:id="148" w:name="sub_23012"/>
      <w:bookmarkEnd w:id="148"/>
      <w:r>
        <w:rPr>
          <w:rStyle w:val="Style_11_ch"/>
          <w:rFonts w:ascii="PT Astra Serif" w:hAnsi="PT Astra Serif"/>
        </w:rPr>
        <w:t xml:space="preserve">В отношении отдельных видов предпринимательской деятельности </w:t>
      </w:r>
      <w:r>
        <w:rPr>
          <w:rFonts w:ascii="PT Astra Serif" w:hAnsi="PT Astra Serif"/>
          <w:b w:val="0"/>
          <w:color w:val="106BBE"/>
        </w:rPr>
        <w:fldChar w:fldCharType="begin"/>
      </w:r>
      <w:r>
        <w:rPr>
          <w:rFonts w:ascii="PT Astra Serif" w:hAnsi="PT Astra Serif"/>
          <w:b w:val="0"/>
          <w:color w:val="106BBE"/>
        </w:rPr>
        <w:instrText>HYPERLINK "http://internet.garant.ru/document/redirect/72113648/26"</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14:paraId="4E010000">
      <w:pPr>
        <w:rPr>
          <w:rFonts w:ascii="PT Astra Serif" w:hAnsi="PT Astra Serif"/>
        </w:rPr>
      </w:pPr>
      <w:bookmarkStart w:id="149" w:name="sub_2302"/>
      <w:bookmarkEnd w:id="149"/>
      <w:r>
        <w:rPr>
          <w:rStyle w:val="Style_11_ch"/>
          <w:rFonts w:ascii="PT Astra Serif" w:hAnsi="PT Astra Serif"/>
        </w:rPr>
        <w:t xml:space="preserve">2. </w:t>
      </w:r>
      <w:r>
        <w:rPr>
          <w:rFonts w:ascii="PT Astra Serif" w:hAnsi="PT Astra Serif"/>
          <w:b w:val="0"/>
          <w:color w:val="106BBE"/>
        </w:rPr>
        <w:fldChar w:fldCharType="begin"/>
      </w:r>
      <w:r>
        <w:rPr>
          <w:rFonts w:ascii="PT Astra Serif" w:hAnsi="PT Astra Serif"/>
          <w:b w:val="0"/>
          <w:color w:val="106BBE"/>
        </w:rPr>
        <w:instrText>HYPERLINK "http://internet.garant.ru/document/redirect/70291432/1121"</w:instrText>
      </w:r>
      <w:r>
        <w:rPr>
          <w:rFonts w:ascii="PT Astra Serif" w:hAnsi="PT Astra Serif"/>
          <w:b w:val="0"/>
          <w:color w:val="106BBE"/>
        </w:rPr>
        <w:fldChar w:fldCharType="separate"/>
      </w:r>
      <w:r>
        <w:rPr>
          <w:rFonts w:ascii="PT Astra Serif" w:hAnsi="PT Astra Serif"/>
          <w:b w:val="0"/>
          <w:color w:val="106BBE"/>
        </w:rPr>
        <w:t>Утратил силу</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 1 марта 2013 г.</w:t>
      </w:r>
    </w:p>
    <w:p w14:paraId="4F01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5001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"http://internet.garant.ru/document/redirect/58049775/2302"</w:instrText>
      </w:r>
      <w:r>
        <w:rPr>
          <w:rFonts w:ascii="PT Astra Serif" w:hAnsi="PT Astra Serif"/>
          <w:b w:val="0"/>
          <w:color w:val="106BBE"/>
          <w:highlight w:val="white"/>
        </w:rPr>
        <w:fldChar w:fldCharType="separate"/>
      </w:r>
      <w:r>
        <w:rPr>
          <w:rFonts w:ascii="PT Astra Serif" w:hAnsi="PT Astra Serif"/>
          <w:b w:val="0"/>
          <w:color w:val="106BBE"/>
          <w:highlight w:val="white"/>
        </w:rPr>
        <w:t>пункта 2 статьи 23</w:t>
      </w:r>
      <w:r>
        <w:rPr>
          <w:rFonts w:ascii="PT Astra Serif" w:hAnsi="PT Astra Serif"/>
          <w:b w:val="0"/>
          <w:color w:val="106BBE"/>
          <w:highlight w:val="white"/>
        </w:rPr>
        <w:fldChar w:fldCharType="end"/>
      </w:r>
    </w:p>
    <w:p w14:paraId="51010000">
      <w:pPr>
        <w:rPr>
          <w:rFonts w:ascii="PT Astra Serif" w:hAnsi="PT Astra Serif"/>
        </w:rPr>
      </w:pPr>
      <w:bookmarkStart w:id="150" w:name="sub_2303"/>
      <w:bookmarkEnd w:id="150"/>
      <w:r>
        <w:rPr>
          <w:rStyle w:val="Style_11_ch"/>
          <w:rFonts w:ascii="PT Astra Serif" w:hAnsi="PT Astra Serif"/>
        </w:rPr>
        <w:t xml:space="preserve">3. </w:t>
      </w:r>
      <w:r>
        <w:rPr>
          <w:rStyle w:val="Style_11_ch"/>
          <w:rFonts w:ascii="PT Astra Serif" w:hAnsi="PT Astra Serif"/>
        </w:rPr>
        <w:t>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14:paraId="52010000">
      <w:pPr>
        <w:rPr>
          <w:rFonts w:ascii="PT Astra Serif" w:hAnsi="PT Astra Serif"/>
        </w:rPr>
      </w:pPr>
      <w:bookmarkStart w:id="151" w:name="sub_2304"/>
      <w:bookmarkEnd w:id="151"/>
      <w:r>
        <w:rPr>
          <w:rStyle w:val="Style_11_ch"/>
          <w:rFonts w:ascii="PT Astra Serif" w:hAnsi="PT Astra Serif"/>
        </w:rPr>
        <w:t xml:space="preserve">4. </w:t>
      </w:r>
      <w:r>
        <w:rPr>
          <w:rStyle w:val="Style_11_ch"/>
          <w:rFonts w:ascii="PT Astra Serif" w:hAnsi="PT Astra Serif"/>
        </w:rPr>
        <w:t xml:space="preserve">Гражданин, осуществляющий предпринимательскую деятельность без образования юридического лица с нарушением требований </w:t>
      </w:r>
      <w:r>
        <w:rPr>
          <w:rFonts w:ascii="PT Astra Serif" w:hAnsi="PT Astra Serif"/>
          <w:b w:val="0"/>
          <w:color w:val="106BBE"/>
        </w:rPr>
        <w:fldChar w:fldCharType="begin"/>
      </w:r>
      <w:r>
        <w:rPr>
          <w:rFonts w:ascii="PT Astra Serif" w:hAnsi="PT Astra Serif"/>
          <w:b w:val="0"/>
          <w:color w:val="106BBE"/>
        </w:rPr>
        <w:instrText>HYPERLINK \l "sub_2301"</w:instrText>
      </w:r>
      <w:r>
        <w:rPr>
          <w:rFonts w:ascii="PT Astra Serif" w:hAnsi="PT Astra Serif"/>
          <w:b w:val="0"/>
          <w:color w:val="106BBE"/>
        </w:rPr>
        <w:fldChar w:fldCharType="separate"/>
      </w:r>
      <w:r>
        <w:rPr>
          <w:rFonts w:ascii="PT Astra Serif" w:hAnsi="PT Astra Serif"/>
          <w:b w:val="0"/>
          <w:color w:val="106BBE"/>
        </w:rPr>
        <w:t>пункта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14:paraId="53010000">
      <w:pPr>
        <w:pStyle w:val="Style_7"/>
        <w:ind w:right="170"/>
        <w:rPr>
          <w:rFonts w:ascii="PT Astra Serif" w:hAnsi="PT Astra Serif"/>
        </w:rPr>
      </w:pPr>
      <w:bookmarkStart w:id="152" w:name="sub_2305"/>
      <w:bookmarkEnd w:id="152"/>
      <w:r>
        <w:rPr>
          <w:rFonts w:ascii="PT Astra Serif" w:hAnsi="PT Astra Serif"/>
          <w:color w:val="000000"/>
          <w:sz w:val="16"/>
          <w:shd w:fill="F0F0F0" w:val="clear"/>
        </w:rPr>
        <w:t>Информация об изменениях:</w:t>
      </w:r>
    </w:p>
    <w:p w14:paraId="54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"http://internet.garant.ru/document/redirect/70291432/1122"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30 декабря 2012 г. N 302-ФЗ статья 23 настоящего Кодекса дополнена пунктом 5</w:t>
      </w:r>
    </w:p>
    <w:p w14:paraId="55010000">
      <w:pPr>
        <w:rPr>
          <w:rFonts w:ascii="PT Astra Serif" w:hAnsi="PT Astra Serif"/>
        </w:rPr>
      </w:pPr>
      <w:r>
        <w:rPr>
          <w:rStyle w:val="Style_11_ch"/>
          <w:rFonts w:ascii="PT Astra Serif" w:hAnsi="PT Astra Serif"/>
        </w:rPr>
        <w:t xml:space="preserve">5. </w:t>
      </w:r>
      <w:r>
        <w:rPr>
          <w:rStyle w:val="Style_11_ch"/>
          <w:rFonts w:ascii="PT Astra Serif" w:hAnsi="PT Astra Serif"/>
        </w:rPr>
        <w:t xml:space="preserve">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"http://internet.garant.ru/document/redirect/12131264/4"</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крестьянском (фермерском) хозяйстве.</w:t>
      </w:r>
    </w:p>
    <w:p w14:paraId="56010000">
      <w:pPr>
        <w:rPr>
          <w:rFonts w:ascii="PT Astra Serif" w:hAnsi="PT Astra Serif"/>
        </w:rPr>
      </w:pPr>
      <w:bookmarkStart w:id="153" w:name="sub_23052"/>
      <w:bookmarkEnd w:id="153"/>
      <w:r>
        <w:rPr>
          <w:rStyle w:val="Style_11_ch"/>
          <w:rFonts w:ascii="PT Astra Serif" w:hAnsi="PT Astra Serif"/>
        </w:rPr>
        <w:t>Главой крестьянского (фермерского) хозяйства может быть гражданин, зарегистрированный в качестве индивидуального предпринимателя.</w:t>
      </w:r>
    </w:p>
    <w:p w14:paraId="57010000">
      <w:pPr>
        <w:rPr>
          <w:rFonts w:ascii="PT Astra Serif" w:hAnsi="PT Astra Serif"/>
        </w:rPr>
      </w:pPr>
    </w:p>
    <w:p w14:paraId="58010000">
      <w:pPr>
        <w:pStyle w:val="Style_10"/>
        <w:rPr>
          <w:rFonts w:ascii="PT Astra Serif" w:hAnsi="PT Astra Serif"/>
        </w:rPr>
      </w:pPr>
      <w:bookmarkStart w:id="154" w:name="sub_24"/>
      <w:bookmarkEnd w:id="154"/>
      <w:r>
        <w:rPr>
          <w:rStyle w:val="Style_8_ch"/>
          <w:rFonts w:ascii="PT Astra Serif" w:hAnsi="PT Astra Serif"/>
        </w:rPr>
        <w:t>Статья 24.</w:t>
      </w:r>
      <w:r>
        <w:rPr>
          <w:rFonts w:ascii="PT Astra Serif" w:hAnsi="PT Astra Serif"/>
        </w:rPr>
        <w:t xml:space="preserve"> </w:t>
      </w:r>
      <w:r>
        <w:rPr>
          <w:rFonts w:ascii="PT Astra Serif" w:hAnsi="PT Astra Serif"/>
        </w:rPr>
        <w:t>Имущественная ответственность гражданина</w:t>
      </w:r>
    </w:p>
    <w:p w14:paraId="59010000">
      <w:pPr>
        <w:pStyle w:val="Style_7"/>
        <w:ind w:right="170"/>
        <w:rPr>
          <w:rFonts w:ascii="PT Astra Serif" w:hAnsi="PT Astra Serif"/>
        </w:rPr>
      </w:pPr>
      <w:r>
        <w:rPr>
          <w:rFonts w:ascii="PT Astra Serif" w:hAnsi="PT Astra Serif"/>
          <w:color w:val="000000"/>
          <w:sz w:val="16"/>
          <w:shd w:fill="F0F0F0" w:val="clear"/>
        </w:rPr>
        <w:t>ГАРАНТ:</w:t>
      </w:r>
    </w:p>
    <w:p w14:paraId="5A0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"http://internet.garant.ru/document/redirect/57591519/0"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"http://internet.garant.ru/document/redirect/77530147/0"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24 ГК РФ</w:t>
      </w:r>
    </w:p>
    <w:p w14:paraId="5B010000">
      <w:pPr>
        <w:rPr>
          <w:rFonts w:ascii="PT Astra Serif" w:hAnsi="PT Astra Serif"/>
        </w:rPr>
      </w:pPr>
      <w:bookmarkStart w:id="155" w:name="sub_2401"/>
      <w:bookmarkEnd w:id="155"/>
      <w:r>
        <w:rPr>
          <w:rStyle w:val="Style_11_ch"/>
          <w:rFonts w:ascii="PT Astra Serif" w:hAnsi="PT Astra Serif"/>
        </w:rP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14:paraId="5C010000">
      <w:pPr>
        <w:rPr>
          <w:rFonts w:ascii="PT Astra Serif" w:hAnsi="PT Astra Serif"/>
        </w:rPr>
      </w:pPr>
      <w:bookmarkStart w:id="156" w:name="sub_240002"/>
      <w:bookmarkEnd w:id="156"/>
      <w:r>
        <w:rPr>
          <w:rFonts w:ascii="PT Astra Serif" w:hAnsi="PT Astra Serif"/>
          <w:b w:val="0"/>
          <w:color w:val="106BBE"/>
        </w:rPr>
        <w:fldChar w:fldCharType="begin"/>
      </w:r>
      <w:r>
        <w:rPr>
          <w:rFonts w:ascii="PT Astra Serif" w:hAnsi="PT Astra Serif"/>
          <w:b w:val="0"/>
          <w:color w:val="106BBE"/>
        </w:rPr>
        <w:instrText>HYPERLINK "http://internet.garant.ru/document/redirect/12128809/446"</w:instrText>
      </w:r>
      <w:r>
        <w:rPr>
          <w:rFonts w:ascii="PT Astra Serif" w:hAnsi="PT Astra Serif"/>
          <w:b w:val="0"/>
          <w:color w:val="106BBE"/>
        </w:rPr>
        <w:fldChar w:fldCharType="separate"/>
      </w:r>
      <w:r>
        <w:rPr>
          <w:rFonts w:ascii="PT Astra Serif" w:hAnsi="PT Astra Serif"/>
          <w:b w:val="0"/>
          <w:color w:val="106BBE"/>
        </w:rPr>
        <w:t>Перечень</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имущества граждан, на которое не может быть обращено взыскание, устанавливается гражданским процессуальным законодательством.</w:t>
      </w:r>
    </w:p>
    <w:p w14:paraId="5D010000">
      <w:pPr>
        <w:rPr>
          <w:rFonts w:ascii="PT Astra Serif" w:hAnsi="PT Astra Serif"/>
        </w:rPr>
      </w:pPr>
    </w:p>
    <w:p w14:paraId="5E010000">
      <w:pPr>
        <w:pStyle w:val="Style_7"/>
        <w:ind w:right="170"/>
        <w:rPr>
          <w:rFonts w:ascii="PT Astra Serif" w:hAnsi="PT Astra Serif"/>
        </w:rPr>
      </w:pPr>
      <w:bookmarkStart w:id="157" w:name="sub_25"/>
      <w:bookmarkEnd w:id="157"/>
      <w:r>
        <w:rPr>
          <w:rFonts w:ascii="PT Astra Serif" w:hAnsi="PT Astra Serif"/>
          <w:color w:val="000000"/>
          <w:sz w:val="16"/>
          <w:shd w:fill="F0F0F0" w:val="clear"/>
        </w:rPr>
        <w:t>Информация об изменениях:</w:t>
      </w:r>
    </w:p>
    <w:p w14:paraId="5F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"http://internet.garant.ru/document/redirect/71106412/2"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29 июня 2015 г. N 154-ФЗ статья 25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"http://internet.garant.ru/document/redirect/71106412/142"</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октября 2015 г.</w:t>
      </w:r>
    </w:p>
    <w:p w14:paraId="60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"http://internet.garant.ru/document/redirect/57749704/25"</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61010000">
      <w:pPr>
        <w:pStyle w:val="Style_10"/>
        <w:rPr>
          <w:rFonts w:ascii="PT Astra Serif" w:hAnsi="PT Astra Serif"/>
        </w:rPr>
      </w:pPr>
      <w:r>
        <w:rPr>
          <w:rStyle w:val="Style_8_ch"/>
          <w:rFonts w:ascii="PT Astra Serif" w:hAnsi="PT Astra Serif"/>
        </w:rPr>
        <w:t>Статья 25.</w:t>
      </w:r>
      <w:r>
        <w:rPr>
          <w:rFonts w:ascii="PT Astra Serif" w:hAnsi="PT Astra Serif"/>
        </w:rPr>
        <w:t xml:space="preserve"> </w:t>
      </w:r>
      <w:r>
        <w:rPr>
          <w:rFonts w:ascii="PT Astra Serif" w:hAnsi="PT Astra Serif"/>
        </w:rPr>
        <w:t>Несостоятельность (банкротство) гражданина</w:t>
      </w:r>
    </w:p>
    <w:p w14:paraId="62010000">
      <w:pPr>
        <w:pStyle w:val="Style_7"/>
        <w:ind w:right="170"/>
        <w:rPr>
          <w:rFonts w:ascii="PT Astra Serif" w:hAnsi="PT Astra Serif"/>
        </w:rPr>
      </w:pPr>
      <w:r>
        <w:rPr>
          <w:rFonts w:ascii="PT Astra Serif" w:hAnsi="PT Astra Serif"/>
          <w:color w:val="000000"/>
          <w:sz w:val="16"/>
          <w:shd w:fill="F0F0F0" w:val="clear"/>
        </w:rPr>
        <w:t>ГАРАНТ:</w:t>
      </w:r>
    </w:p>
    <w:p w14:paraId="630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"http://internet.garant.ru/document/redirect/57591470/0"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"http://internet.garant.ru/document/redirect/77531089/0"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25 ГК РФ</w:t>
      </w:r>
    </w:p>
    <w:p w14:paraId="64010000">
      <w:pPr>
        <w:rPr>
          <w:rFonts w:ascii="PT Astra Serif" w:hAnsi="PT Astra Serif"/>
        </w:rPr>
      </w:pPr>
      <w:bookmarkStart w:id="158" w:name="sub_2501"/>
      <w:bookmarkEnd w:id="158"/>
      <w:r>
        <w:rPr>
          <w:rStyle w:val="Style_11_ch"/>
          <w:rFonts w:ascii="PT Astra Serif" w:hAnsi="PT Astra Serif"/>
        </w:rPr>
        <w:t xml:space="preserve">1. </w:t>
      </w:r>
      <w:r>
        <w:rPr>
          <w:rStyle w:val="Style_11_ch"/>
          <w:rFonts w:ascii="PT Astra Serif" w:hAnsi="PT Astra Serif"/>
        </w:rPr>
        <w:t>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14:paraId="65010000">
      <w:pPr>
        <w:rPr>
          <w:rFonts w:ascii="PT Astra Serif" w:hAnsi="PT Astra Serif"/>
        </w:rPr>
      </w:pPr>
      <w:bookmarkStart w:id="159" w:name="sub_25002"/>
      <w:bookmarkEnd w:id="159"/>
      <w:r>
        <w:rPr>
          <w:rStyle w:val="Style_11_ch"/>
          <w:rFonts w:ascii="PT Astra Serif" w:hAnsi="PT Astra Serif"/>
        </w:rPr>
        <w:t xml:space="preserve">2. </w:t>
      </w:r>
      <w:r>
        <w:rPr>
          <w:rStyle w:val="Style_11_ch"/>
          <w:rFonts w:ascii="PT Astra Serif" w:hAnsi="PT Astra Serif"/>
        </w:rPr>
        <w:t xml:space="preserve">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"http://internet.garant.ru/document/redirect/185181/10000"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регулирующим вопросы несостоятельности (банкротства).</w:t>
      </w:r>
    </w:p>
    <w:p w14:paraId="66010000">
      <w:pPr>
        <w:rPr>
          <w:rFonts w:ascii="PT Astra Serif" w:hAnsi="PT Astra Serif"/>
        </w:rPr>
      </w:pPr>
    </w:p>
    <w:p w14:paraId="67010000">
      <w:pPr>
        <w:pStyle w:val="Style_10"/>
        <w:rPr>
          <w:rFonts w:ascii="PT Astra Serif" w:hAnsi="PT Astra Serif"/>
        </w:rPr>
      </w:pPr>
      <w:bookmarkStart w:id="160" w:name="sub_26"/>
      <w:bookmarkEnd w:id="160"/>
      <w:r>
        <w:rPr>
          <w:rStyle w:val="Style_8_ch"/>
          <w:rFonts w:ascii="PT Astra Serif" w:hAnsi="PT Astra Serif"/>
        </w:rPr>
        <w:t>Статья 26.</w:t>
      </w:r>
      <w:r>
        <w:rPr>
          <w:rFonts w:ascii="PT Astra Serif" w:hAnsi="PT Astra Serif"/>
        </w:rPr>
        <w:t xml:space="preserve"> </w:t>
      </w:r>
      <w:r>
        <w:rPr>
          <w:rFonts w:ascii="PT Astra Serif" w:hAnsi="PT Astra Serif"/>
        </w:rPr>
        <w:t>Дееспособность несовершеннолетних в возрасте от четырнадцати до восемнадцати лет</w:t>
      </w:r>
    </w:p>
    <w:p w14:paraId="68010000">
      <w:pPr>
        <w:pStyle w:val="Style_7"/>
        <w:ind w:right="170"/>
        <w:rPr>
          <w:rFonts w:ascii="PT Astra Serif" w:hAnsi="PT Astra Serif"/>
        </w:rPr>
      </w:pPr>
      <w:r>
        <w:rPr>
          <w:rFonts w:ascii="PT Astra Serif" w:hAnsi="PT Astra Serif"/>
          <w:color w:val="000000"/>
          <w:sz w:val="16"/>
          <w:shd w:fill="F0F0F0" w:val="clear"/>
        </w:rPr>
        <w:t>ГАРАНТ:</w:t>
      </w:r>
    </w:p>
    <w:p w14:paraId="690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"http://internet.garant.ru/document/redirect/57591427/0"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"http://internet.garant.ru/document/redirect/77530826/0"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26 ГК РФ</w:t>
      </w:r>
    </w:p>
    <w:p w14:paraId="6A010000">
      <w:pPr>
        <w:rPr>
          <w:rFonts w:ascii="PT Astra Serif" w:hAnsi="PT Astra Serif"/>
        </w:rPr>
      </w:pPr>
      <w:bookmarkStart w:id="161" w:name="sub_2601"/>
      <w:bookmarkEnd w:id="161"/>
      <w:r>
        <w:rPr>
          <w:rStyle w:val="Style_11_ch"/>
          <w:rFonts w:ascii="PT Astra Serif" w:hAnsi="PT Astra Serif"/>
        </w:rPr>
        <w:t xml:space="preserve">1. </w:t>
      </w:r>
      <w:r>
        <w:rPr>
          <w:rStyle w:val="Style_11_ch"/>
          <w:rFonts w:ascii="PT Astra Serif" w:hAnsi="PT Astra Serif"/>
        </w:rPr>
        <w:t xml:space="preserve">Несовершеннолетние в возрасте от четырнадцати до восемнадцати лет совершают сделки, за исключением названных в </w:t>
      </w:r>
      <w:r>
        <w:rPr>
          <w:rFonts w:ascii="PT Astra Serif" w:hAnsi="PT Astra Serif"/>
          <w:b w:val="0"/>
          <w:color w:val="106BBE"/>
        </w:rPr>
        <w:fldChar w:fldCharType="begin"/>
      </w:r>
      <w:r>
        <w:rPr>
          <w:rFonts w:ascii="PT Astra Serif" w:hAnsi="PT Astra Serif"/>
          <w:b w:val="0"/>
          <w:color w:val="106BBE"/>
        </w:rPr>
        <w:instrText>HYPERLINK \l "sub_2602"</w:instrText>
      </w:r>
      <w:r>
        <w:rPr>
          <w:rFonts w:ascii="PT Astra Serif" w:hAnsi="PT Astra Serif"/>
          <w:b w:val="0"/>
          <w:color w:val="106BBE"/>
        </w:rPr>
        <w:fldChar w:fldCharType="separate"/>
      </w:r>
      <w:r>
        <w:rPr>
          <w:rFonts w:ascii="PT Astra Serif" w:hAnsi="PT Astra Serif"/>
          <w:b w:val="0"/>
          <w:color w:val="106BBE"/>
        </w:rPr>
        <w:t>пункте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с письменного согласия своих законных представителей - родителей, усыновителей или попечителя.</w:t>
      </w:r>
    </w:p>
    <w:p w14:paraId="6B010000">
      <w:pPr>
        <w:rPr>
          <w:rFonts w:ascii="PT Astra Serif" w:hAnsi="PT Astra Serif"/>
        </w:rPr>
      </w:pPr>
      <w:bookmarkStart w:id="162" w:name="sub_26012"/>
      <w:bookmarkEnd w:id="162"/>
      <w:r>
        <w:rPr>
          <w:rStyle w:val="Style_11_ch"/>
          <w:rFonts w:ascii="PT Astra Serif" w:hAnsi="PT Astra Serif"/>
        </w:rP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14:paraId="6C010000">
      <w:pPr>
        <w:rPr>
          <w:rFonts w:ascii="PT Astra Serif" w:hAnsi="PT Astra Serif"/>
        </w:rPr>
      </w:pPr>
      <w:bookmarkStart w:id="163" w:name="sub_2602"/>
      <w:bookmarkEnd w:id="163"/>
      <w:r>
        <w:rPr>
          <w:rStyle w:val="Style_11_ch"/>
          <w:rFonts w:ascii="PT Astra Serif" w:hAnsi="PT Astra Serif"/>
        </w:rPr>
        <w:t xml:space="preserve">2. </w:t>
      </w:r>
      <w:r>
        <w:rPr>
          <w:rStyle w:val="Style_11_ch"/>
          <w:rFonts w:ascii="PT Astra Serif" w:hAnsi="PT Astra Serif"/>
        </w:rPr>
        <w:t>Несовершеннолетние в возрасте от четырнадцати до восемнадцати лет вправе самостоятельно, без согласия родителей, усыновителей и попечителя:</w:t>
      </w:r>
    </w:p>
    <w:p w14:paraId="6D010000">
      <w:pPr>
        <w:rPr>
          <w:rFonts w:ascii="PT Astra Serif" w:hAnsi="PT Astra Serif"/>
        </w:rPr>
      </w:pPr>
      <w:bookmarkStart w:id="164" w:name="sub_26021"/>
      <w:bookmarkEnd w:id="164"/>
      <w:r>
        <w:rPr>
          <w:rStyle w:val="Style_11_ch"/>
          <w:rFonts w:ascii="PT Astra Serif" w:hAnsi="PT Astra Serif"/>
        </w:rPr>
        <w:t xml:space="preserve">1) </w:t>
      </w:r>
      <w:r>
        <w:rPr>
          <w:rStyle w:val="Style_11_ch"/>
          <w:rFonts w:ascii="PT Astra Serif" w:hAnsi="PT Astra Serif"/>
        </w:rPr>
        <w:t>распоряжаться своими заработком, стипендией и иными доходами;</w:t>
      </w:r>
    </w:p>
    <w:p w14:paraId="6E010000">
      <w:pPr>
        <w:rPr>
          <w:rFonts w:ascii="PT Astra Serif" w:hAnsi="PT Astra Serif"/>
        </w:rPr>
      </w:pPr>
      <w:bookmarkStart w:id="165" w:name="sub_26022"/>
      <w:bookmarkEnd w:id="165"/>
      <w:r>
        <w:rPr>
          <w:rStyle w:val="Style_11_ch"/>
          <w:rFonts w:ascii="PT Astra Serif" w:hAnsi="PT Astra Serif"/>
        </w:rPr>
        <w:t xml:space="preserve">2) </w:t>
      </w:r>
      <w:r>
        <w:rPr>
          <w:rStyle w:val="Style_11_ch"/>
          <w:rFonts w:ascii="PT Astra Serif" w:hAnsi="PT Astra Serif"/>
        </w:rPr>
        <w:t>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14:paraId="6F010000">
      <w:pPr>
        <w:pStyle w:val="Style_7"/>
        <w:ind w:right="170"/>
        <w:rPr>
          <w:rFonts w:ascii="PT Astra Serif" w:hAnsi="PT Astra Serif"/>
        </w:rPr>
      </w:pPr>
      <w:bookmarkStart w:id="166" w:name="sub_26023"/>
      <w:bookmarkEnd w:id="166"/>
      <w:r>
        <w:rPr>
          <w:rFonts w:ascii="PT Astra Serif" w:hAnsi="PT Astra Serif"/>
          <w:color w:val="000000"/>
          <w:sz w:val="16"/>
          <w:shd w:fill="F0F0F0" w:val="clear"/>
        </w:rPr>
        <w:t>Информация об изменениях:</w:t>
      </w:r>
    </w:p>
    <w:p w14:paraId="70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"http://internet.garant.ru/document/redirect/70291432/113"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2012 г. N 302-ФЗ в подпункт 3 пункта 2 статьи 26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марта 2013 г.</w:t>
      </w:r>
    </w:p>
    <w:p w14:paraId="71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"http://internet.garant.ru/document/redirect/58049775/26023"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подпункта в предыдущей редакции</w:t>
      </w:r>
      <w:r>
        <w:rPr>
          <w:rFonts w:ascii="PT Astra Serif" w:hAnsi="PT Astra Serif"/>
          <w:b w:val="0"/>
          <w:color w:val="106BBE"/>
          <w:highlight w:val="white"/>
        </w:rPr>
        <w:fldChar w:fldCharType="end"/>
      </w:r>
    </w:p>
    <w:p w14:paraId="72010000">
      <w:pPr>
        <w:rPr>
          <w:rFonts w:ascii="PT Astra Serif" w:hAnsi="PT Astra Serif"/>
        </w:rPr>
      </w:pPr>
      <w:r>
        <w:rPr>
          <w:rStyle w:val="Style_11_ch"/>
          <w:rFonts w:ascii="PT Astra Serif" w:hAnsi="PT Astra Serif"/>
        </w:rPr>
        <w:t xml:space="preserve">3) </w:t>
      </w:r>
      <w:r>
        <w:rPr>
          <w:rStyle w:val="Style_11_ch"/>
          <w:rFonts w:ascii="PT Astra Serif" w:hAnsi="PT Astra Serif"/>
        </w:rPr>
        <w:t>в соответствии с законом вносить вклады в кредитные организации и распоряжаться ими;</w:t>
      </w:r>
    </w:p>
    <w:p w14:paraId="73010000">
      <w:pPr>
        <w:rPr>
          <w:rFonts w:ascii="PT Astra Serif" w:hAnsi="PT Astra Serif"/>
        </w:rPr>
      </w:pPr>
      <w:bookmarkStart w:id="167" w:name="sub_26024"/>
      <w:bookmarkEnd w:id="167"/>
      <w:r>
        <w:rPr>
          <w:rStyle w:val="Style_11_ch"/>
          <w:rFonts w:ascii="PT Astra Serif" w:hAnsi="PT Astra Serif"/>
        </w:rPr>
        <w:t xml:space="preserve">4) </w:t>
      </w:r>
      <w:r>
        <w:rPr>
          <w:rStyle w:val="Style_11_ch"/>
          <w:rFonts w:ascii="PT Astra Serif" w:hAnsi="PT Astra Serif"/>
        </w:rPr>
        <w:t xml:space="preserve">совершать мелкие бытовые сделки и иные сделки, предусмотренные </w:t>
      </w:r>
      <w:r>
        <w:rPr>
          <w:rFonts w:ascii="PT Astra Serif" w:hAnsi="PT Astra Serif"/>
          <w:b w:val="0"/>
          <w:color w:val="106BBE"/>
        </w:rPr>
        <w:fldChar w:fldCharType="begin"/>
      </w:r>
      <w:r>
        <w:rPr>
          <w:rFonts w:ascii="PT Astra Serif" w:hAnsi="PT Astra Serif"/>
          <w:b w:val="0"/>
          <w:color w:val="106BBE"/>
        </w:rPr>
        <w:instrText>HYPERLINK \l "sub_2802"</w:instrText>
      </w:r>
      <w:r>
        <w:rPr>
          <w:rFonts w:ascii="PT Astra Serif" w:hAnsi="PT Astra Serif"/>
          <w:b w:val="0"/>
          <w:color w:val="106BBE"/>
        </w:rPr>
        <w:fldChar w:fldCharType="separate"/>
      </w:r>
      <w:r>
        <w:rPr>
          <w:rFonts w:ascii="PT Astra Serif" w:hAnsi="PT Astra Serif"/>
          <w:b w:val="0"/>
          <w:color w:val="106BBE"/>
        </w:rPr>
        <w:t>пунктом 2 статьи 28</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74010000">
      <w:pPr>
        <w:rPr>
          <w:rFonts w:ascii="PT Astra Serif" w:hAnsi="PT Astra Serif"/>
        </w:rPr>
      </w:pPr>
      <w:bookmarkStart w:id="168" w:name="sub_260022"/>
      <w:bookmarkEnd w:id="168"/>
      <w:r>
        <w:rPr>
          <w:rStyle w:val="Style_11_ch"/>
          <w:rFonts w:ascii="PT Astra Serif" w:hAnsi="PT Astra Serif"/>
        </w:rPr>
        <w:t>По достижении шестнадцати лет несовершеннолетние также вправе быть членами кооперативов в соответствии с законами о кооперативах.</w:t>
      </w:r>
    </w:p>
    <w:p w14:paraId="75010000">
      <w:pPr>
        <w:rPr>
          <w:rFonts w:ascii="PT Astra Serif" w:hAnsi="PT Astra Serif"/>
        </w:rPr>
      </w:pPr>
      <w:bookmarkStart w:id="169" w:name="sub_2603"/>
      <w:bookmarkEnd w:id="169"/>
      <w:r>
        <w:rPr>
          <w:rStyle w:val="Style_11_ch"/>
          <w:rFonts w:ascii="PT Astra Serif" w:hAnsi="PT Astra Serif"/>
        </w:rPr>
        <w:t xml:space="preserve">3. </w:t>
      </w:r>
      <w:r>
        <w:rPr>
          <w:rStyle w:val="Style_11_ch"/>
          <w:rFonts w:ascii="PT Astra Serif" w:hAnsi="PT Astra Serif"/>
        </w:rPr>
        <w:t xml:space="preserve">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r>
        <w:rPr>
          <w:rFonts w:ascii="PT Astra Serif" w:hAnsi="PT Astra Serif"/>
          <w:b w:val="0"/>
          <w:color w:val="106BBE"/>
        </w:rPr>
        <w:fldChar w:fldCharType="begin"/>
      </w:r>
      <w:r>
        <w:rPr>
          <w:rFonts w:ascii="PT Astra Serif" w:hAnsi="PT Astra Serif"/>
          <w:b w:val="0"/>
          <w:color w:val="106BBE"/>
        </w:rPr>
        <w:instrText>HYPERLINK \l "sub_2601"</w:instrText>
      </w:r>
      <w:r>
        <w:rPr>
          <w:rFonts w:ascii="PT Astra Serif" w:hAnsi="PT Astra Serif"/>
          <w:b w:val="0"/>
          <w:color w:val="106BBE"/>
        </w:rPr>
        <w:fldChar w:fldCharType="separate"/>
      </w:r>
      <w:r>
        <w:rPr>
          <w:rFonts w:ascii="PT Astra Serif" w:hAnsi="PT Astra Serif"/>
          <w:b w:val="0"/>
          <w:color w:val="106BBE"/>
        </w:rPr>
        <w:t>пунктами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"sub_2602"</w:instrText>
      </w:r>
      <w:r>
        <w:rPr>
          <w:rFonts w:ascii="PT Astra Serif" w:hAnsi="PT Astra Serif"/>
          <w:b w:val="0"/>
          <w:color w:val="106BBE"/>
        </w:rPr>
        <w:fldChar w:fldCharType="separate"/>
      </w:r>
      <w:r>
        <w:rPr>
          <w:rFonts w:ascii="PT Astra Serif" w:hAnsi="PT Astra Serif"/>
          <w:b w:val="0"/>
          <w:color w:val="106BBE"/>
        </w:rPr>
        <w:t>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настоящей статьи. За причиненный ими вред такие несовершеннолетние несут ответственность в соответствии с настоящим </w:t>
      </w:r>
      <w:r>
        <w:rPr>
          <w:rFonts w:ascii="PT Astra Serif" w:hAnsi="PT Astra Serif"/>
          <w:b w:val="0"/>
          <w:color w:val="106BBE"/>
        </w:rPr>
        <w:t>Кодексом.</w:t>
      </w:r>
    </w:p>
    <w:p w14:paraId="76010000">
      <w:pPr>
        <w:rPr>
          <w:rFonts w:ascii="PT Astra Serif" w:hAnsi="PT Astra Serif"/>
        </w:rPr>
      </w:pPr>
      <w:bookmarkStart w:id="170" w:name="sub_2604"/>
      <w:bookmarkEnd w:id="170"/>
      <w:r>
        <w:rPr>
          <w:rStyle w:val="Style_11_ch"/>
          <w:rFonts w:ascii="PT Astra Serif" w:hAnsi="PT Astra Serif"/>
        </w:rPr>
        <w:t xml:space="preserve">4. </w:t>
      </w:r>
      <w:r>
        <w:rPr>
          <w:rStyle w:val="Style_11_ch"/>
          <w:rFonts w:ascii="PT Astra Serif" w:hAnsi="PT Astra Serif"/>
        </w:rPr>
        <w:t xml:space="preserve">При наличии достаточных оснований суд по ходатайству родителей, усыновителей или попечителя либо органа опеки и попечительства может </w:t>
      </w:r>
      <w:r>
        <w:rPr>
          <w:rFonts w:ascii="PT Astra Serif" w:hAnsi="PT Astra Serif"/>
          <w:b w:val="0"/>
          <w:color w:val="106BBE"/>
        </w:rPr>
        <w:fldChar w:fldCharType="begin"/>
      </w:r>
      <w:r>
        <w:rPr>
          <w:rFonts w:ascii="PT Astra Serif" w:hAnsi="PT Astra Serif"/>
          <w:b w:val="0"/>
          <w:color w:val="106BBE"/>
        </w:rPr>
        <w:instrText>HYPERLINK "http://internet.garant.ru/document/redirect/12128809/1031"</w:instrText>
      </w:r>
      <w:r>
        <w:rPr>
          <w:rFonts w:ascii="PT Astra Serif" w:hAnsi="PT Astra Serif"/>
          <w:b w:val="0"/>
          <w:color w:val="106BBE"/>
        </w:rPr>
        <w:fldChar w:fldCharType="separate"/>
      </w:r>
      <w:r>
        <w:rPr>
          <w:rFonts w:ascii="PT Astra Serif" w:hAnsi="PT Astra Serif"/>
          <w:b w:val="0"/>
          <w:color w:val="106BBE"/>
        </w:rPr>
        <w:t>ограничить или лишить</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r>
        <w:rPr>
          <w:rFonts w:ascii="PT Astra Serif" w:hAnsi="PT Astra Serif"/>
          <w:b w:val="0"/>
          <w:color w:val="106BBE"/>
        </w:rPr>
        <w:fldChar w:fldCharType="begin"/>
      </w:r>
      <w:r>
        <w:rPr>
          <w:rFonts w:ascii="PT Astra Serif" w:hAnsi="PT Astra Serif"/>
          <w:b w:val="0"/>
          <w:color w:val="106BBE"/>
        </w:rPr>
        <w:instrText>HYPERLINK \l "sub_210002"</w:instrText>
      </w:r>
      <w:r>
        <w:rPr>
          <w:rFonts w:ascii="PT Astra Serif" w:hAnsi="PT Astra Serif"/>
          <w:b w:val="0"/>
          <w:color w:val="106BBE"/>
        </w:rPr>
        <w:fldChar w:fldCharType="separate"/>
      </w:r>
      <w:r>
        <w:rPr>
          <w:rFonts w:ascii="PT Astra Serif" w:hAnsi="PT Astra Serif"/>
          <w:b w:val="0"/>
          <w:color w:val="106BBE"/>
        </w:rPr>
        <w:t>пунктом 2 статьи 21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или со </w:t>
      </w:r>
      <w:r>
        <w:rPr>
          <w:rFonts w:ascii="PT Astra Serif" w:hAnsi="PT Astra Serif"/>
          <w:b w:val="0"/>
          <w:color w:val="106BBE"/>
        </w:rPr>
        <w:fldChar w:fldCharType="begin"/>
      </w:r>
      <w:r>
        <w:rPr>
          <w:rFonts w:ascii="PT Astra Serif" w:hAnsi="PT Astra Serif"/>
          <w:b w:val="0"/>
          <w:color w:val="106BBE"/>
        </w:rPr>
        <w:instrText>HYPERLINK \l "sub_27"</w:instrText>
      </w:r>
      <w:r>
        <w:rPr>
          <w:rFonts w:ascii="PT Astra Serif" w:hAnsi="PT Astra Serif"/>
          <w:b w:val="0"/>
          <w:color w:val="106BBE"/>
        </w:rPr>
        <w:fldChar w:fldCharType="separate"/>
      </w:r>
      <w:r>
        <w:rPr>
          <w:rFonts w:ascii="PT Astra Serif" w:hAnsi="PT Astra Serif"/>
          <w:b w:val="0"/>
          <w:color w:val="106BBE"/>
        </w:rPr>
        <w:t>статьей 27</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77010000">
      <w:pPr>
        <w:rPr>
          <w:rFonts w:ascii="PT Astra Serif" w:hAnsi="PT Astra Serif"/>
        </w:rPr>
      </w:pPr>
    </w:p>
    <w:p w14:paraId="78010000">
      <w:pPr>
        <w:pStyle w:val="Style_10"/>
        <w:rPr>
          <w:rFonts w:ascii="PT Astra Serif" w:hAnsi="PT Astra Serif"/>
        </w:rPr>
      </w:pPr>
      <w:bookmarkStart w:id="171" w:name="sub_27"/>
      <w:bookmarkEnd w:id="171"/>
      <w:r>
        <w:rPr>
          <w:rStyle w:val="Style_8_ch"/>
          <w:rFonts w:ascii="PT Astra Serif" w:hAnsi="PT Astra Serif"/>
        </w:rPr>
        <w:t>Статья 27.</w:t>
      </w:r>
      <w:r>
        <w:rPr>
          <w:rFonts w:ascii="PT Astra Serif" w:hAnsi="PT Astra Serif"/>
        </w:rPr>
        <w:t xml:space="preserve"> </w:t>
      </w:r>
      <w:r>
        <w:rPr>
          <w:rFonts w:ascii="PT Astra Serif" w:hAnsi="PT Astra Serif"/>
        </w:rPr>
        <w:t>Эмансипация</w:t>
      </w:r>
    </w:p>
    <w:p w14:paraId="79010000">
      <w:pPr>
        <w:pStyle w:val="Style_7"/>
        <w:ind w:right="170"/>
        <w:rPr>
          <w:rFonts w:ascii="PT Astra Serif" w:hAnsi="PT Astra Serif"/>
        </w:rPr>
      </w:pPr>
      <w:r>
        <w:rPr>
          <w:rFonts w:ascii="PT Astra Serif" w:hAnsi="PT Astra Serif"/>
          <w:color w:val="000000"/>
          <w:sz w:val="16"/>
          <w:shd w:fill="F0F0F0" w:val="clear"/>
        </w:rPr>
        <w:t>ГАРАНТ:</w:t>
      </w:r>
    </w:p>
    <w:p w14:paraId="7A0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"http://internet.garant.ru/document/redirect/57591273/0"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"http://internet.garant.ru/document/redirect/77529908/0"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27 ГК РФ</w:t>
      </w:r>
    </w:p>
    <w:p w14:paraId="7B010000">
      <w:pPr>
        <w:rPr>
          <w:rFonts w:ascii="PT Astra Serif" w:hAnsi="PT Astra Serif"/>
        </w:rPr>
      </w:pPr>
      <w:bookmarkStart w:id="172" w:name="sub_2701"/>
      <w:bookmarkEnd w:id="172"/>
      <w:r>
        <w:rPr>
          <w:rStyle w:val="Style_11_ch"/>
          <w:rFonts w:ascii="PT Astra Serif" w:hAnsi="PT Astra Serif"/>
        </w:rPr>
        <w:t xml:space="preserve">1. </w:t>
      </w:r>
      <w:r>
        <w:rPr>
          <w:rStyle w:val="Style_11_ch"/>
          <w:rFonts w:ascii="PT Astra Serif" w:hAnsi="PT Astra Serif"/>
        </w:rPr>
        <w:t>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14:paraId="7C010000">
      <w:pPr>
        <w:rPr>
          <w:rFonts w:ascii="PT Astra Serif" w:hAnsi="PT Astra Serif"/>
        </w:rPr>
      </w:pPr>
      <w:bookmarkStart w:id="173" w:name="sub_27001"/>
      <w:bookmarkEnd w:id="173"/>
      <w:r>
        <w:rPr>
          <w:rFonts w:ascii="PT Astra Serif" w:hAnsi="PT Astra Serif"/>
          <w:b w:val="0"/>
          <w:color w:val="106BBE"/>
        </w:rPr>
        <w:fldChar w:fldCharType="begin"/>
      </w:r>
      <w:r>
        <w:rPr>
          <w:rFonts w:ascii="PT Astra Serif" w:hAnsi="PT Astra Serif"/>
          <w:b w:val="0"/>
          <w:color w:val="106BBE"/>
        </w:rPr>
        <w:instrText>HYPERLINK "http://internet.garant.ru/document/redirect/12128809/1032"</w:instrText>
      </w:r>
      <w:r>
        <w:rPr>
          <w:rFonts w:ascii="PT Astra Serif" w:hAnsi="PT Astra Serif"/>
          <w:b w:val="0"/>
          <w:color w:val="106BBE"/>
        </w:rPr>
        <w:fldChar w:fldCharType="separate"/>
      </w:r>
      <w:r>
        <w:rPr>
          <w:rFonts w:ascii="PT Astra Serif" w:hAnsi="PT Astra Serif"/>
          <w:b w:val="0"/>
          <w:color w:val="106BBE"/>
        </w:rPr>
        <w:t>Объявление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14:paraId="7D010000">
      <w:pPr>
        <w:rPr>
          <w:rFonts w:ascii="PT Astra Serif" w:hAnsi="PT Astra Serif"/>
        </w:rPr>
      </w:pPr>
      <w:bookmarkStart w:id="174" w:name="sub_2702"/>
      <w:bookmarkEnd w:id="174"/>
      <w:r>
        <w:rPr>
          <w:rStyle w:val="Style_11_ch"/>
          <w:rFonts w:ascii="PT Astra Serif" w:hAnsi="PT Astra Serif"/>
        </w:rPr>
        <w:t xml:space="preserve">2. </w:t>
      </w:r>
      <w:r>
        <w:rPr>
          <w:rStyle w:val="Style_11_ch"/>
          <w:rFonts w:ascii="PT Astra Serif" w:hAnsi="PT Astra Serif"/>
        </w:rPr>
        <w:t>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14:paraId="7E010000">
      <w:pPr>
        <w:rPr>
          <w:rFonts w:ascii="PT Astra Serif" w:hAnsi="PT Astra Serif"/>
        </w:rPr>
      </w:pPr>
    </w:p>
    <w:p w14:paraId="7F010000">
      <w:pPr>
        <w:pStyle w:val="Style_10"/>
        <w:rPr>
          <w:rFonts w:ascii="PT Astra Serif" w:hAnsi="PT Astra Serif"/>
        </w:rPr>
      </w:pPr>
      <w:bookmarkStart w:id="175" w:name="sub_28"/>
      <w:bookmarkEnd w:id="175"/>
      <w:r>
        <w:rPr>
          <w:rStyle w:val="Style_8_ch"/>
          <w:rFonts w:ascii="PT Astra Serif" w:hAnsi="PT Astra Serif"/>
        </w:rPr>
        <w:t>Статья 28.</w:t>
      </w:r>
      <w:r>
        <w:rPr>
          <w:rFonts w:ascii="PT Astra Serif" w:hAnsi="PT Astra Serif"/>
        </w:rPr>
        <w:t xml:space="preserve"> </w:t>
      </w:r>
      <w:r>
        <w:rPr>
          <w:rFonts w:ascii="PT Astra Serif" w:hAnsi="PT Astra Serif"/>
        </w:rPr>
        <w:t>Дееспособность малолетних</w:t>
      </w:r>
    </w:p>
    <w:p w14:paraId="80010000">
      <w:pPr>
        <w:pStyle w:val="Style_7"/>
        <w:ind w:right="170"/>
        <w:rPr>
          <w:rFonts w:ascii="PT Astra Serif" w:hAnsi="PT Astra Serif"/>
        </w:rPr>
      </w:pPr>
      <w:r>
        <w:rPr>
          <w:rFonts w:ascii="PT Astra Serif" w:hAnsi="PT Astra Serif"/>
          <w:color w:val="000000"/>
          <w:sz w:val="16"/>
          <w:shd w:fill="F0F0F0" w:val="clear"/>
        </w:rPr>
        <w:t>ГАРАНТ:</w:t>
      </w:r>
    </w:p>
    <w:p w14:paraId="810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"http://internet.garant.ru/document/redirect/57591370/0"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"http://internet.garant.ru/document/redirect/77530110/0"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28 ГК РФ</w:t>
      </w:r>
    </w:p>
    <w:p w14:paraId="82010000">
      <w:pPr>
        <w:rPr>
          <w:rFonts w:ascii="PT Astra Serif" w:hAnsi="PT Astra Serif"/>
        </w:rPr>
      </w:pPr>
      <w:bookmarkStart w:id="176" w:name="sub_2801"/>
      <w:bookmarkEnd w:id="176"/>
      <w:r>
        <w:rPr>
          <w:rStyle w:val="Style_11_ch"/>
          <w:rFonts w:ascii="PT Astra Serif" w:hAnsi="PT Astra Serif"/>
        </w:rPr>
        <w:t xml:space="preserve">1. </w:t>
      </w:r>
      <w:r>
        <w:rPr>
          <w:rStyle w:val="Style_11_ch"/>
          <w:rFonts w:ascii="PT Astra Serif" w:hAnsi="PT Astra Serif"/>
        </w:rPr>
        <w:t xml:space="preserve">За несовершеннолетних, не достигших четырнадцати лет (малолетних), сделки, за исключением указанных в </w:t>
      </w:r>
      <w:r>
        <w:rPr>
          <w:rFonts w:ascii="PT Astra Serif" w:hAnsi="PT Astra Serif"/>
          <w:b w:val="0"/>
          <w:color w:val="106BBE"/>
        </w:rPr>
        <w:fldChar w:fldCharType="begin"/>
      </w:r>
      <w:r>
        <w:rPr>
          <w:rFonts w:ascii="PT Astra Serif" w:hAnsi="PT Astra Serif"/>
          <w:b w:val="0"/>
          <w:color w:val="106BBE"/>
        </w:rPr>
        <w:instrText>HYPERLINK \l "sub_2802"</w:instrText>
      </w:r>
      <w:r>
        <w:rPr>
          <w:rFonts w:ascii="PT Astra Serif" w:hAnsi="PT Astra Serif"/>
          <w:b w:val="0"/>
          <w:color w:val="106BBE"/>
        </w:rPr>
        <w:fldChar w:fldCharType="separate"/>
      </w:r>
      <w:r>
        <w:rPr>
          <w:rFonts w:ascii="PT Astra Serif" w:hAnsi="PT Astra Serif"/>
          <w:b w:val="0"/>
          <w:color w:val="106BBE"/>
        </w:rPr>
        <w:t>пункте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могут совершать от их имени только их родители, усыновители или опекуны.</w:t>
      </w:r>
    </w:p>
    <w:p w14:paraId="83010000">
      <w:pPr>
        <w:pStyle w:val="Style_7"/>
        <w:ind w:right="170"/>
        <w:rPr>
          <w:rFonts w:ascii="PT Astra Serif" w:hAnsi="PT Astra Serif"/>
        </w:rPr>
      </w:pPr>
      <w:r>
        <w:rPr>
          <w:rFonts w:ascii="PT Astra Serif" w:hAnsi="PT Astra Serif"/>
          <w:color w:val="000000"/>
          <w:sz w:val="16"/>
          <w:shd w:fill="F0F0F0" w:val="clear"/>
        </w:rPr>
        <w:t>ГАРАНТ:</w:t>
      </w:r>
    </w:p>
    <w:p w14:paraId="84010000">
      <w:pPr>
        <w:pStyle w:val="Style_7"/>
        <w:ind w:right="170"/>
        <w:rPr>
          <w:rFonts w:ascii="PT Astra Serif" w:hAnsi="PT Astra Serif"/>
        </w:rPr>
      </w:pPr>
      <w:bookmarkStart w:id="177" w:name="sub_28012"/>
      <w:bookmarkEnd w:id="177"/>
      <w:r>
        <w:rPr>
          <w:rFonts w:ascii="PT Astra Serif" w:hAnsi="PT Astra Serif"/>
        </w:rPr>
        <w:t xml:space="preserve"> </w:t>
      </w:r>
      <w:r>
        <w:rPr>
          <w:rFonts w:ascii="PT Astra Serif" w:hAnsi="PT Astra Serif"/>
          <w:shd w:fill="F0F0F0" w:val="clear"/>
        </w:rPr>
        <w:t xml:space="preserve">О применении абзаца второго пункта 1 статьи 28 настоящего Кодекса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"http://internet.garant.ru/document/redirect/12130938/3"</w:instrText>
      </w:r>
      <w:r>
        <w:rPr>
          <w:rFonts w:ascii="PT Astra Serif" w:hAnsi="PT Astra Serif"/>
          <w:b w:val="0"/>
          <w:color w:val="106BBE"/>
          <w:highlight w:val="white"/>
        </w:rPr>
        <w:fldChar w:fldCharType="separate"/>
      </w:r>
      <w:r>
        <w:rPr>
          <w:rFonts w:ascii="PT Astra Serif" w:hAnsi="PT Astra Serif"/>
          <w:b w:val="0"/>
          <w:color w:val="106BBE"/>
          <w:highlight w:val="white"/>
        </w:rPr>
        <w:t>Определение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Конституционного Суда РФ от 6 марта 2003 г. N 119-О</w:t>
      </w:r>
    </w:p>
    <w:p w14:paraId="85010000">
      <w:pPr>
        <w:rPr>
          <w:rFonts w:ascii="PT Astra Serif" w:hAnsi="PT Astra Serif"/>
        </w:rPr>
      </w:pPr>
      <w:r>
        <w:rPr>
          <w:rStyle w:val="Style_11_ch"/>
          <w:rFonts w:ascii="PT Astra Serif" w:hAnsi="PT Astra Serif"/>
        </w:rPr>
        <w:t xml:space="preserve">К сделкам законных представителей несовершеннолетнего с его имуществом применяются правила, предусмотренные </w:t>
      </w:r>
      <w:r>
        <w:rPr>
          <w:rFonts w:ascii="PT Astra Serif" w:hAnsi="PT Astra Serif"/>
          <w:b w:val="0"/>
          <w:color w:val="106BBE"/>
        </w:rPr>
        <w:fldChar w:fldCharType="begin"/>
      </w:r>
      <w:r>
        <w:rPr>
          <w:rFonts w:ascii="PT Astra Serif" w:hAnsi="PT Astra Serif"/>
          <w:b w:val="0"/>
          <w:color w:val="106BBE"/>
        </w:rPr>
        <w:instrText>HYPERLINK \l "sub_3702"</w:instrText>
      </w:r>
      <w:r>
        <w:rPr>
          <w:rFonts w:ascii="PT Astra Serif" w:hAnsi="PT Astra Serif"/>
          <w:b w:val="0"/>
          <w:color w:val="106BBE"/>
        </w:rPr>
        <w:fldChar w:fldCharType="separate"/>
      </w:r>
      <w:r>
        <w:rPr>
          <w:rFonts w:ascii="PT Astra Serif" w:hAnsi="PT Astra Serif"/>
          <w:b w:val="0"/>
          <w:color w:val="106BBE"/>
        </w:rPr>
        <w:t>пунктами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"sub_3703"</w:instrText>
      </w:r>
      <w:r>
        <w:rPr>
          <w:rFonts w:ascii="PT Astra Serif" w:hAnsi="PT Astra Serif"/>
          <w:b w:val="0"/>
          <w:color w:val="106BBE"/>
        </w:rPr>
        <w:fldChar w:fldCharType="separate"/>
      </w:r>
      <w:r>
        <w:rPr>
          <w:rFonts w:ascii="PT Astra Serif" w:hAnsi="PT Astra Serif"/>
          <w:b w:val="0"/>
          <w:color w:val="106BBE"/>
        </w:rPr>
        <w:t xml:space="preserve">3 </w:t>
      </w:r>
      <w:r>
        <w:rPr>
          <w:rFonts w:ascii="PT Astra Serif" w:hAnsi="PT Astra Serif"/>
          <w:b w:val="0"/>
          <w:color w:val="106BBE"/>
        </w:rPr>
        <w:t>статьи 37</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86010000">
      <w:pPr>
        <w:rPr>
          <w:rFonts w:ascii="PT Astra Serif" w:hAnsi="PT Astra Serif"/>
        </w:rPr>
      </w:pPr>
      <w:bookmarkStart w:id="178" w:name="sub_2802"/>
      <w:bookmarkEnd w:id="178"/>
      <w:r>
        <w:rPr>
          <w:rStyle w:val="Style_11_ch"/>
          <w:rFonts w:ascii="PT Astra Serif" w:hAnsi="PT Astra Serif"/>
        </w:rPr>
        <w:t xml:space="preserve">2. </w:t>
      </w:r>
      <w:r>
        <w:rPr>
          <w:rStyle w:val="Style_11_ch"/>
          <w:rFonts w:ascii="PT Astra Serif" w:hAnsi="PT Astra Serif"/>
        </w:rPr>
        <w:t xml:space="preserve">Малолетние в возрасте от шести до четырнадцати лет вправе самостоятельно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"http://internet.garant.ru/document/redirect/71100882/17"</w:instrText>
      </w:r>
      <w:r>
        <w:rPr>
          <w:rFonts w:ascii="PT Astra Serif" w:hAnsi="PT Astra Serif"/>
          <w:b w:val="0"/>
          <w:color w:val="106BBE"/>
        </w:rPr>
        <w:fldChar w:fldCharType="separate"/>
      </w:r>
      <w:r>
        <w:rPr>
          <w:rFonts w:ascii="PT Astra Serif" w:hAnsi="PT Astra Serif"/>
          <w:b w:val="0"/>
          <w:color w:val="106BBE"/>
        </w:rPr>
        <w:t>совершать</w:t>
      </w:r>
      <w:r>
        <w:rPr>
          <w:rFonts w:ascii="PT Astra Serif" w:hAnsi="PT Astra Serif"/>
          <w:b w:val="0"/>
          <w:color w:val="106BBE"/>
        </w:rPr>
        <w:fldChar w:fldCharType="end"/>
      </w:r>
      <w:r>
        <w:rPr>
          <w:rStyle w:val="Style_11_ch"/>
          <w:rFonts w:ascii="PT Astra Serif" w:hAnsi="PT Astra Serif"/>
        </w:rPr>
        <w:t>:</w:t>
      </w:r>
    </w:p>
    <w:p w14:paraId="87010000">
      <w:pPr>
        <w:rPr>
          <w:rFonts w:ascii="PT Astra Serif" w:hAnsi="PT Astra Serif"/>
        </w:rPr>
      </w:pPr>
      <w:bookmarkStart w:id="179" w:name="sub_28021"/>
      <w:bookmarkEnd w:id="179"/>
      <w:r>
        <w:rPr>
          <w:rStyle w:val="Style_11_ch"/>
          <w:rFonts w:ascii="PT Astra Serif" w:hAnsi="PT Astra Serif"/>
        </w:rPr>
        <w:t xml:space="preserve">1) </w:t>
      </w:r>
      <w:r>
        <w:rPr>
          <w:rStyle w:val="Style_11_ch"/>
          <w:rFonts w:ascii="PT Astra Serif" w:hAnsi="PT Astra Serif"/>
        </w:rPr>
        <w:t>мелкие бытовые сделки;</w:t>
      </w:r>
    </w:p>
    <w:p w14:paraId="88010000">
      <w:pPr>
        <w:rPr>
          <w:rFonts w:ascii="PT Astra Serif" w:hAnsi="PT Astra Serif"/>
        </w:rPr>
      </w:pPr>
      <w:bookmarkStart w:id="180" w:name="sub_28022"/>
      <w:bookmarkEnd w:id="180"/>
      <w:r>
        <w:rPr>
          <w:rStyle w:val="Style_11_ch"/>
          <w:rFonts w:ascii="PT Astra Serif" w:hAnsi="PT Astra Serif"/>
        </w:rPr>
        <w:t xml:space="preserve">2) </w:t>
      </w:r>
      <w:r>
        <w:rPr>
          <w:rStyle w:val="Style_11_ch"/>
          <w:rFonts w:ascii="PT Astra Serif" w:hAnsi="PT Astra Serif"/>
        </w:rPr>
        <w:t>сделки, направленные на безвозмездное получение выгоды, не требующие нотариального удостоверения либо государственной регистрации;</w:t>
      </w:r>
    </w:p>
    <w:p w14:paraId="89010000">
      <w:pPr>
        <w:rPr>
          <w:rFonts w:ascii="PT Astra Serif" w:hAnsi="PT Astra Serif"/>
        </w:rPr>
      </w:pPr>
      <w:bookmarkStart w:id="181" w:name="sub_28023"/>
      <w:bookmarkEnd w:id="181"/>
      <w:r>
        <w:rPr>
          <w:rStyle w:val="Style_11_ch"/>
          <w:rFonts w:ascii="PT Astra Serif" w:hAnsi="PT Astra Serif"/>
        </w:rPr>
        <w:t xml:space="preserve">3) </w:t>
      </w:r>
      <w:r>
        <w:rPr>
          <w:rStyle w:val="Style_11_ch"/>
          <w:rFonts w:ascii="PT Astra Serif" w:hAnsi="PT Astra Serif"/>
        </w:rPr>
        <w:t>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14:paraId="8A010000">
      <w:pPr>
        <w:rPr>
          <w:rFonts w:ascii="PT Astra Serif" w:hAnsi="PT Astra Serif"/>
        </w:rPr>
      </w:pPr>
      <w:bookmarkStart w:id="182" w:name="sub_2803"/>
      <w:bookmarkEnd w:id="182"/>
      <w:r>
        <w:rPr>
          <w:rStyle w:val="Style_11_ch"/>
          <w:rFonts w:ascii="PT Astra Serif" w:hAnsi="PT Astra Serif"/>
        </w:rPr>
        <w:t xml:space="preserve">3. </w:t>
      </w:r>
      <w:r>
        <w:rPr>
          <w:rStyle w:val="Style_11_ch"/>
          <w:rFonts w:ascii="PT Astra Serif" w:hAnsi="PT Astra Serif"/>
        </w:rPr>
        <w:t xml:space="preserve">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r>
        <w:rPr>
          <w:rFonts w:ascii="PT Astra Serif" w:hAnsi="PT Astra Serif"/>
          <w:b w:val="0"/>
          <w:color w:val="106BBE"/>
        </w:rPr>
        <w:t>законом</w:t>
      </w:r>
      <w:r>
        <w:rPr>
          <w:rStyle w:val="Style_11_ch"/>
          <w:rFonts w:ascii="PT Astra Serif" w:hAnsi="PT Astra Serif"/>
        </w:rPr>
        <w:t xml:space="preserve"> </w:t>
      </w:r>
      <w:r>
        <w:rPr>
          <w:rStyle w:val="Style_11_ch"/>
          <w:rFonts w:ascii="PT Astra Serif" w:hAnsi="PT Astra Serif"/>
        </w:rPr>
        <w:t>также отвечают за вред, причиненный малолетними.</w:t>
      </w:r>
    </w:p>
    <w:p w14:paraId="8B010000">
      <w:pPr>
        <w:rPr>
          <w:rFonts w:ascii="PT Astra Serif" w:hAnsi="PT Astra Serif"/>
        </w:rPr>
      </w:pPr>
    </w:p>
    <w:p w14:paraId="8C010000">
      <w:pPr>
        <w:pStyle w:val="Style_10"/>
        <w:rPr>
          <w:rFonts w:ascii="PT Astra Serif" w:hAnsi="PT Astra Serif"/>
        </w:rPr>
      </w:pPr>
      <w:bookmarkStart w:id="183" w:name="sub_29"/>
      <w:bookmarkEnd w:id="183"/>
      <w:r>
        <w:rPr>
          <w:rStyle w:val="Style_8_ch"/>
          <w:rFonts w:ascii="PT Astra Serif" w:hAnsi="PT Astra Serif"/>
        </w:rPr>
        <w:t>Статья 29.</w:t>
      </w:r>
      <w:r>
        <w:rPr>
          <w:rFonts w:ascii="PT Astra Serif" w:hAnsi="PT Astra Serif"/>
        </w:rPr>
        <w:t xml:space="preserve"> </w:t>
      </w:r>
      <w:r>
        <w:rPr>
          <w:rFonts w:ascii="PT Astra Serif" w:hAnsi="PT Astra Serif"/>
        </w:rPr>
        <w:t>Признание гражданина недееспособным</w:t>
      </w:r>
    </w:p>
    <w:p w14:paraId="8D010000">
      <w:pPr>
        <w:pStyle w:val="Style_7"/>
        <w:ind w:right="170"/>
        <w:rPr>
          <w:rFonts w:ascii="PT Astra Serif" w:hAnsi="PT Astra Serif"/>
        </w:rPr>
      </w:pPr>
      <w:r>
        <w:rPr>
          <w:rFonts w:ascii="PT Astra Serif" w:hAnsi="PT Astra Serif"/>
          <w:color w:val="000000"/>
          <w:sz w:val="16"/>
          <w:shd w:fill="F0F0F0" w:val="clear"/>
        </w:rPr>
        <w:t>ГАРАНТ:</w:t>
      </w:r>
    </w:p>
    <w:p w14:paraId="8E0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"http://internet.garant.ru/document/redirect/57591429/0"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"http://internet.garant.ru/document/redirect/77530827/0"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29 ГК РФ</w:t>
      </w:r>
    </w:p>
    <w:p w14:paraId="8F010000">
      <w:pPr>
        <w:rPr>
          <w:rFonts w:ascii="PT Astra Serif" w:hAnsi="PT Astra Serif"/>
        </w:rPr>
      </w:pPr>
      <w:bookmarkStart w:id="184" w:name="sub_2901"/>
      <w:bookmarkEnd w:id="184"/>
      <w:r>
        <w:rPr>
          <w:rStyle w:val="Style_11_ch"/>
          <w:rFonts w:ascii="PT Astra Serif" w:hAnsi="PT Astra Serif"/>
        </w:rPr>
        <w:t xml:space="preserve">1. </w:t>
      </w:r>
      <w:r>
        <w:rPr>
          <w:rStyle w:val="Style_11_ch"/>
          <w:rFonts w:ascii="PT Astra Serif" w:hAnsi="PT Astra Serif"/>
        </w:rPr>
        <w:t xml:space="preserve">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w:t>
      </w:r>
      <w:r>
        <w:rPr>
          <w:rFonts w:ascii="PT Astra Serif" w:hAnsi="PT Astra Serif"/>
          <w:b w:val="0"/>
          <w:color w:val="106BBE"/>
        </w:rPr>
        <w:fldChar w:fldCharType="begin"/>
      </w:r>
      <w:r>
        <w:rPr>
          <w:rFonts w:ascii="PT Astra Serif" w:hAnsi="PT Astra Serif"/>
          <w:b w:val="0"/>
          <w:color w:val="106BBE"/>
        </w:rPr>
        <w:instrText>HYPERLINK "http://internet.garant.ru/document/redirect/12128809/1031"</w:instrText>
      </w:r>
      <w:r>
        <w:rPr>
          <w:rFonts w:ascii="PT Astra Serif" w:hAnsi="PT Astra Serif"/>
          <w:b w:val="0"/>
          <w:color w:val="106BBE"/>
        </w:rPr>
        <w:fldChar w:fldCharType="separate"/>
      </w:r>
      <w:r>
        <w:rPr>
          <w:rFonts w:ascii="PT Astra Serif" w:hAnsi="PT Astra Serif"/>
          <w:b w:val="0"/>
          <w:color w:val="106BBE"/>
        </w:rPr>
        <w:t>гражданским процессуальным 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Над ним устанавливается опека.</w:t>
      </w:r>
    </w:p>
    <w:p w14:paraId="90010000">
      <w:pPr>
        <w:pStyle w:val="Style_7"/>
        <w:ind w:right="170"/>
        <w:rPr>
          <w:rFonts w:ascii="PT Astra Serif" w:hAnsi="PT Astra Serif"/>
        </w:rPr>
      </w:pPr>
      <w:bookmarkStart w:id="185" w:name="sub_2902"/>
      <w:bookmarkEnd w:id="185"/>
      <w:r>
        <w:rPr>
          <w:rFonts w:ascii="PT Astra Serif" w:hAnsi="PT Astra Serif"/>
          <w:color w:val="000000"/>
          <w:sz w:val="16"/>
          <w:shd w:fill="F0F0F0" w:val="clear"/>
        </w:rPr>
        <w:t>Информация об изменениях:</w:t>
      </w:r>
    </w:p>
    <w:p w14:paraId="91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"http://internet.garant.ru/document/redirect/70291432/1141"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2012 г. N 302-ФЗ в пункт 2 статьи 29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"http://internet.garant.ru/document/redirect/70291432/23"</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по истечении двух лет после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вступления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названного Федерального закона</w:t>
      </w:r>
    </w:p>
    <w:p w14:paraId="92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"http://internet.garant.ru/document/redirect/58049776/2902"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93010000">
      <w:pPr>
        <w:rPr>
          <w:rFonts w:ascii="PT Astra Serif" w:hAnsi="PT Astra Serif"/>
        </w:rPr>
      </w:pPr>
      <w:r>
        <w:rPr>
          <w:rStyle w:val="Style_11_ch"/>
          <w:rFonts w:ascii="PT Astra Serif" w:hAnsi="PT Astra Serif"/>
        </w:rPr>
        <w:t xml:space="preserve">2. </w:t>
      </w:r>
      <w:r>
        <w:rPr>
          <w:rStyle w:val="Style_11_ch"/>
          <w:rFonts w:ascii="PT Astra Serif" w:hAnsi="PT Astra Serif"/>
        </w:rPr>
        <w:t>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14:paraId="94010000">
      <w:pPr>
        <w:pStyle w:val="Style_7"/>
        <w:ind w:right="170"/>
        <w:rPr>
          <w:rFonts w:ascii="PT Astra Serif" w:hAnsi="PT Astra Serif"/>
        </w:rPr>
      </w:pPr>
      <w:bookmarkStart w:id="186" w:name="sub_2903"/>
      <w:bookmarkEnd w:id="186"/>
      <w:r>
        <w:rPr>
          <w:rFonts w:ascii="PT Astra Serif" w:hAnsi="PT Astra Serif"/>
          <w:color w:val="000000"/>
          <w:sz w:val="16"/>
          <w:shd w:fill="F0F0F0" w:val="clear"/>
        </w:rPr>
        <w:t>Информация об изменениях:</w:t>
      </w:r>
    </w:p>
    <w:p w14:paraId="95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"http://internet.garant.ru/document/redirect/70291432/1142"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2012 г. N 302-ФЗ пункт 3 статьи 29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"http://internet.garant.ru/document/redirect/70291432/23"</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по истечении двух лет после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вступления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названного Федерального закона</w:t>
      </w:r>
    </w:p>
    <w:p w14:paraId="96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"http://internet.garant.ru/document/redirect/58049776/2903"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97010000">
      <w:pPr>
        <w:rPr>
          <w:rFonts w:ascii="PT Astra Serif" w:hAnsi="PT Astra Serif"/>
        </w:rPr>
      </w:pPr>
      <w:r>
        <w:rPr>
          <w:rStyle w:val="Style_11_ch"/>
          <w:rFonts w:ascii="PT Astra Serif" w:hAnsi="PT Astra Serif"/>
        </w:rPr>
        <w:t xml:space="preserve">3. </w:t>
      </w:r>
      <w:r>
        <w:rPr>
          <w:rStyle w:val="Style_11_ch"/>
          <w:rFonts w:ascii="PT Astra Serif" w:hAnsi="PT Astra Serif"/>
        </w:rPr>
        <w:t xml:space="preserve">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r>
        <w:rPr>
          <w:rFonts w:ascii="PT Astra Serif" w:hAnsi="PT Astra Serif"/>
          <w:b w:val="0"/>
          <w:color w:val="106BBE"/>
        </w:rPr>
        <w:fldChar w:fldCharType="begin"/>
      </w:r>
      <w:r>
        <w:rPr>
          <w:rFonts w:ascii="PT Astra Serif" w:hAnsi="PT Astra Serif"/>
          <w:b w:val="0"/>
          <w:color w:val="106BBE"/>
        </w:rPr>
        <w:instrText>HYPERLINK \l "sub_3020"</w:instrText>
      </w:r>
      <w:r>
        <w:rPr>
          <w:rFonts w:ascii="PT Astra Serif" w:hAnsi="PT Astra Serif"/>
          <w:b w:val="0"/>
          <w:color w:val="106BBE"/>
        </w:rPr>
        <w:fldChar w:fldCharType="separate"/>
      </w:r>
      <w:r>
        <w:rPr>
          <w:rFonts w:ascii="PT Astra Serif" w:hAnsi="PT Astra Serif"/>
          <w:b w:val="0"/>
          <w:color w:val="106BBE"/>
        </w:rPr>
        <w:t>пунктом 2 статьи 30</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98010000">
      <w:pPr>
        <w:rPr>
          <w:rFonts w:ascii="PT Astra Serif" w:hAnsi="PT Astra Serif"/>
        </w:rPr>
      </w:pPr>
      <w:bookmarkStart w:id="187" w:name="sub_290302"/>
      <w:bookmarkEnd w:id="187"/>
      <w:r>
        <w:rPr>
          <w:rStyle w:val="Style_11_ch"/>
          <w:rFonts w:ascii="PT Astra Serif" w:hAnsi="PT Astra Serif"/>
        </w:rPr>
        <w:t xml:space="preserve">При восстановлении способности гражданина, который был признан недееспособным, понимать значение своих действий или руководить ими суд </w:t>
      </w:r>
      <w:r>
        <w:rPr>
          <w:rFonts w:ascii="PT Astra Serif" w:hAnsi="PT Astra Serif"/>
          <w:b w:val="0"/>
          <w:color w:val="106BBE"/>
        </w:rPr>
        <w:fldChar w:fldCharType="begin"/>
      </w:r>
      <w:r>
        <w:rPr>
          <w:rFonts w:ascii="PT Astra Serif" w:hAnsi="PT Astra Serif"/>
          <w:b w:val="0"/>
          <w:color w:val="106BBE"/>
        </w:rPr>
        <w:instrText>HYPERLINK "http://internet.garant.ru/document/redirect/12128809/286"</w:instrText>
      </w:r>
      <w:r>
        <w:rPr>
          <w:rFonts w:ascii="PT Astra Serif" w:hAnsi="PT Astra Serif"/>
          <w:b w:val="0"/>
          <w:color w:val="106BBE"/>
        </w:rPr>
        <w:fldChar w:fldCharType="separate"/>
      </w:r>
      <w:r>
        <w:rPr>
          <w:rFonts w:ascii="PT Astra Serif" w:hAnsi="PT Astra Serif"/>
          <w:b w:val="0"/>
          <w:color w:val="106BBE"/>
        </w:rPr>
        <w:t>признает</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его дееспособным.</w:t>
      </w:r>
    </w:p>
    <w:p w14:paraId="99010000">
      <w:pPr>
        <w:rPr>
          <w:rFonts w:ascii="PT Astra Serif" w:hAnsi="PT Astra Serif"/>
        </w:rPr>
      </w:pPr>
      <w:r>
        <w:rPr>
          <w:rStyle w:val="Style_11_ch"/>
          <w:rFonts w:ascii="PT Astra Serif" w:hAnsi="PT Astra Serif"/>
        </w:rP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14:paraId="9A010000">
      <w:pPr>
        <w:rPr>
          <w:rFonts w:ascii="PT Astra Serif" w:hAnsi="PT Astra Serif"/>
        </w:rPr>
      </w:pPr>
    </w:p>
    <w:p w14:paraId="9B010000">
      <w:pPr>
        <w:pStyle w:val="Style_10"/>
        <w:rPr>
          <w:rFonts w:ascii="PT Astra Serif" w:hAnsi="PT Astra Serif"/>
        </w:rPr>
      </w:pPr>
      <w:bookmarkStart w:id="188" w:name="sub_30"/>
      <w:bookmarkEnd w:id="188"/>
      <w:r>
        <w:rPr>
          <w:rStyle w:val="Style_8_ch"/>
          <w:rFonts w:ascii="PT Astra Serif" w:hAnsi="PT Astra Serif"/>
        </w:rPr>
        <w:t>Статья 30.</w:t>
      </w:r>
      <w:r>
        <w:rPr>
          <w:rFonts w:ascii="PT Astra Serif" w:hAnsi="PT Astra Serif"/>
        </w:rPr>
        <w:t xml:space="preserve"> </w:t>
      </w:r>
      <w:r>
        <w:rPr>
          <w:rFonts w:ascii="PT Astra Serif" w:hAnsi="PT Astra Serif"/>
        </w:rPr>
        <w:t>Ограничение дееспособности гражданина</w:t>
      </w:r>
    </w:p>
    <w:p w14:paraId="9C010000">
      <w:pPr>
        <w:pStyle w:val="Style_7"/>
        <w:ind w:right="170"/>
        <w:rPr>
          <w:rFonts w:ascii="PT Astra Serif" w:hAnsi="PT Astra Serif"/>
        </w:rPr>
      </w:pPr>
      <w:r>
        <w:rPr>
          <w:rFonts w:ascii="PT Astra Serif" w:hAnsi="PT Astra Serif"/>
          <w:color w:val="000000"/>
          <w:sz w:val="16"/>
          <w:shd w:fill="F0F0F0" w:val="clear"/>
        </w:rPr>
        <w:t>ГАРАНТ:</w:t>
      </w:r>
    </w:p>
    <w:p w14:paraId="9D0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"http://internet.garant.ru/document/redirect/57591431/0"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"http://internet.garant.ru/document/redirect/77530120/0"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30 ГК РФ</w:t>
      </w:r>
    </w:p>
    <w:p w14:paraId="9E010000">
      <w:pPr>
        <w:pStyle w:val="Style_7"/>
        <w:ind w:right="170"/>
        <w:rPr>
          <w:rFonts w:ascii="PT Astra Serif" w:hAnsi="PT Astra Serif"/>
        </w:rPr>
      </w:pPr>
      <w:bookmarkStart w:id="189" w:name="sub_1230"/>
      <w:bookmarkEnd w:id="189"/>
      <w:r>
        <w:rPr>
          <w:rFonts w:ascii="PT Astra Serif" w:hAnsi="PT Astra Serif"/>
          <w:color w:val="000000"/>
          <w:sz w:val="16"/>
          <w:shd w:fill="F0F0F0" w:val="clear"/>
        </w:rPr>
        <w:t>Информация об изменениях:</w:t>
      </w:r>
    </w:p>
    <w:p w14:paraId="9F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"http://internet.garant.ru/document/redirect/70291432/1151"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2012 г. N 302-ФЗ в пункт 1 статьи 30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марта 2013 г.</w:t>
      </w:r>
    </w:p>
    <w:p w14:paraId="A0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"http://internet.garant.ru/document/redirect/58049775/1230"</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A101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Гражданин, который вследствие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"http://internet.garant.ru/document/redirect/71100882/1803"</w:instrText>
      </w:r>
      <w:r>
        <w:rPr>
          <w:rFonts w:ascii="PT Astra Serif" w:hAnsi="PT Astra Serif"/>
          <w:b w:val="0"/>
          <w:color w:val="106BBE"/>
        </w:rPr>
        <w:fldChar w:fldCharType="separate"/>
      </w:r>
      <w:r>
        <w:rPr>
          <w:rFonts w:ascii="PT Astra Serif" w:hAnsi="PT Astra Serif"/>
          <w:b w:val="0"/>
          <w:color w:val="106BBE"/>
        </w:rPr>
        <w:t>пристрастия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к азартным играм,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"http://internet.garant.ru/document/redirect/71100882/1802"</w:instrText>
      </w:r>
      <w:r>
        <w:rPr>
          <w:rFonts w:ascii="PT Astra Serif" w:hAnsi="PT Astra Serif"/>
          <w:b w:val="0"/>
          <w:color w:val="106BBE"/>
        </w:rPr>
        <w:fldChar w:fldCharType="separate"/>
      </w:r>
      <w:r>
        <w:rPr>
          <w:rFonts w:ascii="PT Astra Serif" w:hAnsi="PT Astra Serif"/>
          <w:b w:val="0"/>
          <w:color w:val="106BBE"/>
        </w:rPr>
        <w:t>злоупотребления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спиртными напитками или наркотическими средствами ставит свою семью в тяжелое материальное положение, может быть ограничен судом в дееспособности в порядке, установленном </w:t>
      </w:r>
      <w:r>
        <w:rPr>
          <w:rFonts w:ascii="PT Astra Serif" w:hAnsi="PT Astra Serif"/>
          <w:b w:val="0"/>
          <w:color w:val="106BBE"/>
        </w:rPr>
        <w:fldChar w:fldCharType="begin"/>
      </w:r>
      <w:r>
        <w:rPr>
          <w:rFonts w:ascii="PT Astra Serif" w:hAnsi="PT Astra Serif"/>
          <w:b w:val="0"/>
          <w:color w:val="106BBE"/>
        </w:rPr>
        <w:instrText>HYPERLINK "http://internet.garant.ru/document/redirect/12128809/1031"</w:instrText>
      </w:r>
      <w:r>
        <w:rPr>
          <w:rFonts w:ascii="PT Astra Serif" w:hAnsi="PT Astra Serif"/>
          <w:b w:val="0"/>
          <w:color w:val="106BBE"/>
        </w:rPr>
        <w:fldChar w:fldCharType="separate"/>
      </w:r>
      <w:r>
        <w:rPr>
          <w:rFonts w:ascii="PT Astra Serif" w:hAnsi="PT Astra Serif"/>
          <w:b w:val="0"/>
          <w:color w:val="106BBE"/>
        </w:rPr>
        <w:t>гражданским процессуальным 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Над ним устанавливается попечительство.</w:t>
      </w:r>
    </w:p>
    <w:p w14:paraId="A2010000">
      <w:pPr>
        <w:rPr>
          <w:rFonts w:ascii="PT Astra Serif" w:hAnsi="PT Astra Serif"/>
        </w:rPr>
      </w:pPr>
      <w:bookmarkStart w:id="190" w:name="sub_3012"/>
      <w:bookmarkEnd w:id="190"/>
      <w:r>
        <w:rPr>
          <w:rStyle w:val="Style_11_ch"/>
          <w:rFonts w:ascii="PT Astra Serif" w:hAnsi="PT Astra Serif"/>
        </w:rPr>
        <w:t>Он вправе самостоятельно совершать мелкие бытовые сделки.</w:t>
      </w:r>
    </w:p>
    <w:p w14:paraId="A3010000">
      <w:pPr>
        <w:rPr>
          <w:rFonts w:ascii="PT Astra Serif" w:hAnsi="PT Astra Serif"/>
        </w:rPr>
      </w:pPr>
      <w:bookmarkStart w:id="191" w:name="sub_3013"/>
      <w:bookmarkEnd w:id="191"/>
      <w:r>
        <w:rPr>
          <w:rStyle w:val="Style_11_ch"/>
          <w:rFonts w:ascii="PT Astra Serif" w:hAnsi="PT Astra Serif"/>
        </w:rP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r>
        <w:rPr>
          <w:rFonts w:ascii="PT Astra Serif" w:hAnsi="PT Astra Serif"/>
          <w:b w:val="0"/>
          <w:color w:val="106BBE"/>
        </w:rPr>
        <w:fldChar w:fldCharType="begin"/>
      </w:r>
      <w:r>
        <w:rPr>
          <w:rFonts w:ascii="PT Astra Serif" w:hAnsi="PT Astra Serif"/>
          <w:b w:val="0"/>
          <w:color w:val="106BBE"/>
        </w:rPr>
        <w:instrText>HYPERLINK \l "sub_37"</w:instrText>
      </w:r>
      <w:r>
        <w:rPr>
          <w:rFonts w:ascii="PT Astra Serif" w:hAnsi="PT Astra Serif"/>
          <w:b w:val="0"/>
          <w:color w:val="106BBE"/>
        </w:rPr>
        <w:fldChar w:fldCharType="separate"/>
      </w:r>
      <w:r>
        <w:rPr>
          <w:rFonts w:ascii="PT Astra Serif" w:hAnsi="PT Astra Serif"/>
          <w:b w:val="0"/>
          <w:color w:val="106BBE"/>
        </w:rPr>
        <w:t>статьей 37</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A4010000">
      <w:pPr>
        <w:pStyle w:val="Style_7"/>
        <w:ind w:right="170"/>
        <w:rPr>
          <w:rFonts w:ascii="PT Astra Serif" w:hAnsi="PT Astra Serif"/>
        </w:rPr>
      </w:pPr>
      <w:bookmarkStart w:id="192" w:name="sub_3020"/>
      <w:bookmarkEnd w:id="192"/>
      <w:r>
        <w:rPr>
          <w:rFonts w:ascii="PT Astra Serif" w:hAnsi="PT Astra Serif"/>
          <w:color w:val="000000"/>
          <w:sz w:val="16"/>
          <w:shd w:fill="F0F0F0" w:val="clear"/>
        </w:rPr>
        <w:t>Информация об изменениях:</w:t>
      </w:r>
    </w:p>
    <w:p w14:paraId="A5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"http://internet.garant.ru/document/redirect/70291432/1152"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2012 г. N 302-ФЗ пункт 2 статьи 30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"http://internet.garant.ru/document/redirect/70291432/23"</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по истечении двух лет после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вступления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названного Федерального закона</w:t>
      </w:r>
    </w:p>
    <w:p w14:paraId="A6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"http://internet.garant.ru/document/redirect/58049776/3020"</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A7010000">
      <w:pPr>
        <w:rPr>
          <w:rFonts w:ascii="PT Astra Serif" w:hAnsi="PT Astra Serif"/>
        </w:rPr>
      </w:pPr>
      <w:r>
        <w:rPr>
          <w:rStyle w:val="Style_11_ch"/>
          <w:rFonts w:ascii="PT Astra Serif" w:hAnsi="PT Astra Serif"/>
        </w:rPr>
        <w:t xml:space="preserve">2. </w:t>
      </w:r>
      <w:r>
        <w:rPr>
          <w:rStyle w:val="Style_11_ch"/>
          <w:rFonts w:ascii="PT Astra Serif" w:hAnsi="PT Astra Serif"/>
        </w:rPr>
        <w:t xml:space="preserve">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w:t>
      </w:r>
      <w:r>
        <w:rPr>
          <w:rFonts w:ascii="PT Astra Serif" w:hAnsi="PT Astra Serif"/>
          <w:b w:val="0"/>
          <w:color w:val="106BBE"/>
        </w:rPr>
        <w:fldChar w:fldCharType="begin"/>
      </w:r>
      <w:r>
        <w:rPr>
          <w:rFonts w:ascii="PT Astra Serif" w:hAnsi="PT Astra Serif"/>
          <w:b w:val="0"/>
          <w:color w:val="106BBE"/>
        </w:rPr>
        <w:instrText>HYPERLINK "http://internet.garant.ru/document/redirect/12128809/1031"</w:instrText>
      </w:r>
      <w:r>
        <w:rPr>
          <w:rFonts w:ascii="PT Astra Serif" w:hAnsi="PT Astra Serif"/>
          <w:b w:val="0"/>
          <w:color w:val="106BBE"/>
        </w:rPr>
        <w:fldChar w:fldCharType="separate"/>
      </w:r>
      <w:r>
        <w:rPr>
          <w:rFonts w:ascii="PT Astra Serif" w:hAnsi="PT Astra Serif"/>
          <w:b w:val="0"/>
          <w:color w:val="106BBE"/>
        </w:rPr>
        <w:t>гражданским процессуальным 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Над ним устанавливается попечительство.</w:t>
      </w:r>
    </w:p>
    <w:p w14:paraId="A8010000">
      <w:pPr>
        <w:rPr>
          <w:rFonts w:ascii="PT Astra Serif" w:hAnsi="PT Astra Serif"/>
        </w:rPr>
      </w:pPr>
      <w:bookmarkStart w:id="193" w:name="sub_3022"/>
      <w:bookmarkEnd w:id="193"/>
      <w:r>
        <w:rPr>
          <w:rStyle w:val="Style_11_ch"/>
          <w:rFonts w:ascii="PT Astra Serif" w:hAnsi="PT Astra Serif"/>
        </w:rPr>
        <w:t xml:space="preserve">Такой гражданин совершает сделки, за исключением сделок, предусмотренных </w:t>
      </w:r>
      <w:r>
        <w:rPr>
          <w:rFonts w:ascii="PT Astra Serif" w:hAnsi="PT Astra Serif"/>
          <w:b w:val="0"/>
          <w:color w:val="106BBE"/>
        </w:rPr>
        <w:fldChar w:fldCharType="begin"/>
      </w:r>
      <w:r>
        <w:rPr>
          <w:rFonts w:ascii="PT Astra Serif" w:hAnsi="PT Astra Serif"/>
          <w:b w:val="0"/>
          <w:color w:val="106BBE"/>
        </w:rPr>
        <w:instrText>HYPERLINK \l "sub_26021"</w:instrText>
      </w:r>
      <w:r>
        <w:rPr>
          <w:rFonts w:ascii="PT Astra Serif" w:hAnsi="PT Astra Serif"/>
          <w:b w:val="0"/>
          <w:color w:val="106BBE"/>
        </w:rPr>
        <w:fldChar w:fldCharType="separate"/>
      </w:r>
      <w:r>
        <w:rPr>
          <w:rFonts w:ascii="PT Astra Serif" w:hAnsi="PT Astra Serif"/>
          <w:b w:val="0"/>
          <w:color w:val="106BBE"/>
        </w:rPr>
        <w:t>подпунктами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"sub_26024"</w:instrText>
      </w:r>
      <w:r>
        <w:rPr>
          <w:rFonts w:ascii="PT Astra Serif" w:hAnsi="PT Astra Serif"/>
          <w:b w:val="0"/>
          <w:color w:val="106BBE"/>
        </w:rPr>
        <w:fldChar w:fldCharType="separate"/>
      </w:r>
      <w:r>
        <w:rPr>
          <w:rFonts w:ascii="PT Astra Serif" w:hAnsi="PT Astra Serif"/>
          <w:b w:val="0"/>
          <w:color w:val="106BBE"/>
        </w:rPr>
        <w:t xml:space="preserve">4 </w:t>
      </w:r>
      <w:r>
        <w:rPr>
          <w:rFonts w:ascii="PT Astra Serif" w:hAnsi="PT Astra Serif"/>
          <w:b w:val="0"/>
          <w:color w:val="106BBE"/>
        </w:rPr>
        <w:t>пункта 2 статьи 26</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подпунктами 1 и 4 пункта 2 статьи 26 настоящего Кодекса, такой гражданин вправе совершать самостоятельно.</w:t>
      </w:r>
    </w:p>
    <w:p w14:paraId="A9010000">
      <w:pPr>
        <w:rPr>
          <w:rFonts w:ascii="PT Astra Serif" w:hAnsi="PT Astra Serif"/>
        </w:rPr>
      </w:pPr>
      <w:bookmarkStart w:id="194" w:name="sub_3023"/>
      <w:bookmarkEnd w:id="194"/>
      <w:r>
        <w:rPr>
          <w:rStyle w:val="Style_11_ch"/>
          <w:rFonts w:ascii="PT Astra Serif" w:hAnsi="PT Astra Serif"/>
        </w:rP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r>
        <w:rPr>
          <w:rFonts w:ascii="PT Astra Serif" w:hAnsi="PT Astra Serif"/>
          <w:b w:val="0"/>
          <w:color w:val="106BBE"/>
        </w:rPr>
        <w:fldChar w:fldCharType="begin"/>
      </w:r>
      <w:r>
        <w:rPr>
          <w:rFonts w:ascii="PT Astra Serif" w:hAnsi="PT Astra Serif"/>
          <w:b w:val="0"/>
          <w:color w:val="106BBE"/>
        </w:rPr>
        <w:instrText>HYPERLINK \l "sub_26021"</w:instrText>
      </w:r>
      <w:r>
        <w:rPr>
          <w:rFonts w:ascii="PT Astra Serif" w:hAnsi="PT Astra Serif"/>
          <w:b w:val="0"/>
          <w:color w:val="106BBE"/>
        </w:rPr>
        <w:fldChar w:fldCharType="separate"/>
      </w:r>
      <w:r>
        <w:rPr>
          <w:rFonts w:ascii="PT Astra Serif" w:hAnsi="PT Astra Serif"/>
          <w:b w:val="0"/>
          <w:color w:val="106BBE"/>
        </w:rPr>
        <w:t>подпункте 1 пункта 2 статьи 26</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14:paraId="AA010000">
      <w:pPr>
        <w:rPr>
          <w:rFonts w:ascii="PT Astra Serif" w:hAnsi="PT Astra Serif"/>
        </w:rPr>
      </w:pPr>
      <w:bookmarkStart w:id="195" w:name="sub_3024"/>
      <w:bookmarkEnd w:id="195"/>
      <w:r>
        <w:rPr>
          <w:rStyle w:val="Style_11_ch"/>
          <w:rFonts w:ascii="PT Astra Serif" w:hAnsi="PT Astra Serif"/>
        </w:rP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r>
        <w:rPr>
          <w:rFonts w:ascii="PT Astra Serif" w:hAnsi="PT Astra Serif"/>
          <w:b w:val="0"/>
          <w:color w:val="106BBE"/>
        </w:rPr>
        <w:fldChar w:fldCharType="begin"/>
      </w:r>
      <w:r>
        <w:rPr>
          <w:rFonts w:ascii="PT Astra Serif" w:hAnsi="PT Astra Serif"/>
          <w:b w:val="0"/>
          <w:color w:val="106BBE"/>
        </w:rPr>
        <w:instrText>HYPERLINK \l "sub_26021"</w:instrText>
      </w:r>
      <w:r>
        <w:rPr>
          <w:rFonts w:ascii="PT Astra Serif" w:hAnsi="PT Astra Serif"/>
          <w:b w:val="0"/>
          <w:color w:val="106BBE"/>
        </w:rPr>
        <w:fldChar w:fldCharType="separate"/>
      </w:r>
      <w:r>
        <w:rPr>
          <w:rFonts w:ascii="PT Astra Serif" w:hAnsi="PT Astra Serif"/>
          <w:b w:val="0"/>
          <w:color w:val="106BBE"/>
        </w:rPr>
        <w:t>подпункте 1 пункта 2 статьи 26</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AB010000">
      <w:pPr>
        <w:rPr>
          <w:rFonts w:ascii="PT Astra Serif" w:hAnsi="PT Astra Serif"/>
        </w:rPr>
      </w:pPr>
      <w:bookmarkStart w:id="196" w:name="sub_2025"/>
      <w:bookmarkEnd w:id="196"/>
      <w:r>
        <w:rPr>
          <w:rStyle w:val="Style_11_ch"/>
          <w:rFonts w:ascii="PT Astra Serif" w:hAnsi="PT Astra Serif"/>
        </w:rP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14:paraId="AC010000">
      <w:pPr>
        <w:pStyle w:val="Style_7"/>
        <w:ind w:right="170"/>
        <w:rPr>
          <w:rFonts w:ascii="PT Astra Serif" w:hAnsi="PT Astra Serif"/>
        </w:rPr>
      </w:pPr>
      <w:bookmarkStart w:id="197" w:name="sub_3030"/>
      <w:bookmarkEnd w:id="197"/>
      <w:r>
        <w:rPr>
          <w:rFonts w:ascii="PT Astra Serif" w:hAnsi="PT Astra Serif"/>
          <w:color w:val="000000"/>
          <w:sz w:val="16"/>
          <w:shd w:fill="F0F0F0" w:val="clear"/>
        </w:rPr>
        <w:t>Информация об изменениях:</w:t>
      </w:r>
    </w:p>
    <w:p w14:paraId="AD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"http://internet.garant.ru/document/redirect/70291432/1153"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2012 г. N 302-ФЗ статья 30 настоящего Кодекса дополнена пунктом 3,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"http://internet.garant.ru/document/redirect/70291432/23"</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по истечении двух лет после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вступления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названного Федерального закона</w:t>
      </w:r>
    </w:p>
    <w:p w14:paraId="AE010000">
      <w:pPr>
        <w:rPr>
          <w:rFonts w:ascii="PT Astra Serif" w:hAnsi="PT Astra Serif"/>
        </w:rPr>
      </w:pPr>
      <w:r>
        <w:rPr>
          <w:rStyle w:val="Style_11_ch"/>
          <w:rFonts w:ascii="PT Astra Serif" w:hAnsi="PT Astra Serif"/>
        </w:rPr>
        <w:t xml:space="preserve">3. </w:t>
      </w:r>
      <w:r>
        <w:rPr>
          <w:rStyle w:val="Style_11_ch"/>
          <w:rFonts w:ascii="PT Astra Serif" w:hAnsi="PT Astra Serif"/>
        </w:rPr>
        <w:t>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14:paraId="AF010000">
      <w:pPr>
        <w:rPr>
          <w:rFonts w:ascii="PT Astra Serif" w:hAnsi="PT Astra Serif"/>
        </w:rPr>
      </w:pPr>
      <w:bookmarkStart w:id="198" w:name="sub_3033"/>
      <w:bookmarkEnd w:id="198"/>
      <w:r>
        <w:rPr>
          <w:rStyle w:val="Style_11_ch"/>
          <w:rFonts w:ascii="PT Astra Serif" w:hAnsi="PT Astra Serif"/>
        </w:rPr>
        <w:t xml:space="preserve">Если психическое состояние гражданина, который вследствие психического расстройства был в соответствии с </w:t>
      </w:r>
      <w:r>
        <w:rPr>
          <w:rFonts w:ascii="PT Astra Serif" w:hAnsi="PT Astra Serif"/>
          <w:b w:val="0"/>
          <w:color w:val="106BBE"/>
        </w:rPr>
        <w:fldChar w:fldCharType="begin"/>
      </w:r>
      <w:r>
        <w:rPr>
          <w:rFonts w:ascii="PT Astra Serif" w:hAnsi="PT Astra Serif"/>
          <w:b w:val="0"/>
          <w:color w:val="106BBE"/>
        </w:rPr>
        <w:instrText>HYPERLINK \l "sub_3020"</w:instrText>
      </w:r>
      <w:r>
        <w:rPr>
          <w:rFonts w:ascii="PT Astra Serif" w:hAnsi="PT Astra Serif"/>
          <w:b w:val="0"/>
          <w:color w:val="106BBE"/>
        </w:rPr>
        <w:fldChar w:fldCharType="separate"/>
      </w:r>
      <w:r>
        <w:rPr>
          <w:rFonts w:ascii="PT Astra Serif" w:hAnsi="PT Astra Serif"/>
          <w:b w:val="0"/>
          <w:color w:val="106BBE"/>
        </w:rPr>
        <w:t>пунктом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настоящей статьи ограничен в дееспособности, изменилось, суд признает его недееспособным в соответствии со </w:t>
      </w:r>
      <w:r>
        <w:rPr>
          <w:rFonts w:ascii="PT Astra Serif" w:hAnsi="PT Astra Serif"/>
          <w:b w:val="0"/>
          <w:color w:val="106BBE"/>
        </w:rPr>
        <w:fldChar w:fldCharType="begin"/>
      </w:r>
      <w:r>
        <w:rPr>
          <w:rFonts w:ascii="PT Astra Serif" w:hAnsi="PT Astra Serif"/>
          <w:b w:val="0"/>
          <w:color w:val="106BBE"/>
        </w:rPr>
        <w:instrText>HYPERLINK \l "sub_29"</w:instrText>
      </w:r>
      <w:r>
        <w:rPr>
          <w:rFonts w:ascii="PT Astra Serif" w:hAnsi="PT Astra Serif"/>
          <w:b w:val="0"/>
          <w:color w:val="106BBE"/>
        </w:rPr>
        <w:fldChar w:fldCharType="separate"/>
      </w:r>
      <w:r>
        <w:rPr>
          <w:rFonts w:ascii="PT Astra Serif" w:hAnsi="PT Astra Serif"/>
          <w:b w:val="0"/>
          <w:color w:val="106BBE"/>
        </w:rPr>
        <w:t>статьей 29</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или отменяет ограничение его дееспособности.</w:t>
      </w:r>
    </w:p>
    <w:p w14:paraId="B0010000">
      <w:pPr>
        <w:rPr>
          <w:rFonts w:ascii="PT Astra Serif" w:hAnsi="PT Astra Serif"/>
        </w:rPr>
      </w:pPr>
    </w:p>
    <w:p w14:paraId="B1010000">
      <w:pPr>
        <w:pStyle w:val="Style_10"/>
        <w:rPr>
          <w:rFonts w:ascii="PT Astra Serif" w:hAnsi="PT Astra Serif"/>
        </w:rPr>
      </w:pPr>
      <w:bookmarkStart w:id="199" w:name="sub_31"/>
      <w:bookmarkEnd w:id="199"/>
      <w:r>
        <w:rPr>
          <w:rStyle w:val="Style_8_ch"/>
          <w:rFonts w:ascii="PT Astra Serif" w:hAnsi="PT Astra Serif"/>
        </w:rPr>
        <w:t>Статья 31.</w:t>
      </w:r>
      <w:r>
        <w:rPr>
          <w:rFonts w:ascii="PT Astra Serif" w:hAnsi="PT Astra Serif"/>
        </w:rPr>
        <w:t xml:space="preserve"> </w:t>
      </w:r>
      <w:r>
        <w:rPr>
          <w:rFonts w:ascii="PT Astra Serif" w:hAnsi="PT Astra Serif"/>
        </w:rPr>
        <w:t>Опека и попечительство</w:t>
      </w:r>
    </w:p>
    <w:p w14:paraId="B2010000">
      <w:pPr>
        <w:pStyle w:val="Style_7"/>
        <w:ind w:right="170"/>
        <w:rPr>
          <w:rFonts w:ascii="PT Astra Serif" w:hAnsi="PT Astra Serif"/>
        </w:rPr>
      </w:pPr>
      <w:r>
        <w:rPr>
          <w:rFonts w:ascii="PT Astra Serif" w:hAnsi="PT Astra Serif"/>
          <w:color w:val="000000"/>
          <w:sz w:val="16"/>
          <w:shd w:fill="F0F0F0" w:val="clear"/>
        </w:rPr>
        <w:t>ГАРАНТ:</w:t>
      </w:r>
    </w:p>
    <w:p w14:paraId="B30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"http://internet.garant.ru/document/redirect/57591432/0"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"http://internet.garant.ru/document/redirect/77530121/0"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31 ГК РФ</w:t>
      </w:r>
    </w:p>
    <w:p w14:paraId="B4010000">
      <w:pPr>
        <w:pStyle w:val="Style_7"/>
        <w:ind w:right="170"/>
        <w:rPr>
          <w:rFonts w:ascii="PT Astra Serif" w:hAnsi="PT Astra Serif"/>
        </w:rPr>
      </w:pPr>
      <w:bookmarkStart w:id="200" w:name="sub_3101"/>
      <w:bookmarkEnd w:id="200"/>
      <w:r>
        <w:rPr>
          <w:rFonts w:ascii="PT Astra Serif" w:hAnsi="PT Astra Serif"/>
          <w:color w:val="000000"/>
          <w:sz w:val="16"/>
          <w:shd w:fill="F0F0F0" w:val="clear"/>
        </w:rPr>
        <w:t>Информация об изменениях:</w:t>
      </w:r>
    </w:p>
    <w:p w14:paraId="B5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"http://internet.garant.ru/document/redirect/12160033/111"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24 апреля 2008 г. N 49-ФЗ в пункт 1 статьи 31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"http://internet.garant.ru/document/redirect/12160033/61"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2008 г.</w:t>
      </w:r>
    </w:p>
    <w:p w14:paraId="B6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"http://internet.garant.ru/document/redirect/5423941/3101"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B7010000">
      <w:pPr>
        <w:pStyle w:val="Style_9"/>
        <w:ind w:right="170"/>
        <w:rPr>
          <w:rFonts w:ascii="PT Astra Serif" w:hAnsi="PT Astra Serif"/>
        </w:rPr>
      </w:pPr>
      <w:r>
        <w:rPr>
          <w:rFonts w:ascii="PT Astra Serif" w:hAnsi="PT Astra Serif"/>
        </w:rPr>
        <w:t xml:space="preserve"> </w:t>
      </w:r>
    </w:p>
    <w:p w14:paraId="B801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"http://internet.garant.ru/document/redirect/10105807/1481"</w:instrText>
      </w:r>
      <w:r>
        <w:rPr>
          <w:rFonts w:ascii="PT Astra Serif" w:hAnsi="PT Astra Serif"/>
          <w:b w:val="0"/>
          <w:color w:val="106BBE"/>
        </w:rPr>
        <w:fldChar w:fldCharType="separate"/>
      </w:r>
      <w:r>
        <w:rPr>
          <w:rFonts w:ascii="PT Astra Serif" w:hAnsi="PT Astra Serif"/>
          <w:b w:val="0"/>
          <w:color w:val="106BBE"/>
        </w:rPr>
        <w:t>семейным законодательством</w:t>
      </w:r>
      <w:r>
        <w:rPr>
          <w:rFonts w:ascii="PT Astra Serif" w:hAnsi="PT Astra Serif"/>
          <w:b w:val="0"/>
          <w:color w:val="106BBE"/>
        </w:rPr>
        <w:fldChar w:fldCharType="end"/>
      </w:r>
      <w:r>
        <w:rPr>
          <w:rStyle w:val="Style_11_ch"/>
          <w:rFonts w:ascii="PT Astra Serif" w:hAnsi="PT Astra Serif"/>
        </w:rPr>
        <w:t>.</w:t>
      </w:r>
    </w:p>
    <w:p w14:paraId="B9010000">
      <w:pPr>
        <w:rPr>
          <w:rFonts w:ascii="PT Astra Serif" w:hAnsi="PT Astra Serif"/>
        </w:rPr>
      </w:pPr>
      <w:bookmarkStart w:id="201" w:name="sub_3102"/>
      <w:bookmarkEnd w:id="201"/>
      <w:r>
        <w:rPr>
          <w:rStyle w:val="Style_11_ch"/>
          <w:rFonts w:ascii="PT Astra Serif" w:hAnsi="PT Astra Serif"/>
        </w:rPr>
        <w:t xml:space="preserve">2. </w:t>
      </w:r>
      <w:r>
        <w:rPr>
          <w:rStyle w:val="Style_11_ch"/>
          <w:rFonts w:ascii="PT Astra Serif" w:hAnsi="PT Astra Serif"/>
        </w:rPr>
        <w:t>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14:paraId="BA010000">
      <w:pPr>
        <w:rPr>
          <w:rFonts w:ascii="PT Astra Serif" w:hAnsi="PT Astra Serif"/>
        </w:rPr>
      </w:pPr>
      <w:bookmarkStart w:id="202" w:name="sub_3103"/>
      <w:bookmarkEnd w:id="202"/>
      <w:r>
        <w:rPr>
          <w:rStyle w:val="Style_11_ch"/>
          <w:rFonts w:ascii="PT Astra Serif" w:hAnsi="PT Astra Serif"/>
        </w:rPr>
        <w:t xml:space="preserve">3. </w:t>
      </w:r>
      <w:r>
        <w:rPr>
          <w:rStyle w:val="Style_11_ch"/>
          <w:rFonts w:ascii="PT Astra Serif" w:hAnsi="PT Astra Serif"/>
        </w:rPr>
        <w:t>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14:paraId="BB010000">
      <w:pPr>
        <w:pStyle w:val="Style_7"/>
        <w:ind w:right="170"/>
        <w:rPr>
          <w:rFonts w:ascii="PT Astra Serif" w:hAnsi="PT Astra Serif"/>
        </w:rPr>
      </w:pPr>
      <w:r>
        <w:rPr>
          <w:rFonts w:ascii="PT Astra Serif" w:hAnsi="PT Astra Serif"/>
          <w:color w:val="000000"/>
          <w:sz w:val="16"/>
          <w:shd w:fill="F0F0F0" w:val="clear"/>
        </w:rPr>
        <w:t>ГАРАНТ:</w:t>
      </w:r>
    </w:p>
    <w:p w14:paraId="BC0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В соответствии с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"http://internet.garant.ru/document/redirect/10105807/6202"</w:instrText>
      </w:r>
      <w:r>
        <w:rPr>
          <w:rFonts w:ascii="PT Astra Serif" w:hAnsi="PT Astra Serif"/>
          <w:b w:val="0"/>
          <w:color w:val="106BBE"/>
          <w:highlight w:val="white"/>
        </w:rPr>
        <w:fldChar w:fldCharType="separate"/>
      </w:r>
      <w:r>
        <w:rPr>
          <w:rFonts w:ascii="PT Astra Serif" w:hAnsi="PT Astra Serif"/>
          <w:b w:val="0"/>
          <w:color w:val="106BBE"/>
          <w:highlight w:val="white"/>
        </w:rPr>
        <w:t>Семейным кодексом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РФ ребенку назначается опекун до достижения его несовершеннолетними родителями возраста 16 лет</w:t>
      </w:r>
    </w:p>
    <w:p w14:paraId="BD010000">
      <w:pPr>
        <w:pStyle w:val="Style_7"/>
        <w:ind w:right="170"/>
        <w:rPr>
          <w:rFonts w:ascii="PT Astra Serif" w:hAnsi="PT Astra Serif"/>
        </w:rPr>
      </w:pPr>
      <w:bookmarkStart w:id="203" w:name="sub_3104"/>
      <w:bookmarkEnd w:id="203"/>
      <w:r>
        <w:rPr>
          <w:rFonts w:ascii="PT Astra Serif" w:hAnsi="PT Astra Serif"/>
          <w:color w:val="000000"/>
          <w:sz w:val="16"/>
          <w:shd w:fill="F0F0F0" w:val="clear"/>
        </w:rPr>
        <w:t>Информация об изменениях:</w:t>
      </w:r>
    </w:p>
    <w:p w14:paraId="BE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"http://internet.garant.ru/document/redirect/12160033/112"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24 апреля 2008 г. N 49-ФЗ статья 31 настоящего Кодекса дополнена пунктом 4,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"http://internet.garant.ru/document/redirect/12160033/61"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2008 г.</w:t>
      </w:r>
    </w:p>
    <w:p w14:paraId="BF010000">
      <w:pPr>
        <w:pStyle w:val="Style_9"/>
        <w:ind w:right="170"/>
        <w:rPr>
          <w:rFonts w:ascii="PT Astra Serif" w:hAnsi="PT Astra Serif"/>
        </w:rPr>
      </w:pPr>
      <w:r>
        <w:rPr>
          <w:rFonts w:ascii="PT Astra Serif" w:hAnsi="PT Astra Serif"/>
        </w:rPr>
        <w:t xml:space="preserve"> </w:t>
      </w:r>
    </w:p>
    <w:p w14:paraId="C0010000">
      <w:pPr>
        <w:rPr>
          <w:rFonts w:ascii="PT Astra Serif" w:hAnsi="PT Astra Serif"/>
        </w:rPr>
      </w:pPr>
      <w:r>
        <w:rPr>
          <w:rStyle w:val="Style_11_ch"/>
          <w:rFonts w:ascii="PT Astra Serif" w:hAnsi="PT Astra Serif"/>
        </w:rPr>
        <w:t xml:space="preserve">4. </w:t>
      </w:r>
      <w:r>
        <w:rPr>
          <w:rStyle w:val="Style_11_ch"/>
          <w:rFonts w:ascii="PT Astra Serif" w:hAnsi="PT Astra Serif"/>
        </w:rPr>
        <w:t xml:space="preserve">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w:t>
      </w:r>
      <w:r>
        <w:rPr>
          <w:rFonts w:ascii="PT Astra Serif" w:hAnsi="PT Astra Serif"/>
          <w:b w:val="0"/>
          <w:color w:val="106BBE"/>
        </w:rPr>
        <w:fldChar w:fldCharType="begin"/>
      </w:r>
      <w:r>
        <w:rPr>
          <w:rFonts w:ascii="PT Astra Serif" w:hAnsi="PT Astra Serif"/>
          <w:b w:val="0"/>
          <w:color w:val="106BBE"/>
        </w:rPr>
        <w:instrText>HYPERLINK "http://internet.garant.ru/document/redirect/193182/0"</w:instrText>
      </w:r>
      <w:r>
        <w:rPr>
          <w:rFonts w:ascii="PT Astra Serif" w:hAnsi="PT Astra Serif"/>
          <w:b w:val="0"/>
          <w:color w:val="106BBE"/>
        </w:rPr>
        <w:fldChar w:fldCharType="separate"/>
      </w:r>
      <w:r>
        <w:rPr>
          <w:rFonts w:ascii="PT Astra Serif" w:hAnsi="PT Astra Serif"/>
          <w:b w:val="0"/>
          <w:color w:val="106BBE"/>
        </w:rPr>
        <w:t>Федерального закона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опеке и попечительстве" и иные принятые в соответствии с ним нормативные правовые акты Российской Федерации.</w:t>
      </w:r>
    </w:p>
    <w:p w14:paraId="C1010000">
      <w:pPr>
        <w:rPr>
          <w:rFonts w:ascii="PT Astra Serif" w:hAnsi="PT Astra Serif"/>
        </w:rPr>
      </w:pPr>
    </w:p>
    <w:p w14:paraId="C2010000">
      <w:pPr>
        <w:pStyle w:val="Style_10"/>
        <w:rPr>
          <w:rFonts w:ascii="PT Astra Serif" w:hAnsi="PT Astra Serif"/>
        </w:rPr>
      </w:pPr>
      <w:bookmarkStart w:id="204" w:name="sub_32"/>
      <w:bookmarkEnd w:id="204"/>
      <w:r>
        <w:rPr>
          <w:rStyle w:val="Style_8_ch"/>
          <w:rFonts w:ascii="PT Astra Serif" w:hAnsi="PT Astra Serif"/>
        </w:rPr>
        <w:t>Статья 32.</w:t>
      </w:r>
      <w:r>
        <w:rPr>
          <w:rFonts w:ascii="PT Astra Serif" w:hAnsi="PT Astra Serif"/>
        </w:rPr>
        <w:t xml:space="preserve"> </w:t>
      </w:r>
      <w:r>
        <w:rPr>
          <w:rFonts w:ascii="PT Astra Serif" w:hAnsi="PT Astra Serif"/>
        </w:rPr>
        <w:t>Опека</w:t>
      </w:r>
    </w:p>
    <w:p w14:paraId="C3010000">
      <w:pPr>
        <w:pStyle w:val="Style_7"/>
        <w:ind w:right="170"/>
        <w:rPr>
          <w:rFonts w:ascii="PT Astra Serif" w:hAnsi="PT Astra Serif"/>
        </w:rPr>
      </w:pPr>
      <w:r>
        <w:rPr>
          <w:rFonts w:ascii="PT Astra Serif" w:hAnsi="PT Astra Serif"/>
          <w:color w:val="000000"/>
          <w:sz w:val="16"/>
          <w:shd w:fill="F0F0F0" w:val="clear"/>
        </w:rPr>
        <w:t>ГАРАНТ:</w:t>
      </w:r>
    </w:p>
    <w:p w14:paraId="C40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"http://internet.garant.ru/document/redirect/57591434/0"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"http://internet.garant.ru/document/redirect/77530123/0"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32 ГК РФ</w:t>
      </w:r>
    </w:p>
    <w:p w14:paraId="C5010000">
      <w:pPr>
        <w:rPr>
          <w:rFonts w:ascii="PT Astra Serif" w:hAnsi="PT Astra Serif"/>
        </w:rPr>
      </w:pPr>
      <w:bookmarkStart w:id="205" w:name="sub_3201"/>
      <w:bookmarkEnd w:id="205"/>
      <w:r>
        <w:rPr>
          <w:rStyle w:val="Style_11_ch"/>
          <w:rFonts w:ascii="PT Astra Serif" w:hAnsi="PT Astra Serif"/>
        </w:rPr>
        <w:t xml:space="preserve">1. </w:t>
      </w:r>
      <w:r>
        <w:rPr>
          <w:rStyle w:val="Style_11_ch"/>
          <w:rFonts w:ascii="PT Astra Serif" w:hAnsi="PT Astra Serif"/>
        </w:rPr>
        <w:t>Опека устанавливается над малолетними, а также над гражданами, признанными судом недееспособными вследствие психического расстройства.</w:t>
      </w:r>
    </w:p>
    <w:p w14:paraId="C6010000">
      <w:pPr>
        <w:rPr>
          <w:rFonts w:ascii="PT Astra Serif" w:hAnsi="PT Astra Serif"/>
        </w:rPr>
      </w:pPr>
      <w:bookmarkStart w:id="206" w:name="sub_3202"/>
      <w:bookmarkEnd w:id="206"/>
      <w:r>
        <w:rPr>
          <w:rStyle w:val="Style_11_ch"/>
          <w:rFonts w:ascii="PT Astra Serif" w:hAnsi="PT Astra Serif"/>
        </w:rPr>
        <w:t xml:space="preserve">2. </w:t>
      </w:r>
      <w:r>
        <w:rPr>
          <w:rStyle w:val="Style_11_ch"/>
          <w:rFonts w:ascii="PT Astra Serif" w:hAnsi="PT Astra Serif"/>
        </w:rPr>
        <w:t>Опекуны являются представителями подопечных в силу закона и совершают от их имени и в их интересах все необходимые сделки.</w:t>
      </w:r>
    </w:p>
    <w:p w14:paraId="C7010000">
      <w:pPr>
        <w:rPr>
          <w:rFonts w:ascii="PT Astra Serif" w:hAnsi="PT Astra Serif"/>
        </w:rPr>
      </w:pPr>
    </w:p>
    <w:p w14:paraId="C8010000">
      <w:pPr>
        <w:pStyle w:val="Style_10"/>
        <w:rPr>
          <w:rFonts w:ascii="PT Astra Serif" w:hAnsi="PT Astra Serif"/>
        </w:rPr>
      </w:pPr>
      <w:bookmarkStart w:id="207" w:name="sub_33"/>
      <w:bookmarkEnd w:id="207"/>
      <w:r>
        <w:rPr>
          <w:rStyle w:val="Style_8_ch"/>
          <w:rFonts w:ascii="PT Astra Serif" w:hAnsi="PT Astra Serif"/>
        </w:rPr>
        <w:t>Статья 33.</w:t>
      </w:r>
      <w:r>
        <w:rPr>
          <w:rFonts w:ascii="PT Astra Serif" w:hAnsi="PT Astra Serif"/>
        </w:rPr>
        <w:t xml:space="preserve"> </w:t>
      </w:r>
      <w:r>
        <w:rPr>
          <w:rFonts w:ascii="PT Astra Serif" w:hAnsi="PT Astra Serif"/>
        </w:rPr>
        <w:t>Попечительство</w:t>
      </w:r>
    </w:p>
    <w:p w14:paraId="C9010000">
      <w:pPr>
        <w:pStyle w:val="Style_7"/>
        <w:ind w:right="170"/>
        <w:rPr>
          <w:rFonts w:ascii="PT Astra Serif" w:hAnsi="PT Astra Serif"/>
        </w:rPr>
      </w:pPr>
      <w:r>
        <w:rPr>
          <w:rFonts w:ascii="PT Astra Serif" w:hAnsi="PT Astra Serif"/>
          <w:color w:val="000000"/>
          <w:sz w:val="16"/>
          <w:shd w:fill="F0F0F0" w:val="clear"/>
        </w:rPr>
        <w:t>ГАРАНТ:</w:t>
      </w:r>
    </w:p>
    <w:p w14:paraId="CA0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"http://internet.garant.ru/document/redirect/57591436/0"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33 ГК РФ</w:t>
      </w:r>
    </w:p>
    <w:p w14:paraId="CB010000">
      <w:pPr>
        <w:pStyle w:val="Style_7"/>
        <w:ind w:right="170"/>
        <w:rPr>
          <w:rFonts w:ascii="PT Astra Serif" w:hAnsi="PT Astra Serif"/>
        </w:rPr>
      </w:pPr>
      <w:bookmarkStart w:id="208" w:name="sub_3301"/>
      <w:bookmarkEnd w:id="208"/>
      <w:r>
        <w:rPr>
          <w:rFonts w:ascii="PT Astra Serif" w:hAnsi="PT Astra Serif"/>
          <w:color w:val="000000"/>
          <w:sz w:val="16"/>
          <w:shd w:fill="F0F0F0" w:val="clear"/>
        </w:rPr>
        <w:t>Информация об изменениях:</w:t>
      </w:r>
    </w:p>
    <w:p w14:paraId="CC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"http://internet.garant.ru/document/redirect/70291432/1161"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2012 г. N 302-ФЗ пункт 1 статьи 33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марта 2013 г.</w:t>
      </w:r>
    </w:p>
    <w:p w14:paraId="CD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"http://internet.garant.ru/document/redirect/58049775/3301"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CE010000">
      <w:pPr>
        <w:rPr>
          <w:rFonts w:ascii="PT Astra Serif" w:hAnsi="PT Astra Serif"/>
        </w:rPr>
      </w:pPr>
      <w:r>
        <w:rPr>
          <w:rStyle w:val="Style_11_ch"/>
          <w:rFonts w:ascii="PT Astra Serif" w:hAnsi="PT Astra Serif"/>
        </w:rPr>
        <w:t xml:space="preserve">1. </w:t>
      </w:r>
      <w:r>
        <w:rPr>
          <w:rStyle w:val="Style_11_ch"/>
          <w:rFonts w:ascii="PT Astra Serif" w:hAnsi="PT Astra Serif"/>
        </w:rPr>
        <w:t>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14:paraId="CF010000">
      <w:pPr>
        <w:pStyle w:val="Style_7"/>
        <w:ind w:right="170"/>
        <w:rPr>
          <w:rFonts w:ascii="PT Astra Serif" w:hAnsi="PT Astra Serif"/>
        </w:rPr>
      </w:pPr>
      <w:bookmarkStart w:id="209" w:name="sub_33002"/>
      <w:bookmarkEnd w:id="209"/>
      <w:r>
        <w:rPr>
          <w:rFonts w:ascii="PT Astra Serif" w:hAnsi="PT Astra Serif"/>
          <w:color w:val="000000"/>
          <w:sz w:val="16"/>
          <w:shd w:fill="F0F0F0" w:val="clear"/>
        </w:rPr>
        <w:t>Информация об изменениях:</w:t>
      </w:r>
    </w:p>
    <w:p w14:paraId="D0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"http://internet.garant.ru/document/redirect/70291432/1162"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2012 г. N 302-ФЗ пункт 2 статьи 33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"http://internet.garant.ru/document/redirect/70291432/23"</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по истечении двух лет после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вступления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названного Федерального закона</w:t>
      </w:r>
    </w:p>
    <w:p w14:paraId="D1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"http://internet.garant.ru/document/redirect/58049776/33002"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D2010000">
      <w:pPr>
        <w:rPr>
          <w:rFonts w:ascii="PT Astra Serif" w:hAnsi="PT Astra Serif"/>
        </w:rPr>
      </w:pPr>
      <w:r>
        <w:rPr>
          <w:rStyle w:val="Style_11_ch"/>
          <w:rFonts w:ascii="PT Astra Serif" w:hAnsi="PT Astra Serif"/>
        </w:rPr>
        <w:t xml:space="preserve">2. </w:t>
      </w:r>
      <w:r>
        <w:rPr>
          <w:rStyle w:val="Style_11_ch"/>
          <w:rFonts w:ascii="PT Astra Serif" w:hAnsi="PT Astra Serif"/>
        </w:rPr>
        <w:t>Попечители дают согласие на совершение тех сделок, которые граждане, находящиеся под попечительством, не вправе совершать самостоятельно.</w:t>
      </w:r>
    </w:p>
    <w:p w14:paraId="D3010000">
      <w:pPr>
        <w:rPr>
          <w:rFonts w:ascii="PT Astra Serif" w:hAnsi="PT Astra Serif"/>
        </w:rPr>
      </w:pPr>
      <w:bookmarkStart w:id="210" w:name="sub_330022"/>
      <w:bookmarkEnd w:id="210"/>
      <w:r>
        <w:rPr>
          <w:rStyle w:val="Style_11_ch"/>
          <w:rFonts w:ascii="PT Astra Serif" w:hAnsi="PT Astra Serif"/>
        </w:rP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14:paraId="D4010000">
      <w:pPr>
        <w:rPr>
          <w:rFonts w:ascii="PT Astra Serif" w:hAnsi="PT Astra Serif"/>
        </w:rPr>
      </w:pPr>
    </w:p>
    <w:p w14:paraId="D5010000">
      <w:pPr>
        <w:pStyle w:val="Style_10"/>
        <w:rPr>
          <w:rFonts w:ascii="PT Astra Serif" w:hAnsi="PT Astra Serif"/>
        </w:rPr>
      </w:pPr>
      <w:bookmarkStart w:id="211" w:name="sub_34"/>
      <w:bookmarkEnd w:id="211"/>
      <w:r>
        <w:rPr>
          <w:rStyle w:val="Style_8_ch"/>
          <w:rFonts w:ascii="PT Astra Serif" w:hAnsi="PT Astra Serif"/>
        </w:rPr>
        <w:t>Статья 34.</w:t>
      </w:r>
      <w:r>
        <w:rPr>
          <w:rFonts w:ascii="PT Astra Serif" w:hAnsi="PT Astra Serif"/>
        </w:rPr>
        <w:t xml:space="preserve"> </w:t>
      </w:r>
      <w:r>
        <w:rPr>
          <w:rFonts w:ascii="PT Astra Serif" w:hAnsi="PT Astra Serif"/>
        </w:rPr>
        <w:t>Органы опеки и попечительства</w:t>
      </w:r>
    </w:p>
    <w:p w14:paraId="D6010000">
      <w:pPr>
        <w:pStyle w:val="Style_7"/>
        <w:ind w:right="170"/>
        <w:rPr>
          <w:rFonts w:ascii="PT Astra Serif" w:hAnsi="PT Astra Serif"/>
        </w:rPr>
      </w:pPr>
      <w:r>
        <w:rPr>
          <w:rFonts w:ascii="PT Astra Serif" w:hAnsi="PT Astra Serif"/>
          <w:color w:val="000000"/>
          <w:sz w:val="16"/>
          <w:shd w:fill="F0F0F0" w:val="clear"/>
        </w:rPr>
        <w:t>ГАРАНТ:</w:t>
      </w:r>
    </w:p>
    <w:p w14:paraId="D70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"http://internet.garant.ru/document/redirect/57591437/0"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"http://internet.garant.ru/document/redirect/77530124/0"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34 ГК РФ</w:t>
      </w:r>
    </w:p>
    <w:p w14:paraId="D8010000">
      <w:pPr>
        <w:pStyle w:val="Style_7"/>
        <w:ind w:right="170"/>
        <w:rPr>
          <w:rFonts w:ascii="PT Astra Serif" w:hAnsi="PT Astra Serif"/>
        </w:rPr>
      </w:pPr>
      <w:bookmarkStart w:id="212" w:name="sub_3401"/>
      <w:bookmarkEnd w:id="212"/>
      <w:r>
        <w:rPr>
          <w:rFonts w:ascii="PT Astra Serif" w:hAnsi="PT Astra Serif"/>
          <w:color w:val="000000"/>
          <w:sz w:val="16"/>
          <w:shd w:fill="F0F0F0" w:val="clear"/>
        </w:rPr>
        <w:t>Информация об изменениях:</w:t>
      </w:r>
    </w:p>
    <w:p w14:paraId="D9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"http://internet.garant.ru/document/redirect/70405694/1"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 июля 2013 г. N 167-ФЗ в пункт 1 статьи 34 настоящего Кодекса внесены изменения</w:t>
      </w:r>
    </w:p>
    <w:p w14:paraId="DA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"http://internet.garant.ru/document/redirect/57742287/3401"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DB01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"http://internet.garant.ru/document/redirect/193182/6011"</w:instrText>
      </w:r>
      <w:r>
        <w:rPr>
          <w:rFonts w:ascii="PT Astra Serif" w:hAnsi="PT Astra Serif"/>
          <w:b w:val="0"/>
          <w:color w:val="106BBE"/>
        </w:rPr>
        <w:fldChar w:fldCharType="separate"/>
      </w:r>
      <w:r>
        <w:rPr>
          <w:rFonts w:ascii="PT Astra Serif" w:hAnsi="PT Astra Serif"/>
          <w:b w:val="0"/>
          <w:color w:val="106BBE"/>
        </w:rPr>
        <w:t>федеральными законами</w:t>
      </w:r>
      <w:r>
        <w:rPr>
          <w:rFonts w:ascii="PT Astra Serif" w:hAnsi="PT Astra Serif"/>
          <w:b w:val="0"/>
          <w:color w:val="106BBE"/>
        </w:rPr>
        <w:fldChar w:fldCharType="end"/>
      </w:r>
      <w:r>
        <w:rPr>
          <w:rStyle w:val="Style_11_ch"/>
          <w:rFonts w:ascii="PT Astra Serif" w:hAnsi="PT Astra Serif"/>
        </w:rPr>
        <w:t>.</w:t>
      </w:r>
    </w:p>
    <w:p w14:paraId="DC010000">
      <w:pPr>
        <w:rPr>
          <w:rFonts w:ascii="PT Astra Serif" w:hAnsi="PT Astra Serif"/>
        </w:rPr>
      </w:pPr>
      <w:bookmarkStart w:id="213" w:name="sub_340103"/>
      <w:bookmarkEnd w:id="213"/>
      <w:r>
        <w:rPr>
          <w:rStyle w:val="Style_11_ch"/>
          <w:rFonts w:ascii="PT Astra Serif" w:hAnsi="PT Astra Serif"/>
        </w:rP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w:t>
      </w:r>
      <w:r>
        <w:rPr>
          <w:rFonts w:ascii="PT Astra Serif" w:hAnsi="PT Astra Serif"/>
          <w:b w:val="0"/>
          <w:color w:val="106BBE"/>
        </w:rPr>
        <w:fldChar w:fldCharType="begin"/>
      </w:r>
      <w:r>
        <w:rPr>
          <w:rFonts w:ascii="PT Astra Serif" w:hAnsi="PT Astra Serif"/>
          <w:b w:val="0"/>
          <w:color w:val="106BBE"/>
        </w:rPr>
        <w:instrText>HYPERLINK "http://internet.garant.ru/document/redirect/10105807/620"</w:instrText>
      </w:r>
      <w:r>
        <w:rPr>
          <w:rFonts w:ascii="PT Astra Serif" w:hAnsi="PT Astra Serif"/>
          <w:b w:val="0"/>
          <w:color w:val="106BBE"/>
        </w:rPr>
        <w:fldChar w:fldCharType="separate"/>
      </w:r>
      <w:r>
        <w:rPr>
          <w:rFonts w:ascii="PT Astra Serif" w:hAnsi="PT Astra Serif"/>
          <w:b w:val="0"/>
          <w:color w:val="106BBE"/>
        </w:rPr>
        <w:t>Семейным кодексом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Российской Федерации, </w:t>
      </w:r>
      <w:r>
        <w:rPr>
          <w:rFonts w:ascii="PT Astra Serif" w:hAnsi="PT Astra Serif"/>
          <w:b w:val="0"/>
          <w:color w:val="106BBE"/>
        </w:rPr>
        <w:fldChar w:fldCharType="begin"/>
      </w:r>
      <w:r>
        <w:rPr>
          <w:rFonts w:ascii="PT Astra Serif" w:hAnsi="PT Astra Serif"/>
          <w:b w:val="0"/>
          <w:color w:val="106BBE"/>
        </w:rPr>
        <w:instrText>HYPERLINK "http://internet.garant.ru/document/redirect/12117177/0"</w:instrText>
      </w:r>
      <w:r>
        <w:rPr>
          <w:rFonts w:ascii="PT Astra Serif" w:hAnsi="PT Astra Serif"/>
          <w:b w:val="0"/>
          <w:color w:val="106BBE"/>
        </w:rPr>
        <w:fldChar w:fldCharType="separate"/>
      </w:r>
      <w:r>
        <w:rPr>
          <w:rFonts w:ascii="PT Astra Serif" w:hAnsi="PT Astra Serif"/>
          <w:b w:val="0"/>
          <w:color w:val="106BBE"/>
        </w:rPr>
        <w:t>Федеральным 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14:paraId="DD010000">
      <w:pPr>
        <w:rPr>
          <w:rFonts w:ascii="PT Astra Serif" w:hAnsi="PT Astra Serif"/>
        </w:rPr>
      </w:pPr>
      <w:bookmarkStart w:id="214" w:name="sub_340102"/>
      <w:bookmarkEnd w:id="214"/>
      <w:r>
        <w:rPr>
          <w:rStyle w:val="Style_11_ch"/>
          <w:rFonts w:ascii="PT Astra Serif" w:hAnsi="PT Astra Serif"/>
        </w:rP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w:t>
      </w:r>
      <w:r>
        <w:rPr>
          <w:rFonts w:ascii="PT Astra Serif" w:hAnsi="PT Astra Serif"/>
          <w:b w:val="0"/>
          <w:color w:val="106BBE"/>
        </w:rPr>
        <w:fldChar w:fldCharType="begin"/>
      </w:r>
      <w:r>
        <w:rPr>
          <w:rFonts w:ascii="PT Astra Serif" w:hAnsi="PT Astra Serif"/>
          <w:b w:val="0"/>
          <w:color w:val="106BBE"/>
        </w:rPr>
        <w:instrText>HYPERLINK "http://internet.garant.ru/document/redirect/193182/9"</w:instrText>
      </w:r>
      <w:r>
        <w:rPr>
          <w:rFonts w:ascii="PT Astra Serif" w:hAnsi="PT Astra Serif"/>
          <w:b w:val="0"/>
          <w:color w:val="106BBE"/>
        </w:rPr>
        <w:fldChar w:fldCharType="separate"/>
      </w:r>
      <w:r>
        <w:rPr>
          <w:rFonts w:ascii="PT Astra Serif" w:hAnsi="PT Astra Serif"/>
          <w:b w:val="0"/>
          <w:color w:val="106BBE"/>
        </w:rPr>
        <w:t>Федеральным 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опеке и попечительстве".</w:t>
      </w:r>
    </w:p>
    <w:p w14:paraId="DE010000">
      <w:pPr>
        <w:rPr>
          <w:rFonts w:ascii="PT Astra Serif" w:hAnsi="PT Astra Serif"/>
        </w:rPr>
      </w:pPr>
      <w:bookmarkStart w:id="215" w:name="sub_340002"/>
      <w:bookmarkEnd w:id="215"/>
      <w:r>
        <w:rPr>
          <w:rStyle w:val="Style_11_ch"/>
          <w:rFonts w:ascii="PT Astra Serif" w:hAnsi="PT Astra Serif"/>
        </w:rPr>
        <w:t xml:space="preserve">2. </w:t>
      </w:r>
      <w:r>
        <w:rPr>
          <w:rStyle w:val="Style_11_ch"/>
          <w:rFonts w:ascii="PT Astra Serif" w:hAnsi="PT Astra Serif"/>
        </w:rPr>
        <w:t>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14:paraId="DF010000">
      <w:pPr>
        <w:rPr>
          <w:rFonts w:ascii="PT Astra Serif" w:hAnsi="PT Astra Serif"/>
        </w:rPr>
      </w:pPr>
      <w:bookmarkStart w:id="216" w:name="sub_34003"/>
      <w:bookmarkEnd w:id="216"/>
      <w:r>
        <w:rPr>
          <w:rStyle w:val="Style_11_ch"/>
          <w:rFonts w:ascii="PT Astra Serif" w:hAnsi="PT Astra Serif"/>
        </w:rPr>
        <w:t xml:space="preserve">3. </w:t>
      </w:r>
      <w:r>
        <w:rPr>
          <w:rStyle w:val="Style_11_ch"/>
          <w:rFonts w:ascii="PT Astra Serif" w:hAnsi="PT Astra Serif"/>
        </w:rPr>
        <w:t xml:space="preserve">Орган опеки и попечительства по месту жительства подопечных осуществляет </w:t>
      </w:r>
      <w:r>
        <w:rPr>
          <w:rFonts w:ascii="PT Astra Serif" w:hAnsi="PT Astra Serif"/>
          <w:b w:val="0"/>
          <w:color w:val="106BBE"/>
        </w:rPr>
        <w:fldChar w:fldCharType="begin"/>
      </w:r>
      <w:r>
        <w:rPr>
          <w:rFonts w:ascii="PT Astra Serif" w:hAnsi="PT Astra Serif"/>
          <w:b w:val="0"/>
          <w:color w:val="106BBE"/>
        </w:rPr>
        <w:instrText>HYPERLINK "http://internet.garant.ru/document/redirect/193182/24"</w:instrText>
      </w:r>
      <w:r>
        <w:rPr>
          <w:rFonts w:ascii="PT Astra Serif" w:hAnsi="PT Astra Serif"/>
          <w:b w:val="0"/>
          <w:color w:val="106BBE"/>
        </w:rPr>
        <w:fldChar w:fldCharType="separate"/>
      </w:r>
      <w:r>
        <w:rPr>
          <w:rFonts w:ascii="PT Astra Serif" w:hAnsi="PT Astra Serif"/>
          <w:b w:val="0"/>
          <w:color w:val="106BBE"/>
        </w:rPr>
        <w:t>надзор</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за деятельностью их опекунов и попечителей.</w:t>
      </w:r>
    </w:p>
    <w:p w14:paraId="E0010000">
      <w:pPr>
        <w:rPr>
          <w:rFonts w:ascii="PT Astra Serif" w:hAnsi="PT Astra Serif"/>
        </w:rPr>
      </w:pPr>
    </w:p>
    <w:p w14:paraId="E1010000">
      <w:pPr>
        <w:pStyle w:val="Style_10"/>
        <w:rPr>
          <w:rFonts w:ascii="PT Astra Serif" w:hAnsi="PT Astra Serif"/>
        </w:rPr>
      </w:pPr>
      <w:bookmarkStart w:id="217" w:name="sub_35"/>
      <w:bookmarkEnd w:id="217"/>
      <w:r>
        <w:rPr>
          <w:rStyle w:val="Style_8_ch"/>
          <w:rFonts w:ascii="PT Astra Serif" w:hAnsi="PT Astra Serif"/>
        </w:rPr>
        <w:t>Статья 35.</w:t>
      </w:r>
      <w:r>
        <w:rPr>
          <w:rFonts w:ascii="PT Astra Serif" w:hAnsi="PT Astra Serif"/>
        </w:rPr>
        <w:t xml:space="preserve"> </w:t>
      </w:r>
      <w:r>
        <w:rPr>
          <w:rFonts w:ascii="PT Astra Serif" w:hAnsi="PT Astra Serif"/>
        </w:rPr>
        <w:t>Опекуны и попечители</w:t>
      </w:r>
    </w:p>
    <w:p w14:paraId="E2010000">
      <w:pPr>
        <w:pStyle w:val="Style_7"/>
        <w:ind w:right="170"/>
        <w:rPr>
          <w:rFonts w:ascii="PT Astra Serif" w:hAnsi="PT Astra Serif"/>
        </w:rPr>
      </w:pPr>
      <w:r>
        <w:rPr>
          <w:rFonts w:ascii="PT Astra Serif" w:hAnsi="PT Astra Serif"/>
          <w:color w:val="000000"/>
          <w:sz w:val="16"/>
          <w:shd w:fill="F0F0F0" w:val="clear"/>
        </w:rPr>
        <w:t>ГАРАНТ:</w:t>
      </w:r>
    </w:p>
    <w:p w14:paraId="E30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"http://internet.garant.ru/document/redirect/57591438/0"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"http://internet.garant.ru/document/redirect/77530125/0"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35 ГК РФ</w:t>
      </w:r>
    </w:p>
    <w:p w14:paraId="E4010000">
      <w:pPr>
        <w:pStyle w:val="Style_7"/>
        <w:ind w:right="170"/>
        <w:rPr>
          <w:rFonts w:ascii="PT Astra Serif" w:hAnsi="PT Astra Serif"/>
        </w:rPr>
      </w:pPr>
      <w:bookmarkStart w:id="218" w:name="sub_3501"/>
      <w:bookmarkEnd w:id="218"/>
      <w:r>
        <w:rPr>
          <w:rFonts w:ascii="PT Astra Serif" w:hAnsi="PT Astra Serif"/>
          <w:color w:val="000000"/>
          <w:sz w:val="16"/>
          <w:shd w:fill="F0F0F0" w:val="clear"/>
        </w:rPr>
        <w:t>Информация об изменениях:</w:t>
      </w:r>
    </w:p>
    <w:p w14:paraId="E5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"http://internet.garant.ru/document/redirect/12151067/173"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18 декабря 2006 г. N 231-ФЗ в пункт 1 статьи 35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"http://internet.garant.ru/document/redirect/12151067/200"</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января 2008 г.</w:t>
      </w:r>
    </w:p>
    <w:p w14:paraId="E6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"http://internet.garant.ru/document/redirect/5222724/3501"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E7010000">
      <w:pPr>
        <w:pStyle w:val="Style_9"/>
        <w:ind w:right="170"/>
        <w:rPr>
          <w:rFonts w:ascii="PT Astra Serif" w:hAnsi="PT Astra Serif"/>
        </w:rPr>
      </w:pPr>
      <w:r>
        <w:rPr>
          <w:rFonts w:ascii="PT Astra Serif" w:hAnsi="PT Astra Serif"/>
        </w:rPr>
        <w:t xml:space="preserve"> </w:t>
      </w:r>
    </w:p>
    <w:p w14:paraId="E801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Опекун или попечитель </w:t>
      </w:r>
      <w:r>
        <w:rPr>
          <w:rFonts w:ascii="PT Astra Serif" w:hAnsi="PT Astra Serif"/>
          <w:b w:val="0"/>
          <w:color w:val="106BBE"/>
        </w:rPr>
        <w:fldChar w:fldCharType="begin"/>
      </w:r>
      <w:r>
        <w:rPr>
          <w:rFonts w:ascii="PT Astra Serif" w:hAnsi="PT Astra Serif"/>
          <w:b w:val="0"/>
          <w:color w:val="106BBE"/>
        </w:rPr>
        <w:instrText>HYPERLINK "http://internet.garant.ru/document/redirect/193182/11"</w:instrText>
      </w:r>
      <w:r>
        <w:rPr>
          <w:rFonts w:ascii="PT Astra Serif" w:hAnsi="PT Astra Serif"/>
          <w:b w:val="0"/>
          <w:color w:val="106BBE"/>
        </w:rPr>
        <w:fldChar w:fldCharType="separate"/>
      </w:r>
      <w:r>
        <w:rPr>
          <w:rFonts w:ascii="PT Astra Serif" w:hAnsi="PT Astra Serif"/>
          <w:b w:val="0"/>
          <w:color w:val="106BBE"/>
        </w:rPr>
        <w:t>назначается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14:paraId="E9010000">
      <w:pPr>
        <w:rPr>
          <w:rFonts w:ascii="PT Astra Serif" w:hAnsi="PT Astra Serif"/>
        </w:rPr>
      </w:pPr>
      <w:bookmarkStart w:id="219" w:name="sub_35012"/>
      <w:bookmarkEnd w:id="219"/>
      <w:r>
        <w:rPr>
          <w:rStyle w:val="Style_11_ch"/>
          <w:rFonts w:ascii="PT Astra Serif" w:hAnsi="PT Astra Serif"/>
        </w:rPr>
        <w:t>Назначение опекуна или попечителя может быть оспорено в суде заинтересованными лицами.</w:t>
      </w:r>
    </w:p>
    <w:p w14:paraId="EA010000">
      <w:pPr>
        <w:pStyle w:val="Style_7"/>
        <w:ind w:right="170"/>
        <w:rPr>
          <w:rFonts w:ascii="PT Astra Serif" w:hAnsi="PT Astra Serif"/>
        </w:rPr>
      </w:pPr>
      <w:bookmarkStart w:id="220" w:name="sub_35002"/>
      <w:bookmarkEnd w:id="220"/>
      <w:r>
        <w:rPr>
          <w:rFonts w:ascii="PT Astra Serif" w:hAnsi="PT Astra Serif"/>
          <w:color w:val="000000"/>
          <w:sz w:val="16"/>
          <w:shd w:fill="F0F0F0" w:val="clear"/>
        </w:rPr>
        <w:t>Информация об изменениях:</w:t>
      </w:r>
    </w:p>
    <w:p w14:paraId="EB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"http://internet.garant.ru/document/redirect/12160033/141"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24 апреля 2008 г. N 49-ФЗ в пункт 2 статьи 35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"http://internet.garant.ru/document/redirect/12160033/61"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2008 г.</w:t>
      </w:r>
    </w:p>
    <w:p w14:paraId="EC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"http://internet.garant.ru/document/redirect/5423941/35002"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ED010000">
      <w:pPr>
        <w:rPr>
          <w:rFonts w:ascii="PT Astra Serif" w:hAnsi="PT Astra Serif"/>
        </w:rPr>
      </w:pPr>
      <w:r>
        <w:rPr>
          <w:rStyle w:val="Style_11_ch"/>
          <w:rFonts w:ascii="PT Astra Serif" w:hAnsi="PT Astra Serif"/>
        </w:rPr>
        <w:t xml:space="preserve">2. </w:t>
      </w:r>
      <w:r>
        <w:rPr>
          <w:rStyle w:val="Style_11_ch"/>
          <w:rFonts w:ascii="PT Astra Serif" w:hAnsi="PT Astra Serif"/>
        </w:rPr>
        <w:t xml:space="preserve">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r>
        <w:rPr>
          <w:rFonts w:ascii="PT Astra Serif" w:hAnsi="PT Astra Serif"/>
          <w:b w:val="0"/>
          <w:color w:val="106BBE"/>
        </w:rPr>
        <w:fldChar w:fldCharType="begin"/>
      </w:r>
      <w:r>
        <w:rPr>
          <w:rFonts w:ascii="PT Astra Serif" w:hAnsi="PT Astra Serif"/>
          <w:b w:val="0"/>
          <w:color w:val="106BBE"/>
        </w:rPr>
        <w:instrText>HYPERLINK "http://internet.garant.ru/document/redirect/10108000/2016"</w:instrText>
      </w:r>
      <w:r>
        <w:rPr>
          <w:rFonts w:ascii="PT Astra Serif" w:hAnsi="PT Astra Serif"/>
          <w:b w:val="0"/>
          <w:color w:val="106BBE"/>
        </w:rPr>
        <w:fldChar w:fldCharType="separate"/>
      </w:r>
      <w:r>
        <w:rPr>
          <w:rFonts w:ascii="PT Astra Serif" w:hAnsi="PT Astra Serif"/>
          <w:b w:val="0"/>
          <w:color w:val="106BBE"/>
        </w:rPr>
        <w:t>преступление против жизни или здоровья граждан</w:t>
      </w:r>
      <w:r>
        <w:rPr>
          <w:rFonts w:ascii="PT Astra Serif" w:hAnsi="PT Astra Serif"/>
          <w:b w:val="0"/>
          <w:color w:val="106BBE"/>
        </w:rPr>
        <w:fldChar w:fldCharType="end"/>
      </w:r>
      <w:r>
        <w:rPr>
          <w:rStyle w:val="Style_11_ch"/>
          <w:rFonts w:ascii="PT Astra Serif" w:hAnsi="PT Astra Serif"/>
        </w:rPr>
        <w:t>.</w:t>
      </w:r>
    </w:p>
    <w:p w14:paraId="EE010000">
      <w:pPr>
        <w:pStyle w:val="Style_7"/>
        <w:ind w:right="170"/>
        <w:rPr>
          <w:rFonts w:ascii="PT Astra Serif" w:hAnsi="PT Astra Serif"/>
        </w:rPr>
      </w:pPr>
      <w:r>
        <w:rPr>
          <w:rFonts w:ascii="PT Astra Serif" w:hAnsi="PT Astra Serif"/>
          <w:color w:val="000000"/>
          <w:sz w:val="16"/>
          <w:shd w:fill="F0F0F0" w:val="clear"/>
        </w:rPr>
        <w:t>ГАРАНТ:</w:t>
      </w:r>
    </w:p>
    <w:p w14:paraId="EF0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лицах, которые не могут быть назначены опекунами (попечителями),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"http://internet.garant.ru/document/redirect/10105807/14603"</w:instrText>
      </w:r>
      <w:r>
        <w:rPr>
          <w:rFonts w:ascii="PT Astra Serif" w:hAnsi="PT Astra Serif"/>
          <w:b w:val="0"/>
          <w:color w:val="106BBE"/>
          <w:highlight w:val="white"/>
        </w:rPr>
        <w:fldChar w:fldCharType="separate"/>
      </w:r>
      <w:r>
        <w:rPr>
          <w:rFonts w:ascii="PT Astra Serif" w:hAnsi="PT Astra Serif"/>
          <w:b w:val="0"/>
          <w:color w:val="106BBE"/>
          <w:highlight w:val="white"/>
        </w:rPr>
        <w:t>пункт 3 статьи 146</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Семейного Кодекса РФ</w:t>
      </w:r>
    </w:p>
    <w:p w14:paraId="F0010000">
      <w:pPr>
        <w:rPr>
          <w:rFonts w:ascii="PT Astra Serif" w:hAnsi="PT Astra Serif"/>
        </w:rPr>
      </w:pPr>
      <w:bookmarkStart w:id="221" w:name="sub_35003"/>
      <w:bookmarkEnd w:id="221"/>
      <w:r>
        <w:rPr>
          <w:rStyle w:val="Style_11_ch"/>
          <w:rFonts w:ascii="PT Astra Serif" w:hAnsi="PT Astra Serif"/>
        </w:rPr>
        <w:t xml:space="preserve">3. </w:t>
      </w:r>
      <w:r>
        <w:rPr>
          <w:rStyle w:val="Style_11_ch"/>
          <w:rFonts w:ascii="PT Astra Serif" w:hAnsi="PT Astra Serif"/>
        </w:rPr>
        <w:t>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14:paraId="F1010000">
      <w:pPr>
        <w:rPr>
          <w:rFonts w:ascii="PT Astra Serif" w:hAnsi="PT Astra Serif"/>
        </w:rPr>
      </w:pPr>
    </w:p>
    <w:p w14:paraId="F2010000">
      <w:pPr>
        <w:pStyle w:val="Style_7"/>
        <w:ind w:right="170"/>
        <w:rPr>
          <w:rFonts w:ascii="PT Astra Serif" w:hAnsi="PT Astra Serif"/>
        </w:rPr>
      </w:pPr>
      <w:bookmarkStart w:id="222" w:name="sub_35004"/>
      <w:bookmarkEnd w:id="222"/>
      <w:r>
        <w:rPr>
          <w:rFonts w:ascii="PT Astra Serif" w:hAnsi="PT Astra Serif"/>
          <w:color w:val="000000"/>
          <w:sz w:val="16"/>
          <w:shd w:fill="F0F0F0" w:val="clear"/>
        </w:rPr>
        <w:t>Информация об изменениях:</w:t>
      </w:r>
    </w:p>
    <w:p w14:paraId="F3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"http://internet.garant.ru/document/redirect/12160033/142"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24 апреля 2008 г. N 49-ФЗ пункт 4 статьи 35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"http://internet.garant.ru/document/redirect/12160033/61"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2008 г.</w:t>
      </w:r>
    </w:p>
    <w:p w14:paraId="F4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"http://internet.garant.ru/document/redirect/5423941/35004"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F5010000">
      <w:pPr>
        <w:pStyle w:val="Style_9"/>
        <w:ind w:right="170"/>
        <w:rPr>
          <w:rFonts w:ascii="PT Astra Serif" w:hAnsi="PT Astra Serif"/>
        </w:rPr>
      </w:pPr>
      <w:r>
        <w:rPr>
          <w:rFonts w:ascii="PT Astra Serif" w:hAnsi="PT Astra Serif"/>
        </w:rPr>
        <w:t xml:space="preserve"> </w:t>
      </w:r>
    </w:p>
    <w:p w14:paraId="F6010000">
      <w:pPr>
        <w:rPr>
          <w:rFonts w:ascii="PT Astra Serif" w:hAnsi="PT Astra Serif"/>
        </w:rPr>
      </w:pPr>
      <w:r>
        <w:rPr>
          <w:rStyle w:val="Style_11_ch"/>
          <w:rFonts w:ascii="PT Astra Serif" w:hAnsi="PT Astra Serif"/>
        </w:rPr>
        <w:t xml:space="preserve">4. </w:t>
      </w:r>
      <w:r>
        <w:rPr>
          <w:rStyle w:val="Style_11_ch"/>
          <w:rFonts w:ascii="PT Astra Serif" w:hAnsi="PT Astra Serif"/>
        </w:rPr>
        <w:t>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14:paraId="F7010000">
      <w:pPr>
        <w:rPr>
          <w:rFonts w:ascii="PT Astra Serif" w:hAnsi="PT Astra Serif"/>
        </w:rPr>
      </w:pPr>
    </w:p>
    <w:p w14:paraId="F8010000">
      <w:pPr>
        <w:pStyle w:val="Style_10"/>
        <w:rPr>
          <w:rFonts w:ascii="PT Astra Serif" w:hAnsi="PT Astra Serif"/>
        </w:rPr>
      </w:pPr>
      <w:bookmarkStart w:id="223" w:name="sub_36"/>
      <w:bookmarkEnd w:id="223"/>
      <w:r>
        <w:rPr>
          <w:rStyle w:val="Style_8_ch"/>
          <w:rFonts w:ascii="PT Astra Serif" w:hAnsi="PT Astra Serif"/>
        </w:rPr>
        <w:t>Статья 36.</w:t>
      </w:r>
      <w:r>
        <w:rPr>
          <w:rFonts w:ascii="PT Astra Serif" w:hAnsi="PT Astra Serif"/>
        </w:rPr>
        <w:t xml:space="preserve"> </w:t>
      </w:r>
      <w:r>
        <w:rPr>
          <w:rFonts w:ascii="PT Astra Serif" w:hAnsi="PT Astra Serif"/>
        </w:rPr>
        <w:t>Исполнение опекунами и попечителями своих обязанностей</w:t>
      </w:r>
    </w:p>
    <w:p w14:paraId="F9010000">
      <w:pPr>
        <w:pStyle w:val="Style_7"/>
        <w:ind w:right="170"/>
        <w:rPr>
          <w:rFonts w:ascii="PT Astra Serif" w:hAnsi="PT Astra Serif"/>
        </w:rPr>
      </w:pPr>
      <w:r>
        <w:rPr>
          <w:rFonts w:ascii="PT Astra Serif" w:hAnsi="PT Astra Serif"/>
          <w:color w:val="000000"/>
          <w:sz w:val="16"/>
          <w:shd w:fill="F0F0F0" w:val="clear"/>
        </w:rPr>
        <w:t>ГАРАНТ:</w:t>
      </w:r>
    </w:p>
    <w:p w14:paraId="FA0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"http://internet.garant.ru/document/redirect/57591439/0"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"http://internet.garant.ru/document/redirect/77530126/0"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36 ГК РФ</w:t>
      </w:r>
    </w:p>
    <w:p w14:paraId="FB010000">
      <w:pPr>
        <w:rPr>
          <w:rFonts w:ascii="PT Astra Serif" w:hAnsi="PT Astra Serif"/>
        </w:rPr>
      </w:pPr>
      <w:bookmarkStart w:id="224" w:name="sub_3601"/>
      <w:bookmarkEnd w:id="224"/>
      <w:r>
        <w:rPr>
          <w:rStyle w:val="Style_11_ch"/>
          <w:rFonts w:ascii="PT Astra Serif" w:hAnsi="PT Astra Serif"/>
        </w:rPr>
        <w:t xml:space="preserve">1. </w:t>
      </w:r>
      <w:r>
        <w:rPr>
          <w:rStyle w:val="Style_11_ch"/>
          <w:rFonts w:ascii="PT Astra Serif" w:hAnsi="PT Astra Serif"/>
        </w:rPr>
        <w:t xml:space="preserve">Обязанности по опеке и попечительству исполняются безвозмездно, кроме случаев, предусмотренных </w:t>
      </w:r>
      <w:r>
        <w:rPr>
          <w:rFonts w:ascii="PT Astra Serif" w:hAnsi="PT Astra Serif"/>
          <w:b w:val="0"/>
          <w:color w:val="106BBE"/>
        </w:rPr>
        <w:fldChar w:fldCharType="begin"/>
      </w:r>
      <w:r>
        <w:rPr>
          <w:rFonts w:ascii="PT Astra Serif" w:hAnsi="PT Astra Serif"/>
          <w:b w:val="0"/>
          <w:color w:val="106BBE"/>
        </w:rPr>
        <w:instrText>HYPERLINK "http://internet.garant.ru/document/redirect/193182/1602"</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w:t>
      </w:r>
    </w:p>
    <w:p w14:paraId="FC010000">
      <w:pPr>
        <w:rPr>
          <w:rFonts w:ascii="PT Astra Serif" w:hAnsi="PT Astra Serif"/>
        </w:rPr>
      </w:pPr>
      <w:bookmarkStart w:id="225" w:name="sub_3602"/>
      <w:bookmarkEnd w:id="225"/>
      <w:r>
        <w:rPr>
          <w:rStyle w:val="Style_11_ch"/>
          <w:rFonts w:ascii="PT Astra Serif" w:hAnsi="PT Astra Serif"/>
        </w:rPr>
        <w:t xml:space="preserve">2. </w:t>
      </w:r>
      <w:r>
        <w:rPr>
          <w:rStyle w:val="Style_11_ch"/>
          <w:rFonts w:ascii="PT Astra Serif" w:hAnsi="PT Astra Serif"/>
        </w:rPr>
        <w:t>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14:paraId="FD010000">
      <w:pPr>
        <w:rPr>
          <w:rFonts w:ascii="PT Astra Serif" w:hAnsi="PT Astra Serif"/>
        </w:rPr>
      </w:pPr>
      <w:bookmarkStart w:id="226" w:name="sub_36022"/>
      <w:bookmarkEnd w:id="226"/>
      <w:r>
        <w:rPr>
          <w:rStyle w:val="Style_11_ch"/>
          <w:rFonts w:ascii="PT Astra Serif" w:hAnsi="PT Astra Serif"/>
        </w:rPr>
        <w:t xml:space="preserve">Опекуны и попечители обязаны </w:t>
      </w:r>
      <w:r>
        <w:rPr>
          <w:rFonts w:ascii="PT Astra Serif" w:hAnsi="PT Astra Serif"/>
          <w:b w:val="0"/>
          <w:color w:val="106BBE"/>
        </w:rPr>
        <w:fldChar w:fldCharType="begin"/>
      </w:r>
      <w:r>
        <w:rPr>
          <w:rFonts w:ascii="PT Astra Serif" w:hAnsi="PT Astra Serif"/>
          <w:b w:val="0"/>
          <w:color w:val="106BBE"/>
        </w:rPr>
        <w:instrText>HYPERLINK "http://internet.garant.ru/document/redirect/193182/1505"</w:instrText>
      </w:r>
      <w:r>
        <w:rPr>
          <w:rFonts w:ascii="PT Astra Serif" w:hAnsi="PT Astra Serif"/>
          <w:b w:val="0"/>
          <w:color w:val="106BBE"/>
        </w:rPr>
        <w:fldChar w:fldCharType="separate"/>
      </w:r>
      <w:r>
        <w:rPr>
          <w:rFonts w:ascii="PT Astra Serif" w:hAnsi="PT Astra Serif"/>
          <w:b w:val="0"/>
          <w:color w:val="106BBE"/>
        </w:rPr>
        <w:t>извещать</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органы опеки и попечительства о перемене места жительства.</w:t>
      </w:r>
    </w:p>
    <w:p w14:paraId="FE010000">
      <w:pPr>
        <w:pStyle w:val="Style_7"/>
        <w:ind w:right="170"/>
        <w:rPr>
          <w:rFonts w:ascii="PT Astra Serif" w:hAnsi="PT Astra Serif"/>
        </w:rPr>
      </w:pPr>
      <w:bookmarkStart w:id="227" w:name="sub_3603"/>
      <w:bookmarkEnd w:id="227"/>
      <w:r>
        <w:rPr>
          <w:rFonts w:ascii="PT Astra Serif" w:hAnsi="PT Astra Serif"/>
          <w:color w:val="000000"/>
          <w:sz w:val="16"/>
          <w:shd w:fill="F0F0F0" w:val="clear"/>
        </w:rPr>
        <w:t>Информация об изменениях:</w:t>
      </w:r>
    </w:p>
    <w:p w14:paraId="FF0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"http://internet.garant.ru/document/redirect/70291432/1171"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2012 г. N 302-ФЗ в пункт 3 статьи 36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"http://internet.garant.ru/document/redirect/70291432/23"</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по истечении двух лет после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вступления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названного Федерального закона</w:t>
      </w:r>
    </w:p>
    <w:p w14:paraId="00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"http://internet.garant.ru/document/redirect/58049776/3603"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01020000">
      <w:pPr>
        <w:rPr>
          <w:rFonts w:ascii="PT Astra Serif" w:hAnsi="PT Astra Serif"/>
        </w:rPr>
      </w:pPr>
      <w:r>
        <w:rPr>
          <w:rStyle w:val="Style_11_ch"/>
          <w:rFonts w:ascii="PT Astra Serif" w:hAnsi="PT Astra Serif"/>
        </w:rPr>
        <w:t xml:space="preserve">3. </w:t>
      </w:r>
      <w:r>
        <w:rPr>
          <w:rStyle w:val="Style_11_ch"/>
          <w:rFonts w:ascii="PT Astra Serif" w:hAnsi="PT Astra Serif"/>
        </w:rPr>
        <w:t>Опекуны и попечители обязаны заботиться о содержании своих подопечных, об обеспечении их уходом и лечением, защищать их права и интересы.</w:t>
      </w:r>
    </w:p>
    <w:p w14:paraId="02020000">
      <w:pPr>
        <w:rPr>
          <w:rFonts w:ascii="PT Astra Serif" w:hAnsi="PT Astra Serif"/>
        </w:rPr>
      </w:pPr>
      <w:bookmarkStart w:id="228" w:name="sub_36032"/>
      <w:bookmarkEnd w:id="228"/>
      <w:r>
        <w:rPr>
          <w:rStyle w:val="Style_11_ch"/>
          <w:rFonts w:ascii="PT Astra Serif" w:hAnsi="PT Astra Serif"/>
        </w:rPr>
        <w:t>Опекуны и попечители несовершеннолетних должны заботиться об их обучении и воспитании.</w:t>
      </w:r>
    </w:p>
    <w:p w14:paraId="03020000">
      <w:pPr>
        <w:rPr>
          <w:rFonts w:ascii="PT Astra Serif" w:hAnsi="PT Astra Serif"/>
        </w:rPr>
      </w:pPr>
      <w:bookmarkStart w:id="229" w:name="sub_36033"/>
      <w:bookmarkEnd w:id="229"/>
      <w:r>
        <w:rPr>
          <w:rStyle w:val="Style_11_ch"/>
          <w:rFonts w:ascii="PT Astra Serif" w:hAnsi="PT Astra Serif"/>
        </w:rP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14:paraId="04020000">
      <w:pPr>
        <w:rPr>
          <w:rFonts w:ascii="PT Astra Serif" w:hAnsi="PT Astra Serif"/>
        </w:rPr>
      </w:pPr>
      <w:bookmarkStart w:id="230" w:name="sub_360334"/>
      <w:bookmarkEnd w:id="230"/>
      <w:r>
        <w:rPr>
          <w:rStyle w:val="Style_11_ch"/>
          <w:rFonts w:ascii="PT Astra Serif" w:hAnsi="PT Astra Serif"/>
        </w:rP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14:paraId="05020000">
      <w:pPr>
        <w:pStyle w:val="Style_7"/>
        <w:ind w:right="170"/>
        <w:rPr>
          <w:rFonts w:ascii="PT Astra Serif" w:hAnsi="PT Astra Serif"/>
        </w:rPr>
      </w:pPr>
      <w:bookmarkStart w:id="231" w:name="sub_36004"/>
      <w:bookmarkEnd w:id="231"/>
      <w:r>
        <w:rPr>
          <w:rFonts w:ascii="PT Astra Serif" w:hAnsi="PT Astra Serif"/>
          <w:color w:val="000000"/>
          <w:sz w:val="16"/>
          <w:shd w:fill="F0F0F0" w:val="clear"/>
        </w:rPr>
        <w:t>Информация об изменениях:</w:t>
      </w:r>
    </w:p>
    <w:p w14:paraId="06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"http://internet.garant.ru/document/redirect/70291432/1172"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2012 г. N 302-ФЗ в пункт 4 статьи 36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"http://internet.garant.ru/document/redirect/70291432/23"</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по истечении двух лет после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вступления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названного Федерального закона</w:t>
      </w:r>
    </w:p>
    <w:p w14:paraId="07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"http://internet.garant.ru/document/redirect/58049776/36004"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08020000">
      <w:pPr>
        <w:rPr>
          <w:rFonts w:ascii="PT Astra Serif" w:hAnsi="PT Astra Serif"/>
        </w:rPr>
      </w:pPr>
      <w:r>
        <w:rPr>
          <w:rStyle w:val="Style_11_ch"/>
          <w:rFonts w:ascii="PT Astra Serif" w:hAnsi="PT Astra Serif"/>
        </w:rPr>
        <w:t xml:space="preserve">4. </w:t>
      </w:r>
      <w:r>
        <w:rPr>
          <w:rStyle w:val="Style_11_ch"/>
          <w:rFonts w:ascii="PT Astra Serif" w:hAnsi="PT Astra Serif"/>
        </w:rPr>
        <w:t xml:space="preserve">Обязанности, указанные в </w:t>
      </w:r>
      <w:r>
        <w:rPr>
          <w:rFonts w:ascii="PT Astra Serif" w:hAnsi="PT Astra Serif"/>
          <w:b w:val="0"/>
          <w:color w:val="106BBE"/>
        </w:rPr>
        <w:fldChar w:fldCharType="begin"/>
      </w:r>
      <w:r>
        <w:rPr>
          <w:rFonts w:ascii="PT Astra Serif" w:hAnsi="PT Astra Serif"/>
          <w:b w:val="0"/>
          <w:color w:val="106BBE"/>
        </w:rPr>
        <w:instrText>HYPERLINK \l "sub_3603"</w:instrText>
      </w:r>
      <w:r>
        <w:rPr>
          <w:rFonts w:ascii="PT Astra Serif" w:hAnsi="PT Astra Serif"/>
          <w:b w:val="0"/>
          <w:color w:val="106BBE"/>
        </w:rPr>
        <w:fldChar w:fldCharType="separate"/>
      </w:r>
      <w:r>
        <w:rPr>
          <w:rFonts w:ascii="PT Astra Serif" w:hAnsi="PT Astra Serif"/>
          <w:b w:val="0"/>
          <w:color w:val="106BBE"/>
        </w:rPr>
        <w:t>пункте 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14:paraId="09020000">
      <w:pPr>
        <w:pStyle w:val="Style_7"/>
        <w:ind w:right="170"/>
        <w:rPr>
          <w:rFonts w:ascii="PT Astra Serif" w:hAnsi="PT Astra Serif"/>
        </w:rPr>
      </w:pPr>
      <w:bookmarkStart w:id="232" w:name="sub_3605"/>
      <w:bookmarkEnd w:id="232"/>
      <w:r>
        <w:rPr>
          <w:rFonts w:ascii="PT Astra Serif" w:hAnsi="PT Astra Serif"/>
          <w:color w:val="000000"/>
          <w:sz w:val="16"/>
          <w:shd w:fill="F0F0F0" w:val="clear"/>
        </w:rPr>
        <w:t>Информация об изменениях:</w:t>
      </w:r>
    </w:p>
    <w:p w14:paraId="0A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"http://internet.garant.ru/document/redirect/70291432/1173"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2012 г. N 302-ФЗ в пункт 5 статьи 36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"http://internet.garant.ru/document/redirect/70291432/23"</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по истечении двух лет после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вступления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названного Федерального закона</w:t>
      </w:r>
    </w:p>
    <w:p w14:paraId="0B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"http://internet.garant.ru/document/redirect/58049776/3605"</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0C020000">
      <w:pPr>
        <w:rPr>
          <w:rFonts w:ascii="PT Astra Serif" w:hAnsi="PT Astra Serif"/>
        </w:rPr>
      </w:pPr>
      <w:r>
        <w:rPr>
          <w:rStyle w:val="Style_11_ch"/>
          <w:rFonts w:ascii="PT Astra Serif" w:hAnsi="PT Astra Serif"/>
        </w:rPr>
        <w:t xml:space="preserve">5. </w:t>
      </w:r>
      <w:r>
        <w:rPr>
          <w:rStyle w:val="Style_11_ch"/>
          <w:rFonts w:ascii="PT Astra Serif" w:hAnsi="PT Astra Serif"/>
        </w:rPr>
        <w:t>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14:paraId="0D020000">
      <w:pPr>
        <w:rPr>
          <w:rFonts w:ascii="PT Astra Serif" w:hAnsi="PT Astra Serif"/>
        </w:rPr>
      </w:pPr>
      <w:bookmarkStart w:id="233" w:name="sub_36052"/>
      <w:bookmarkEnd w:id="233"/>
      <w:r>
        <w:rPr>
          <w:rStyle w:val="Style_11_ch"/>
          <w:rFonts w:ascii="PT Astra Serif" w:hAnsi="PT Astra Serif"/>
        </w:rP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r>
        <w:rPr>
          <w:rFonts w:ascii="PT Astra Serif" w:hAnsi="PT Astra Serif"/>
          <w:b w:val="0"/>
          <w:color w:val="106BBE"/>
        </w:rPr>
        <w:fldChar w:fldCharType="begin"/>
      </w:r>
      <w:r>
        <w:rPr>
          <w:rFonts w:ascii="PT Astra Serif" w:hAnsi="PT Astra Serif"/>
          <w:b w:val="0"/>
          <w:color w:val="106BBE"/>
        </w:rPr>
        <w:instrText>HYPERLINK \l "sub_3030"</w:instrText>
      </w:r>
      <w:r>
        <w:rPr>
          <w:rFonts w:ascii="PT Astra Serif" w:hAnsi="PT Astra Serif"/>
          <w:b w:val="0"/>
          <w:color w:val="106BBE"/>
        </w:rPr>
        <w:fldChar w:fldCharType="separate"/>
      </w:r>
      <w:r>
        <w:rPr>
          <w:rFonts w:ascii="PT Astra Serif" w:hAnsi="PT Astra Serif"/>
          <w:b w:val="0"/>
          <w:color w:val="106BBE"/>
        </w:rPr>
        <w:t>пунктом 3 статьи 30</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0E020000">
      <w:pPr>
        <w:rPr>
          <w:rFonts w:ascii="PT Astra Serif" w:hAnsi="PT Astra Serif"/>
        </w:rPr>
      </w:pPr>
    </w:p>
    <w:p w14:paraId="0F020000">
      <w:pPr>
        <w:pStyle w:val="Style_10"/>
        <w:rPr>
          <w:rFonts w:ascii="PT Astra Serif" w:hAnsi="PT Astra Serif"/>
        </w:rPr>
      </w:pPr>
      <w:bookmarkStart w:id="234" w:name="sub_37"/>
      <w:bookmarkEnd w:id="234"/>
      <w:r>
        <w:rPr>
          <w:rStyle w:val="Style_8_ch"/>
          <w:rFonts w:ascii="PT Astra Serif" w:hAnsi="PT Astra Serif"/>
        </w:rPr>
        <w:t>Статья 37.</w:t>
      </w:r>
      <w:r>
        <w:rPr>
          <w:rFonts w:ascii="PT Astra Serif" w:hAnsi="PT Astra Serif"/>
        </w:rPr>
        <w:t xml:space="preserve"> </w:t>
      </w:r>
      <w:r>
        <w:rPr>
          <w:rFonts w:ascii="PT Astra Serif" w:hAnsi="PT Astra Serif"/>
        </w:rPr>
        <w:t>Распоряжение имуществом подопечного</w:t>
      </w:r>
    </w:p>
    <w:p w14:paraId="10020000">
      <w:pPr>
        <w:pStyle w:val="Style_7"/>
        <w:ind w:right="170"/>
        <w:rPr>
          <w:rFonts w:ascii="PT Astra Serif" w:hAnsi="PT Astra Serif"/>
        </w:rPr>
      </w:pPr>
      <w:r>
        <w:rPr>
          <w:rFonts w:ascii="PT Astra Serif" w:hAnsi="PT Astra Serif"/>
          <w:color w:val="000000"/>
          <w:sz w:val="16"/>
          <w:shd w:fill="F0F0F0" w:val="clear"/>
        </w:rPr>
        <w:t>ГАРАНТ:</w:t>
      </w:r>
    </w:p>
    <w:p w14:paraId="110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"http://internet.garant.ru/document/redirect/57591440/0"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"http://internet.garant.ru/document/redirect/77532235/0"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37 ГК РФ</w:t>
      </w:r>
    </w:p>
    <w:p w14:paraId="12020000">
      <w:pPr>
        <w:pStyle w:val="Style_7"/>
        <w:ind w:right="170"/>
        <w:rPr>
          <w:rFonts w:ascii="PT Astra Serif" w:hAnsi="PT Astra Serif"/>
        </w:rPr>
      </w:pPr>
      <w:bookmarkStart w:id="235" w:name="sub_3701"/>
      <w:bookmarkEnd w:id="235"/>
      <w:r>
        <w:rPr>
          <w:rFonts w:ascii="PT Astra Serif" w:hAnsi="PT Astra Serif"/>
          <w:color w:val="000000"/>
          <w:sz w:val="16"/>
          <w:shd w:fill="F0F0F0" w:val="clear"/>
        </w:rPr>
        <w:t>Информация об изменениях:</w:t>
      </w:r>
    </w:p>
    <w:p w14:paraId="1302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1 изменен с 9 января 2018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"http://internet.garant.ru/document/redirect/71848766/0"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29 декабря 2017 г. N 459-ФЗ</w:t>
      </w:r>
    </w:p>
    <w:p w14:paraId="14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"http://internet.garant.ru/document/redirect/77660735/3701"</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1502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r>
        <w:rPr>
          <w:rFonts w:ascii="PT Astra Serif" w:hAnsi="PT Astra Serif"/>
          <w:b w:val="0"/>
          <w:color w:val="106BBE"/>
        </w:rPr>
        <w:t>главой 45</w:t>
      </w:r>
      <w:r>
        <w:rPr>
          <w:rStyle w:val="Style_11_ch"/>
          <w:rFonts w:ascii="PT Astra Serif" w:hAnsi="PT Astra Serif"/>
        </w:rPr>
        <w:t xml:space="preserve"> </w:t>
      </w:r>
      <w:r>
        <w:rPr>
          <w:rStyle w:val="Style_11_ch"/>
          <w:rFonts w:ascii="PT Astra Serif" w:hAnsi="PT Astra Serif"/>
        </w:rPr>
        <w:t xml:space="preserve">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w:t>
      </w:r>
      <w:r>
        <w:rPr>
          <w:rFonts w:ascii="PT Astra Serif" w:hAnsi="PT Astra Serif"/>
          <w:b w:val="0"/>
          <w:color w:val="106BBE"/>
        </w:rPr>
        <w:fldChar w:fldCharType="begin"/>
      </w:r>
      <w:r>
        <w:rPr>
          <w:rFonts w:ascii="PT Astra Serif" w:hAnsi="PT Astra Serif"/>
          <w:b w:val="0"/>
          <w:color w:val="106BBE"/>
        </w:rPr>
        <w:instrText>HYPERLINK "http://internet.garant.ru/document/redirect/193182/25"</w:instrText>
      </w:r>
      <w:r>
        <w:rPr>
          <w:rFonts w:ascii="PT Astra Serif" w:hAnsi="PT Astra Serif"/>
          <w:b w:val="0"/>
          <w:color w:val="106BBE"/>
        </w:rPr>
        <w:fldChar w:fldCharType="separate"/>
      </w:r>
      <w:r>
        <w:rPr>
          <w:rFonts w:ascii="PT Astra Serif" w:hAnsi="PT Astra Serif"/>
          <w:b w:val="0"/>
          <w:color w:val="106BBE"/>
        </w:rPr>
        <w:t>Федеральным 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"http://internet.garant.ru/document/redirect/193182/2502"</w:instrText>
      </w:r>
      <w:r>
        <w:rPr>
          <w:rFonts w:ascii="PT Astra Serif" w:hAnsi="PT Astra Serif"/>
          <w:b w:val="0"/>
          <w:color w:val="106BBE"/>
        </w:rPr>
        <w:fldChar w:fldCharType="separate"/>
      </w:r>
      <w:r>
        <w:rPr>
          <w:rFonts w:ascii="PT Astra Serif" w:hAnsi="PT Astra Serif"/>
          <w:b w:val="0"/>
          <w:color w:val="106BBE"/>
        </w:rPr>
        <w:t>Федеральным 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опеке и попечительстве".</w:t>
      </w:r>
    </w:p>
    <w:p w14:paraId="16020000">
      <w:pPr>
        <w:pStyle w:val="Style_7"/>
        <w:ind w:right="170"/>
        <w:rPr>
          <w:rFonts w:ascii="PT Astra Serif" w:hAnsi="PT Astra Serif"/>
        </w:rPr>
      </w:pPr>
      <w:bookmarkStart w:id="236" w:name="sub_3702"/>
      <w:bookmarkEnd w:id="236"/>
      <w:r>
        <w:rPr>
          <w:rFonts w:ascii="PT Astra Serif" w:hAnsi="PT Astra Serif"/>
          <w:color w:val="000000"/>
          <w:sz w:val="16"/>
          <w:shd w:fill="F0F0F0" w:val="clear"/>
        </w:rPr>
        <w:t>Информация об изменениях:</w:t>
      </w:r>
    </w:p>
    <w:p w14:paraId="17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"http://internet.garant.ru/document/redirect/70291432/1182"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2012 г. N 302-ФЗ в пункт 2 статьи 37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марта 2013 г.</w:t>
      </w:r>
    </w:p>
    <w:p w14:paraId="18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"http://internet.garant.ru/document/redirect/58049775/3702"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19020000">
      <w:pPr>
        <w:rPr>
          <w:rFonts w:ascii="PT Astra Serif" w:hAnsi="PT Astra Serif"/>
        </w:rPr>
      </w:pPr>
      <w:r>
        <w:rPr>
          <w:rStyle w:val="Style_11_ch"/>
          <w:rFonts w:ascii="PT Astra Serif" w:hAnsi="PT Astra Serif"/>
        </w:rPr>
        <w:t xml:space="preserve">2. </w:t>
      </w:r>
      <w:r>
        <w:rPr>
          <w:rStyle w:val="Style_11_ch"/>
          <w:rFonts w:ascii="PT Astra Serif" w:hAnsi="PT Astra Serif"/>
        </w:rPr>
        <w:t>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14:paraId="1A020000">
      <w:pPr>
        <w:pStyle w:val="Style_7"/>
        <w:ind w:right="170"/>
        <w:rPr>
          <w:rFonts w:ascii="PT Astra Serif" w:hAnsi="PT Astra Serif"/>
        </w:rPr>
      </w:pPr>
      <w:r>
        <w:rPr>
          <w:rFonts w:ascii="PT Astra Serif" w:hAnsi="PT Astra Serif"/>
          <w:color w:val="000000"/>
          <w:sz w:val="16"/>
          <w:shd w:fill="F0F0F0" w:val="clear"/>
        </w:rPr>
        <w:t>ГАРАНТ:</w:t>
      </w:r>
    </w:p>
    <w:p w14:paraId="1B0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В соответствии с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"http://internet.garant.ru/document/redirect/71129192/3804"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13 июля 2015 г. N 218-ФЗ при наличии у органа по государственной регистрации сведений о признании граждан недееспособными или ограниченно дееспособными, а также сведений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родительского попечения, записи об этом вносятся в графу "Особые отметки" Единого государственного реестра прав</w:t>
      </w:r>
    </w:p>
    <w:p w14:paraId="1C020000">
      <w:pPr>
        <w:rPr>
          <w:rFonts w:ascii="PT Astra Serif" w:hAnsi="PT Astra Serif"/>
        </w:rPr>
      </w:pPr>
      <w:bookmarkStart w:id="237" w:name="sub_370022"/>
      <w:bookmarkEnd w:id="237"/>
      <w:r>
        <w:rPr>
          <w:rStyle w:val="Style_11_ch"/>
          <w:rFonts w:ascii="PT Astra Serif" w:hAnsi="PT Astra Serif"/>
        </w:rPr>
        <w:t xml:space="preserve">Порядок управления имуществом подопечного определяется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"http://internet.garant.ru/document/redirect/193182/400"</w:instrText>
      </w:r>
      <w:r>
        <w:rPr>
          <w:rFonts w:ascii="PT Astra Serif" w:hAnsi="PT Astra Serif"/>
          <w:b w:val="0"/>
          <w:color w:val="106BBE"/>
        </w:rPr>
        <w:fldChar w:fldCharType="separate"/>
      </w:r>
      <w:r>
        <w:rPr>
          <w:rFonts w:ascii="PT Astra Serif" w:hAnsi="PT Astra Serif"/>
          <w:b w:val="0"/>
          <w:color w:val="106BBE"/>
        </w:rPr>
        <w:t>Федеральным 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опеке и попечительстве".</w:t>
      </w:r>
    </w:p>
    <w:p w14:paraId="1D020000">
      <w:pPr>
        <w:rPr>
          <w:rFonts w:ascii="PT Astra Serif" w:hAnsi="PT Astra Serif"/>
        </w:rPr>
      </w:pPr>
      <w:bookmarkStart w:id="238" w:name="sub_3703"/>
      <w:bookmarkEnd w:id="238"/>
      <w:r>
        <w:rPr>
          <w:rStyle w:val="Style_11_ch"/>
          <w:rFonts w:ascii="PT Astra Serif" w:hAnsi="PT Astra Serif"/>
        </w:rPr>
        <w:t xml:space="preserve">3. </w:t>
      </w:r>
      <w:r>
        <w:rPr>
          <w:rStyle w:val="Style_11_ch"/>
          <w:rFonts w:ascii="PT Astra Serif" w:hAnsi="PT Astra Serif"/>
        </w:rPr>
        <w:t>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14:paraId="1E020000">
      <w:pPr>
        <w:pStyle w:val="Style_7"/>
        <w:ind w:right="170"/>
        <w:rPr>
          <w:rFonts w:ascii="PT Astra Serif" w:hAnsi="PT Astra Serif"/>
        </w:rPr>
      </w:pPr>
      <w:bookmarkStart w:id="239" w:name="sub_3704"/>
      <w:bookmarkEnd w:id="239"/>
      <w:r>
        <w:rPr>
          <w:rFonts w:ascii="PT Astra Serif" w:hAnsi="PT Astra Serif"/>
          <w:color w:val="000000"/>
          <w:sz w:val="16"/>
          <w:shd w:fill="F0F0F0" w:val="clear"/>
        </w:rPr>
        <w:t>Информация об изменениях:</w:t>
      </w:r>
    </w:p>
    <w:p w14:paraId="1F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"http://internet.garant.ru/document/redirect/70291432/1183"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2012 г. N 302-ФЗ статья 37 настоящего Кодекса дополнена пунктом 4,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"http://internet.garant.ru/document/redirect/70291432/23"</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по истечении двух лет после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вступления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названного Федерального закона</w:t>
      </w:r>
    </w:p>
    <w:p w14:paraId="20020000">
      <w:pPr>
        <w:rPr>
          <w:rFonts w:ascii="PT Astra Serif" w:hAnsi="PT Astra Serif"/>
        </w:rPr>
      </w:pPr>
      <w:r>
        <w:rPr>
          <w:rStyle w:val="Style_11_ch"/>
          <w:rFonts w:ascii="PT Astra Serif" w:hAnsi="PT Astra Serif"/>
        </w:rPr>
        <w:t xml:space="preserve">4. </w:t>
      </w:r>
      <w:r>
        <w:rPr>
          <w:rStyle w:val="Style_11_ch"/>
          <w:rFonts w:ascii="PT Astra Serif" w:hAnsi="PT Astra Serif"/>
        </w:rPr>
        <w:t>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14:paraId="21020000">
      <w:pPr>
        <w:rPr>
          <w:rFonts w:ascii="PT Astra Serif" w:hAnsi="PT Astra Serif"/>
        </w:rPr>
      </w:pPr>
    </w:p>
    <w:p w14:paraId="22020000">
      <w:pPr>
        <w:pStyle w:val="Style_10"/>
        <w:rPr>
          <w:rFonts w:ascii="PT Astra Serif" w:hAnsi="PT Astra Serif"/>
        </w:rPr>
      </w:pPr>
      <w:bookmarkStart w:id="240" w:name="sub_38"/>
      <w:bookmarkEnd w:id="240"/>
      <w:r>
        <w:rPr>
          <w:rStyle w:val="Style_8_ch"/>
          <w:rFonts w:ascii="PT Astra Serif" w:hAnsi="PT Astra Serif"/>
        </w:rPr>
        <w:t>Статья 38.</w:t>
      </w:r>
      <w:r>
        <w:rPr>
          <w:rFonts w:ascii="PT Astra Serif" w:hAnsi="PT Astra Serif"/>
        </w:rPr>
        <w:t xml:space="preserve"> </w:t>
      </w:r>
      <w:r>
        <w:rPr>
          <w:rFonts w:ascii="PT Astra Serif" w:hAnsi="PT Astra Serif"/>
        </w:rPr>
        <w:t>Доверительное управление имуществом подопечного</w:t>
      </w:r>
    </w:p>
    <w:p w14:paraId="23020000">
      <w:pPr>
        <w:pStyle w:val="Style_7"/>
        <w:ind w:right="170"/>
        <w:rPr>
          <w:rFonts w:ascii="PT Astra Serif" w:hAnsi="PT Astra Serif"/>
        </w:rPr>
      </w:pPr>
      <w:r>
        <w:rPr>
          <w:rFonts w:ascii="PT Astra Serif" w:hAnsi="PT Astra Serif"/>
          <w:color w:val="000000"/>
          <w:sz w:val="16"/>
          <w:shd w:fill="F0F0F0" w:val="clear"/>
        </w:rPr>
        <w:t>ГАРАНТ:</w:t>
      </w:r>
    </w:p>
    <w:p w14:paraId="240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"http://internet.garant.ru/document/redirect/57591441/0"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38 ГК РФ</w:t>
      </w:r>
    </w:p>
    <w:p w14:paraId="25020000">
      <w:pPr>
        <w:rPr>
          <w:rFonts w:ascii="PT Astra Serif" w:hAnsi="PT Astra Serif"/>
        </w:rPr>
      </w:pPr>
      <w:bookmarkStart w:id="241" w:name="sub_3801"/>
      <w:bookmarkEnd w:id="241"/>
      <w:r>
        <w:rPr>
          <w:rStyle w:val="Style_11_ch"/>
          <w:rFonts w:ascii="PT Astra Serif" w:hAnsi="PT Astra Serif"/>
        </w:rPr>
        <w:t xml:space="preserve">1. </w:t>
      </w:r>
      <w:r>
        <w:rPr>
          <w:rStyle w:val="Style_11_ch"/>
          <w:rFonts w:ascii="PT Astra Serif" w:hAnsi="PT Astra Serif"/>
        </w:rPr>
        <w:t xml:space="preserve">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r>
        <w:rPr>
          <w:rFonts w:ascii="PT Astra Serif" w:hAnsi="PT Astra Serif"/>
          <w:b w:val="0"/>
          <w:color w:val="106BBE"/>
        </w:rPr>
        <w:t>договор</w:t>
      </w:r>
      <w:r>
        <w:rPr>
          <w:rStyle w:val="Style_11_ch"/>
          <w:rFonts w:ascii="PT Astra Serif" w:hAnsi="PT Astra Serif"/>
        </w:rPr>
        <w:t xml:space="preserve"> </w:t>
      </w:r>
      <w:r>
        <w:rPr>
          <w:rStyle w:val="Style_11_ch"/>
          <w:rFonts w:ascii="PT Astra Serif" w:hAnsi="PT Astra Serif"/>
        </w:rPr>
        <w:t>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14:paraId="26020000">
      <w:pPr>
        <w:rPr>
          <w:rFonts w:ascii="PT Astra Serif" w:hAnsi="PT Astra Serif"/>
        </w:rPr>
      </w:pPr>
      <w:bookmarkStart w:id="242" w:name="sub_38012"/>
      <w:bookmarkEnd w:id="242"/>
      <w:r>
        <w:rPr>
          <w:rStyle w:val="Style_11_ch"/>
          <w:rFonts w:ascii="PT Astra Serif" w:hAnsi="PT Astra Serif"/>
        </w:rP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r>
        <w:rPr>
          <w:rFonts w:ascii="PT Astra Serif" w:hAnsi="PT Astra Serif"/>
          <w:b w:val="0"/>
          <w:color w:val="106BBE"/>
        </w:rPr>
        <w:fldChar w:fldCharType="begin"/>
      </w:r>
      <w:r>
        <w:rPr>
          <w:rFonts w:ascii="PT Astra Serif" w:hAnsi="PT Astra Serif"/>
          <w:b w:val="0"/>
          <w:color w:val="106BBE"/>
        </w:rPr>
        <w:instrText>HYPERLINK \l "sub_3702"</w:instrText>
      </w:r>
      <w:r>
        <w:rPr>
          <w:rFonts w:ascii="PT Astra Serif" w:hAnsi="PT Astra Serif"/>
          <w:b w:val="0"/>
          <w:color w:val="106BBE"/>
        </w:rPr>
        <w:fldChar w:fldCharType="separate"/>
      </w:r>
      <w:r>
        <w:rPr>
          <w:rFonts w:ascii="PT Astra Serif" w:hAnsi="PT Astra Serif"/>
          <w:b w:val="0"/>
          <w:color w:val="106BBE"/>
        </w:rPr>
        <w:t>пунктами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"sub_3703"</w:instrText>
      </w:r>
      <w:r>
        <w:rPr>
          <w:rFonts w:ascii="PT Astra Serif" w:hAnsi="PT Astra Serif"/>
          <w:b w:val="0"/>
          <w:color w:val="106BBE"/>
        </w:rPr>
        <w:fldChar w:fldCharType="separate"/>
      </w:r>
      <w:r>
        <w:rPr>
          <w:rFonts w:ascii="PT Astra Serif" w:hAnsi="PT Astra Serif"/>
          <w:b w:val="0"/>
          <w:color w:val="106BBE"/>
        </w:rPr>
        <w:t xml:space="preserve">3 </w:t>
      </w:r>
      <w:r>
        <w:rPr>
          <w:rFonts w:ascii="PT Astra Serif" w:hAnsi="PT Astra Serif"/>
          <w:b w:val="0"/>
          <w:color w:val="106BBE"/>
        </w:rPr>
        <w:t>статьи 37</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27020000">
      <w:pPr>
        <w:rPr>
          <w:rFonts w:ascii="PT Astra Serif" w:hAnsi="PT Astra Serif"/>
        </w:rPr>
      </w:pPr>
      <w:bookmarkStart w:id="243" w:name="sub_38002"/>
      <w:bookmarkEnd w:id="243"/>
      <w:r>
        <w:rPr>
          <w:rStyle w:val="Style_11_ch"/>
          <w:rFonts w:ascii="PT Astra Serif" w:hAnsi="PT Astra Serif"/>
        </w:rPr>
        <w:t xml:space="preserve">2. </w:t>
      </w:r>
      <w:r>
        <w:rPr>
          <w:rStyle w:val="Style_11_ch"/>
          <w:rFonts w:ascii="PT Astra Serif" w:hAnsi="PT Astra Serif"/>
        </w:rPr>
        <w:t xml:space="preserve">Доверительное управление имуществом подопечного прекращается по основаниям, предусмотренным </w:t>
      </w:r>
      <w:r>
        <w:rPr>
          <w:rFonts w:ascii="PT Astra Serif" w:hAnsi="PT Astra Serif"/>
          <w:b w:val="0"/>
          <w:color w:val="106BBE"/>
        </w:rPr>
        <w:t>законом</w:t>
      </w:r>
      <w:r>
        <w:rPr>
          <w:rStyle w:val="Style_11_ch"/>
          <w:rFonts w:ascii="PT Astra Serif" w:hAnsi="PT Astra Serif"/>
        </w:rPr>
        <w:t xml:space="preserve"> </w:t>
      </w:r>
      <w:r>
        <w:rPr>
          <w:rStyle w:val="Style_11_ch"/>
          <w:rFonts w:ascii="PT Astra Serif" w:hAnsi="PT Astra Serif"/>
        </w:rPr>
        <w:t>для прекращения договора о доверительном управлении имуществом, а также в случаях прекращения опеки и попечительства.</w:t>
      </w:r>
    </w:p>
    <w:p w14:paraId="28020000">
      <w:pPr>
        <w:rPr>
          <w:rFonts w:ascii="PT Astra Serif" w:hAnsi="PT Astra Serif"/>
        </w:rPr>
      </w:pPr>
    </w:p>
    <w:p w14:paraId="29020000">
      <w:pPr>
        <w:pStyle w:val="Style_10"/>
        <w:rPr>
          <w:rFonts w:ascii="PT Astra Serif" w:hAnsi="PT Astra Serif"/>
        </w:rPr>
      </w:pPr>
      <w:bookmarkStart w:id="244" w:name="sub_39"/>
      <w:bookmarkEnd w:id="244"/>
      <w:r>
        <w:rPr>
          <w:rStyle w:val="Style_8_ch"/>
          <w:rFonts w:ascii="PT Astra Serif" w:hAnsi="PT Astra Serif"/>
        </w:rPr>
        <w:t>Статья 39.</w:t>
      </w:r>
      <w:r>
        <w:rPr>
          <w:rFonts w:ascii="PT Astra Serif" w:hAnsi="PT Astra Serif"/>
        </w:rPr>
        <w:t xml:space="preserve"> </w:t>
      </w:r>
      <w:r>
        <w:rPr>
          <w:rFonts w:ascii="PT Astra Serif" w:hAnsi="PT Astra Serif"/>
        </w:rPr>
        <w:t>Освобождение и отстранение опекунов и попечителей от исполнения ими своих обязанностей</w:t>
      </w:r>
    </w:p>
    <w:p w14:paraId="2A020000">
      <w:pPr>
        <w:pStyle w:val="Style_7"/>
        <w:ind w:right="170"/>
        <w:rPr>
          <w:rFonts w:ascii="PT Astra Serif" w:hAnsi="PT Astra Serif"/>
        </w:rPr>
      </w:pPr>
      <w:r>
        <w:rPr>
          <w:rFonts w:ascii="PT Astra Serif" w:hAnsi="PT Astra Serif"/>
          <w:color w:val="000000"/>
          <w:sz w:val="16"/>
          <w:shd w:fill="F0F0F0" w:val="clear"/>
        </w:rPr>
        <w:t>ГАРАНТ:</w:t>
      </w:r>
    </w:p>
    <w:p w14:paraId="2B0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"http://internet.garant.ru/document/redirect/57591442/0"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39 ГК РФ</w:t>
      </w:r>
    </w:p>
    <w:p w14:paraId="2C020000">
      <w:pPr>
        <w:pStyle w:val="Style_7"/>
        <w:ind w:right="170"/>
        <w:rPr>
          <w:rFonts w:ascii="PT Astra Serif" w:hAnsi="PT Astra Serif"/>
        </w:rPr>
      </w:pPr>
      <w:bookmarkStart w:id="245" w:name="sub_3901"/>
      <w:bookmarkEnd w:id="245"/>
      <w:r>
        <w:rPr>
          <w:rFonts w:ascii="PT Astra Serif" w:hAnsi="PT Astra Serif"/>
          <w:color w:val="000000"/>
          <w:sz w:val="16"/>
          <w:shd w:fill="F0F0F0" w:val="clear"/>
        </w:rPr>
        <w:t>Информация об изменениях:</w:t>
      </w:r>
    </w:p>
    <w:p w14:paraId="2D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"http://internet.garant.ru/document/redirect/12160033/161"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24 апреля 2008 г. N 49-ФЗ в пункт 1 статьи 39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"http://internet.garant.ru/document/redirect/12160033/61"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2008 г.</w:t>
      </w:r>
    </w:p>
    <w:p w14:paraId="2E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"http://internet.garant.ru/document/redirect/5423941/3901"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2F020000">
      <w:pPr>
        <w:pStyle w:val="Style_9"/>
        <w:ind w:right="170"/>
        <w:rPr>
          <w:rFonts w:ascii="PT Astra Serif" w:hAnsi="PT Astra Serif"/>
        </w:rPr>
      </w:pPr>
      <w:r>
        <w:rPr>
          <w:rFonts w:ascii="PT Astra Serif" w:hAnsi="PT Astra Serif"/>
        </w:rPr>
        <w:t xml:space="preserve"> </w:t>
      </w:r>
    </w:p>
    <w:p w14:paraId="30020000">
      <w:pPr>
        <w:rPr>
          <w:rFonts w:ascii="PT Astra Serif" w:hAnsi="PT Astra Serif"/>
        </w:rPr>
      </w:pPr>
      <w:r>
        <w:rPr>
          <w:rStyle w:val="Style_11_ch"/>
          <w:rFonts w:ascii="PT Astra Serif" w:hAnsi="PT Astra Serif"/>
        </w:rPr>
        <w:t xml:space="preserve">1. </w:t>
      </w:r>
      <w:r>
        <w:rPr>
          <w:rStyle w:val="Style_11_ch"/>
          <w:rFonts w:ascii="PT Astra Serif" w:hAnsi="PT Astra Serif"/>
        </w:rPr>
        <w:t>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14:paraId="31020000">
      <w:pPr>
        <w:rPr>
          <w:rFonts w:ascii="PT Astra Serif" w:hAnsi="PT Astra Serif"/>
        </w:rPr>
      </w:pPr>
      <w:bookmarkStart w:id="246" w:name="sub_39012"/>
      <w:bookmarkEnd w:id="246"/>
      <w:r>
        <w:rPr>
          <w:rStyle w:val="Style_11_ch"/>
          <w:rFonts w:ascii="PT Astra Serif" w:hAnsi="PT Astra Serif"/>
        </w:rP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назначенных опекуна или попечителя от исполнения ими своих обязанностей, если это не противоречит интересам подопечного.</w:t>
      </w:r>
    </w:p>
    <w:p w14:paraId="32020000">
      <w:pPr>
        <w:rPr>
          <w:rFonts w:ascii="PT Astra Serif" w:hAnsi="PT Astra Serif"/>
        </w:rPr>
      </w:pPr>
    </w:p>
    <w:p w14:paraId="33020000">
      <w:pPr>
        <w:pStyle w:val="Style_7"/>
        <w:ind w:right="170"/>
        <w:rPr>
          <w:rFonts w:ascii="PT Astra Serif" w:hAnsi="PT Astra Serif"/>
        </w:rPr>
      </w:pPr>
      <w:bookmarkStart w:id="247" w:name="sub_3902"/>
      <w:bookmarkEnd w:id="247"/>
      <w:r>
        <w:rPr>
          <w:rFonts w:ascii="PT Astra Serif" w:hAnsi="PT Astra Serif"/>
          <w:color w:val="000000"/>
          <w:sz w:val="16"/>
          <w:shd w:fill="F0F0F0" w:val="clear"/>
        </w:rPr>
        <w:t>Информация об изменениях:</w:t>
      </w:r>
    </w:p>
    <w:p w14:paraId="34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"http://internet.garant.ru/document/redirect/12160033/162"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24 апреля 2008 г. N 49-ФЗ пункт 2 статьи 39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"http://internet.garant.ru/document/redirect/12160033/61"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2008 г.</w:t>
      </w:r>
    </w:p>
    <w:p w14:paraId="35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"http://internet.garant.ru/document/redirect/5423941/3902"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36020000">
      <w:pPr>
        <w:pStyle w:val="Style_9"/>
        <w:ind w:right="170"/>
        <w:rPr>
          <w:rFonts w:ascii="PT Astra Serif" w:hAnsi="PT Astra Serif"/>
        </w:rPr>
      </w:pPr>
      <w:r>
        <w:rPr>
          <w:rFonts w:ascii="PT Astra Serif" w:hAnsi="PT Astra Serif"/>
        </w:rPr>
        <w:t xml:space="preserve"> </w:t>
      </w:r>
    </w:p>
    <w:p w14:paraId="37020000">
      <w:pPr>
        <w:rPr>
          <w:rFonts w:ascii="PT Astra Serif" w:hAnsi="PT Astra Serif"/>
        </w:rPr>
      </w:pPr>
      <w:r>
        <w:rPr>
          <w:rStyle w:val="Style_11_ch"/>
          <w:rFonts w:ascii="PT Astra Serif" w:hAnsi="PT Astra Serif"/>
        </w:rPr>
        <w:t xml:space="preserve">2. </w:t>
      </w:r>
      <w:r>
        <w:rPr>
          <w:rStyle w:val="Style_11_ch"/>
          <w:rFonts w:ascii="PT Astra Serif" w:hAnsi="PT Astra Serif"/>
        </w:rPr>
        <w:t>Опекун, попечитель могут быть освобождены от исполнения своих обязанностей по их просьбе.</w:t>
      </w:r>
    </w:p>
    <w:p w14:paraId="38020000">
      <w:pPr>
        <w:rPr>
          <w:rFonts w:ascii="PT Astra Serif" w:hAnsi="PT Astra Serif"/>
        </w:rPr>
      </w:pPr>
      <w:bookmarkStart w:id="248" w:name="sub_39022"/>
      <w:bookmarkEnd w:id="248"/>
      <w:r>
        <w:rPr>
          <w:rStyle w:val="Style_11_ch"/>
          <w:rFonts w:ascii="PT Astra Serif" w:hAnsi="PT Astra Serif"/>
        </w:rP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14:paraId="39020000">
      <w:pPr>
        <w:rPr>
          <w:rFonts w:ascii="PT Astra Serif" w:hAnsi="PT Astra Serif"/>
        </w:rPr>
      </w:pPr>
      <w:bookmarkStart w:id="249" w:name="sub_3903"/>
      <w:bookmarkEnd w:id="249"/>
      <w:r>
        <w:rPr>
          <w:rStyle w:val="Style_11_ch"/>
          <w:rFonts w:ascii="PT Astra Serif" w:hAnsi="PT Astra Serif"/>
        </w:rPr>
        <w:t xml:space="preserve">3. </w:t>
      </w:r>
      <w:r>
        <w:rPr>
          <w:rStyle w:val="Style_11_ch"/>
          <w:rFonts w:ascii="PT Astra Serif" w:hAnsi="PT Astra Serif"/>
        </w:rPr>
        <w:t>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законом ответственности.</w:t>
      </w:r>
    </w:p>
    <w:p w14:paraId="3A020000">
      <w:pPr>
        <w:rPr>
          <w:rFonts w:ascii="PT Astra Serif" w:hAnsi="PT Astra Serif"/>
        </w:rPr>
      </w:pPr>
    </w:p>
    <w:p w14:paraId="3B020000">
      <w:pPr>
        <w:pStyle w:val="Style_10"/>
        <w:rPr>
          <w:rFonts w:ascii="PT Astra Serif" w:hAnsi="PT Astra Serif"/>
        </w:rPr>
      </w:pPr>
      <w:bookmarkStart w:id="250" w:name="sub_40"/>
      <w:bookmarkEnd w:id="250"/>
      <w:r>
        <w:rPr>
          <w:rStyle w:val="Style_8_ch"/>
          <w:rFonts w:ascii="PT Astra Serif" w:hAnsi="PT Astra Serif"/>
        </w:rPr>
        <w:t>Статья 40.</w:t>
      </w:r>
      <w:r>
        <w:rPr>
          <w:rFonts w:ascii="PT Astra Serif" w:hAnsi="PT Astra Serif"/>
        </w:rPr>
        <w:t xml:space="preserve"> </w:t>
      </w:r>
      <w:r>
        <w:rPr>
          <w:rFonts w:ascii="PT Astra Serif" w:hAnsi="PT Astra Serif"/>
        </w:rPr>
        <w:t>Прекращение опеки и попечительства</w:t>
      </w:r>
    </w:p>
    <w:p w14:paraId="3C020000">
      <w:pPr>
        <w:pStyle w:val="Style_7"/>
        <w:ind w:right="170"/>
        <w:rPr>
          <w:rFonts w:ascii="PT Astra Serif" w:hAnsi="PT Astra Serif"/>
        </w:rPr>
      </w:pPr>
      <w:r>
        <w:rPr>
          <w:rFonts w:ascii="PT Astra Serif" w:hAnsi="PT Astra Serif"/>
          <w:color w:val="000000"/>
          <w:sz w:val="16"/>
          <w:shd w:fill="F0F0F0" w:val="clear"/>
        </w:rPr>
        <w:t>ГАРАНТ:</w:t>
      </w:r>
    </w:p>
    <w:p w14:paraId="3D0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"http://internet.garant.ru/document/redirect/57593121/0"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40 ГК РФ</w:t>
      </w:r>
    </w:p>
    <w:p w14:paraId="3E020000">
      <w:pPr>
        <w:rPr>
          <w:rFonts w:ascii="PT Astra Serif" w:hAnsi="PT Astra Serif"/>
        </w:rPr>
      </w:pPr>
      <w:bookmarkStart w:id="251" w:name="sub_40010"/>
      <w:bookmarkEnd w:id="251"/>
      <w:r>
        <w:rPr>
          <w:rStyle w:val="Style_11_ch"/>
          <w:rFonts w:ascii="PT Astra Serif" w:hAnsi="PT Astra Serif"/>
        </w:rPr>
        <w:t xml:space="preserve">1. </w:t>
      </w:r>
      <w:r>
        <w:rPr>
          <w:rStyle w:val="Style_11_ch"/>
          <w:rFonts w:ascii="PT Astra Serif" w:hAnsi="PT Astra Serif"/>
        </w:rPr>
        <w:t xml:space="preserve">Опека и попечительство над совершеннолетними гражданами </w:t>
      </w:r>
      <w:r>
        <w:rPr>
          <w:rFonts w:ascii="PT Astra Serif" w:hAnsi="PT Astra Serif"/>
          <w:b w:val="0"/>
          <w:color w:val="106BBE"/>
        </w:rPr>
        <w:fldChar w:fldCharType="begin"/>
      </w:r>
      <w:r>
        <w:rPr>
          <w:rFonts w:ascii="PT Astra Serif" w:hAnsi="PT Astra Serif"/>
          <w:b w:val="0"/>
          <w:color w:val="106BBE"/>
        </w:rPr>
        <w:instrText>HYPERLINK "http://internet.garant.ru/document/redirect/193182/600"</w:instrText>
      </w:r>
      <w:r>
        <w:rPr>
          <w:rFonts w:ascii="PT Astra Serif" w:hAnsi="PT Astra Serif"/>
          <w:b w:val="0"/>
          <w:color w:val="106BBE"/>
        </w:rPr>
        <w:fldChar w:fldCharType="separate"/>
      </w:r>
      <w:r>
        <w:rPr>
          <w:rFonts w:ascii="PT Astra Serif" w:hAnsi="PT Astra Serif"/>
          <w:b w:val="0"/>
          <w:color w:val="106BBE"/>
        </w:rPr>
        <w:t>прекращаются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14:paraId="3F020000">
      <w:pPr>
        <w:rPr>
          <w:rFonts w:ascii="PT Astra Serif" w:hAnsi="PT Astra Serif"/>
        </w:rPr>
      </w:pPr>
      <w:bookmarkStart w:id="252" w:name="sub_4002"/>
      <w:bookmarkEnd w:id="252"/>
      <w:r>
        <w:rPr>
          <w:rStyle w:val="Style_11_ch"/>
          <w:rFonts w:ascii="PT Astra Serif" w:hAnsi="PT Astra Serif"/>
        </w:rPr>
        <w:t xml:space="preserve">2. </w:t>
      </w:r>
      <w:r>
        <w:rPr>
          <w:rStyle w:val="Style_11_ch"/>
          <w:rFonts w:ascii="PT Astra Serif" w:hAnsi="PT Astra Serif"/>
        </w:rPr>
        <w:t>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14:paraId="40020000">
      <w:pPr>
        <w:rPr>
          <w:rFonts w:ascii="PT Astra Serif" w:hAnsi="PT Astra Serif"/>
        </w:rPr>
      </w:pPr>
      <w:bookmarkStart w:id="253" w:name="sub_4003"/>
      <w:bookmarkEnd w:id="253"/>
      <w:r>
        <w:rPr>
          <w:rStyle w:val="Style_11_ch"/>
          <w:rFonts w:ascii="PT Astra Serif" w:hAnsi="PT Astra Serif"/>
        </w:rPr>
        <w:t xml:space="preserve">3. </w:t>
      </w:r>
      <w:r>
        <w:rPr>
          <w:rStyle w:val="Style_11_ch"/>
          <w:rFonts w:ascii="PT Astra Serif" w:hAnsi="PT Astra Serif"/>
        </w:rPr>
        <w:t>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r>
        <w:rPr>
          <w:rFonts w:ascii="PT Astra Serif" w:hAnsi="PT Astra Serif"/>
          <w:b w:val="0"/>
          <w:color w:val="106BBE"/>
        </w:rPr>
        <w:fldChar w:fldCharType="begin"/>
      </w:r>
      <w:r>
        <w:rPr>
          <w:rFonts w:ascii="PT Astra Serif" w:hAnsi="PT Astra Serif"/>
          <w:b w:val="0"/>
          <w:color w:val="106BBE"/>
        </w:rPr>
        <w:instrText>HYPERLINK \l "sub_210002"</w:instrText>
      </w:r>
      <w:r>
        <w:rPr>
          <w:rFonts w:ascii="PT Astra Serif" w:hAnsi="PT Astra Serif"/>
          <w:b w:val="0"/>
          <w:color w:val="106BBE"/>
        </w:rPr>
        <w:fldChar w:fldCharType="separate"/>
      </w:r>
      <w:r>
        <w:rPr>
          <w:rFonts w:ascii="PT Astra Serif" w:hAnsi="PT Astra Serif"/>
          <w:b w:val="0"/>
          <w:color w:val="106BBE"/>
        </w:rPr>
        <w:t>пункт 2 статьи 21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"sub_27"</w:instrText>
      </w:r>
      <w:r>
        <w:rPr>
          <w:rFonts w:ascii="PT Astra Serif" w:hAnsi="PT Astra Serif"/>
          <w:b w:val="0"/>
          <w:color w:val="106BBE"/>
        </w:rPr>
        <w:fldChar w:fldCharType="separate"/>
      </w:r>
      <w:r>
        <w:rPr>
          <w:rFonts w:ascii="PT Astra Serif" w:hAnsi="PT Astra Serif"/>
          <w:b w:val="0"/>
          <w:color w:val="106BBE"/>
        </w:rPr>
        <w:t>статья 27</w:t>
      </w:r>
      <w:r>
        <w:rPr>
          <w:rFonts w:ascii="PT Astra Serif" w:hAnsi="PT Astra Serif"/>
          <w:b w:val="0"/>
          <w:color w:val="106BBE"/>
        </w:rPr>
        <w:fldChar w:fldCharType="end"/>
      </w:r>
      <w:r>
        <w:rPr>
          <w:rStyle w:val="Style_11_ch"/>
          <w:rFonts w:ascii="PT Astra Serif" w:hAnsi="PT Astra Serif"/>
        </w:rPr>
        <w:t>).</w:t>
      </w:r>
    </w:p>
    <w:p w14:paraId="41020000">
      <w:pPr>
        <w:rPr>
          <w:rFonts w:ascii="PT Astra Serif" w:hAnsi="PT Astra Serif"/>
        </w:rPr>
      </w:pPr>
    </w:p>
    <w:p w14:paraId="42020000">
      <w:pPr>
        <w:pStyle w:val="Style_7"/>
        <w:ind w:right="170"/>
        <w:rPr>
          <w:rFonts w:ascii="PT Astra Serif" w:hAnsi="PT Astra Serif"/>
        </w:rPr>
      </w:pPr>
      <w:bookmarkStart w:id="254" w:name="sub_41"/>
      <w:bookmarkEnd w:id="254"/>
      <w:r>
        <w:rPr>
          <w:rFonts w:ascii="PT Astra Serif" w:hAnsi="PT Astra Serif"/>
          <w:color w:val="000000"/>
          <w:sz w:val="16"/>
          <w:shd w:fill="F0F0F0" w:val="clear"/>
        </w:rPr>
        <w:t>Информация об изменениях:</w:t>
      </w:r>
    </w:p>
    <w:p w14:paraId="43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"http://internet.garant.ru/document/redirect/12160033/17"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24 апреля 2008 г. N 49-ФЗ статья 41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"http://internet.garant.ru/document/redirect/12160033/61"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2008 г.</w:t>
      </w:r>
    </w:p>
    <w:p w14:paraId="44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"http://internet.garant.ru/document/redirect/5423941/41"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45020000">
      <w:pPr>
        <w:pStyle w:val="Style_9"/>
        <w:ind w:right="170"/>
        <w:rPr>
          <w:rFonts w:ascii="PT Astra Serif" w:hAnsi="PT Astra Serif"/>
        </w:rPr>
      </w:pPr>
      <w:r>
        <w:rPr>
          <w:rFonts w:ascii="PT Astra Serif" w:hAnsi="PT Astra Serif"/>
        </w:rPr>
        <w:t xml:space="preserve"> </w:t>
      </w:r>
    </w:p>
    <w:p w14:paraId="46020000">
      <w:pPr>
        <w:pStyle w:val="Style_10"/>
        <w:rPr>
          <w:rFonts w:ascii="PT Astra Serif" w:hAnsi="PT Astra Serif"/>
        </w:rPr>
      </w:pPr>
      <w:r>
        <w:rPr>
          <w:rStyle w:val="Style_8_ch"/>
          <w:rFonts w:ascii="PT Astra Serif" w:hAnsi="PT Astra Serif"/>
        </w:rPr>
        <w:t>Статья 41.</w:t>
      </w:r>
      <w:r>
        <w:rPr>
          <w:rFonts w:ascii="PT Astra Serif" w:hAnsi="PT Astra Serif"/>
        </w:rPr>
        <w:t xml:space="preserve"> </w:t>
      </w:r>
      <w:r>
        <w:rPr>
          <w:rFonts w:ascii="PT Astra Serif" w:hAnsi="PT Astra Serif"/>
        </w:rPr>
        <w:t>Патронаж над совершеннолетними дееспособными гражданами</w:t>
      </w:r>
    </w:p>
    <w:p w14:paraId="47020000">
      <w:pPr>
        <w:pStyle w:val="Style_7"/>
        <w:ind w:right="170"/>
        <w:rPr>
          <w:rFonts w:ascii="PT Astra Serif" w:hAnsi="PT Astra Serif"/>
        </w:rPr>
      </w:pPr>
      <w:r>
        <w:rPr>
          <w:rFonts w:ascii="PT Astra Serif" w:hAnsi="PT Astra Serif"/>
          <w:color w:val="000000"/>
          <w:sz w:val="16"/>
          <w:shd w:fill="F0F0F0" w:val="clear"/>
        </w:rPr>
        <w:t>ГАРАНТ:</w:t>
      </w:r>
    </w:p>
    <w:p w14:paraId="480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"http://internet.garant.ru/document/redirect/57591471/0"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"http://internet.garant.ru/document/redirect/77529919/0"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41 ГК РФ</w:t>
      </w:r>
    </w:p>
    <w:p w14:paraId="49020000">
      <w:pPr>
        <w:rPr>
          <w:rFonts w:ascii="PT Astra Serif" w:hAnsi="PT Astra Serif"/>
        </w:rPr>
      </w:pPr>
      <w:bookmarkStart w:id="255" w:name="sub_4101"/>
      <w:bookmarkEnd w:id="255"/>
      <w:r>
        <w:rPr>
          <w:rStyle w:val="Style_11_ch"/>
          <w:rFonts w:ascii="PT Astra Serif" w:hAnsi="PT Astra Serif"/>
        </w:rPr>
        <w:t xml:space="preserve">1. </w:t>
      </w:r>
      <w:r>
        <w:rPr>
          <w:rStyle w:val="Style_11_ch"/>
          <w:rFonts w:ascii="PT Astra Serif" w:hAnsi="PT Astra Serif"/>
        </w:rPr>
        <w:t>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14:paraId="4A020000">
      <w:pPr>
        <w:rPr>
          <w:rFonts w:ascii="PT Astra Serif" w:hAnsi="PT Astra Serif"/>
        </w:rPr>
      </w:pPr>
      <w:bookmarkStart w:id="256" w:name="sub_4102"/>
      <w:bookmarkEnd w:id="256"/>
      <w:r>
        <w:rPr>
          <w:rStyle w:val="Style_11_ch"/>
          <w:rFonts w:ascii="PT Astra Serif" w:hAnsi="PT Astra Serif"/>
        </w:rPr>
        <w:t xml:space="preserve">2. </w:t>
      </w:r>
      <w:r>
        <w:rPr>
          <w:rStyle w:val="Style_11_ch"/>
          <w:rFonts w:ascii="PT Astra Serif" w:hAnsi="PT Astra Serif"/>
        </w:rPr>
        <w:t>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14:paraId="4B020000">
      <w:pPr>
        <w:rPr>
          <w:rFonts w:ascii="PT Astra Serif" w:hAnsi="PT Astra Serif"/>
        </w:rPr>
      </w:pPr>
      <w:bookmarkStart w:id="257" w:name="sub_4103"/>
      <w:bookmarkEnd w:id="257"/>
      <w:r>
        <w:rPr>
          <w:rStyle w:val="Style_11_ch"/>
          <w:rFonts w:ascii="PT Astra Serif" w:hAnsi="PT Astra Serif"/>
        </w:rPr>
        <w:t xml:space="preserve">3. </w:t>
      </w:r>
      <w:r>
        <w:rPr>
          <w:rStyle w:val="Style_11_ch"/>
          <w:rFonts w:ascii="PT Astra Serif" w:hAnsi="PT Astra Serif"/>
        </w:rPr>
        <w:t xml:space="preserve">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w:t>
      </w:r>
      <w:r>
        <w:rPr>
          <w:rFonts w:ascii="PT Astra Serif" w:hAnsi="PT Astra Serif"/>
          <w:b w:val="0"/>
          <w:color w:val="106BBE"/>
        </w:rPr>
        <w:t>договора</w:t>
      </w:r>
      <w:r>
        <w:rPr>
          <w:rStyle w:val="Style_11_ch"/>
          <w:rFonts w:ascii="PT Astra Serif" w:hAnsi="PT Astra Serif"/>
        </w:rPr>
        <w:t xml:space="preserve"> </w:t>
      </w:r>
      <w:r>
        <w:rPr>
          <w:rStyle w:val="Style_11_ch"/>
          <w:rFonts w:ascii="PT Astra Serif" w:hAnsi="PT Astra Serif"/>
        </w:rPr>
        <w:t xml:space="preserve">поручения, </w:t>
      </w:r>
      <w:r>
        <w:rPr>
          <w:rFonts w:ascii="PT Astra Serif" w:hAnsi="PT Astra Serif"/>
          <w:b w:val="0"/>
          <w:color w:val="106BBE"/>
        </w:rPr>
        <w:t>договора</w:t>
      </w:r>
      <w:r>
        <w:rPr>
          <w:rStyle w:val="Style_11_ch"/>
          <w:rFonts w:ascii="PT Astra Serif" w:hAnsi="PT Astra Serif"/>
        </w:rPr>
        <w:t xml:space="preserve"> </w:t>
      </w:r>
      <w:r>
        <w:rPr>
          <w:rStyle w:val="Style_11_ch"/>
          <w:rFonts w:ascii="PT Astra Serif" w:hAnsi="PT Astra Serif"/>
        </w:rPr>
        <w:t>доверительного управления имуществом или иного договора.</w:t>
      </w:r>
    </w:p>
    <w:p w14:paraId="4C020000">
      <w:pPr>
        <w:rPr>
          <w:rFonts w:ascii="PT Astra Serif" w:hAnsi="PT Astra Serif"/>
        </w:rPr>
      </w:pPr>
      <w:bookmarkStart w:id="258" w:name="sub_4104"/>
      <w:bookmarkEnd w:id="258"/>
      <w:r>
        <w:rPr>
          <w:rStyle w:val="Style_11_ch"/>
          <w:rFonts w:ascii="PT Astra Serif" w:hAnsi="PT Astra Serif"/>
        </w:rPr>
        <w:t xml:space="preserve">4. </w:t>
      </w:r>
      <w:r>
        <w:rPr>
          <w:rStyle w:val="Style_11_ch"/>
          <w:rFonts w:ascii="PT Astra Serif" w:hAnsi="PT Astra Serif"/>
        </w:rPr>
        <w:t>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14:paraId="4D020000">
      <w:pPr>
        <w:rPr>
          <w:rFonts w:ascii="PT Astra Serif" w:hAnsi="PT Astra Serif"/>
        </w:rPr>
      </w:pPr>
      <w:bookmarkStart w:id="259" w:name="sub_4105"/>
      <w:bookmarkEnd w:id="259"/>
      <w:r>
        <w:rPr>
          <w:rStyle w:val="Style_11_ch"/>
          <w:rFonts w:ascii="PT Astra Serif" w:hAnsi="PT Astra Serif"/>
        </w:rPr>
        <w:t xml:space="preserve">5. </w:t>
      </w:r>
      <w:r>
        <w:rPr>
          <w:rStyle w:val="Style_11_ch"/>
          <w:rFonts w:ascii="PT Astra Serif" w:hAnsi="PT Astra Serif"/>
        </w:rPr>
        <w:t xml:space="preserve">Патронаж над совершеннолетним дееспособным гражданином, установленный в соответствии с </w:t>
      </w:r>
      <w:r>
        <w:rPr>
          <w:rFonts w:ascii="PT Astra Serif" w:hAnsi="PT Astra Serif"/>
          <w:b w:val="0"/>
          <w:color w:val="106BBE"/>
        </w:rPr>
        <w:fldChar w:fldCharType="begin"/>
      </w:r>
      <w:r>
        <w:rPr>
          <w:rFonts w:ascii="PT Astra Serif" w:hAnsi="PT Astra Serif"/>
          <w:b w:val="0"/>
          <w:color w:val="106BBE"/>
        </w:rPr>
        <w:instrText>HYPERLINK \l "sub_4101"</w:instrText>
      </w:r>
      <w:r>
        <w:rPr>
          <w:rFonts w:ascii="PT Astra Serif" w:hAnsi="PT Astra Serif"/>
          <w:b w:val="0"/>
          <w:color w:val="106BBE"/>
        </w:rPr>
        <w:fldChar w:fldCharType="separate"/>
      </w:r>
      <w:r>
        <w:rPr>
          <w:rFonts w:ascii="PT Astra Serif" w:hAnsi="PT Astra Serif"/>
          <w:b w:val="0"/>
          <w:color w:val="106BBE"/>
        </w:rPr>
        <w:t>пунктом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14:paraId="4E020000">
      <w:pPr>
        <w:rPr>
          <w:rFonts w:ascii="PT Astra Serif" w:hAnsi="PT Astra Serif"/>
        </w:rPr>
      </w:pPr>
    </w:p>
    <w:p w14:paraId="4F020000">
      <w:pPr>
        <w:pStyle w:val="Style_10"/>
        <w:rPr>
          <w:rFonts w:ascii="PT Astra Serif" w:hAnsi="PT Astra Serif"/>
        </w:rPr>
      </w:pPr>
      <w:bookmarkStart w:id="260" w:name="sub_42"/>
      <w:bookmarkEnd w:id="260"/>
      <w:r>
        <w:rPr>
          <w:rStyle w:val="Style_8_ch"/>
          <w:rFonts w:ascii="PT Astra Serif" w:hAnsi="PT Astra Serif"/>
        </w:rPr>
        <w:t>Статья 42.</w:t>
      </w:r>
      <w:r>
        <w:rPr>
          <w:rFonts w:ascii="PT Astra Serif" w:hAnsi="PT Astra Serif"/>
        </w:rPr>
        <w:t xml:space="preserve"> </w:t>
      </w:r>
      <w:r>
        <w:rPr>
          <w:rFonts w:ascii="PT Astra Serif" w:hAnsi="PT Astra Serif"/>
        </w:rPr>
        <w:t>Признание гражданина безвестно отсутствующим</w:t>
      </w:r>
    </w:p>
    <w:p w14:paraId="50020000">
      <w:pPr>
        <w:pStyle w:val="Style_7"/>
        <w:ind w:right="170"/>
        <w:rPr>
          <w:rFonts w:ascii="PT Astra Serif" w:hAnsi="PT Astra Serif"/>
        </w:rPr>
      </w:pPr>
      <w:r>
        <w:rPr>
          <w:rFonts w:ascii="PT Astra Serif" w:hAnsi="PT Astra Serif"/>
          <w:color w:val="000000"/>
          <w:sz w:val="16"/>
          <w:shd w:fill="F0F0F0" w:val="clear"/>
        </w:rPr>
        <w:t>ГАРАНТ:</w:t>
      </w:r>
    </w:p>
    <w:p w14:paraId="510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"http://internet.garant.ru/document/redirect/57591443/0"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"http://internet.garant.ru/document/redirect/77530127/0"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42 ГК РФ</w:t>
      </w:r>
    </w:p>
    <w:p w14:paraId="52020000">
      <w:pPr>
        <w:rPr>
          <w:rFonts w:ascii="PT Astra Serif" w:hAnsi="PT Astra Serif"/>
        </w:rPr>
      </w:pPr>
      <w:bookmarkStart w:id="261" w:name="sub_42001"/>
      <w:bookmarkEnd w:id="261"/>
      <w:r>
        <w:rPr>
          <w:rStyle w:val="Style_11_ch"/>
          <w:rFonts w:ascii="PT Astra Serif" w:hAnsi="PT Astra Serif"/>
        </w:rPr>
        <w:t xml:space="preserve">Гражданин может быть по заявлению заинтересованных лиц </w:t>
      </w:r>
      <w:r>
        <w:rPr>
          <w:rFonts w:ascii="PT Astra Serif" w:hAnsi="PT Astra Serif"/>
          <w:b w:val="0"/>
          <w:color w:val="106BBE"/>
        </w:rPr>
        <w:fldChar w:fldCharType="begin"/>
      </w:r>
      <w:r>
        <w:rPr>
          <w:rFonts w:ascii="PT Astra Serif" w:hAnsi="PT Astra Serif"/>
          <w:b w:val="0"/>
          <w:color w:val="106BBE"/>
        </w:rPr>
        <w:instrText>HYPERLINK "http://internet.garant.ru/document/redirect/12128809/1030"</w:instrText>
      </w:r>
      <w:r>
        <w:rPr>
          <w:rFonts w:ascii="PT Astra Serif" w:hAnsi="PT Astra Serif"/>
          <w:b w:val="0"/>
          <w:color w:val="106BBE"/>
        </w:rPr>
        <w:fldChar w:fldCharType="separate"/>
      </w:r>
      <w:r>
        <w:rPr>
          <w:rFonts w:ascii="PT Astra Serif" w:hAnsi="PT Astra Serif"/>
          <w:b w:val="0"/>
          <w:color w:val="106BBE"/>
        </w:rPr>
        <w:t>признан</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судом безвестно отсутствующим, если в течение года в месте его жительства нет сведений о месте его пребывания.</w:t>
      </w:r>
    </w:p>
    <w:p w14:paraId="53020000">
      <w:pPr>
        <w:rPr>
          <w:rFonts w:ascii="PT Astra Serif" w:hAnsi="PT Astra Serif"/>
        </w:rPr>
      </w:pPr>
      <w:bookmarkStart w:id="262" w:name="sub_42012"/>
      <w:bookmarkEnd w:id="262"/>
      <w:r>
        <w:rPr>
          <w:rStyle w:val="Style_11_ch"/>
          <w:rFonts w:ascii="PT Astra Serif" w:hAnsi="PT Astra Serif"/>
        </w:rP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14:paraId="54020000">
      <w:pPr>
        <w:pStyle w:val="Style_7"/>
        <w:ind w:right="170"/>
        <w:rPr>
          <w:rFonts w:ascii="PT Astra Serif" w:hAnsi="PT Astra Serif"/>
        </w:rPr>
      </w:pPr>
      <w:r>
        <w:rPr>
          <w:rFonts w:ascii="PT Astra Serif" w:hAnsi="PT Astra Serif"/>
          <w:color w:val="000000"/>
          <w:sz w:val="16"/>
          <w:shd w:fill="F0F0F0" w:val="clear"/>
        </w:rPr>
        <w:t>ГАРАНТ:</w:t>
      </w:r>
    </w:p>
    <w:p w14:paraId="550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"http://internet.garant.ru/document/redirect/5522010/0"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Признание гражданина безвестно отсутствующим"</w:t>
      </w:r>
    </w:p>
    <w:p w14:paraId="56020000">
      <w:pPr>
        <w:pStyle w:val="Style_7"/>
        <w:ind w:right="170"/>
        <w:rPr>
          <w:rFonts w:ascii="PT Astra Serif" w:hAnsi="PT Astra Serif"/>
        </w:rPr>
      </w:pPr>
      <w:r>
        <w:rPr>
          <w:rFonts w:ascii="PT Astra Serif" w:hAnsi="PT Astra Serif"/>
        </w:rPr>
        <w:t xml:space="preserve"> </w:t>
      </w:r>
    </w:p>
    <w:p w14:paraId="57020000">
      <w:pPr>
        <w:pStyle w:val="Style_10"/>
        <w:rPr>
          <w:rFonts w:ascii="PT Astra Serif" w:hAnsi="PT Astra Serif"/>
        </w:rPr>
      </w:pPr>
      <w:bookmarkStart w:id="263" w:name="sub_43"/>
      <w:bookmarkEnd w:id="263"/>
      <w:r>
        <w:rPr>
          <w:rStyle w:val="Style_8_ch"/>
          <w:rFonts w:ascii="PT Astra Serif" w:hAnsi="PT Astra Serif"/>
        </w:rPr>
        <w:t>Статья 43.</w:t>
      </w:r>
      <w:r>
        <w:rPr>
          <w:rFonts w:ascii="PT Astra Serif" w:hAnsi="PT Astra Serif"/>
        </w:rPr>
        <w:t xml:space="preserve"> </w:t>
      </w:r>
      <w:r>
        <w:rPr>
          <w:rFonts w:ascii="PT Astra Serif" w:hAnsi="PT Astra Serif"/>
        </w:rPr>
        <w:t>Последствия признания гражданина безвестно отсутствующим</w:t>
      </w:r>
    </w:p>
    <w:p w14:paraId="58020000">
      <w:pPr>
        <w:pStyle w:val="Style_7"/>
        <w:ind w:right="170"/>
        <w:rPr>
          <w:rFonts w:ascii="PT Astra Serif" w:hAnsi="PT Astra Serif"/>
        </w:rPr>
      </w:pPr>
      <w:r>
        <w:rPr>
          <w:rFonts w:ascii="PT Astra Serif" w:hAnsi="PT Astra Serif"/>
          <w:color w:val="000000"/>
          <w:sz w:val="16"/>
          <w:shd w:fill="F0F0F0" w:val="clear"/>
        </w:rPr>
        <w:t>ГАРАНТ:</w:t>
      </w:r>
    </w:p>
    <w:p w14:paraId="590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"http://internet.garant.ru/document/redirect/57591372/0"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43 ГК РФ</w:t>
      </w:r>
    </w:p>
    <w:p w14:paraId="5A020000">
      <w:pPr>
        <w:rPr>
          <w:rFonts w:ascii="PT Astra Serif" w:hAnsi="PT Astra Serif"/>
        </w:rPr>
      </w:pPr>
      <w:bookmarkStart w:id="264" w:name="sub_4301"/>
      <w:bookmarkEnd w:id="264"/>
      <w:r>
        <w:rPr>
          <w:rStyle w:val="Style_11_ch"/>
          <w:rFonts w:ascii="PT Astra Serif" w:hAnsi="PT Astra Serif"/>
        </w:rPr>
        <w:t xml:space="preserve">1. </w:t>
      </w:r>
      <w:r>
        <w:rPr>
          <w:rStyle w:val="Style_11_ch"/>
          <w:rFonts w:ascii="PT Astra Serif" w:hAnsi="PT Astra Serif"/>
        </w:rPr>
        <w:t xml:space="preserve">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r>
        <w:rPr>
          <w:rFonts w:ascii="PT Astra Serif" w:hAnsi="PT Astra Serif"/>
          <w:b w:val="0"/>
          <w:color w:val="106BBE"/>
        </w:rPr>
        <w:t>договора</w:t>
      </w:r>
      <w:r>
        <w:rPr>
          <w:rStyle w:val="Style_11_ch"/>
          <w:rFonts w:ascii="PT Astra Serif" w:hAnsi="PT Astra Serif"/>
        </w:rPr>
        <w:t xml:space="preserve"> </w:t>
      </w:r>
      <w:r>
        <w:rPr>
          <w:rStyle w:val="Style_11_ch"/>
          <w:rFonts w:ascii="PT Astra Serif" w:hAnsi="PT Astra Serif"/>
        </w:rPr>
        <w:t>о доверительном управлении, заключаемого с этим органом.</w:t>
      </w:r>
    </w:p>
    <w:p w14:paraId="5B020000">
      <w:pPr>
        <w:rPr>
          <w:rFonts w:ascii="PT Astra Serif" w:hAnsi="PT Astra Serif"/>
        </w:rPr>
      </w:pPr>
      <w:bookmarkStart w:id="265" w:name="sub_43012"/>
      <w:bookmarkEnd w:id="265"/>
      <w:r>
        <w:rPr>
          <w:rStyle w:val="Style_11_ch"/>
          <w:rFonts w:ascii="PT Astra Serif" w:hAnsi="PT Astra Serif"/>
        </w:rP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14:paraId="5C020000">
      <w:pPr>
        <w:rPr>
          <w:rFonts w:ascii="PT Astra Serif" w:hAnsi="PT Astra Serif"/>
        </w:rPr>
      </w:pPr>
      <w:bookmarkStart w:id="266" w:name="sub_4302"/>
      <w:bookmarkEnd w:id="266"/>
      <w:r>
        <w:rPr>
          <w:rStyle w:val="Style_11_ch"/>
          <w:rFonts w:ascii="PT Astra Serif" w:hAnsi="PT Astra Serif"/>
        </w:rPr>
        <w:t xml:space="preserve">2. </w:t>
      </w:r>
      <w:r>
        <w:rPr>
          <w:rStyle w:val="Style_11_ch"/>
          <w:rFonts w:ascii="PT Astra Serif" w:hAnsi="PT Astra Serif"/>
        </w:rPr>
        <w:t>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14:paraId="5D020000">
      <w:pPr>
        <w:rPr>
          <w:rFonts w:ascii="PT Astra Serif" w:hAnsi="PT Astra Serif"/>
        </w:rPr>
      </w:pPr>
      <w:bookmarkStart w:id="267" w:name="sub_4303"/>
      <w:bookmarkEnd w:id="267"/>
      <w:r>
        <w:rPr>
          <w:rStyle w:val="Style_11_ch"/>
          <w:rFonts w:ascii="PT Astra Serif" w:hAnsi="PT Astra Serif"/>
        </w:rPr>
        <w:t xml:space="preserve">3. </w:t>
      </w:r>
      <w:r>
        <w:rPr>
          <w:rStyle w:val="Style_11_ch"/>
          <w:rFonts w:ascii="PT Astra Serif" w:hAnsi="PT Astra Serif"/>
        </w:rPr>
        <w:t>Последствия признания лица безвестно отсутствующим, не предусмотренные настоящей статьей, определяются законом.</w:t>
      </w:r>
    </w:p>
    <w:p w14:paraId="5E020000">
      <w:pPr>
        <w:rPr>
          <w:rFonts w:ascii="PT Astra Serif" w:hAnsi="PT Astra Serif"/>
        </w:rPr>
      </w:pPr>
    </w:p>
    <w:p w14:paraId="5F020000">
      <w:pPr>
        <w:pStyle w:val="Style_10"/>
        <w:rPr>
          <w:rFonts w:ascii="PT Astra Serif" w:hAnsi="PT Astra Serif"/>
        </w:rPr>
      </w:pPr>
      <w:bookmarkStart w:id="268" w:name="sub_44"/>
      <w:bookmarkEnd w:id="268"/>
      <w:r>
        <w:rPr>
          <w:rStyle w:val="Style_8_ch"/>
          <w:rFonts w:ascii="PT Astra Serif" w:hAnsi="PT Astra Serif"/>
        </w:rPr>
        <w:t>Статья 44.</w:t>
      </w:r>
      <w:r>
        <w:rPr>
          <w:rFonts w:ascii="PT Astra Serif" w:hAnsi="PT Astra Serif"/>
        </w:rPr>
        <w:t xml:space="preserve"> </w:t>
      </w:r>
      <w:r>
        <w:rPr>
          <w:rFonts w:ascii="PT Astra Serif" w:hAnsi="PT Astra Serif"/>
        </w:rPr>
        <w:t>Отмена решения о признании гражданина безвестно отсутствующим</w:t>
      </w:r>
    </w:p>
    <w:p w14:paraId="60020000">
      <w:pPr>
        <w:pStyle w:val="Style_7"/>
        <w:ind w:right="170"/>
        <w:rPr>
          <w:rFonts w:ascii="PT Astra Serif" w:hAnsi="PT Astra Serif"/>
        </w:rPr>
      </w:pPr>
      <w:r>
        <w:rPr>
          <w:rFonts w:ascii="PT Astra Serif" w:hAnsi="PT Astra Serif"/>
          <w:color w:val="000000"/>
          <w:sz w:val="16"/>
          <w:shd w:fill="F0F0F0" w:val="clear"/>
        </w:rPr>
        <w:t>ГАРАНТ:</w:t>
      </w:r>
    </w:p>
    <w:p w14:paraId="610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"http://internet.garant.ru/document/redirect/57591373/0"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44 ГК РФ</w:t>
      </w:r>
    </w:p>
    <w:p w14:paraId="62020000">
      <w:pPr>
        <w:rPr>
          <w:rFonts w:ascii="PT Astra Serif" w:hAnsi="PT Astra Serif"/>
        </w:rPr>
      </w:pPr>
      <w:r>
        <w:rPr>
          <w:rStyle w:val="Style_11_ch"/>
          <w:rFonts w:ascii="PT Astra Serif" w:hAnsi="PT Astra Serif"/>
        </w:rP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14:paraId="63020000">
      <w:pPr>
        <w:rPr>
          <w:rFonts w:ascii="PT Astra Serif" w:hAnsi="PT Astra Serif"/>
        </w:rPr>
      </w:pPr>
    </w:p>
    <w:p w14:paraId="64020000">
      <w:pPr>
        <w:pStyle w:val="Style_10"/>
        <w:rPr>
          <w:rFonts w:ascii="PT Astra Serif" w:hAnsi="PT Astra Serif"/>
        </w:rPr>
      </w:pPr>
      <w:bookmarkStart w:id="269" w:name="sub_45"/>
      <w:bookmarkEnd w:id="269"/>
      <w:r>
        <w:rPr>
          <w:rStyle w:val="Style_8_ch"/>
          <w:rFonts w:ascii="PT Astra Serif" w:hAnsi="PT Astra Serif"/>
        </w:rPr>
        <w:t>Статья 45.</w:t>
      </w:r>
      <w:r>
        <w:rPr>
          <w:rFonts w:ascii="PT Astra Serif" w:hAnsi="PT Astra Serif"/>
        </w:rPr>
        <w:t xml:space="preserve"> </w:t>
      </w:r>
      <w:r>
        <w:rPr>
          <w:rFonts w:ascii="PT Astra Serif" w:hAnsi="PT Astra Serif"/>
        </w:rPr>
        <w:t>Объявление гражданина умершим</w:t>
      </w:r>
    </w:p>
    <w:p w14:paraId="65020000">
      <w:pPr>
        <w:pStyle w:val="Style_7"/>
        <w:ind w:right="170"/>
        <w:rPr>
          <w:rFonts w:ascii="PT Astra Serif" w:hAnsi="PT Astra Serif"/>
        </w:rPr>
      </w:pPr>
      <w:r>
        <w:rPr>
          <w:rFonts w:ascii="PT Astra Serif" w:hAnsi="PT Astra Serif"/>
          <w:color w:val="000000"/>
          <w:sz w:val="16"/>
          <w:shd w:fill="F0F0F0" w:val="clear"/>
        </w:rPr>
        <w:t>ГАРАНТ:</w:t>
      </w:r>
    </w:p>
    <w:p w14:paraId="660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"http://internet.garant.ru/document/redirect/57591444/0"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45 ГК РФ</w:t>
      </w:r>
    </w:p>
    <w:p w14:paraId="67020000">
      <w:pPr>
        <w:rPr>
          <w:rFonts w:ascii="PT Astra Serif" w:hAnsi="PT Astra Serif"/>
        </w:rPr>
      </w:pPr>
      <w:bookmarkStart w:id="270" w:name="sub_45001"/>
      <w:bookmarkEnd w:id="270"/>
      <w:r>
        <w:rPr>
          <w:rStyle w:val="Style_11_ch"/>
          <w:rFonts w:ascii="PT Astra Serif" w:hAnsi="PT Astra Serif"/>
        </w:rPr>
        <w:t xml:space="preserve">1. </w:t>
      </w:r>
      <w:r>
        <w:rPr>
          <w:rStyle w:val="Style_11_ch"/>
          <w:rFonts w:ascii="PT Astra Serif" w:hAnsi="PT Astra Serif"/>
        </w:rPr>
        <w:t xml:space="preserve">Гражданин может быть </w:t>
      </w:r>
      <w:r>
        <w:rPr>
          <w:rFonts w:ascii="PT Astra Serif" w:hAnsi="PT Astra Serif"/>
          <w:b w:val="0"/>
          <w:color w:val="106BBE"/>
        </w:rPr>
        <w:fldChar w:fldCharType="begin"/>
      </w:r>
      <w:r>
        <w:rPr>
          <w:rFonts w:ascii="PT Astra Serif" w:hAnsi="PT Astra Serif"/>
          <w:b w:val="0"/>
          <w:color w:val="106BBE"/>
        </w:rPr>
        <w:instrText>HYPERLINK "http://internet.garant.ru/document/redirect/12128809/1030"</w:instrText>
      </w:r>
      <w:r>
        <w:rPr>
          <w:rFonts w:ascii="PT Astra Serif" w:hAnsi="PT Astra Serif"/>
          <w:b w:val="0"/>
          <w:color w:val="106BBE"/>
        </w:rPr>
        <w:fldChar w:fldCharType="separate"/>
      </w:r>
      <w:r>
        <w:rPr>
          <w:rFonts w:ascii="PT Astra Serif" w:hAnsi="PT Astra Serif"/>
          <w:b w:val="0"/>
          <w:color w:val="106BBE"/>
        </w:rPr>
        <w:t>объявлен</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14:paraId="68020000">
      <w:pPr>
        <w:rPr>
          <w:rFonts w:ascii="PT Astra Serif" w:hAnsi="PT Astra Serif"/>
        </w:rPr>
      </w:pPr>
      <w:bookmarkStart w:id="271" w:name="sub_45002"/>
      <w:bookmarkEnd w:id="271"/>
      <w:r>
        <w:rPr>
          <w:rStyle w:val="Style_11_ch"/>
          <w:rFonts w:ascii="PT Astra Serif" w:hAnsi="PT Astra Serif"/>
        </w:rPr>
        <w:t xml:space="preserve">2. </w:t>
      </w:r>
      <w:r>
        <w:rPr>
          <w:rStyle w:val="Style_11_ch"/>
          <w:rFonts w:ascii="PT Astra Serif" w:hAnsi="PT Astra Serif"/>
        </w:rPr>
        <w:t>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14:paraId="69020000">
      <w:pPr>
        <w:pStyle w:val="Style_7"/>
        <w:ind w:right="170"/>
        <w:rPr>
          <w:rFonts w:ascii="PT Astra Serif" w:hAnsi="PT Astra Serif"/>
        </w:rPr>
      </w:pPr>
      <w:bookmarkStart w:id="272" w:name="sub_4503"/>
      <w:bookmarkEnd w:id="272"/>
      <w:r>
        <w:rPr>
          <w:rFonts w:ascii="PT Astra Serif" w:hAnsi="PT Astra Serif"/>
          <w:color w:val="000000"/>
          <w:sz w:val="16"/>
          <w:shd w:fill="F0F0F0" w:val="clear"/>
        </w:rPr>
        <w:t>Информация об изменениях:</w:t>
      </w:r>
    </w:p>
    <w:p w14:paraId="6A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"http://internet.garant.ru/document/redirect/71363026/1"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марта 2016 г. N 79-ФЗ в пункт 3 статьи 45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"http://internet.garant.ru/document/redirect/71363026/41"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2016 г.</w:t>
      </w:r>
    </w:p>
    <w:p w14:paraId="6B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"http://internet.garant.ru/document/redirect/57409390/4503"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6C020000">
      <w:pPr>
        <w:rPr>
          <w:rFonts w:ascii="PT Astra Serif" w:hAnsi="PT Astra Serif"/>
        </w:rPr>
      </w:pPr>
      <w:r>
        <w:rPr>
          <w:rStyle w:val="Style_11_ch"/>
          <w:rFonts w:ascii="PT Astra Serif" w:hAnsi="PT Astra Serif"/>
        </w:rPr>
        <w:t xml:space="preserve">3. </w:t>
      </w:r>
      <w:r>
        <w:rPr>
          <w:rStyle w:val="Style_11_ch"/>
          <w:rFonts w:ascii="PT Astra Serif" w:hAnsi="PT Astra Serif"/>
        </w:rPr>
        <w:t>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14:paraId="6D020000">
      <w:pPr>
        <w:pStyle w:val="Style_7"/>
        <w:ind w:right="170"/>
        <w:rPr>
          <w:rFonts w:ascii="PT Astra Serif" w:hAnsi="PT Astra Serif"/>
        </w:rPr>
      </w:pPr>
      <w:r>
        <w:rPr>
          <w:rFonts w:ascii="PT Astra Serif" w:hAnsi="PT Astra Serif"/>
          <w:color w:val="000000"/>
          <w:sz w:val="16"/>
          <w:shd w:fill="F0F0F0" w:val="clear"/>
        </w:rPr>
        <w:t>ГАРАНТ:</w:t>
      </w:r>
    </w:p>
    <w:p w14:paraId="6E0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"http://internet.garant.ru/document/redirect/5522010/0"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Объявление гражданина умершим"</w:t>
      </w:r>
    </w:p>
    <w:p w14:paraId="6F020000">
      <w:pPr>
        <w:pStyle w:val="Style_7"/>
        <w:ind w:right="170"/>
        <w:rPr>
          <w:rFonts w:ascii="PT Astra Serif" w:hAnsi="PT Astra Serif"/>
        </w:rPr>
      </w:pPr>
      <w:r>
        <w:rPr>
          <w:rFonts w:ascii="PT Astra Serif" w:hAnsi="PT Astra Serif"/>
        </w:rPr>
        <w:t xml:space="preserve"> </w:t>
      </w:r>
    </w:p>
    <w:p w14:paraId="70020000">
      <w:pPr>
        <w:pStyle w:val="Style_10"/>
        <w:rPr>
          <w:rFonts w:ascii="PT Astra Serif" w:hAnsi="PT Astra Serif"/>
        </w:rPr>
      </w:pPr>
      <w:bookmarkStart w:id="273" w:name="sub_46"/>
      <w:bookmarkEnd w:id="273"/>
      <w:r>
        <w:rPr>
          <w:rStyle w:val="Style_8_ch"/>
          <w:rFonts w:ascii="PT Astra Serif" w:hAnsi="PT Astra Serif"/>
        </w:rPr>
        <w:t>Статья 46.</w:t>
      </w:r>
      <w:r>
        <w:rPr>
          <w:rFonts w:ascii="PT Astra Serif" w:hAnsi="PT Astra Serif"/>
        </w:rPr>
        <w:t xml:space="preserve"> </w:t>
      </w:r>
      <w:r>
        <w:rPr>
          <w:rFonts w:ascii="PT Astra Serif" w:hAnsi="PT Astra Serif"/>
        </w:rPr>
        <w:t>Последствия явки гражданина, объявленного умершим</w:t>
      </w:r>
    </w:p>
    <w:p w14:paraId="71020000">
      <w:pPr>
        <w:pStyle w:val="Style_7"/>
        <w:ind w:right="170"/>
        <w:rPr>
          <w:rFonts w:ascii="PT Astra Serif" w:hAnsi="PT Astra Serif"/>
        </w:rPr>
      </w:pPr>
      <w:r>
        <w:rPr>
          <w:rFonts w:ascii="PT Astra Serif" w:hAnsi="PT Astra Serif"/>
          <w:color w:val="000000"/>
          <w:sz w:val="16"/>
          <w:shd w:fill="F0F0F0" w:val="clear"/>
        </w:rPr>
        <w:t>ГАРАНТ:</w:t>
      </w:r>
    </w:p>
    <w:p w14:paraId="720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"http://internet.garant.ru/document/redirect/57591472/0"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46 ГК РФ</w:t>
      </w:r>
    </w:p>
    <w:p w14:paraId="73020000">
      <w:pPr>
        <w:rPr>
          <w:rFonts w:ascii="PT Astra Serif" w:hAnsi="PT Astra Serif"/>
        </w:rPr>
      </w:pPr>
      <w:bookmarkStart w:id="274" w:name="sub_4601"/>
      <w:bookmarkEnd w:id="274"/>
      <w:r>
        <w:rPr>
          <w:rStyle w:val="Style_11_ch"/>
          <w:rFonts w:ascii="PT Astra Serif" w:hAnsi="PT Astra Serif"/>
        </w:rPr>
        <w:t xml:space="preserve">1. </w:t>
      </w:r>
      <w:r>
        <w:rPr>
          <w:rStyle w:val="Style_11_ch"/>
          <w:rFonts w:ascii="PT Astra Serif" w:hAnsi="PT Astra Serif"/>
        </w:rPr>
        <w:t>В случае явки или обнаружения места пребывания гражданина, объявленного умершим, суд отменяет решение об объявлении его умершим.</w:t>
      </w:r>
    </w:p>
    <w:p w14:paraId="74020000">
      <w:pPr>
        <w:pStyle w:val="Style_7"/>
        <w:ind w:right="170"/>
        <w:rPr>
          <w:rFonts w:ascii="PT Astra Serif" w:hAnsi="PT Astra Serif"/>
        </w:rPr>
      </w:pPr>
      <w:r>
        <w:rPr>
          <w:rFonts w:ascii="PT Astra Serif" w:hAnsi="PT Astra Serif"/>
          <w:color w:val="000000"/>
          <w:sz w:val="16"/>
          <w:shd w:fill="F0F0F0" w:val="clear"/>
        </w:rPr>
        <w:t>ГАРАНТ:</w:t>
      </w:r>
    </w:p>
    <w:p w14:paraId="750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последствиях явки или обнаружения места пребывания гражданина, объявленного умершим, см. также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"http://internet.garant.ru/document/redirect/12128809/280"</w:instrText>
      </w:r>
      <w:r>
        <w:rPr>
          <w:rFonts w:ascii="PT Astra Serif" w:hAnsi="PT Astra Serif"/>
          <w:b w:val="0"/>
          <w:color w:val="106BBE"/>
          <w:highlight w:val="white"/>
        </w:rPr>
        <w:fldChar w:fldCharType="separate"/>
      </w:r>
      <w:r>
        <w:rPr>
          <w:rFonts w:ascii="PT Astra Serif" w:hAnsi="PT Astra Serif"/>
          <w:b w:val="0"/>
          <w:color w:val="106BBE"/>
          <w:highlight w:val="white"/>
        </w:rPr>
        <w:t>статью 280</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Гражданского процессуального кодекса РФ 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"http://internet.garant.ru/document/redirect/10105807/26"</w:instrText>
      </w:r>
      <w:r>
        <w:rPr>
          <w:rFonts w:ascii="PT Astra Serif" w:hAnsi="PT Astra Serif"/>
          <w:b w:val="0"/>
          <w:color w:val="106BBE"/>
          <w:highlight w:val="white"/>
        </w:rPr>
        <w:fldChar w:fldCharType="separate"/>
      </w:r>
      <w:r>
        <w:rPr>
          <w:rFonts w:ascii="PT Astra Serif" w:hAnsi="PT Astra Serif"/>
          <w:b w:val="0"/>
          <w:color w:val="106BBE"/>
          <w:highlight w:val="white"/>
        </w:rPr>
        <w:t>статью 26</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Семейного кодекса РФ</w:t>
      </w:r>
    </w:p>
    <w:p w14:paraId="76020000">
      <w:pPr>
        <w:pStyle w:val="Style_7"/>
        <w:ind w:right="170"/>
        <w:rPr>
          <w:rFonts w:ascii="PT Astra Serif" w:hAnsi="PT Astra Serif"/>
        </w:rPr>
      </w:pPr>
      <w:r>
        <w:rPr>
          <w:rFonts w:ascii="PT Astra Serif" w:hAnsi="PT Astra Serif"/>
        </w:rPr>
        <w:t xml:space="preserve"> </w:t>
      </w:r>
    </w:p>
    <w:p w14:paraId="77020000">
      <w:pPr>
        <w:rPr>
          <w:rFonts w:ascii="PT Astra Serif" w:hAnsi="PT Astra Serif"/>
        </w:rPr>
      </w:pPr>
      <w:bookmarkStart w:id="275" w:name="sub_4602"/>
      <w:bookmarkEnd w:id="275"/>
      <w:r>
        <w:rPr>
          <w:rStyle w:val="Style_11_ch"/>
          <w:rFonts w:ascii="PT Astra Serif" w:hAnsi="PT Astra Serif"/>
        </w:rPr>
        <w:t xml:space="preserve">2. </w:t>
      </w:r>
      <w:r>
        <w:rPr>
          <w:rStyle w:val="Style_11_ch"/>
          <w:rFonts w:ascii="PT Astra Serif" w:hAnsi="PT Astra Serif"/>
        </w:rPr>
        <w:t xml:space="preserve">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r>
        <w:rPr>
          <w:rFonts w:ascii="PT Astra Serif" w:hAnsi="PT Astra Serif"/>
          <w:b w:val="0"/>
          <w:color w:val="106BBE"/>
        </w:rPr>
        <w:fldChar w:fldCharType="begin"/>
      </w:r>
      <w:r>
        <w:rPr>
          <w:rFonts w:ascii="PT Astra Serif" w:hAnsi="PT Astra Serif"/>
          <w:b w:val="0"/>
          <w:color w:val="106BBE"/>
        </w:rPr>
        <w:instrText>HYPERLINK \l "sub_30203"</w:instrText>
      </w:r>
      <w:r>
        <w:rPr>
          <w:rFonts w:ascii="PT Astra Serif" w:hAnsi="PT Astra Serif"/>
          <w:b w:val="0"/>
          <w:color w:val="106BBE"/>
        </w:rPr>
        <w:fldChar w:fldCharType="separate"/>
      </w:r>
      <w:r>
        <w:rPr>
          <w:rFonts w:ascii="PT Astra Serif" w:hAnsi="PT Astra Serif"/>
          <w:b w:val="0"/>
          <w:color w:val="106BBE"/>
        </w:rPr>
        <w:t>пунктом 3 статьи 302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78020000">
      <w:pPr>
        <w:rPr>
          <w:rFonts w:ascii="PT Astra Serif" w:hAnsi="PT Astra Serif"/>
        </w:rPr>
      </w:pPr>
      <w:bookmarkStart w:id="276" w:name="sub_460202"/>
      <w:bookmarkEnd w:id="276"/>
      <w:r>
        <w:rPr>
          <w:rStyle w:val="Style_11_ch"/>
          <w:rFonts w:ascii="PT Astra Serif" w:hAnsi="PT Astra Serif"/>
        </w:rP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14:paraId="79020000">
      <w:pPr>
        <w:rPr>
          <w:rFonts w:ascii="PT Astra Serif" w:hAnsi="PT Astra Serif"/>
        </w:rPr>
      </w:pPr>
    </w:p>
    <w:p w14:paraId="7A020000">
      <w:pPr>
        <w:pStyle w:val="Style_10"/>
        <w:rPr>
          <w:rFonts w:ascii="PT Astra Serif" w:hAnsi="PT Astra Serif"/>
        </w:rPr>
      </w:pPr>
      <w:bookmarkStart w:id="277" w:name="sub_47"/>
      <w:bookmarkEnd w:id="277"/>
      <w:r>
        <w:rPr>
          <w:rStyle w:val="Style_8_ch"/>
          <w:rFonts w:ascii="PT Astra Serif" w:hAnsi="PT Astra Serif"/>
        </w:rPr>
        <w:t>Статья 47.</w:t>
      </w:r>
      <w:r>
        <w:rPr>
          <w:rFonts w:ascii="PT Astra Serif" w:hAnsi="PT Astra Serif"/>
        </w:rPr>
        <w:t xml:space="preserve"> </w:t>
      </w:r>
      <w:r>
        <w:rPr>
          <w:rFonts w:ascii="PT Astra Serif" w:hAnsi="PT Astra Serif"/>
        </w:rPr>
        <w:t>Регистрация актов гражданского состояния</w:t>
      </w:r>
    </w:p>
    <w:p w14:paraId="7B020000">
      <w:pPr>
        <w:pStyle w:val="Style_7"/>
        <w:ind w:right="170"/>
        <w:rPr>
          <w:rFonts w:ascii="PT Astra Serif" w:hAnsi="PT Astra Serif"/>
        </w:rPr>
      </w:pPr>
      <w:r>
        <w:rPr>
          <w:rFonts w:ascii="PT Astra Serif" w:hAnsi="PT Astra Serif"/>
          <w:color w:val="000000"/>
          <w:sz w:val="16"/>
          <w:shd w:fill="F0F0F0" w:val="clear"/>
        </w:rPr>
        <w:t>ГАРАНТ:</w:t>
      </w:r>
    </w:p>
    <w:p w14:paraId="7C0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"http://internet.garant.ru/document/redirect/57591445/0"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"http://internet.garant.ru/document/redirect/77529918/0"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47 ГК РФ</w:t>
      </w:r>
    </w:p>
    <w:p w14:paraId="7D020000">
      <w:pPr>
        <w:rPr>
          <w:rFonts w:ascii="PT Astra Serif" w:hAnsi="PT Astra Serif"/>
        </w:rPr>
      </w:pPr>
      <w:bookmarkStart w:id="278" w:name="sub_4701"/>
      <w:bookmarkEnd w:id="278"/>
      <w:r>
        <w:rPr>
          <w:rStyle w:val="Style_11_ch"/>
          <w:rFonts w:ascii="PT Astra Serif" w:hAnsi="PT Astra Serif"/>
        </w:rPr>
        <w:t xml:space="preserve">1. </w:t>
      </w:r>
      <w:r>
        <w:rPr>
          <w:rStyle w:val="Style_11_ch"/>
          <w:rFonts w:ascii="PT Astra Serif" w:hAnsi="PT Astra Serif"/>
        </w:rPr>
        <w:t>Государственной регистрации подлежат следующие акты гражданского состояния:</w:t>
      </w:r>
    </w:p>
    <w:p w14:paraId="7E020000">
      <w:pPr>
        <w:rPr>
          <w:rFonts w:ascii="PT Astra Serif" w:hAnsi="PT Astra Serif"/>
        </w:rPr>
      </w:pPr>
      <w:bookmarkStart w:id="279" w:name="sub_47011"/>
      <w:bookmarkEnd w:id="279"/>
      <w:r>
        <w:rPr>
          <w:rStyle w:val="Style_11_ch"/>
          <w:rFonts w:ascii="PT Astra Serif" w:hAnsi="PT Astra Serif"/>
        </w:rPr>
        <w:t xml:space="preserve">1) </w:t>
      </w:r>
      <w:r>
        <w:rPr>
          <w:rStyle w:val="Style_11_ch"/>
          <w:rFonts w:ascii="PT Astra Serif" w:hAnsi="PT Astra Serif"/>
        </w:rPr>
        <w:t>рождение;</w:t>
      </w:r>
    </w:p>
    <w:p w14:paraId="7F020000">
      <w:pPr>
        <w:rPr>
          <w:rFonts w:ascii="PT Astra Serif" w:hAnsi="PT Astra Serif"/>
        </w:rPr>
      </w:pPr>
      <w:bookmarkStart w:id="280" w:name="sub_47012"/>
      <w:bookmarkEnd w:id="280"/>
      <w:r>
        <w:rPr>
          <w:rStyle w:val="Style_11_ch"/>
          <w:rFonts w:ascii="PT Astra Serif" w:hAnsi="PT Astra Serif"/>
        </w:rPr>
        <w:t xml:space="preserve">2) </w:t>
      </w:r>
      <w:r>
        <w:rPr>
          <w:rStyle w:val="Style_11_ch"/>
          <w:rFonts w:ascii="PT Astra Serif" w:hAnsi="PT Astra Serif"/>
        </w:rPr>
        <w:t>заключение брака;</w:t>
      </w:r>
    </w:p>
    <w:p w14:paraId="80020000">
      <w:pPr>
        <w:rPr>
          <w:rFonts w:ascii="PT Astra Serif" w:hAnsi="PT Astra Serif"/>
        </w:rPr>
      </w:pPr>
      <w:bookmarkStart w:id="281" w:name="sub_47013"/>
      <w:bookmarkEnd w:id="281"/>
      <w:r>
        <w:rPr>
          <w:rStyle w:val="Style_11_ch"/>
          <w:rFonts w:ascii="PT Astra Serif" w:hAnsi="PT Astra Serif"/>
        </w:rPr>
        <w:t xml:space="preserve">3) </w:t>
      </w:r>
      <w:r>
        <w:rPr>
          <w:rStyle w:val="Style_11_ch"/>
          <w:rFonts w:ascii="PT Astra Serif" w:hAnsi="PT Astra Serif"/>
        </w:rPr>
        <w:t>расторжение брака;</w:t>
      </w:r>
    </w:p>
    <w:p w14:paraId="81020000">
      <w:pPr>
        <w:rPr>
          <w:rFonts w:ascii="PT Astra Serif" w:hAnsi="PT Astra Serif"/>
        </w:rPr>
      </w:pPr>
      <w:bookmarkStart w:id="282" w:name="sub_47014"/>
      <w:bookmarkEnd w:id="282"/>
      <w:r>
        <w:rPr>
          <w:rStyle w:val="Style_11_ch"/>
          <w:rFonts w:ascii="PT Astra Serif" w:hAnsi="PT Astra Serif"/>
        </w:rPr>
        <w:t xml:space="preserve">4) </w:t>
      </w:r>
      <w:r>
        <w:rPr>
          <w:rStyle w:val="Style_11_ch"/>
          <w:rFonts w:ascii="PT Astra Serif" w:hAnsi="PT Astra Serif"/>
        </w:rPr>
        <w:t>усыновление (удочерение);</w:t>
      </w:r>
    </w:p>
    <w:p w14:paraId="82020000">
      <w:pPr>
        <w:rPr>
          <w:rFonts w:ascii="PT Astra Serif" w:hAnsi="PT Astra Serif"/>
        </w:rPr>
      </w:pPr>
      <w:bookmarkStart w:id="283" w:name="sub_47015"/>
      <w:bookmarkEnd w:id="283"/>
      <w:r>
        <w:rPr>
          <w:rStyle w:val="Style_11_ch"/>
          <w:rFonts w:ascii="PT Astra Serif" w:hAnsi="PT Astra Serif"/>
        </w:rPr>
        <w:t xml:space="preserve">5) </w:t>
      </w:r>
      <w:r>
        <w:rPr>
          <w:rStyle w:val="Style_11_ch"/>
          <w:rFonts w:ascii="PT Astra Serif" w:hAnsi="PT Astra Serif"/>
        </w:rPr>
        <w:t>установление отцовства;</w:t>
      </w:r>
    </w:p>
    <w:p w14:paraId="83020000">
      <w:pPr>
        <w:rPr>
          <w:rFonts w:ascii="PT Astra Serif" w:hAnsi="PT Astra Serif"/>
        </w:rPr>
      </w:pPr>
      <w:bookmarkStart w:id="284" w:name="sub_47016"/>
      <w:bookmarkEnd w:id="284"/>
      <w:r>
        <w:rPr>
          <w:rStyle w:val="Style_11_ch"/>
          <w:rFonts w:ascii="PT Astra Serif" w:hAnsi="PT Astra Serif"/>
        </w:rPr>
        <w:t xml:space="preserve">6) </w:t>
      </w:r>
      <w:r>
        <w:rPr>
          <w:rStyle w:val="Style_11_ch"/>
          <w:rFonts w:ascii="PT Astra Serif" w:hAnsi="PT Astra Serif"/>
        </w:rPr>
        <w:t>перемена имени;</w:t>
      </w:r>
    </w:p>
    <w:p w14:paraId="84020000">
      <w:pPr>
        <w:rPr>
          <w:rFonts w:ascii="PT Astra Serif" w:hAnsi="PT Astra Serif"/>
        </w:rPr>
      </w:pPr>
      <w:bookmarkStart w:id="285" w:name="sub_47017"/>
      <w:bookmarkEnd w:id="285"/>
      <w:r>
        <w:rPr>
          <w:rStyle w:val="Style_11_ch"/>
          <w:rFonts w:ascii="PT Astra Serif" w:hAnsi="PT Astra Serif"/>
        </w:rPr>
        <w:t xml:space="preserve">7) </w:t>
      </w:r>
      <w:r>
        <w:rPr>
          <w:rStyle w:val="Style_11_ch"/>
          <w:rFonts w:ascii="PT Astra Serif" w:hAnsi="PT Astra Serif"/>
        </w:rPr>
        <w:t>смерть гражданина.</w:t>
      </w:r>
    </w:p>
    <w:p w14:paraId="85020000">
      <w:pPr>
        <w:rPr>
          <w:rFonts w:ascii="PT Astra Serif" w:hAnsi="PT Astra Serif"/>
        </w:rPr>
      </w:pPr>
      <w:bookmarkStart w:id="286" w:name="sub_4702"/>
      <w:bookmarkEnd w:id="286"/>
      <w:r>
        <w:rPr>
          <w:rStyle w:val="Style_11_ch"/>
          <w:rFonts w:ascii="PT Astra Serif" w:hAnsi="PT Astra Serif"/>
        </w:rPr>
        <w:t xml:space="preserve">2. </w:t>
      </w:r>
      <w:r>
        <w:rPr>
          <w:rStyle w:val="Style_11_ch"/>
          <w:rFonts w:ascii="PT Astra Serif" w:hAnsi="PT Astra Serif"/>
        </w:rPr>
        <w:t xml:space="preserve">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r>
        <w:rPr>
          <w:rFonts w:ascii="PT Astra Serif" w:hAnsi="PT Astra Serif"/>
          <w:b w:val="0"/>
          <w:color w:val="106BBE"/>
        </w:rPr>
        <w:fldChar w:fldCharType="begin"/>
      </w:r>
      <w:r>
        <w:rPr>
          <w:rFonts w:ascii="PT Astra Serif" w:hAnsi="PT Astra Serif"/>
          <w:b w:val="0"/>
          <w:color w:val="106BBE"/>
        </w:rPr>
        <w:instrText>HYPERLINK "http://internet.garant.ru/document/redirect/72015834/1000"</w:instrText>
      </w:r>
      <w:r>
        <w:rPr>
          <w:rFonts w:ascii="PT Astra Serif" w:hAnsi="PT Astra Serif"/>
          <w:b w:val="0"/>
          <w:color w:val="106BBE"/>
        </w:rPr>
        <w:fldChar w:fldCharType="separate"/>
      </w:r>
      <w:r>
        <w:rPr>
          <w:rFonts w:ascii="PT Astra Serif" w:hAnsi="PT Astra Serif"/>
          <w:b w:val="0"/>
          <w:color w:val="106BBE"/>
        </w:rPr>
        <w:t>свидетельств</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 основании этих записей.</w:t>
      </w:r>
    </w:p>
    <w:p w14:paraId="86020000">
      <w:pPr>
        <w:rPr>
          <w:rFonts w:ascii="PT Astra Serif" w:hAnsi="PT Astra Serif"/>
        </w:rPr>
      </w:pPr>
      <w:bookmarkStart w:id="287" w:name="sub_4703"/>
      <w:bookmarkEnd w:id="287"/>
      <w:r>
        <w:rPr>
          <w:rStyle w:val="Style_11_ch"/>
          <w:rFonts w:ascii="PT Astra Serif" w:hAnsi="PT Astra Serif"/>
        </w:rPr>
        <w:t xml:space="preserve">3. </w:t>
      </w:r>
      <w:r>
        <w:rPr>
          <w:rStyle w:val="Style_11_ch"/>
          <w:rFonts w:ascii="PT Astra Serif" w:hAnsi="PT Astra Serif"/>
        </w:rPr>
        <w:t>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14:paraId="87020000">
      <w:pPr>
        <w:rPr>
          <w:rFonts w:ascii="PT Astra Serif" w:hAnsi="PT Astra Serif"/>
        </w:rPr>
      </w:pPr>
      <w:bookmarkStart w:id="288" w:name="sub_47031"/>
      <w:bookmarkEnd w:id="288"/>
      <w:r>
        <w:rPr>
          <w:rStyle w:val="Style_11_ch"/>
          <w:rFonts w:ascii="PT Astra Serif" w:hAnsi="PT Astra Serif"/>
        </w:rP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14:paraId="88020000">
      <w:pPr>
        <w:rPr>
          <w:rFonts w:ascii="PT Astra Serif" w:hAnsi="PT Astra Serif"/>
        </w:rPr>
      </w:pPr>
      <w:bookmarkStart w:id="289" w:name="sub_47033"/>
      <w:bookmarkEnd w:id="289"/>
      <w:r>
        <w:rPr>
          <w:rStyle w:val="Style_11_ch"/>
          <w:rFonts w:ascii="PT Astra Serif" w:hAnsi="PT Astra Serif"/>
        </w:rP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14:paraId="89020000">
      <w:pPr>
        <w:rPr>
          <w:rFonts w:ascii="PT Astra Serif" w:hAnsi="PT Astra Serif"/>
        </w:rPr>
      </w:pPr>
      <w:bookmarkStart w:id="290" w:name="sub_4704"/>
      <w:bookmarkEnd w:id="290"/>
      <w:r>
        <w:rPr>
          <w:rStyle w:val="Style_11_ch"/>
          <w:rFonts w:ascii="PT Astra Serif" w:hAnsi="PT Astra Serif"/>
        </w:rPr>
        <w:t xml:space="preserve">4. </w:t>
      </w:r>
      <w:r>
        <w:rPr>
          <w:rStyle w:val="Style_11_ch"/>
          <w:rFonts w:ascii="PT Astra Serif" w:hAnsi="PT Astra Serif"/>
        </w:rPr>
        <w:t xml:space="preserve">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"http://internet.garant.ru/document/redirect/173972/0"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актах гражданского состояния.</w:t>
      </w:r>
    </w:p>
    <w:p w14:paraId="8A020000">
      <w:pPr>
        <w:rPr>
          <w:rFonts w:ascii="PT Astra Serif" w:hAnsi="PT Astra Serif"/>
        </w:rPr>
      </w:pPr>
    </w:p>
    <w:p w14:paraId="8B020000">
      <w:pPr>
        <w:pStyle w:val="Style_4"/>
        <w:rPr>
          <w:rFonts w:ascii="PT Astra Serif" w:hAnsi="PT Astra Serif"/>
        </w:rPr>
      </w:pPr>
      <w:bookmarkStart w:id="291" w:name="sub_1004"/>
      <w:bookmarkEnd w:id="291"/>
      <w:r>
        <w:rPr>
          <w:rFonts w:ascii="PT Astra Serif" w:hAnsi="PT Astra Serif"/>
        </w:rPr>
        <w:t>Глава 4. Юридические лица</w:t>
      </w:r>
    </w:p>
    <w:p w14:paraId="8C020000">
      <w:pPr>
        <w:pStyle w:val="Style_7"/>
        <w:ind w:right="170"/>
        <w:rPr>
          <w:rFonts w:ascii="PT Astra Serif" w:hAnsi="PT Astra Serif"/>
        </w:rPr>
      </w:pPr>
      <w:r>
        <w:rPr>
          <w:rFonts w:ascii="PT Astra Serif" w:hAnsi="PT Astra Serif"/>
          <w:color w:val="000000"/>
          <w:sz w:val="16"/>
          <w:shd w:fill="F0F0F0" w:val="clear"/>
        </w:rPr>
        <w:t>ГАРАНТ:</w:t>
      </w:r>
    </w:p>
    <w:p w14:paraId="8D0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применении судами положений главы 4 настоящего Кодекса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"http://internet.garant.ru/document/redirect/71100882/200"</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Пленума Верховного Суда РФ от 23 июня 2015 г. N 25</w:t>
      </w:r>
    </w:p>
    <w:p w14:paraId="8E020000">
      <w:pPr>
        <w:pStyle w:val="Style_4"/>
        <w:rPr>
          <w:rFonts w:ascii="PT Astra Serif" w:hAnsi="PT Astra Serif"/>
        </w:rPr>
      </w:pPr>
      <w:bookmarkStart w:id="292" w:name="sub_1041"/>
      <w:bookmarkEnd w:id="292"/>
      <w:r>
        <w:rPr>
          <w:rFonts w:ascii="PT Astra Serif" w:hAnsi="PT Astra Serif"/>
        </w:rPr>
        <w:t>§ 1. Основные положения</w:t>
      </w:r>
    </w:p>
    <w:p w14:paraId="8F020000">
      <w:pPr>
        <w:pStyle w:val="Style_7"/>
        <w:ind w:right="170"/>
        <w:rPr>
          <w:rFonts w:ascii="PT Astra Serif" w:hAnsi="PT Astra Serif"/>
        </w:rPr>
      </w:pPr>
      <w:r>
        <w:rPr>
          <w:rFonts w:ascii="PT Astra Serif" w:hAnsi="PT Astra Serif"/>
          <w:color w:val="000000"/>
          <w:sz w:val="16"/>
          <w:shd w:fill="F0F0F0" w:val="clear"/>
        </w:rPr>
        <w:t>ГАРАНТ:</w:t>
      </w:r>
    </w:p>
    <w:p w14:paraId="900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"http://internet.garant.ru/document/redirect/5522012/0"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Общие положения о юридических лицах"</w:t>
      </w:r>
    </w:p>
    <w:p w14:paraId="91020000">
      <w:pPr>
        <w:pStyle w:val="Style_7"/>
        <w:ind w:right="170"/>
        <w:rPr>
          <w:rFonts w:ascii="PT Astra Serif" w:hAnsi="PT Astra Serif"/>
        </w:rPr>
      </w:pPr>
      <w:r>
        <w:rPr>
          <w:rFonts w:ascii="PT Astra Serif" w:hAnsi="PT Astra Serif"/>
        </w:rPr>
        <w:t xml:space="preserve"> </w:t>
      </w:r>
    </w:p>
    <w:p w14:paraId="92020000">
      <w:pPr>
        <w:pStyle w:val="Style_7"/>
        <w:ind w:right="170"/>
        <w:rPr>
          <w:rFonts w:ascii="PT Astra Serif" w:hAnsi="PT Astra Serif"/>
        </w:rPr>
      </w:pPr>
      <w:bookmarkStart w:id="293" w:name="sub_48"/>
      <w:bookmarkEnd w:id="293"/>
      <w:r>
        <w:rPr>
          <w:rFonts w:ascii="PT Astra Serif" w:hAnsi="PT Astra Serif"/>
          <w:color w:val="000000"/>
          <w:sz w:val="16"/>
          <w:shd w:fill="F0F0F0" w:val="clear"/>
        </w:rPr>
        <w:t>Информация об изменениях:</w:t>
      </w:r>
    </w:p>
    <w:p w14:paraId="93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статья 48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94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"http://internet.garant.ru/document/redirect/57746806/48"</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95020000">
      <w:pPr>
        <w:pStyle w:val="Style_10"/>
        <w:rPr>
          <w:rFonts w:ascii="PT Astra Serif" w:hAnsi="PT Astra Serif"/>
        </w:rPr>
      </w:pPr>
      <w:r>
        <w:rPr>
          <w:rStyle w:val="Style_8_ch"/>
          <w:rFonts w:ascii="PT Astra Serif" w:hAnsi="PT Astra Serif"/>
        </w:rPr>
        <w:t>Статья 48.</w:t>
      </w:r>
      <w:r>
        <w:rPr>
          <w:rFonts w:ascii="PT Astra Serif" w:hAnsi="PT Astra Serif"/>
        </w:rPr>
        <w:t xml:space="preserve"> </w:t>
      </w:r>
      <w:r>
        <w:rPr>
          <w:rFonts w:ascii="PT Astra Serif" w:hAnsi="PT Astra Serif"/>
        </w:rPr>
        <w:t>Понятие юридического лица</w:t>
      </w:r>
    </w:p>
    <w:p w14:paraId="96020000">
      <w:pPr>
        <w:pStyle w:val="Style_7"/>
        <w:ind w:right="170"/>
        <w:rPr>
          <w:rFonts w:ascii="PT Astra Serif" w:hAnsi="PT Astra Serif"/>
        </w:rPr>
      </w:pPr>
      <w:r>
        <w:rPr>
          <w:rFonts w:ascii="PT Astra Serif" w:hAnsi="PT Astra Serif"/>
          <w:color w:val="000000"/>
          <w:sz w:val="16"/>
          <w:shd w:fill="F0F0F0" w:val="clear"/>
        </w:rPr>
        <w:t>ГАРАНТ:</w:t>
      </w:r>
    </w:p>
    <w:p w14:paraId="970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"http://internet.garant.ru/document/redirect/57590648/0"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"http://internet.garant.ru/document/redirect/77531649/0"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48 ГК РФ</w:t>
      </w:r>
    </w:p>
    <w:p w14:paraId="98020000">
      <w:pPr>
        <w:rPr>
          <w:rFonts w:ascii="PT Astra Serif" w:hAnsi="PT Astra Serif"/>
        </w:rPr>
      </w:pPr>
      <w:bookmarkStart w:id="294" w:name="sub_4801"/>
      <w:bookmarkEnd w:id="294"/>
      <w:r>
        <w:rPr>
          <w:rStyle w:val="Style_11_ch"/>
          <w:rFonts w:ascii="PT Astra Serif" w:hAnsi="PT Astra Serif"/>
        </w:rPr>
        <w:t xml:space="preserve">1. </w:t>
      </w:r>
      <w:r>
        <w:rPr>
          <w:rStyle w:val="Style_11_ch"/>
          <w:rFonts w:ascii="PT Astra Serif" w:hAnsi="PT Astra Serif"/>
        </w:rPr>
        <w:t>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14:paraId="99020000">
      <w:pPr>
        <w:rPr>
          <w:rFonts w:ascii="PT Astra Serif" w:hAnsi="PT Astra Serif"/>
        </w:rPr>
      </w:pPr>
      <w:bookmarkStart w:id="295" w:name="sub_4802"/>
      <w:bookmarkEnd w:id="295"/>
      <w:r>
        <w:rPr>
          <w:rStyle w:val="Style_11_ch"/>
          <w:rFonts w:ascii="PT Astra Serif" w:hAnsi="PT Astra Serif"/>
        </w:rPr>
        <w:t xml:space="preserve">2. </w:t>
      </w:r>
      <w:r>
        <w:rPr>
          <w:rStyle w:val="Style_11_ch"/>
          <w:rFonts w:ascii="PT Astra Serif" w:hAnsi="PT Astra Serif"/>
        </w:rPr>
        <w:t xml:space="preserve">Юридическое лицо должно быть </w:t>
      </w:r>
      <w:r>
        <w:rPr>
          <w:rFonts w:ascii="PT Astra Serif" w:hAnsi="PT Astra Serif"/>
          <w:b w:val="0"/>
          <w:color w:val="106BBE"/>
        </w:rPr>
        <w:fldChar w:fldCharType="begin"/>
      </w:r>
      <w:r>
        <w:rPr>
          <w:rFonts w:ascii="PT Astra Serif" w:hAnsi="PT Astra Serif"/>
          <w:b w:val="0"/>
          <w:color w:val="106BBE"/>
        </w:rPr>
        <w:instrText>HYPERLINK "http://internet.garant.ru/document/redirect/12123875/0"</w:instrText>
      </w:r>
      <w:r>
        <w:rPr>
          <w:rFonts w:ascii="PT Astra Serif" w:hAnsi="PT Astra Serif"/>
          <w:b w:val="0"/>
          <w:color w:val="106BBE"/>
        </w:rPr>
        <w:fldChar w:fldCharType="separate"/>
      </w:r>
      <w:r>
        <w:rPr>
          <w:rFonts w:ascii="PT Astra Serif" w:hAnsi="PT Astra Serif"/>
          <w:b w:val="0"/>
          <w:color w:val="106BBE"/>
        </w:rPr>
        <w:t>зарегистрировано</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в едином государственном реестре юридических лиц в одной из организационно-правовых форм, предусмотренных настоящим </w:t>
      </w:r>
      <w:r>
        <w:rPr>
          <w:rFonts w:ascii="PT Astra Serif" w:hAnsi="PT Astra Serif"/>
          <w:b w:val="0"/>
          <w:color w:val="106BBE"/>
        </w:rPr>
        <w:fldChar w:fldCharType="begin"/>
      </w:r>
      <w:r>
        <w:rPr>
          <w:rFonts w:ascii="PT Astra Serif" w:hAnsi="PT Astra Serif"/>
          <w:b w:val="0"/>
          <w:color w:val="106BBE"/>
        </w:rPr>
        <w:instrText>HYPERLINK \l "sub_50"</w:instrText>
      </w:r>
      <w:r>
        <w:rPr>
          <w:rFonts w:ascii="PT Astra Serif" w:hAnsi="PT Astra Serif"/>
          <w:b w:val="0"/>
          <w:color w:val="106BBE"/>
        </w:rPr>
        <w:fldChar w:fldCharType="separate"/>
      </w:r>
      <w:r>
        <w:rPr>
          <w:rFonts w:ascii="PT Astra Serif" w:hAnsi="PT Astra Serif"/>
          <w:b w:val="0"/>
          <w:color w:val="106BBE"/>
        </w:rPr>
        <w:t>Кодексом</w:t>
      </w:r>
      <w:r>
        <w:rPr>
          <w:rFonts w:ascii="PT Astra Serif" w:hAnsi="PT Astra Serif"/>
          <w:b w:val="0"/>
          <w:color w:val="106BBE"/>
        </w:rPr>
        <w:fldChar w:fldCharType="end"/>
      </w:r>
      <w:r>
        <w:rPr>
          <w:rStyle w:val="Style_11_ch"/>
          <w:rFonts w:ascii="PT Astra Serif" w:hAnsi="PT Astra Serif"/>
        </w:rPr>
        <w:t>.</w:t>
      </w:r>
    </w:p>
    <w:p w14:paraId="9A020000">
      <w:pPr>
        <w:rPr>
          <w:rFonts w:ascii="PT Astra Serif" w:hAnsi="PT Astra Serif"/>
        </w:rPr>
      </w:pPr>
      <w:bookmarkStart w:id="296" w:name="sub_4803"/>
      <w:bookmarkEnd w:id="296"/>
      <w:r>
        <w:rPr>
          <w:rStyle w:val="Style_11_ch"/>
          <w:rFonts w:ascii="PT Astra Serif" w:hAnsi="PT Astra Serif"/>
        </w:rPr>
        <w:t xml:space="preserve">3. </w:t>
      </w:r>
      <w:r>
        <w:rPr>
          <w:rStyle w:val="Style_11_ch"/>
          <w:rFonts w:ascii="PT Astra Serif" w:hAnsi="PT Astra Serif"/>
        </w:rPr>
        <w:t>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14:paraId="9B020000">
      <w:pPr>
        <w:rPr>
          <w:rFonts w:ascii="PT Astra Serif" w:hAnsi="PT Astra Serif"/>
        </w:rPr>
      </w:pPr>
      <w:bookmarkStart w:id="297" w:name="sub_48302"/>
      <w:bookmarkEnd w:id="297"/>
      <w:r>
        <w:rPr>
          <w:rStyle w:val="Style_11_ch"/>
          <w:rFonts w:ascii="PT Astra Serif" w:hAnsi="PT Astra Serif"/>
        </w:rPr>
        <w:t>К юридическим лицам, в отношении которых их участники имеют корпоративные права, относятся корпоративные организации (</w:t>
      </w:r>
      <w:r>
        <w:rPr>
          <w:rFonts w:ascii="PT Astra Serif" w:hAnsi="PT Astra Serif"/>
          <w:b w:val="0"/>
          <w:color w:val="106BBE"/>
        </w:rPr>
        <w:fldChar w:fldCharType="begin"/>
      </w:r>
      <w:r>
        <w:rPr>
          <w:rFonts w:ascii="PT Astra Serif" w:hAnsi="PT Astra Serif"/>
          <w:b w:val="0"/>
          <w:color w:val="106BBE"/>
        </w:rPr>
        <w:instrText>HYPERLINK \l "sub_60051"</w:instrText>
      </w:r>
      <w:r>
        <w:rPr>
          <w:rFonts w:ascii="PT Astra Serif" w:hAnsi="PT Astra Serif"/>
          <w:b w:val="0"/>
          <w:color w:val="106BBE"/>
        </w:rPr>
        <w:fldChar w:fldCharType="separate"/>
      </w:r>
      <w:r>
        <w:rPr>
          <w:rFonts w:ascii="PT Astra Serif" w:hAnsi="PT Astra Serif"/>
          <w:b w:val="0"/>
          <w:color w:val="106BBE"/>
        </w:rPr>
        <w:t>статья 65.1</w:t>
      </w:r>
      <w:r>
        <w:rPr>
          <w:rFonts w:ascii="PT Astra Serif" w:hAnsi="PT Astra Serif"/>
          <w:b w:val="0"/>
          <w:color w:val="106BBE"/>
        </w:rPr>
        <w:fldChar w:fldCharType="end"/>
      </w:r>
      <w:r>
        <w:rPr>
          <w:rStyle w:val="Style_11_ch"/>
          <w:rFonts w:ascii="PT Astra Serif" w:hAnsi="PT Astra Serif"/>
        </w:rPr>
        <w:t>).</w:t>
      </w:r>
    </w:p>
    <w:p w14:paraId="9C020000">
      <w:pPr>
        <w:rPr>
          <w:rFonts w:ascii="PT Astra Serif" w:hAnsi="PT Astra Serif"/>
        </w:rPr>
      </w:pPr>
      <w:bookmarkStart w:id="298" w:name="sub_4804"/>
      <w:bookmarkEnd w:id="298"/>
      <w:r>
        <w:rPr>
          <w:rStyle w:val="Style_11_ch"/>
          <w:rFonts w:ascii="PT Astra Serif" w:hAnsi="PT Astra Serif"/>
        </w:rPr>
        <w:t xml:space="preserve">4. </w:t>
      </w:r>
      <w:r>
        <w:rPr>
          <w:rStyle w:val="Style_11_ch"/>
          <w:rFonts w:ascii="PT Astra Serif" w:hAnsi="PT Astra Serif"/>
        </w:rPr>
        <w:t xml:space="preserve">Правовое положение Центрального банка Российской Федерации (Банка России) определяется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"http://internet.garant.ru/document/redirect/10103000/75"</w:instrText>
      </w:r>
      <w:r>
        <w:rPr>
          <w:rFonts w:ascii="PT Astra Serif" w:hAnsi="PT Astra Serif"/>
          <w:b w:val="0"/>
          <w:color w:val="106BBE"/>
        </w:rPr>
        <w:fldChar w:fldCharType="separate"/>
      </w:r>
      <w:r>
        <w:rPr>
          <w:rFonts w:ascii="PT Astra Serif" w:hAnsi="PT Astra Serif"/>
          <w:b w:val="0"/>
          <w:color w:val="106BBE"/>
        </w:rPr>
        <w:t>Конституцией</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Российской Федерации и </w:t>
      </w:r>
      <w:r>
        <w:rPr>
          <w:rFonts w:ascii="PT Astra Serif" w:hAnsi="PT Astra Serif"/>
          <w:b w:val="0"/>
          <w:color w:val="106BBE"/>
        </w:rPr>
        <w:fldChar w:fldCharType="begin"/>
      </w:r>
      <w:r>
        <w:rPr>
          <w:rFonts w:ascii="PT Astra Serif" w:hAnsi="PT Astra Serif"/>
          <w:b w:val="0"/>
          <w:color w:val="106BBE"/>
        </w:rPr>
        <w:instrText>HYPERLINK "http://internet.garant.ru/document/redirect/12127405/0"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Центральном банке Российской Федерации.</w:t>
      </w:r>
    </w:p>
    <w:p w14:paraId="9D020000">
      <w:pPr>
        <w:rPr>
          <w:rFonts w:ascii="PT Astra Serif" w:hAnsi="PT Astra Serif"/>
        </w:rPr>
      </w:pPr>
    </w:p>
    <w:p w14:paraId="9E020000">
      <w:pPr>
        <w:pStyle w:val="Style_10"/>
        <w:rPr>
          <w:rFonts w:ascii="PT Astra Serif" w:hAnsi="PT Astra Serif"/>
        </w:rPr>
      </w:pPr>
      <w:bookmarkStart w:id="299" w:name="sub_49"/>
      <w:bookmarkEnd w:id="299"/>
      <w:r>
        <w:rPr>
          <w:rStyle w:val="Style_8_ch"/>
          <w:rFonts w:ascii="PT Astra Serif" w:hAnsi="PT Astra Serif"/>
        </w:rPr>
        <w:t>Статья 49.</w:t>
      </w:r>
      <w:r>
        <w:rPr>
          <w:rFonts w:ascii="PT Astra Serif" w:hAnsi="PT Astra Serif"/>
        </w:rPr>
        <w:t xml:space="preserve"> </w:t>
      </w:r>
      <w:r>
        <w:rPr>
          <w:rFonts w:ascii="PT Astra Serif" w:hAnsi="PT Astra Serif"/>
        </w:rPr>
        <w:t>Правоспособность юридического лица</w:t>
      </w:r>
    </w:p>
    <w:p w14:paraId="9F020000">
      <w:pPr>
        <w:pStyle w:val="Style_7"/>
        <w:ind w:right="170"/>
        <w:rPr>
          <w:rFonts w:ascii="PT Astra Serif" w:hAnsi="PT Astra Serif"/>
        </w:rPr>
      </w:pPr>
      <w:r>
        <w:rPr>
          <w:rFonts w:ascii="PT Astra Serif" w:hAnsi="PT Astra Serif"/>
          <w:color w:val="000000"/>
          <w:sz w:val="16"/>
          <w:shd w:fill="F0F0F0" w:val="clear"/>
        </w:rPr>
        <w:t>ГАРАНТ:</w:t>
      </w:r>
    </w:p>
    <w:p w14:paraId="A00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"http://internet.garant.ru/document/redirect/77531802/0"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49 ГК РФ</w:t>
      </w:r>
    </w:p>
    <w:p w14:paraId="A1020000">
      <w:pPr>
        <w:pStyle w:val="Style_7"/>
        <w:ind w:right="170"/>
        <w:rPr>
          <w:rFonts w:ascii="PT Astra Serif" w:hAnsi="PT Astra Serif"/>
        </w:rPr>
      </w:pPr>
      <w:bookmarkStart w:id="300" w:name="sub_4901"/>
      <w:bookmarkEnd w:id="300"/>
      <w:r>
        <w:rPr>
          <w:rFonts w:ascii="PT Astra Serif" w:hAnsi="PT Astra Serif"/>
          <w:color w:val="000000"/>
          <w:sz w:val="16"/>
          <w:shd w:fill="F0F0F0" w:val="clear"/>
        </w:rPr>
        <w:t>Информация об изменениях:</w:t>
      </w:r>
    </w:p>
    <w:p w14:paraId="A2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пункт 1 статьи 49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A3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"http://internet.garant.ru/document/redirect/57746806/4901"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A4020000">
      <w:pPr>
        <w:rPr>
          <w:rFonts w:ascii="PT Astra Serif" w:hAnsi="PT Astra Serif"/>
        </w:rPr>
      </w:pPr>
      <w:r>
        <w:rPr>
          <w:rStyle w:val="Style_11_ch"/>
          <w:rFonts w:ascii="PT Astra Serif" w:hAnsi="PT Astra Serif"/>
        </w:rPr>
        <w:t xml:space="preserve">1. </w:t>
      </w:r>
      <w:r>
        <w:rPr>
          <w:rStyle w:val="Style_11_ch"/>
          <w:rFonts w:ascii="PT Astra Serif" w:hAnsi="PT Astra Serif"/>
        </w:rPr>
        <w:t>Юридическое лицо может иметь гражданские права, соответствующие целям деятельности, предусмотренным в его учредительном документе (</w:t>
      </w:r>
      <w:r>
        <w:rPr>
          <w:rFonts w:ascii="PT Astra Serif" w:hAnsi="PT Astra Serif"/>
          <w:b w:val="0"/>
          <w:color w:val="106BBE"/>
        </w:rPr>
        <w:fldChar w:fldCharType="begin"/>
      </w:r>
      <w:r>
        <w:rPr>
          <w:rFonts w:ascii="PT Astra Serif" w:hAnsi="PT Astra Serif"/>
          <w:b w:val="0"/>
          <w:color w:val="106BBE"/>
        </w:rPr>
        <w:instrText>HYPERLINK \l "sub_52"</w:instrText>
      </w:r>
      <w:r>
        <w:rPr>
          <w:rFonts w:ascii="PT Astra Serif" w:hAnsi="PT Astra Serif"/>
          <w:b w:val="0"/>
          <w:color w:val="106BBE"/>
        </w:rPr>
        <w:fldChar w:fldCharType="separate"/>
      </w:r>
      <w:r>
        <w:rPr>
          <w:rFonts w:ascii="PT Astra Serif" w:hAnsi="PT Astra Serif"/>
          <w:b w:val="0"/>
          <w:color w:val="106BBE"/>
        </w:rPr>
        <w:t>статья 52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 нести связанные с этой деятельностью обязанности.</w:t>
      </w:r>
    </w:p>
    <w:p w14:paraId="A5020000">
      <w:pPr>
        <w:rPr>
          <w:rFonts w:ascii="PT Astra Serif" w:hAnsi="PT Astra Serif"/>
        </w:rPr>
      </w:pPr>
      <w:bookmarkStart w:id="301" w:name="sub_49012"/>
      <w:bookmarkEnd w:id="301"/>
      <w:r>
        <w:rPr>
          <w:rStyle w:val="Style_11_ch"/>
          <w:rFonts w:ascii="PT Astra Serif" w:hAnsi="PT Astra Serif"/>
        </w:rP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r>
        <w:rPr>
          <w:rFonts w:ascii="PT Astra Serif" w:hAnsi="PT Astra Serif"/>
          <w:b w:val="0"/>
          <w:color w:val="106BBE"/>
        </w:rPr>
        <w:fldChar w:fldCharType="begin"/>
      </w:r>
      <w:r>
        <w:rPr>
          <w:rFonts w:ascii="PT Astra Serif" w:hAnsi="PT Astra Serif"/>
          <w:b w:val="0"/>
          <w:color w:val="106BBE"/>
        </w:rPr>
        <w:instrText>HYPERLINK "http://internet.garant.ru/document/redirect/10135675/18"</w:instrText>
      </w:r>
      <w:r>
        <w:rPr>
          <w:rFonts w:ascii="PT Astra Serif" w:hAnsi="PT Astra Serif"/>
          <w:b w:val="0"/>
          <w:color w:val="106BBE"/>
        </w:rPr>
        <w:fldChar w:fldCharType="separate"/>
      </w:r>
      <w:r>
        <w:rPr>
          <w:rFonts w:ascii="PT Astra Serif" w:hAnsi="PT Astra Serif"/>
          <w:b w:val="0"/>
          <w:color w:val="106BBE"/>
        </w:rPr>
        <w:t>любых видов</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деятельности, не запрещенных законом.</w:t>
      </w:r>
    </w:p>
    <w:p w14:paraId="A6020000">
      <w:pPr>
        <w:rPr>
          <w:rFonts w:ascii="PT Astra Serif" w:hAnsi="PT Astra Serif"/>
        </w:rPr>
      </w:pPr>
      <w:bookmarkStart w:id="302" w:name="sub_49013"/>
      <w:bookmarkEnd w:id="302"/>
      <w:r>
        <w:rPr>
          <w:rStyle w:val="Style_11_ch"/>
          <w:rFonts w:ascii="PT Astra Serif" w:hAnsi="PT Astra Serif"/>
        </w:rPr>
        <w:t>В случаях, предусмотренных законом, юридическое лицо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14:paraId="A7020000">
      <w:pPr>
        <w:pStyle w:val="Style_7"/>
        <w:ind w:right="170"/>
        <w:rPr>
          <w:rFonts w:ascii="PT Astra Serif" w:hAnsi="PT Astra Serif"/>
        </w:rPr>
      </w:pPr>
      <w:bookmarkStart w:id="303" w:name="sub_4902"/>
      <w:bookmarkEnd w:id="303"/>
      <w:r>
        <w:rPr>
          <w:rFonts w:ascii="PT Astra Serif" w:hAnsi="PT Astra Serif"/>
          <w:color w:val="000000"/>
          <w:sz w:val="16"/>
          <w:shd w:fill="F0F0F0" w:val="clear"/>
        </w:rPr>
        <w:t>Информация об изменениях:</w:t>
      </w:r>
    </w:p>
    <w:p w14:paraId="A8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"http://internet.garant.ru/document/redirect/12151067/174"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18 декабря 2006 г. N 231-ФЗ в пункт 2 статьи 49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"http://internet.garant.ru/document/redirect/12151067/200"</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января 2008 г.</w:t>
      </w:r>
    </w:p>
    <w:p w14:paraId="A9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"http://internet.garant.ru/document/redirect/5222724/4902"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AA020000">
      <w:pPr>
        <w:rPr>
          <w:rFonts w:ascii="PT Astra Serif" w:hAnsi="PT Astra Serif"/>
        </w:rPr>
      </w:pPr>
      <w:r>
        <w:rPr>
          <w:rStyle w:val="Style_11_ch"/>
          <w:rFonts w:ascii="PT Astra Serif" w:hAnsi="PT Astra Serif"/>
        </w:rPr>
        <w:t xml:space="preserve">2. </w:t>
      </w:r>
      <w:r>
        <w:rPr>
          <w:rStyle w:val="Style_11_ch"/>
          <w:rFonts w:ascii="PT Astra Serif" w:hAnsi="PT Astra Serif"/>
        </w:rPr>
        <w:t>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14:paraId="AB020000">
      <w:pPr>
        <w:pStyle w:val="Style_7"/>
        <w:ind w:right="170"/>
        <w:rPr>
          <w:rFonts w:ascii="PT Astra Serif" w:hAnsi="PT Astra Serif"/>
        </w:rPr>
      </w:pPr>
      <w:bookmarkStart w:id="304" w:name="sub_4903"/>
      <w:bookmarkEnd w:id="304"/>
      <w:r>
        <w:rPr>
          <w:rFonts w:ascii="PT Astra Serif" w:hAnsi="PT Astra Serif"/>
          <w:color w:val="000000"/>
          <w:sz w:val="16"/>
          <w:shd w:fill="F0F0F0" w:val="clear"/>
        </w:rPr>
        <w:t>Информация об изменениях:</w:t>
      </w:r>
    </w:p>
    <w:p w14:paraId="AC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"http://internet.garant.ru/document/redirect/70648990/222"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пункт 3 статьи 49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AD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"http://internet.garant.ru/document/redirect/57746806/4903"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AE020000">
      <w:pPr>
        <w:rPr>
          <w:rFonts w:ascii="PT Astra Serif" w:hAnsi="PT Astra Serif"/>
        </w:rPr>
      </w:pPr>
      <w:r>
        <w:rPr>
          <w:rStyle w:val="Style_11_ch"/>
          <w:rFonts w:ascii="PT Astra Serif" w:hAnsi="PT Astra Serif"/>
        </w:rPr>
        <w:t xml:space="preserve">3. </w:t>
      </w:r>
      <w:r>
        <w:rPr>
          <w:rStyle w:val="Style_11_ch"/>
          <w:rFonts w:ascii="PT Astra Serif" w:hAnsi="PT Astra Serif"/>
        </w:rPr>
        <w:t>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14:paraId="AF020000">
      <w:pPr>
        <w:rPr>
          <w:rFonts w:ascii="PT Astra Serif" w:hAnsi="PT Astra Serif"/>
        </w:rPr>
      </w:pPr>
      <w:bookmarkStart w:id="305" w:name="sub_490302"/>
      <w:bookmarkEnd w:id="305"/>
      <w:r>
        <w:rPr>
          <w:rStyle w:val="Style_11_ch"/>
          <w:rFonts w:ascii="PT Astra Serif" w:hAnsi="PT Astra Serif"/>
        </w:rP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14:paraId="B0020000">
      <w:pPr>
        <w:pStyle w:val="Style_7"/>
        <w:ind w:right="170"/>
        <w:rPr>
          <w:rFonts w:ascii="PT Astra Serif" w:hAnsi="PT Astra Serif"/>
        </w:rPr>
      </w:pPr>
      <w:r>
        <w:rPr>
          <w:rFonts w:ascii="PT Astra Serif" w:hAnsi="PT Astra Serif"/>
          <w:color w:val="000000"/>
          <w:sz w:val="16"/>
          <w:shd w:fill="F0F0F0" w:val="clear"/>
        </w:rPr>
        <w:t>ГАРАНТ:</w:t>
      </w:r>
    </w:p>
    <w:p w14:paraId="B10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сделках юридического лица, регистрация которого признана недействительной,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"http://internet.garant.ru/document/redirect/12119847/0"</w:instrText>
      </w:r>
      <w:r>
        <w:rPr>
          <w:rFonts w:ascii="PT Astra Serif" w:hAnsi="PT Astra Serif"/>
          <w:b w:val="0"/>
          <w:color w:val="106BBE"/>
          <w:highlight w:val="white"/>
        </w:rPr>
        <w:fldChar w:fldCharType="separate"/>
      </w:r>
      <w:r>
        <w:rPr>
          <w:rFonts w:ascii="PT Astra Serif" w:hAnsi="PT Astra Serif"/>
          <w:b w:val="0"/>
          <w:color w:val="106BBE"/>
          <w:highlight w:val="white"/>
        </w:rPr>
        <w:t>Информационное письмо</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Президиума ВАС РФ от 9 июня 2000 г. N 54</w:t>
      </w:r>
    </w:p>
    <w:p w14:paraId="B2020000">
      <w:pPr>
        <w:pStyle w:val="Style_7"/>
        <w:ind w:right="170"/>
        <w:rPr>
          <w:rFonts w:ascii="PT Astra Serif" w:hAnsi="PT Astra Serif"/>
        </w:rPr>
      </w:pPr>
      <w:r>
        <w:rPr>
          <w:rFonts w:ascii="PT Astra Serif" w:hAnsi="PT Astra Serif"/>
        </w:rPr>
        <w:t xml:space="preserve"> </w:t>
      </w:r>
    </w:p>
    <w:p w14:paraId="B3020000">
      <w:pPr>
        <w:pStyle w:val="Style_7"/>
        <w:ind w:right="170"/>
        <w:rPr>
          <w:rFonts w:ascii="PT Astra Serif" w:hAnsi="PT Astra Serif"/>
        </w:rPr>
      </w:pPr>
      <w:bookmarkStart w:id="306" w:name="sub_4904"/>
      <w:bookmarkEnd w:id="306"/>
      <w:r>
        <w:rPr>
          <w:rFonts w:ascii="PT Astra Serif" w:hAnsi="PT Astra Serif"/>
          <w:color w:val="000000"/>
          <w:sz w:val="16"/>
          <w:shd w:fill="F0F0F0" w:val="clear"/>
        </w:rPr>
        <w:t>Информация об изменениях:</w:t>
      </w:r>
    </w:p>
    <w:p w14:paraId="B4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"http://internet.garant.ru/document/redirect/70940488/21"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6 апреля 2015 г. N 80-ФЗ в пункт 4 статьи 49 настоящего Кодекса внесены изменения</w:t>
      </w:r>
    </w:p>
    <w:p w14:paraId="B5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"http://internet.garant.ru/document/redirect/57504366/4904"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B6020000">
      <w:pPr>
        <w:rPr>
          <w:rFonts w:ascii="PT Astra Serif" w:hAnsi="PT Astra Serif"/>
        </w:rPr>
      </w:pPr>
      <w:r>
        <w:rPr>
          <w:rStyle w:val="Style_11_ch"/>
          <w:rFonts w:ascii="PT Astra Serif" w:hAnsi="PT Astra Serif"/>
        </w:rPr>
        <w:t xml:space="preserve">4. </w:t>
      </w:r>
      <w:r>
        <w:rPr>
          <w:rStyle w:val="Style_11_ch"/>
          <w:rFonts w:ascii="PT Astra Serif" w:hAnsi="PT Astra Serif"/>
        </w:rPr>
        <w:t>Гражданско-правовое положение юридических лиц и порядок их участия в гражданском обороте (</w:t>
      </w:r>
      <w:r>
        <w:rPr>
          <w:rFonts w:ascii="PT Astra Serif" w:hAnsi="PT Astra Serif"/>
          <w:b w:val="0"/>
          <w:color w:val="106BBE"/>
        </w:rPr>
        <w:fldChar w:fldCharType="begin"/>
      </w:r>
      <w:r>
        <w:rPr>
          <w:rFonts w:ascii="PT Astra Serif" w:hAnsi="PT Astra Serif"/>
          <w:b w:val="0"/>
          <w:color w:val="106BBE"/>
        </w:rPr>
        <w:instrText>HYPERLINK \l "sub_2"</w:instrText>
      </w:r>
      <w:r>
        <w:rPr>
          <w:rFonts w:ascii="PT Astra Serif" w:hAnsi="PT Astra Serif"/>
          <w:b w:val="0"/>
          <w:color w:val="106BBE"/>
        </w:rPr>
        <w:fldChar w:fldCharType="separate"/>
      </w:r>
      <w:r>
        <w:rPr>
          <w:rFonts w:ascii="PT Astra Serif" w:hAnsi="PT Astra Serif"/>
          <w:b w:val="0"/>
          <w:color w:val="106BBE"/>
        </w:rPr>
        <w:t>статья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14:paraId="B7020000">
      <w:pPr>
        <w:pStyle w:val="Style_7"/>
        <w:ind w:right="170"/>
        <w:rPr>
          <w:rFonts w:ascii="PT Astra Serif" w:hAnsi="PT Astra Serif"/>
        </w:rPr>
      </w:pPr>
      <w:bookmarkStart w:id="307" w:name="sub_4905"/>
      <w:bookmarkEnd w:id="307"/>
      <w:r>
        <w:rPr>
          <w:rFonts w:ascii="PT Astra Serif" w:hAnsi="PT Astra Serif"/>
          <w:color w:val="000000"/>
          <w:sz w:val="16"/>
          <w:shd w:fill="F0F0F0" w:val="clear"/>
        </w:rPr>
        <w:t>Информация об изменениях:</w:t>
      </w:r>
    </w:p>
    <w:p w14:paraId="B8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"http://internet.garant.ru/document/redirect/71433932/2201"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 июля 2016 г. N 236-ФЗ статья 49 настоящего Кодекса дополнена пунктом 5,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"http://internet.garant.ru/document/redirect/71433932/30"</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по истечении 90 дней после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"http://internet.garant.ru/document/redirect/71433933/0"</w:instrText>
      </w:r>
      <w:r>
        <w:rPr>
          <w:rFonts w:ascii="PT Astra Serif" w:hAnsi="PT Astra Serif"/>
          <w:b w:val="0"/>
          <w:color w:val="106BBE"/>
          <w:highlight w:val="white"/>
        </w:rPr>
        <w:fldChar w:fldCharType="separate"/>
      </w:r>
      <w:r>
        <w:rPr>
          <w:rFonts w:ascii="PT Astra Serif" w:hAnsi="PT Astra Serif"/>
          <w:b w:val="0"/>
          <w:color w:val="106BBE"/>
          <w:highlight w:val="white"/>
        </w:rPr>
        <w:t xml:space="preserve">официального опубликования </w:t>
      </w:r>
      <w:r>
        <w:rPr>
          <w:rFonts w:ascii="PT Astra Serif" w:hAnsi="PT Astra Serif"/>
          <w:b w:val="0"/>
          <w:color w:val="106BBE"/>
          <w:highlight w:val="white"/>
        </w:rPr>
        <w:fldChar w:fldCharType="end"/>
      </w:r>
      <w:r>
        <w:rPr>
          <w:rFonts w:ascii="PT Astra Serif" w:hAnsi="PT Astra Serif"/>
          <w:shd w:fill="F0F0F0" w:val="clear"/>
        </w:rPr>
        <w:t>названного Федерального закона</w:t>
      </w:r>
    </w:p>
    <w:p w14:paraId="B9020000">
      <w:pPr>
        <w:rPr>
          <w:rFonts w:ascii="PT Astra Serif" w:hAnsi="PT Astra Serif"/>
        </w:rPr>
      </w:pPr>
      <w:r>
        <w:rPr>
          <w:rStyle w:val="Style_11_ch"/>
          <w:rFonts w:ascii="PT Astra Serif" w:hAnsi="PT Astra Serif"/>
        </w:rPr>
        <w:t xml:space="preserve">5. </w:t>
      </w:r>
      <w:r>
        <w:rPr>
          <w:rStyle w:val="Style_11_ch"/>
          <w:rFonts w:ascii="PT Astra Serif" w:hAnsi="PT Astra Serif"/>
        </w:rPr>
        <w:t xml:space="preserve">К юридическим лицам, создаваемым Российской Федерацией на основании специальных </w:t>
      </w:r>
      <w:r>
        <w:rPr>
          <w:rFonts w:ascii="PT Astra Serif" w:hAnsi="PT Astra Serif"/>
          <w:b w:val="0"/>
          <w:color w:val="106BBE"/>
        </w:rPr>
        <w:fldChar w:fldCharType="begin"/>
      </w:r>
      <w:r>
        <w:rPr>
          <w:rFonts w:ascii="PT Astra Serif" w:hAnsi="PT Astra Serif"/>
          <w:b w:val="0"/>
          <w:color w:val="106BBE"/>
        </w:rPr>
        <w:instrText>HYPERLINK "http://internet.garant.ru/document/redirect/71433932/0"</w:instrText>
      </w:r>
      <w:r>
        <w:rPr>
          <w:rFonts w:ascii="PT Astra Serif" w:hAnsi="PT Astra Serif"/>
          <w:b w:val="0"/>
          <w:color w:val="106BBE"/>
        </w:rPr>
        <w:fldChar w:fldCharType="separate"/>
      </w:r>
      <w:r>
        <w:rPr>
          <w:rFonts w:ascii="PT Astra Serif" w:hAnsi="PT Astra Serif"/>
          <w:b w:val="0"/>
          <w:color w:val="106BBE"/>
        </w:rPr>
        <w:t>федеральных законов</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14:paraId="BA020000">
      <w:pPr>
        <w:rPr>
          <w:rFonts w:ascii="PT Astra Serif" w:hAnsi="PT Astra Serif"/>
        </w:rPr>
      </w:pPr>
    </w:p>
    <w:p w14:paraId="BB020000">
      <w:pPr>
        <w:pStyle w:val="Style_10"/>
        <w:rPr>
          <w:rFonts w:ascii="PT Astra Serif" w:hAnsi="PT Astra Serif"/>
        </w:rPr>
      </w:pPr>
      <w:bookmarkStart w:id="308" w:name="sub_50"/>
      <w:bookmarkEnd w:id="308"/>
      <w:r>
        <w:rPr>
          <w:rStyle w:val="Style_8_ch"/>
          <w:rFonts w:ascii="PT Astra Serif" w:hAnsi="PT Astra Serif"/>
        </w:rPr>
        <w:t>Статья 50.</w:t>
      </w:r>
      <w:r>
        <w:rPr>
          <w:rFonts w:ascii="PT Astra Serif" w:hAnsi="PT Astra Serif"/>
        </w:rPr>
        <w:t xml:space="preserve"> </w:t>
      </w:r>
      <w:r>
        <w:rPr>
          <w:rFonts w:ascii="PT Astra Serif" w:hAnsi="PT Astra Serif"/>
        </w:rPr>
        <w:t>Коммерческие и некоммерческие организации</w:t>
      </w:r>
    </w:p>
    <w:p w14:paraId="BC020000">
      <w:pPr>
        <w:pStyle w:val="Style_7"/>
        <w:ind w:right="170"/>
        <w:rPr>
          <w:rFonts w:ascii="PT Astra Serif" w:hAnsi="PT Astra Serif"/>
        </w:rPr>
      </w:pPr>
      <w:r>
        <w:rPr>
          <w:rFonts w:ascii="PT Astra Serif" w:hAnsi="PT Astra Serif"/>
          <w:color w:val="000000"/>
          <w:sz w:val="16"/>
          <w:shd w:fill="F0F0F0" w:val="clear"/>
        </w:rPr>
        <w:t>ГАРАНТ:</w:t>
      </w:r>
    </w:p>
    <w:p w14:paraId="BD0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"http://internet.garant.ru/document/redirect/77531837/0"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50 ГК РФ</w:t>
      </w:r>
    </w:p>
    <w:p w14:paraId="BE020000">
      <w:pPr>
        <w:rPr>
          <w:rFonts w:ascii="PT Astra Serif" w:hAnsi="PT Astra Serif"/>
        </w:rPr>
      </w:pPr>
      <w:bookmarkStart w:id="309" w:name="sub_5010"/>
      <w:bookmarkEnd w:id="309"/>
      <w:r>
        <w:rPr>
          <w:rStyle w:val="Style_11_ch"/>
          <w:rFonts w:ascii="PT Astra Serif" w:hAnsi="PT Astra Serif"/>
        </w:rPr>
        <w:t xml:space="preserve">1. </w:t>
      </w:r>
      <w:r>
        <w:rPr>
          <w:rStyle w:val="Style_11_ch"/>
          <w:rFonts w:ascii="PT Astra Serif" w:hAnsi="PT Astra Serif"/>
        </w:rPr>
        <w:t>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14:paraId="BF020000">
      <w:pPr>
        <w:pStyle w:val="Style_7"/>
        <w:ind w:right="170"/>
        <w:rPr>
          <w:rFonts w:ascii="PT Astra Serif" w:hAnsi="PT Astra Serif"/>
        </w:rPr>
      </w:pPr>
      <w:bookmarkStart w:id="310" w:name="sub_5002"/>
      <w:bookmarkEnd w:id="310"/>
      <w:r>
        <w:rPr>
          <w:rFonts w:ascii="PT Astra Serif" w:hAnsi="PT Astra Serif"/>
          <w:color w:val="000000"/>
          <w:sz w:val="16"/>
          <w:shd w:fill="F0F0F0" w:val="clear"/>
        </w:rPr>
        <w:t>Информация об изменениях:</w:t>
      </w:r>
    </w:p>
    <w:p w14:paraId="C0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"http://internet.garant.ru/document/redirect/70648990/1401275"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пункт 2 статьи 50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C1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"http://internet.garant.ru/document/redirect/57746806/5002"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C2020000">
      <w:pPr>
        <w:rPr>
          <w:rFonts w:ascii="PT Astra Serif" w:hAnsi="PT Astra Serif"/>
        </w:rPr>
      </w:pPr>
      <w:r>
        <w:rPr>
          <w:rStyle w:val="Style_11_ch"/>
          <w:rFonts w:ascii="PT Astra Serif" w:hAnsi="PT Astra Serif"/>
        </w:rPr>
        <w:t xml:space="preserve">2. </w:t>
      </w:r>
      <w:r>
        <w:rPr>
          <w:rStyle w:val="Style_11_ch"/>
          <w:rFonts w:ascii="PT Astra Serif" w:hAnsi="PT Astra Serif"/>
        </w:rPr>
        <w:t xml:space="preserve">Юридические лица, являющиеся коммерческими организациями, могут создаваться в организационно-правовых формах хозяйственных товариществ и обществ, </w:t>
      </w:r>
      <w:r>
        <w:rPr>
          <w:rFonts w:ascii="PT Astra Serif" w:hAnsi="PT Astra Serif"/>
          <w:b w:val="0"/>
          <w:color w:val="106BBE"/>
        </w:rPr>
        <w:fldChar w:fldCharType="begin"/>
      </w:r>
      <w:r>
        <w:rPr>
          <w:rFonts w:ascii="PT Astra Serif" w:hAnsi="PT Astra Serif"/>
          <w:b w:val="0"/>
          <w:color w:val="106BBE"/>
        </w:rPr>
        <w:instrText>HYPERLINK "http://internet.garant.ru/document/redirect/12131264/0"</w:instrText>
      </w:r>
      <w:r>
        <w:rPr>
          <w:rFonts w:ascii="PT Astra Serif" w:hAnsi="PT Astra Serif"/>
          <w:b w:val="0"/>
          <w:color w:val="106BBE"/>
        </w:rPr>
        <w:fldChar w:fldCharType="separate"/>
      </w:r>
      <w:r>
        <w:rPr>
          <w:rFonts w:ascii="PT Astra Serif" w:hAnsi="PT Astra Serif"/>
          <w:b w:val="0"/>
          <w:color w:val="106BBE"/>
        </w:rPr>
        <w:t>крестьянских (фермерских) хозяйств</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"http://internet.garant.ru/document/redirect/70102530/0"</w:instrText>
      </w:r>
      <w:r>
        <w:rPr>
          <w:rFonts w:ascii="PT Astra Serif" w:hAnsi="PT Astra Serif"/>
          <w:b w:val="0"/>
          <w:color w:val="106BBE"/>
        </w:rPr>
        <w:fldChar w:fldCharType="separate"/>
      </w:r>
      <w:r>
        <w:rPr>
          <w:rFonts w:ascii="PT Astra Serif" w:hAnsi="PT Astra Serif"/>
          <w:b w:val="0"/>
          <w:color w:val="106BBE"/>
        </w:rPr>
        <w:t>хозяйственных партнерств</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"http://internet.garant.ru/document/redirect/10164631/0"</w:instrText>
      </w:r>
      <w:r>
        <w:rPr>
          <w:rFonts w:ascii="PT Astra Serif" w:hAnsi="PT Astra Serif"/>
          <w:b w:val="0"/>
          <w:color w:val="106BBE"/>
        </w:rPr>
        <w:fldChar w:fldCharType="separate"/>
      </w:r>
      <w:r>
        <w:rPr>
          <w:rFonts w:ascii="PT Astra Serif" w:hAnsi="PT Astra Serif"/>
          <w:b w:val="0"/>
          <w:color w:val="106BBE"/>
        </w:rPr>
        <w:t>производственных кооперативов</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"http://internet.garant.ru/document/redirect/12128965/0"</w:instrText>
      </w:r>
      <w:r>
        <w:rPr>
          <w:rFonts w:ascii="PT Astra Serif" w:hAnsi="PT Astra Serif"/>
          <w:b w:val="0"/>
          <w:color w:val="106BBE"/>
        </w:rPr>
        <w:fldChar w:fldCharType="separate"/>
      </w:r>
      <w:r>
        <w:rPr>
          <w:rFonts w:ascii="PT Astra Serif" w:hAnsi="PT Astra Serif"/>
          <w:b w:val="0"/>
          <w:color w:val="106BBE"/>
        </w:rPr>
        <w:t>государственных и муниципальных унитарных предприятий</w:t>
      </w:r>
      <w:r>
        <w:rPr>
          <w:rFonts w:ascii="PT Astra Serif" w:hAnsi="PT Astra Serif"/>
          <w:b w:val="0"/>
          <w:color w:val="106BBE"/>
        </w:rPr>
        <w:fldChar w:fldCharType="end"/>
      </w:r>
      <w:r>
        <w:rPr>
          <w:rStyle w:val="Style_11_ch"/>
          <w:rFonts w:ascii="PT Astra Serif" w:hAnsi="PT Astra Serif"/>
        </w:rPr>
        <w:t>.</w:t>
      </w:r>
    </w:p>
    <w:p w14:paraId="C3020000">
      <w:pPr>
        <w:pStyle w:val="Style_7"/>
        <w:ind w:right="170"/>
        <w:rPr>
          <w:rFonts w:ascii="PT Astra Serif" w:hAnsi="PT Astra Serif"/>
        </w:rPr>
      </w:pPr>
      <w:bookmarkStart w:id="311" w:name="sub_5003"/>
      <w:bookmarkEnd w:id="311"/>
      <w:r>
        <w:rPr>
          <w:rFonts w:ascii="PT Astra Serif" w:hAnsi="PT Astra Serif"/>
          <w:color w:val="000000"/>
          <w:sz w:val="16"/>
          <w:shd w:fill="F0F0F0" w:val="clear"/>
        </w:rPr>
        <w:t>Информация об изменениях:</w:t>
      </w:r>
    </w:p>
    <w:p w14:paraId="C4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"http://internet.garant.ru/document/redirect/70648990/132"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пункт 3 статьи 50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C5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"http://internet.garant.ru/document/redirect/57746806/5003"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C6020000">
      <w:pPr>
        <w:rPr>
          <w:rFonts w:ascii="PT Astra Serif" w:hAnsi="PT Astra Serif"/>
        </w:rPr>
      </w:pPr>
      <w:bookmarkStart w:id="312" w:name="sub_5013"/>
      <w:bookmarkEnd w:id="312"/>
      <w:r>
        <w:rPr>
          <w:rStyle w:val="Style_11_ch"/>
          <w:rFonts w:ascii="PT Astra Serif" w:hAnsi="PT Astra Serif"/>
        </w:rPr>
        <w:t xml:space="preserve">3. </w:t>
      </w:r>
      <w:r>
        <w:rPr>
          <w:rStyle w:val="Style_11_ch"/>
          <w:rFonts w:ascii="PT Astra Serif" w:hAnsi="PT Astra Serif"/>
        </w:rPr>
        <w:t>Юридические лица, являющиеся некоммерческими организациями, могут создаваться в организационно-правовых формах:</w:t>
      </w:r>
    </w:p>
    <w:p w14:paraId="C7020000">
      <w:pPr>
        <w:pStyle w:val="Style_7"/>
        <w:ind w:right="170"/>
        <w:rPr>
          <w:rFonts w:ascii="PT Astra Serif" w:hAnsi="PT Astra Serif"/>
        </w:rPr>
      </w:pPr>
      <w:bookmarkStart w:id="313" w:name="sub_300001"/>
      <w:bookmarkEnd w:id="313"/>
      <w:r>
        <w:rPr>
          <w:rFonts w:ascii="PT Astra Serif" w:hAnsi="PT Astra Serif"/>
          <w:color w:val="000000"/>
          <w:sz w:val="16"/>
          <w:shd w:fill="F0F0F0" w:val="clear"/>
        </w:rPr>
        <w:t>Информация об изменениях:</w:t>
      </w:r>
    </w:p>
    <w:p w14:paraId="C802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Подпункт 1 изменен с 1 января 2019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"http://internet.garant.ru/document/redirect/71732780/330101"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29 июля 2017 г. N 217-ФЗ</w:t>
      </w:r>
    </w:p>
    <w:p w14:paraId="C9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"http://internet.garant.ru/document/redirect/57423115/300001"</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CA02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потребительских кооперативов, к которым относятся в том числе </w:t>
      </w:r>
      <w:r>
        <w:rPr>
          <w:rFonts w:ascii="PT Astra Serif" w:hAnsi="PT Astra Serif"/>
          <w:b w:val="0"/>
          <w:color w:val="106BBE"/>
        </w:rPr>
        <w:fldChar w:fldCharType="begin"/>
      </w:r>
      <w:r>
        <w:rPr>
          <w:rFonts w:ascii="PT Astra Serif" w:hAnsi="PT Astra Serif"/>
          <w:b w:val="0"/>
          <w:color w:val="106BBE"/>
        </w:rPr>
        <w:instrText>HYPERLINK "http://internet.garant.ru/document/redirect/12138291/110"</w:instrText>
      </w:r>
      <w:r>
        <w:rPr>
          <w:rFonts w:ascii="PT Astra Serif" w:hAnsi="PT Astra Serif"/>
          <w:b w:val="0"/>
          <w:color w:val="106BBE"/>
        </w:rPr>
        <w:fldChar w:fldCharType="separate"/>
      </w:r>
      <w:r>
        <w:rPr>
          <w:rFonts w:ascii="PT Astra Serif" w:hAnsi="PT Astra Serif"/>
          <w:b w:val="0"/>
          <w:color w:val="106BBE"/>
        </w:rPr>
        <w:t>жилищные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жилищно-строительные и гаражные кооперативы, </w:t>
      </w:r>
      <w:r>
        <w:rPr>
          <w:rFonts w:ascii="PT Astra Serif" w:hAnsi="PT Astra Serif"/>
          <w:b w:val="0"/>
          <w:color w:val="106BBE"/>
        </w:rPr>
        <w:fldChar w:fldCharType="begin"/>
      </w:r>
      <w:r>
        <w:rPr>
          <w:rFonts w:ascii="PT Astra Serif" w:hAnsi="PT Astra Serif"/>
          <w:b w:val="0"/>
          <w:color w:val="106BBE"/>
        </w:rPr>
        <w:instrText>HYPERLINK "http://internet.garant.ru/document/redirect/12157374/5"</w:instrText>
      </w:r>
      <w:r>
        <w:rPr>
          <w:rFonts w:ascii="PT Astra Serif" w:hAnsi="PT Astra Serif"/>
          <w:b w:val="0"/>
          <w:color w:val="106BBE"/>
        </w:rPr>
        <w:fldChar w:fldCharType="separate"/>
      </w:r>
      <w:r>
        <w:rPr>
          <w:rFonts w:ascii="PT Astra Serif" w:hAnsi="PT Astra Serif"/>
          <w:b w:val="0"/>
          <w:color w:val="106BBE"/>
        </w:rPr>
        <w:t>общества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взаимного страхования, </w:t>
      </w:r>
      <w:r>
        <w:rPr>
          <w:rFonts w:ascii="PT Astra Serif" w:hAnsi="PT Astra Serif"/>
          <w:b w:val="0"/>
          <w:color w:val="106BBE"/>
        </w:rPr>
        <w:fldChar w:fldCharType="begin"/>
      </w:r>
      <w:r>
        <w:rPr>
          <w:rFonts w:ascii="PT Astra Serif" w:hAnsi="PT Astra Serif"/>
          <w:b w:val="0"/>
          <w:color w:val="106BBE"/>
        </w:rPr>
        <w:instrText>HYPERLINK "http://internet.garant.ru/document/redirect/12168343/1032"</w:instrText>
      </w:r>
      <w:r>
        <w:rPr>
          <w:rFonts w:ascii="PT Astra Serif" w:hAnsi="PT Astra Serif"/>
          <w:b w:val="0"/>
          <w:color w:val="106BBE"/>
        </w:rPr>
        <w:fldChar w:fldCharType="separate"/>
      </w:r>
      <w:r>
        <w:rPr>
          <w:rFonts w:ascii="PT Astra Serif" w:hAnsi="PT Astra Serif"/>
          <w:b w:val="0"/>
          <w:color w:val="106BBE"/>
        </w:rPr>
        <w:t>кредитные кооперативы</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фонды проката, сельскохозяйственные потребительские </w:t>
      </w:r>
      <w:r>
        <w:rPr>
          <w:rFonts w:ascii="PT Astra Serif" w:hAnsi="PT Astra Serif"/>
          <w:b w:val="0"/>
          <w:color w:val="106BBE"/>
        </w:rPr>
        <w:fldChar w:fldCharType="begin"/>
      </w:r>
      <w:r>
        <w:rPr>
          <w:rFonts w:ascii="PT Astra Serif" w:hAnsi="PT Astra Serif"/>
          <w:b w:val="0"/>
          <w:color w:val="106BBE"/>
        </w:rPr>
        <w:instrText>HYPERLINK "http://internet.garant.ru/document/redirect/10105638/4"</w:instrText>
      </w:r>
      <w:r>
        <w:rPr>
          <w:rFonts w:ascii="PT Astra Serif" w:hAnsi="PT Astra Serif"/>
          <w:b w:val="0"/>
          <w:color w:val="106BBE"/>
        </w:rPr>
        <w:fldChar w:fldCharType="separate"/>
      </w:r>
      <w:r>
        <w:rPr>
          <w:rFonts w:ascii="PT Astra Serif" w:hAnsi="PT Astra Serif"/>
          <w:b w:val="0"/>
          <w:color w:val="106BBE"/>
        </w:rPr>
        <w:t>кооперативы</w:t>
      </w:r>
      <w:r>
        <w:rPr>
          <w:rFonts w:ascii="PT Astra Serif" w:hAnsi="PT Astra Serif"/>
          <w:b w:val="0"/>
          <w:color w:val="106BBE"/>
        </w:rPr>
        <w:fldChar w:fldCharType="end"/>
      </w:r>
      <w:r>
        <w:rPr>
          <w:rStyle w:val="Style_11_ch"/>
          <w:rFonts w:ascii="PT Astra Serif" w:hAnsi="PT Astra Serif"/>
        </w:rPr>
        <w:t>;</w:t>
      </w:r>
    </w:p>
    <w:p w14:paraId="CB020000">
      <w:pPr>
        <w:pStyle w:val="Style_7"/>
        <w:ind w:right="170"/>
        <w:rPr>
          <w:rFonts w:ascii="PT Astra Serif" w:hAnsi="PT Astra Serif"/>
        </w:rPr>
      </w:pPr>
      <w:bookmarkStart w:id="314" w:name="sub_300002"/>
      <w:bookmarkEnd w:id="314"/>
      <w:r>
        <w:rPr>
          <w:rFonts w:ascii="PT Astra Serif" w:hAnsi="PT Astra Serif"/>
          <w:color w:val="000000"/>
          <w:sz w:val="16"/>
          <w:shd w:fill="F0F0F0" w:val="clear"/>
        </w:rPr>
        <w:t>Информация об изменениях:</w:t>
      </w:r>
    </w:p>
    <w:p w14:paraId="CC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"http://internet.garant.ru/document/redirect/71035692/111"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23 мая 2015 г. N 133-ФЗ в подпункт 2 пункта 3 статьи 50 настоящего Кодекса внесены изменения</w:t>
      </w:r>
    </w:p>
    <w:p w14:paraId="CD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"http://internet.garant.ru/document/redirect/57506280/300002"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подпункта в предыдущей редакции</w:t>
      </w:r>
      <w:r>
        <w:rPr>
          <w:rFonts w:ascii="PT Astra Serif" w:hAnsi="PT Astra Serif"/>
          <w:b w:val="0"/>
          <w:color w:val="106BBE"/>
          <w:highlight w:val="white"/>
        </w:rPr>
        <w:fldChar w:fldCharType="end"/>
      </w:r>
    </w:p>
    <w:p w14:paraId="CE020000">
      <w:pPr>
        <w:rPr>
          <w:rFonts w:ascii="PT Astra Serif" w:hAnsi="PT Astra Serif"/>
        </w:rPr>
      </w:pPr>
      <w:r>
        <w:rPr>
          <w:rStyle w:val="Style_11_ch"/>
          <w:rFonts w:ascii="PT Astra Serif" w:hAnsi="PT Astra Serif"/>
        </w:rPr>
        <w:t xml:space="preserve">2) </w:t>
      </w:r>
      <w:r>
        <w:rPr>
          <w:rFonts w:ascii="PT Astra Serif" w:hAnsi="PT Astra Serif"/>
          <w:b w:val="0"/>
          <w:color w:val="106BBE"/>
        </w:rPr>
        <w:fldChar w:fldCharType="begin"/>
      </w:r>
      <w:r>
        <w:rPr>
          <w:rFonts w:ascii="PT Astra Serif" w:hAnsi="PT Astra Serif"/>
          <w:b w:val="0"/>
          <w:color w:val="106BBE"/>
        </w:rPr>
        <w:instrText>HYPERLINK "http://internet.garant.ru/document/redirect/10164186/8"</w:instrText>
      </w:r>
      <w:r>
        <w:rPr>
          <w:rFonts w:ascii="PT Astra Serif" w:hAnsi="PT Astra Serif"/>
          <w:b w:val="0"/>
          <w:color w:val="106BBE"/>
        </w:rPr>
        <w:fldChar w:fldCharType="separate"/>
      </w:r>
      <w:r>
        <w:rPr>
          <w:rFonts w:ascii="PT Astra Serif" w:hAnsi="PT Astra Serif"/>
          <w:b w:val="0"/>
          <w:color w:val="106BBE"/>
        </w:rPr>
        <w:t>общественных организаций</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к которым относятся в том числе </w:t>
      </w:r>
      <w:r>
        <w:rPr>
          <w:rFonts w:ascii="PT Astra Serif" w:hAnsi="PT Astra Serif"/>
          <w:b w:val="0"/>
          <w:color w:val="106BBE"/>
        </w:rPr>
        <w:fldChar w:fldCharType="begin"/>
      </w:r>
      <w:r>
        <w:rPr>
          <w:rFonts w:ascii="PT Astra Serif" w:hAnsi="PT Astra Serif"/>
          <w:b w:val="0"/>
          <w:color w:val="106BBE"/>
        </w:rPr>
        <w:instrText>HYPERLINK "http://internet.garant.ru/document/redirect/183523/301"</w:instrText>
      </w:r>
      <w:r>
        <w:rPr>
          <w:rFonts w:ascii="PT Astra Serif" w:hAnsi="PT Astra Serif"/>
          <w:b w:val="0"/>
          <w:color w:val="106BBE"/>
        </w:rPr>
        <w:fldChar w:fldCharType="separate"/>
      </w:r>
      <w:r>
        <w:rPr>
          <w:rFonts w:ascii="PT Astra Serif" w:hAnsi="PT Astra Serif"/>
          <w:b w:val="0"/>
          <w:color w:val="106BBE"/>
        </w:rPr>
        <w:t>политические партии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созданные в качестве юридических лиц </w:t>
      </w:r>
      <w:r>
        <w:rPr>
          <w:rFonts w:ascii="PT Astra Serif" w:hAnsi="PT Astra Serif"/>
          <w:b w:val="0"/>
          <w:color w:val="106BBE"/>
        </w:rPr>
        <w:fldChar w:fldCharType="begin"/>
      </w:r>
      <w:r>
        <w:rPr>
          <w:rFonts w:ascii="PT Astra Serif" w:hAnsi="PT Astra Serif"/>
          <w:b w:val="0"/>
          <w:color w:val="106BBE"/>
        </w:rPr>
        <w:instrText>HYPERLINK "http://internet.garant.ru/document/redirect/10105872/201"</w:instrText>
      </w:r>
      <w:r>
        <w:rPr>
          <w:rFonts w:ascii="PT Astra Serif" w:hAnsi="PT Astra Serif"/>
          <w:b w:val="0"/>
          <w:color w:val="106BBE"/>
        </w:rPr>
        <w:fldChar w:fldCharType="separate"/>
      </w:r>
      <w:r>
        <w:rPr>
          <w:rFonts w:ascii="PT Astra Serif" w:hAnsi="PT Astra Serif"/>
          <w:b w:val="0"/>
          <w:color w:val="106BBE"/>
        </w:rPr>
        <w:t xml:space="preserve">профессиональные союзы </w:t>
      </w:r>
      <w:r>
        <w:rPr>
          <w:rFonts w:ascii="PT Astra Serif" w:hAnsi="PT Astra Serif"/>
          <w:b w:val="0"/>
          <w:color w:val="106BBE"/>
        </w:rPr>
        <w:fldChar w:fldCharType="end"/>
      </w:r>
      <w:r>
        <w:rPr>
          <w:rStyle w:val="Style_11_ch"/>
          <w:rFonts w:ascii="PT Astra Serif" w:hAnsi="PT Astra Serif"/>
        </w:rPr>
        <w:t>(</w:t>
      </w:r>
      <w:r>
        <w:rPr>
          <w:rStyle w:val="Style_11_ch"/>
          <w:rFonts w:ascii="PT Astra Serif" w:hAnsi="PT Astra Serif"/>
        </w:rPr>
        <w:t xml:space="preserve">профсоюзные организации), </w:t>
      </w:r>
      <w:r>
        <w:rPr>
          <w:rFonts w:ascii="PT Astra Serif" w:hAnsi="PT Astra Serif"/>
          <w:b w:val="0"/>
          <w:color w:val="106BBE"/>
        </w:rPr>
        <w:fldChar w:fldCharType="begin"/>
      </w:r>
      <w:r>
        <w:rPr>
          <w:rFonts w:ascii="PT Astra Serif" w:hAnsi="PT Astra Serif"/>
          <w:b w:val="0"/>
          <w:color w:val="106BBE"/>
        </w:rPr>
        <w:instrText>HYPERLINK "http://internet.garant.ru/document/redirect/10164186/12"</w:instrText>
      </w:r>
      <w:r>
        <w:rPr>
          <w:rFonts w:ascii="PT Astra Serif" w:hAnsi="PT Astra Serif"/>
          <w:b w:val="0"/>
          <w:color w:val="106BBE"/>
        </w:rPr>
        <w:fldChar w:fldCharType="separate"/>
      </w:r>
      <w:r>
        <w:rPr>
          <w:rFonts w:ascii="PT Astra Serif" w:hAnsi="PT Astra Serif"/>
          <w:b w:val="0"/>
          <w:color w:val="106BBE"/>
        </w:rPr>
        <w:t>органы</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общественной самодеятельности, территориальные общественные самоуправления;</w:t>
      </w:r>
    </w:p>
    <w:p w14:paraId="CF020000">
      <w:pPr>
        <w:pStyle w:val="Style_7"/>
        <w:ind w:right="170"/>
        <w:rPr>
          <w:rFonts w:ascii="PT Astra Serif" w:hAnsi="PT Astra Serif"/>
        </w:rPr>
      </w:pPr>
      <w:bookmarkStart w:id="315" w:name="sub_3000021"/>
      <w:bookmarkEnd w:id="315"/>
      <w:r>
        <w:rPr>
          <w:rFonts w:ascii="PT Astra Serif" w:hAnsi="PT Astra Serif"/>
          <w:color w:val="000000"/>
          <w:sz w:val="16"/>
          <w:shd w:fill="F0F0F0" w:val="clear"/>
        </w:rPr>
        <w:t>Информация об изменениях:</w:t>
      </w:r>
    </w:p>
    <w:p w14:paraId="D0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"http://internet.garant.ru/document/redirect/71035692/112"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23 мая 2015 г. N 133-ФЗ пункт 3 статьи 50 настоящего Кодекса дополнен подпунктом 2.1</w:t>
      </w:r>
    </w:p>
    <w:p w14:paraId="D1020000">
      <w:pPr>
        <w:rPr>
          <w:rFonts w:ascii="PT Astra Serif" w:hAnsi="PT Astra Serif"/>
        </w:rPr>
      </w:pPr>
      <w:r>
        <w:rPr>
          <w:rStyle w:val="Style_11_ch"/>
          <w:rFonts w:ascii="PT Astra Serif" w:hAnsi="PT Astra Serif"/>
        </w:rPr>
        <w:t xml:space="preserve">2.1) </w:t>
      </w:r>
      <w:r>
        <w:rPr>
          <w:rFonts w:ascii="PT Astra Serif" w:hAnsi="PT Astra Serif"/>
          <w:b w:val="0"/>
          <w:color w:val="106BBE"/>
        </w:rPr>
        <w:fldChar w:fldCharType="begin"/>
      </w:r>
      <w:r>
        <w:rPr>
          <w:rFonts w:ascii="PT Astra Serif" w:hAnsi="PT Astra Serif"/>
          <w:b w:val="0"/>
          <w:color w:val="106BBE"/>
        </w:rPr>
        <w:instrText>HYPERLINK "http://internet.garant.ru/document/redirect/10164186/9"</w:instrText>
      </w:r>
      <w:r>
        <w:rPr>
          <w:rFonts w:ascii="PT Astra Serif" w:hAnsi="PT Astra Serif"/>
          <w:b w:val="0"/>
          <w:color w:val="106BBE"/>
        </w:rPr>
        <w:fldChar w:fldCharType="separate"/>
      </w:r>
      <w:r>
        <w:rPr>
          <w:rFonts w:ascii="PT Astra Serif" w:hAnsi="PT Astra Serif"/>
          <w:b w:val="0"/>
          <w:color w:val="106BBE"/>
        </w:rPr>
        <w:t>общественных движений</w:t>
      </w:r>
      <w:r>
        <w:rPr>
          <w:rFonts w:ascii="PT Astra Serif" w:hAnsi="PT Astra Serif"/>
          <w:b w:val="0"/>
          <w:color w:val="106BBE"/>
        </w:rPr>
        <w:fldChar w:fldCharType="end"/>
      </w:r>
      <w:r>
        <w:rPr>
          <w:rStyle w:val="Style_11_ch"/>
          <w:rFonts w:ascii="PT Astra Serif" w:hAnsi="PT Astra Serif"/>
        </w:rPr>
        <w:t>;</w:t>
      </w:r>
    </w:p>
    <w:p w14:paraId="D2020000">
      <w:pPr>
        <w:pStyle w:val="Style_7"/>
        <w:ind w:right="170"/>
        <w:rPr>
          <w:rFonts w:ascii="PT Astra Serif" w:hAnsi="PT Astra Serif"/>
        </w:rPr>
      </w:pPr>
      <w:bookmarkStart w:id="316" w:name="sub_300003"/>
      <w:bookmarkEnd w:id="316"/>
      <w:r>
        <w:rPr>
          <w:rFonts w:ascii="PT Astra Serif" w:hAnsi="PT Astra Serif"/>
          <w:color w:val="000000"/>
          <w:sz w:val="16"/>
          <w:shd w:fill="F0F0F0" w:val="clear"/>
        </w:rPr>
        <w:t>Информация об изменениях:</w:t>
      </w:r>
    </w:p>
    <w:p w14:paraId="D3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"http://internet.garant.ru/document/redirect/71605332/111"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7 февраля 2017 г. N 12-ФЗ в подпункт 3 пункта 3 статьи 50 настоящего Кодекса внесены изменения</w:t>
      </w:r>
    </w:p>
    <w:p w14:paraId="D4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"http://internet.garant.ru/document/redirect/57418921/300003"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подпункта в предыдущей редакции</w:t>
      </w:r>
      <w:r>
        <w:rPr>
          <w:rFonts w:ascii="PT Astra Serif" w:hAnsi="PT Astra Serif"/>
          <w:b w:val="0"/>
          <w:color w:val="106BBE"/>
          <w:highlight w:val="white"/>
        </w:rPr>
        <w:fldChar w:fldCharType="end"/>
      </w:r>
    </w:p>
    <w:p w14:paraId="D5020000">
      <w:pPr>
        <w:rPr>
          <w:rFonts w:ascii="PT Astra Serif" w:hAnsi="PT Astra Serif"/>
        </w:rPr>
      </w:pPr>
      <w:r>
        <w:rPr>
          <w:rStyle w:val="Style_11_ch"/>
          <w:rFonts w:ascii="PT Astra Serif" w:hAnsi="PT Astra Serif"/>
        </w:rPr>
        <w:t xml:space="preserve">3) </w:t>
      </w:r>
      <w:r>
        <w:rPr>
          <w:rFonts w:ascii="PT Astra Serif" w:hAnsi="PT Astra Serif"/>
          <w:b w:val="0"/>
          <w:color w:val="106BBE"/>
        </w:rPr>
        <w:fldChar w:fldCharType="begin"/>
      </w:r>
      <w:r>
        <w:rPr>
          <w:rFonts w:ascii="PT Astra Serif" w:hAnsi="PT Astra Serif"/>
          <w:b w:val="0"/>
          <w:color w:val="106BBE"/>
        </w:rPr>
        <w:instrText>HYPERLINK "http://internet.garant.ru/document/redirect/10105879/11"</w:instrText>
      </w:r>
      <w:r>
        <w:rPr>
          <w:rFonts w:ascii="PT Astra Serif" w:hAnsi="PT Astra Serif"/>
          <w:b w:val="0"/>
          <w:color w:val="106BBE"/>
        </w:rPr>
        <w:fldChar w:fldCharType="separate"/>
      </w:r>
      <w:r>
        <w:rPr>
          <w:rFonts w:ascii="PT Astra Serif" w:hAnsi="PT Astra Serif"/>
          <w:b w:val="0"/>
          <w:color w:val="106BBE"/>
        </w:rPr>
        <w:t>ассоциаций</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союзов), к которым относятся в том числе </w:t>
      </w:r>
      <w:r>
        <w:rPr>
          <w:rFonts w:ascii="PT Astra Serif" w:hAnsi="PT Astra Serif"/>
          <w:b w:val="0"/>
          <w:color w:val="106BBE"/>
        </w:rPr>
        <w:fldChar w:fldCharType="begin"/>
      </w:r>
      <w:r>
        <w:rPr>
          <w:rFonts w:ascii="PT Astra Serif" w:hAnsi="PT Astra Serif"/>
          <w:b w:val="0"/>
          <w:color w:val="106BBE"/>
        </w:rPr>
        <w:instrText>HYPERLINK "http://internet.garant.ru/document/redirect/10105879/8"</w:instrText>
      </w:r>
      <w:r>
        <w:rPr>
          <w:rFonts w:ascii="PT Astra Serif" w:hAnsi="PT Astra Serif"/>
          <w:b w:val="0"/>
          <w:color w:val="106BBE"/>
        </w:rPr>
        <w:fldChar w:fldCharType="separate"/>
      </w:r>
      <w:r>
        <w:rPr>
          <w:rFonts w:ascii="PT Astra Serif" w:hAnsi="PT Astra Serif"/>
          <w:b w:val="0"/>
          <w:color w:val="106BBE"/>
        </w:rPr>
        <w:t>некоммерческие партнерства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саморегулируемые организации, </w:t>
      </w:r>
      <w:r>
        <w:rPr>
          <w:rFonts w:ascii="PT Astra Serif" w:hAnsi="PT Astra Serif"/>
          <w:b w:val="0"/>
          <w:color w:val="106BBE"/>
        </w:rPr>
        <w:fldChar w:fldCharType="begin"/>
      </w:r>
      <w:r>
        <w:rPr>
          <w:rFonts w:ascii="PT Astra Serif" w:hAnsi="PT Astra Serif"/>
          <w:b w:val="0"/>
          <w:color w:val="106BBE"/>
        </w:rPr>
        <w:instrText>HYPERLINK "http://internet.garant.ru/document/redirect/185261/3"</w:instrText>
      </w:r>
      <w:r>
        <w:rPr>
          <w:rFonts w:ascii="PT Astra Serif" w:hAnsi="PT Astra Serif"/>
          <w:b w:val="0"/>
          <w:color w:val="106BBE"/>
        </w:rPr>
        <w:fldChar w:fldCharType="separate"/>
      </w:r>
      <w:r>
        <w:rPr>
          <w:rFonts w:ascii="PT Astra Serif" w:hAnsi="PT Astra Serif"/>
          <w:b w:val="0"/>
          <w:color w:val="106BBE"/>
        </w:rPr>
        <w:t>объединения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работодателей, объединения профессиональных союзов, кооперативов и общественных организаций, </w:t>
      </w:r>
      <w:r>
        <w:rPr>
          <w:rFonts w:ascii="PT Astra Serif" w:hAnsi="PT Astra Serif"/>
          <w:b w:val="0"/>
          <w:color w:val="106BBE"/>
        </w:rPr>
        <w:fldChar w:fldCharType="begin"/>
      </w:r>
      <w:r>
        <w:rPr>
          <w:rFonts w:ascii="PT Astra Serif" w:hAnsi="PT Astra Serif"/>
          <w:b w:val="0"/>
          <w:color w:val="106BBE"/>
        </w:rPr>
        <w:instrText>HYPERLINK "http://internet.garant.ru/document/redirect/10102727/1"</w:instrText>
      </w:r>
      <w:r>
        <w:rPr>
          <w:rFonts w:ascii="PT Astra Serif" w:hAnsi="PT Astra Serif"/>
          <w:b w:val="0"/>
          <w:color w:val="106BBE"/>
        </w:rPr>
        <w:fldChar w:fldCharType="separate"/>
      </w:r>
      <w:r>
        <w:rPr>
          <w:rFonts w:ascii="PT Astra Serif" w:hAnsi="PT Astra Serif"/>
          <w:b w:val="0"/>
          <w:color w:val="106BBE"/>
        </w:rPr>
        <w:t>торгово-промышленные палаты</w:t>
      </w:r>
      <w:r>
        <w:rPr>
          <w:rFonts w:ascii="PT Astra Serif" w:hAnsi="PT Astra Serif"/>
          <w:b w:val="0"/>
          <w:color w:val="106BBE"/>
        </w:rPr>
        <w:fldChar w:fldCharType="end"/>
      </w:r>
      <w:r>
        <w:rPr>
          <w:rStyle w:val="Style_11_ch"/>
          <w:rFonts w:ascii="PT Astra Serif" w:hAnsi="PT Astra Serif"/>
        </w:rPr>
        <w:t>;</w:t>
      </w:r>
    </w:p>
    <w:p w14:paraId="D6020000">
      <w:pPr>
        <w:pStyle w:val="Style_7"/>
        <w:ind w:right="170"/>
        <w:rPr>
          <w:rFonts w:ascii="PT Astra Serif" w:hAnsi="PT Astra Serif"/>
        </w:rPr>
      </w:pPr>
      <w:bookmarkStart w:id="317" w:name="sub_300004"/>
      <w:bookmarkEnd w:id="317"/>
      <w:r>
        <w:rPr>
          <w:rFonts w:ascii="PT Astra Serif" w:hAnsi="PT Astra Serif"/>
          <w:color w:val="000000"/>
          <w:sz w:val="16"/>
          <w:shd w:fill="F0F0F0" w:val="clear"/>
        </w:rPr>
        <w:t>Информация об изменениях:</w:t>
      </w:r>
    </w:p>
    <w:p w14:paraId="D702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Подпункт 4 изменен с 1 января 2019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"http://internet.garant.ru/document/redirect/71732780/330102"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29 июля 2017 г. N 217-ФЗ</w:t>
      </w:r>
    </w:p>
    <w:p w14:paraId="D8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"http://internet.garant.ru/document/redirect/57423115/300004"</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D9020000">
      <w:pPr>
        <w:rPr>
          <w:rFonts w:ascii="PT Astra Serif" w:hAnsi="PT Astra Serif"/>
        </w:rPr>
      </w:pPr>
      <w:r>
        <w:rPr>
          <w:rStyle w:val="Style_11_ch"/>
          <w:rFonts w:ascii="PT Astra Serif" w:hAnsi="PT Astra Serif"/>
        </w:rPr>
        <w:t xml:space="preserve">4) </w:t>
      </w:r>
      <w:r>
        <w:rPr>
          <w:rStyle w:val="Style_11_ch"/>
          <w:rFonts w:ascii="PT Astra Serif" w:hAnsi="PT Astra Serif"/>
        </w:rPr>
        <w:t xml:space="preserve">товариществ собственников недвижимости, к которым относятся в том числе </w:t>
      </w:r>
      <w:r>
        <w:rPr>
          <w:rFonts w:ascii="PT Astra Serif" w:hAnsi="PT Astra Serif"/>
          <w:b w:val="0"/>
          <w:color w:val="106BBE"/>
        </w:rPr>
        <w:fldChar w:fldCharType="begin"/>
      </w:r>
      <w:r>
        <w:rPr>
          <w:rFonts w:ascii="PT Astra Serif" w:hAnsi="PT Astra Serif"/>
          <w:b w:val="0"/>
          <w:color w:val="106BBE"/>
        </w:rPr>
        <w:instrText>HYPERLINK "http://internet.garant.ru/document/redirect/12138291/135"</w:instrText>
      </w:r>
      <w:r>
        <w:rPr>
          <w:rFonts w:ascii="PT Astra Serif" w:hAnsi="PT Astra Serif"/>
          <w:b w:val="0"/>
          <w:color w:val="106BBE"/>
        </w:rPr>
        <w:fldChar w:fldCharType="separate"/>
      </w:r>
      <w:r>
        <w:rPr>
          <w:rFonts w:ascii="PT Astra Serif" w:hAnsi="PT Astra Serif"/>
          <w:b w:val="0"/>
          <w:color w:val="106BBE"/>
        </w:rPr>
        <w:t>товарищества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собственников жилья, садоводческие или огороднические некоммерческие </w:t>
      </w:r>
      <w:r>
        <w:rPr>
          <w:rFonts w:ascii="PT Astra Serif" w:hAnsi="PT Astra Serif"/>
          <w:b w:val="0"/>
          <w:color w:val="106BBE"/>
        </w:rPr>
        <w:fldChar w:fldCharType="begin"/>
      </w:r>
      <w:r>
        <w:rPr>
          <w:rFonts w:ascii="PT Astra Serif" w:hAnsi="PT Astra Serif"/>
          <w:b w:val="0"/>
          <w:color w:val="106BBE"/>
        </w:rPr>
        <w:instrText>HYPERLINK "http://internet.garant.ru/document/redirect/71732780/4"</w:instrText>
      </w:r>
      <w:r>
        <w:rPr>
          <w:rFonts w:ascii="PT Astra Serif" w:hAnsi="PT Astra Serif"/>
          <w:b w:val="0"/>
          <w:color w:val="106BBE"/>
        </w:rPr>
        <w:fldChar w:fldCharType="separate"/>
      </w:r>
      <w:r>
        <w:rPr>
          <w:rFonts w:ascii="PT Astra Serif" w:hAnsi="PT Astra Serif"/>
          <w:b w:val="0"/>
          <w:color w:val="106BBE"/>
        </w:rPr>
        <w:t>товарищества</w:t>
      </w:r>
      <w:r>
        <w:rPr>
          <w:rFonts w:ascii="PT Astra Serif" w:hAnsi="PT Astra Serif"/>
          <w:b w:val="0"/>
          <w:color w:val="106BBE"/>
        </w:rPr>
        <w:fldChar w:fldCharType="end"/>
      </w:r>
      <w:r>
        <w:rPr>
          <w:rStyle w:val="Style_11_ch"/>
          <w:rFonts w:ascii="PT Astra Serif" w:hAnsi="PT Astra Serif"/>
        </w:rPr>
        <w:t>;</w:t>
      </w:r>
    </w:p>
    <w:p w14:paraId="DA020000">
      <w:pPr>
        <w:rPr>
          <w:rFonts w:ascii="PT Astra Serif" w:hAnsi="PT Astra Serif"/>
        </w:rPr>
      </w:pPr>
      <w:bookmarkStart w:id="318" w:name="sub_300005"/>
      <w:bookmarkEnd w:id="318"/>
      <w:r>
        <w:rPr>
          <w:rStyle w:val="Style_11_ch"/>
          <w:rFonts w:ascii="PT Astra Serif" w:hAnsi="PT Astra Serif"/>
        </w:rPr>
        <w:t xml:space="preserve">5) </w:t>
      </w:r>
      <w:r>
        <w:rPr>
          <w:rFonts w:ascii="PT Astra Serif" w:hAnsi="PT Astra Serif"/>
          <w:b w:val="0"/>
          <w:color w:val="106BBE"/>
        </w:rPr>
        <w:fldChar w:fldCharType="begin"/>
      </w:r>
      <w:r>
        <w:rPr>
          <w:rFonts w:ascii="PT Astra Serif" w:hAnsi="PT Astra Serif"/>
          <w:b w:val="0"/>
          <w:color w:val="106BBE"/>
        </w:rPr>
        <w:instrText>HYPERLINK "http://internet.garant.ru/document/redirect/10105879/62"</w:instrText>
      </w:r>
      <w:r>
        <w:rPr>
          <w:rFonts w:ascii="PT Astra Serif" w:hAnsi="PT Astra Serif"/>
          <w:b w:val="0"/>
          <w:color w:val="106BBE"/>
        </w:rPr>
        <w:fldChar w:fldCharType="separate"/>
      </w:r>
      <w:r>
        <w:rPr>
          <w:rFonts w:ascii="PT Astra Serif" w:hAnsi="PT Astra Serif"/>
          <w:b w:val="0"/>
          <w:color w:val="106BBE"/>
        </w:rPr>
        <w:t>казачьих обществ</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внесенных в государственный реестр казачьих обществ в Российской Федерации;</w:t>
      </w:r>
    </w:p>
    <w:p w14:paraId="DB020000">
      <w:pPr>
        <w:rPr>
          <w:rFonts w:ascii="PT Astra Serif" w:hAnsi="PT Astra Serif"/>
        </w:rPr>
      </w:pPr>
      <w:bookmarkStart w:id="319" w:name="sub_300006"/>
      <w:bookmarkEnd w:id="319"/>
      <w:r>
        <w:rPr>
          <w:rStyle w:val="Style_11_ch"/>
          <w:rFonts w:ascii="PT Astra Serif" w:hAnsi="PT Astra Serif"/>
        </w:rPr>
        <w:t xml:space="preserve">6) </w:t>
      </w:r>
      <w:r>
        <w:rPr>
          <w:rFonts w:ascii="PT Astra Serif" w:hAnsi="PT Astra Serif"/>
          <w:b w:val="0"/>
          <w:color w:val="106BBE"/>
        </w:rPr>
        <w:fldChar w:fldCharType="begin"/>
      </w:r>
      <w:r>
        <w:rPr>
          <w:rFonts w:ascii="PT Astra Serif" w:hAnsi="PT Astra Serif"/>
          <w:b w:val="0"/>
          <w:color w:val="106BBE"/>
        </w:rPr>
        <w:instrText>HYPERLINK "http://internet.garant.ru/document/redirect/10105879/61"</w:instrText>
      </w:r>
      <w:r>
        <w:rPr>
          <w:rFonts w:ascii="PT Astra Serif" w:hAnsi="PT Astra Serif"/>
          <w:b w:val="0"/>
          <w:color w:val="106BBE"/>
        </w:rPr>
        <w:fldChar w:fldCharType="separate"/>
      </w:r>
      <w:r>
        <w:rPr>
          <w:rFonts w:ascii="PT Astra Serif" w:hAnsi="PT Astra Serif"/>
          <w:b w:val="0"/>
          <w:color w:val="106BBE"/>
        </w:rPr>
        <w:t>общин</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коренных малочисленных народов Российской Федерации;</w:t>
      </w:r>
    </w:p>
    <w:p w14:paraId="DC020000">
      <w:pPr>
        <w:pStyle w:val="Style_7"/>
        <w:ind w:right="170"/>
        <w:rPr>
          <w:rFonts w:ascii="PT Astra Serif" w:hAnsi="PT Astra Serif"/>
        </w:rPr>
      </w:pPr>
      <w:bookmarkStart w:id="320" w:name="sub_300007"/>
      <w:bookmarkEnd w:id="320"/>
      <w:r>
        <w:rPr>
          <w:rFonts w:ascii="PT Astra Serif" w:hAnsi="PT Astra Serif"/>
          <w:color w:val="000000"/>
          <w:sz w:val="16"/>
          <w:shd w:fill="F0F0F0" w:val="clear"/>
        </w:rPr>
        <w:t>Информация об изменениях:</w:t>
      </w:r>
    </w:p>
    <w:p w14:paraId="DD02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Подпункт 7 изменен с 1 марта 2022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"http://internet.garant.ru/document/redirect/401416246/11"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 июля 2021 г. N 287-ФЗ</w:t>
      </w:r>
    </w:p>
    <w:p w14:paraId="DE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"http://internet.garant.ru/document/redirect/77311798/300007"</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DF020000">
      <w:pPr>
        <w:rPr>
          <w:rFonts w:ascii="PT Astra Serif" w:hAnsi="PT Astra Serif"/>
        </w:rPr>
      </w:pPr>
      <w:r>
        <w:rPr>
          <w:rStyle w:val="Style_11_ch"/>
          <w:rFonts w:ascii="PT Astra Serif" w:hAnsi="PT Astra Serif"/>
        </w:rPr>
        <w:t xml:space="preserve">7) </w:t>
      </w:r>
      <w:r>
        <w:rPr>
          <w:rStyle w:val="Style_11_ch"/>
          <w:rFonts w:ascii="PT Astra Serif" w:hAnsi="PT Astra Serif"/>
        </w:rPr>
        <w:t>общественно полезных фондов, к которым относятся в том числе общественные и благотворительные фонды, и личных фондов;</w:t>
      </w:r>
    </w:p>
    <w:p w14:paraId="E0020000">
      <w:pPr>
        <w:rPr>
          <w:rFonts w:ascii="PT Astra Serif" w:hAnsi="PT Astra Serif"/>
        </w:rPr>
      </w:pPr>
      <w:bookmarkStart w:id="321" w:name="sub_300008"/>
      <w:bookmarkEnd w:id="321"/>
      <w:r>
        <w:rPr>
          <w:rStyle w:val="Style_11_ch"/>
          <w:rFonts w:ascii="PT Astra Serif" w:hAnsi="PT Astra Serif"/>
        </w:rPr>
        <w:t xml:space="preserve">8) </w:t>
      </w:r>
      <w:r>
        <w:rPr>
          <w:rStyle w:val="Style_11_ch"/>
          <w:rFonts w:ascii="PT Astra Serif" w:hAnsi="PT Astra Serif"/>
        </w:rPr>
        <w:t xml:space="preserve">учреждений, к которым относятся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"http://internet.garant.ru/document/redirect/10105879/901"</w:instrText>
      </w:r>
      <w:r>
        <w:rPr>
          <w:rFonts w:ascii="PT Astra Serif" w:hAnsi="PT Astra Serif"/>
          <w:b w:val="0"/>
          <w:color w:val="106BBE"/>
        </w:rPr>
        <w:fldChar w:fldCharType="separate"/>
      </w:r>
      <w:r>
        <w:rPr>
          <w:rFonts w:ascii="PT Astra Serif" w:hAnsi="PT Astra Serif"/>
          <w:b w:val="0"/>
          <w:color w:val="106BBE"/>
        </w:rPr>
        <w:t>государственные учреждения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в том числе </w:t>
      </w:r>
      <w:r>
        <w:rPr>
          <w:rFonts w:ascii="PT Astra Serif" w:hAnsi="PT Astra Serif"/>
          <w:b w:val="0"/>
          <w:color w:val="106BBE"/>
        </w:rPr>
        <w:fldChar w:fldCharType="begin"/>
      </w:r>
      <w:r>
        <w:rPr>
          <w:rFonts w:ascii="PT Astra Serif" w:hAnsi="PT Astra Serif"/>
          <w:b w:val="0"/>
          <w:color w:val="106BBE"/>
        </w:rPr>
        <w:instrText>HYPERLINK "http://internet.garant.ru/document/redirect/135919/6"</w:instrText>
      </w:r>
      <w:r>
        <w:rPr>
          <w:rFonts w:ascii="PT Astra Serif" w:hAnsi="PT Astra Serif"/>
          <w:b w:val="0"/>
          <w:color w:val="106BBE"/>
        </w:rPr>
        <w:fldChar w:fldCharType="separate"/>
      </w:r>
      <w:r>
        <w:rPr>
          <w:rFonts w:ascii="PT Astra Serif" w:hAnsi="PT Astra Serif"/>
          <w:b w:val="0"/>
          <w:color w:val="106BBE"/>
        </w:rPr>
        <w:t>государственные академии наук</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муниципальные учреждения и </w:t>
      </w:r>
      <w:r>
        <w:rPr>
          <w:rFonts w:ascii="PT Astra Serif" w:hAnsi="PT Astra Serif"/>
          <w:b w:val="0"/>
          <w:color w:val="106BBE"/>
        </w:rPr>
        <w:fldChar w:fldCharType="begin"/>
      </w:r>
      <w:r>
        <w:rPr>
          <w:rFonts w:ascii="PT Astra Serif" w:hAnsi="PT Astra Serif"/>
          <w:b w:val="0"/>
          <w:color w:val="106BBE"/>
        </w:rPr>
        <w:instrText>HYPERLINK "http://internet.garant.ru/document/redirect/10105879/9"</w:instrText>
      </w:r>
      <w:r>
        <w:rPr>
          <w:rFonts w:ascii="PT Astra Serif" w:hAnsi="PT Astra Serif"/>
          <w:b w:val="0"/>
          <w:color w:val="106BBE"/>
        </w:rPr>
        <w:fldChar w:fldCharType="separate"/>
      </w:r>
      <w:r>
        <w:rPr>
          <w:rFonts w:ascii="PT Astra Serif" w:hAnsi="PT Astra Serif"/>
          <w:b w:val="0"/>
          <w:color w:val="106BBE"/>
        </w:rPr>
        <w:t>частные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в том числе </w:t>
      </w:r>
      <w:r>
        <w:rPr>
          <w:rFonts w:ascii="PT Astra Serif" w:hAnsi="PT Astra Serif"/>
          <w:b w:val="0"/>
          <w:color w:val="106BBE"/>
        </w:rPr>
        <w:fldChar w:fldCharType="begin"/>
      </w:r>
      <w:r>
        <w:rPr>
          <w:rFonts w:ascii="PT Astra Serif" w:hAnsi="PT Astra Serif"/>
          <w:b w:val="0"/>
          <w:color w:val="106BBE"/>
        </w:rPr>
        <w:instrText>HYPERLINK "http://internet.garant.ru/document/redirect/10164186/11"</w:instrText>
      </w:r>
      <w:r>
        <w:rPr>
          <w:rFonts w:ascii="PT Astra Serif" w:hAnsi="PT Astra Serif"/>
          <w:b w:val="0"/>
          <w:color w:val="106BBE"/>
        </w:rPr>
        <w:fldChar w:fldCharType="separate"/>
      </w:r>
      <w:r>
        <w:rPr>
          <w:rFonts w:ascii="PT Astra Serif" w:hAnsi="PT Astra Serif"/>
          <w:b w:val="0"/>
          <w:color w:val="106BBE"/>
        </w:rPr>
        <w:t>общественные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учреждения;</w:t>
      </w:r>
    </w:p>
    <w:p w14:paraId="E1020000">
      <w:pPr>
        <w:rPr>
          <w:rFonts w:ascii="PT Astra Serif" w:hAnsi="PT Astra Serif"/>
        </w:rPr>
      </w:pPr>
      <w:bookmarkStart w:id="322" w:name="sub_300009"/>
      <w:bookmarkEnd w:id="322"/>
      <w:r>
        <w:rPr>
          <w:rStyle w:val="Style_11_ch"/>
          <w:rFonts w:ascii="PT Astra Serif" w:hAnsi="PT Astra Serif"/>
        </w:rPr>
        <w:t xml:space="preserve">9) </w:t>
      </w:r>
      <w:r>
        <w:rPr>
          <w:rFonts w:ascii="PT Astra Serif" w:hAnsi="PT Astra Serif"/>
          <w:b w:val="0"/>
          <w:color w:val="106BBE"/>
        </w:rPr>
        <w:fldChar w:fldCharType="begin"/>
      </w:r>
      <w:r>
        <w:rPr>
          <w:rFonts w:ascii="PT Astra Serif" w:hAnsi="PT Astra Serif"/>
          <w:b w:val="0"/>
          <w:color w:val="106BBE"/>
        </w:rPr>
        <w:instrText>HYPERLINK "http://internet.garant.ru/document/redirect/10105879/10"</w:instrText>
      </w:r>
      <w:r>
        <w:rPr>
          <w:rFonts w:ascii="PT Astra Serif" w:hAnsi="PT Astra Serif"/>
          <w:b w:val="0"/>
          <w:color w:val="106BBE"/>
        </w:rPr>
        <w:fldChar w:fldCharType="separate"/>
      </w:r>
      <w:r>
        <w:rPr>
          <w:rFonts w:ascii="PT Astra Serif" w:hAnsi="PT Astra Serif"/>
          <w:b w:val="0"/>
          <w:color w:val="106BBE"/>
        </w:rPr>
        <w:t>автономных некоммерческих организаций</w:t>
      </w:r>
      <w:r>
        <w:rPr>
          <w:rFonts w:ascii="PT Astra Serif" w:hAnsi="PT Astra Serif"/>
          <w:b w:val="0"/>
          <w:color w:val="106BBE"/>
        </w:rPr>
        <w:fldChar w:fldCharType="end"/>
      </w:r>
      <w:r>
        <w:rPr>
          <w:rStyle w:val="Style_11_ch"/>
          <w:rFonts w:ascii="PT Astra Serif" w:hAnsi="PT Astra Serif"/>
        </w:rPr>
        <w:t>;</w:t>
      </w:r>
    </w:p>
    <w:p w14:paraId="E2020000">
      <w:pPr>
        <w:rPr>
          <w:rFonts w:ascii="PT Astra Serif" w:hAnsi="PT Astra Serif"/>
        </w:rPr>
      </w:pPr>
      <w:bookmarkStart w:id="323" w:name="sub_300010"/>
      <w:bookmarkEnd w:id="323"/>
      <w:r>
        <w:rPr>
          <w:rStyle w:val="Style_11_ch"/>
          <w:rFonts w:ascii="PT Astra Serif" w:hAnsi="PT Astra Serif"/>
        </w:rPr>
        <w:t xml:space="preserve">10) </w:t>
      </w:r>
      <w:r>
        <w:rPr>
          <w:rFonts w:ascii="PT Astra Serif" w:hAnsi="PT Astra Serif"/>
          <w:b w:val="0"/>
          <w:color w:val="106BBE"/>
        </w:rPr>
        <w:fldChar w:fldCharType="begin"/>
      </w:r>
      <w:r>
        <w:rPr>
          <w:rFonts w:ascii="PT Astra Serif" w:hAnsi="PT Astra Serif"/>
          <w:b w:val="0"/>
          <w:color w:val="106BBE"/>
        </w:rPr>
        <w:instrText>HYPERLINK "http://internet.garant.ru/document/redirect/171640/8"</w:instrText>
      </w:r>
      <w:r>
        <w:rPr>
          <w:rFonts w:ascii="PT Astra Serif" w:hAnsi="PT Astra Serif"/>
          <w:b w:val="0"/>
          <w:color w:val="106BBE"/>
        </w:rPr>
        <w:fldChar w:fldCharType="separate"/>
      </w:r>
      <w:r>
        <w:rPr>
          <w:rFonts w:ascii="PT Astra Serif" w:hAnsi="PT Astra Serif"/>
          <w:b w:val="0"/>
          <w:color w:val="106BBE"/>
        </w:rPr>
        <w:t>религиозных организаций</w:t>
      </w:r>
      <w:r>
        <w:rPr>
          <w:rFonts w:ascii="PT Astra Serif" w:hAnsi="PT Astra Serif"/>
          <w:b w:val="0"/>
          <w:color w:val="106BBE"/>
        </w:rPr>
        <w:fldChar w:fldCharType="end"/>
      </w:r>
      <w:r>
        <w:rPr>
          <w:rStyle w:val="Style_11_ch"/>
          <w:rFonts w:ascii="PT Astra Serif" w:hAnsi="PT Astra Serif"/>
        </w:rPr>
        <w:t>;</w:t>
      </w:r>
    </w:p>
    <w:p w14:paraId="E3020000">
      <w:pPr>
        <w:rPr>
          <w:rFonts w:ascii="PT Astra Serif" w:hAnsi="PT Astra Serif"/>
        </w:rPr>
      </w:pPr>
      <w:bookmarkStart w:id="324" w:name="sub_300011"/>
      <w:bookmarkEnd w:id="324"/>
      <w:r>
        <w:rPr>
          <w:rStyle w:val="Style_11_ch"/>
          <w:rFonts w:ascii="PT Astra Serif" w:hAnsi="PT Astra Serif"/>
        </w:rPr>
        <w:t xml:space="preserve">11) </w:t>
      </w:r>
      <w:r>
        <w:rPr>
          <w:rFonts w:ascii="PT Astra Serif" w:hAnsi="PT Astra Serif"/>
          <w:b w:val="0"/>
          <w:color w:val="106BBE"/>
        </w:rPr>
        <w:fldChar w:fldCharType="begin"/>
      </w:r>
      <w:r>
        <w:rPr>
          <w:rFonts w:ascii="PT Astra Serif" w:hAnsi="PT Astra Serif"/>
          <w:b w:val="0"/>
          <w:color w:val="106BBE"/>
        </w:rPr>
        <w:instrText>HYPERLINK "http://internet.garant.ru/document/redirect/71433932/201"</w:instrText>
      </w:r>
      <w:r>
        <w:rPr>
          <w:rFonts w:ascii="PT Astra Serif" w:hAnsi="PT Astra Serif"/>
          <w:b w:val="0"/>
          <w:color w:val="106BBE"/>
        </w:rPr>
        <w:fldChar w:fldCharType="separate"/>
      </w:r>
      <w:r>
        <w:rPr>
          <w:rFonts w:ascii="PT Astra Serif" w:hAnsi="PT Astra Serif"/>
          <w:b w:val="0"/>
          <w:color w:val="106BBE"/>
        </w:rPr>
        <w:t>публично-правовых компаний</w:t>
      </w:r>
      <w:r>
        <w:rPr>
          <w:rFonts w:ascii="PT Astra Serif" w:hAnsi="PT Astra Serif"/>
          <w:b w:val="0"/>
          <w:color w:val="106BBE"/>
        </w:rPr>
        <w:fldChar w:fldCharType="end"/>
      </w:r>
      <w:r>
        <w:rPr>
          <w:rStyle w:val="Style_11_ch"/>
          <w:rFonts w:ascii="PT Astra Serif" w:hAnsi="PT Astra Serif"/>
        </w:rPr>
        <w:t>;</w:t>
      </w:r>
    </w:p>
    <w:p w14:paraId="E4020000">
      <w:pPr>
        <w:pStyle w:val="Style_7"/>
        <w:ind w:right="170"/>
        <w:rPr>
          <w:rFonts w:ascii="PT Astra Serif" w:hAnsi="PT Astra Serif"/>
        </w:rPr>
      </w:pPr>
      <w:bookmarkStart w:id="325" w:name="sub_300012"/>
      <w:bookmarkEnd w:id="325"/>
      <w:r>
        <w:rPr>
          <w:rFonts w:ascii="PT Astra Serif" w:hAnsi="PT Astra Serif"/>
          <w:color w:val="000000"/>
          <w:sz w:val="16"/>
          <w:shd w:fill="F0F0F0" w:val="clear"/>
        </w:rPr>
        <w:t>Информация об изменениях:</w:t>
      </w:r>
    </w:p>
    <w:p w14:paraId="E5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"http://internet.garant.ru/document/redirect/71127896/112"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13 июля 2015 г. N 268-ФЗ пункт 3 статьи 50 настоящего Кодекса дополнен подпунктом 12</w:t>
      </w:r>
    </w:p>
    <w:p w14:paraId="E6020000">
      <w:pPr>
        <w:rPr>
          <w:rFonts w:ascii="PT Astra Serif" w:hAnsi="PT Astra Serif"/>
        </w:rPr>
      </w:pPr>
      <w:r>
        <w:rPr>
          <w:rStyle w:val="Style_11_ch"/>
          <w:rFonts w:ascii="PT Astra Serif" w:hAnsi="PT Astra Serif"/>
        </w:rPr>
        <w:t xml:space="preserve">12) </w:t>
      </w:r>
      <w:r>
        <w:rPr>
          <w:rFonts w:ascii="PT Astra Serif" w:hAnsi="PT Astra Serif"/>
          <w:b w:val="0"/>
          <w:color w:val="106BBE"/>
        </w:rPr>
        <w:fldChar w:fldCharType="begin"/>
      </w:r>
      <w:r>
        <w:rPr>
          <w:rFonts w:ascii="PT Astra Serif" w:hAnsi="PT Astra Serif"/>
          <w:b w:val="0"/>
          <w:color w:val="106BBE"/>
        </w:rPr>
        <w:instrText>HYPERLINK "http://internet.garant.ru/document/redirect/12126961/29"</w:instrText>
      </w:r>
      <w:r>
        <w:rPr>
          <w:rFonts w:ascii="PT Astra Serif" w:hAnsi="PT Astra Serif"/>
          <w:b w:val="0"/>
          <w:color w:val="106BBE"/>
        </w:rPr>
        <w:fldChar w:fldCharType="separate"/>
      </w:r>
      <w:r>
        <w:rPr>
          <w:rFonts w:ascii="PT Astra Serif" w:hAnsi="PT Astra Serif"/>
          <w:b w:val="0"/>
          <w:color w:val="106BBE"/>
        </w:rPr>
        <w:t>адвокатских палат</w:t>
      </w:r>
      <w:r>
        <w:rPr>
          <w:rFonts w:ascii="PT Astra Serif" w:hAnsi="PT Astra Serif"/>
          <w:b w:val="0"/>
          <w:color w:val="106BBE"/>
        </w:rPr>
        <w:fldChar w:fldCharType="end"/>
      </w:r>
      <w:r>
        <w:rPr>
          <w:rStyle w:val="Style_11_ch"/>
          <w:rFonts w:ascii="PT Astra Serif" w:hAnsi="PT Astra Serif"/>
        </w:rPr>
        <w:t>;</w:t>
      </w:r>
    </w:p>
    <w:p w14:paraId="E7020000">
      <w:pPr>
        <w:pStyle w:val="Style_7"/>
        <w:ind w:right="170"/>
        <w:rPr>
          <w:rFonts w:ascii="PT Astra Serif" w:hAnsi="PT Astra Serif"/>
        </w:rPr>
      </w:pPr>
      <w:bookmarkStart w:id="326" w:name="sub_300013"/>
      <w:bookmarkEnd w:id="326"/>
      <w:r>
        <w:rPr>
          <w:rFonts w:ascii="PT Astra Serif" w:hAnsi="PT Astra Serif"/>
          <w:color w:val="000000"/>
          <w:sz w:val="16"/>
          <w:shd w:fill="F0F0F0" w:val="clear"/>
        </w:rPr>
        <w:t>Информация об изменениях:</w:t>
      </w:r>
    </w:p>
    <w:p w14:paraId="E8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"http://internet.garant.ru/document/redirect/71127896/112"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13 июля 2015 г. N 268-ФЗ пункт 3 статьи 50 настоящего Кодекса дополнен подпунктом 13</w:t>
      </w:r>
    </w:p>
    <w:p w14:paraId="E9020000">
      <w:pPr>
        <w:rPr>
          <w:rFonts w:ascii="PT Astra Serif" w:hAnsi="PT Astra Serif"/>
        </w:rPr>
      </w:pPr>
      <w:r>
        <w:rPr>
          <w:rStyle w:val="Style_11_ch"/>
          <w:rFonts w:ascii="PT Astra Serif" w:hAnsi="PT Astra Serif"/>
        </w:rPr>
        <w:t xml:space="preserve">13) </w:t>
      </w:r>
      <w:r>
        <w:rPr>
          <w:rFonts w:ascii="PT Astra Serif" w:hAnsi="PT Astra Serif"/>
          <w:b w:val="0"/>
          <w:color w:val="106BBE"/>
        </w:rPr>
        <w:fldChar w:fldCharType="begin"/>
      </w:r>
      <w:r>
        <w:rPr>
          <w:rFonts w:ascii="PT Astra Serif" w:hAnsi="PT Astra Serif"/>
          <w:b w:val="0"/>
          <w:color w:val="106BBE"/>
        </w:rPr>
        <w:instrText>HYPERLINK "http://internet.garant.ru/document/redirect/12126961/2001"</w:instrText>
      </w:r>
      <w:r>
        <w:rPr>
          <w:rFonts w:ascii="PT Astra Serif" w:hAnsi="PT Astra Serif"/>
          <w:b w:val="0"/>
          <w:color w:val="106BBE"/>
        </w:rPr>
        <w:fldChar w:fldCharType="separate"/>
      </w:r>
      <w:r>
        <w:rPr>
          <w:rFonts w:ascii="PT Astra Serif" w:hAnsi="PT Astra Serif"/>
          <w:b w:val="0"/>
          <w:color w:val="106BBE"/>
        </w:rPr>
        <w:t>адвокатских образований</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являющихся юридическими лицами);</w:t>
      </w:r>
    </w:p>
    <w:p w14:paraId="EA020000">
      <w:pPr>
        <w:pStyle w:val="Style_7"/>
        <w:ind w:right="170"/>
        <w:rPr>
          <w:rFonts w:ascii="PT Astra Serif" w:hAnsi="PT Astra Serif"/>
        </w:rPr>
      </w:pPr>
      <w:bookmarkStart w:id="327" w:name="sub_500314"/>
      <w:bookmarkEnd w:id="327"/>
      <w:r>
        <w:rPr>
          <w:rFonts w:ascii="PT Astra Serif" w:hAnsi="PT Astra Serif"/>
          <w:color w:val="000000"/>
          <w:sz w:val="16"/>
          <w:shd w:fill="F0F0F0" w:val="clear"/>
        </w:rPr>
        <w:t>Информация об изменениях:</w:t>
      </w:r>
    </w:p>
    <w:p w14:paraId="EB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"http://internet.garant.ru/document/redirect/71433932/2202"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 июля 2016 г. N 236-ФЗ пункт 3 статьи 50 настоящего Кодекса дополнен подпунктом 14,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"http://internet.garant.ru/document/redirect/71433932/30"</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по истечении 90 дней после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"http://internet.garant.ru/document/redirect/71433933/0"</w:instrText>
      </w:r>
      <w:r>
        <w:rPr>
          <w:rFonts w:ascii="PT Astra Serif" w:hAnsi="PT Astra Serif"/>
          <w:b w:val="0"/>
          <w:color w:val="106BBE"/>
          <w:highlight w:val="white"/>
        </w:rPr>
        <w:fldChar w:fldCharType="separate"/>
      </w:r>
      <w:r>
        <w:rPr>
          <w:rFonts w:ascii="PT Astra Serif" w:hAnsi="PT Astra Serif"/>
          <w:b w:val="0"/>
          <w:color w:val="106BBE"/>
          <w:highlight w:val="white"/>
        </w:rPr>
        <w:t xml:space="preserve">официального опубликования </w:t>
      </w:r>
      <w:r>
        <w:rPr>
          <w:rFonts w:ascii="PT Astra Serif" w:hAnsi="PT Astra Serif"/>
          <w:b w:val="0"/>
          <w:color w:val="106BBE"/>
          <w:highlight w:val="white"/>
        </w:rPr>
        <w:fldChar w:fldCharType="end"/>
      </w:r>
      <w:r>
        <w:rPr>
          <w:rFonts w:ascii="PT Astra Serif" w:hAnsi="PT Astra Serif"/>
          <w:shd w:fill="F0F0F0" w:val="clear"/>
        </w:rPr>
        <w:t>названного Федерального закона</w:t>
      </w:r>
    </w:p>
    <w:p w14:paraId="EC020000">
      <w:pPr>
        <w:rPr>
          <w:rFonts w:ascii="PT Astra Serif" w:hAnsi="PT Astra Serif"/>
        </w:rPr>
      </w:pPr>
      <w:r>
        <w:rPr>
          <w:rStyle w:val="Style_11_ch"/>
          <w:rFonts w:ascii="PT Astra Serif" w:hAnsi="PT Astra Serif"/>
        </w:rPr>
        <w:t xml:space="preserve">14) </w:t>
      </w:r>
      <w:r>
        <w:rPr>
          <w:rFonts w:ascii="PT Astra Serif" w:hAnsi="PT Astra Serif"/>
          <w:b w:val="0"/>
          <w:color w:val="106BBE"/>
        </w:rPr>
        <w:fldChar w:fldCharType="begin"/>
      </w:r>
      <w:r>
        <w:rPr>
          <w:rFonts w:ascii="PT Astra Serif" w:hAnsi="PT Astra Serif"/>
          <w:b w:val="0"/>
          <w:color w:val="106BBE"/>
        </w:rPr>
        <w:instrText>HYPERLINK "http://internet.garant.ru/document/redirect/10105879/71"</w:instrText>
      </w:r>
      <w:r>
        <w:rPr>
          <w:rFonts w:ascii="PT Astra Serif" w:hAnsi="PT Astra Serif"/>
          <w:b w:val="0"/>
          <w:color w:val="106BBE"/>
        </w:rPr>
        <w:fldChar w:fldCharType="separate"/>
      </w:r>
      <w:r>
        <w:rPr>
          <w:rFonts w:ascii="PT Astra Serif" w:hAnsi="PT Astra Serif"/>
          <w:b w:val="0"/>
          <w:color w:val="106BBE"/>
        </w:rPr>
        <w:t>государственных корпораций</w:t>
      </w:r>
      <w:r>
        <w:rPr>
          <w:rFonts w:ascii="PT Astra Serif" w:hAnsi="PT Astra Serif"/>
          <w:b w:val="0"/>
          <w:color w:val="106BBE"/>
        </w:rPr>
        <w:fldChar w:fldCharType="end"/>
      </w:r>
      <w:r>
        <w:rPr>
          <w:rStyle w:val="Style_11_ch"/>
          <w:rFonts w:ascii="PT Astra Serif" w:hAnsi="PT Astra Serif"/>
        </w:rPr>
        <w:t>;</w:t>
      </w:r>
    </w:p>
    <w:p w14:paraId="ED020000">
      <w:pPr>
        <w:pStyle w:val="Style_7"/>
        <w:ind w:right="170"/>
        <w:rPr>
          <w:rFonts w:ascii="PT Astra Serif" w:hAnsi="PT Astra Serif"/>
        </w:rPr>
      </w:pPr>
      <w:bookmarkStart w:id="328" w:name="sub_503015"/>
      <w:bookmarkEnd w:id="328"/>
      <w:r>
        <w:rPr>
          <w:rFonts w:ascii="PT Astra Serif" w:hAnsi="PT Astra Serif"/>
          <w:color w:val="000000"/>
          <w:sz w:val="16"/>
          <w:shd w:fill="F0F0F0" w:val="clear"/>
        </w:rPr>
        <w:t>Информация об изменениях:</w:t>
      </w:r>
    </w:p>
    <w:p w14:paraId="EE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"http://internet.garant.ru/document/redirect/71605332/112"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7 февраля 2017 г. N 12-ФЗ пункт 3 статьи 50 настоящего Кодекса дополнен подпунктом 15</w:t>
      </w:r>
    </w:p>
    <w:p w14:paraId="EF020000">
      <w:pPr>
        <w:rPr>
          <w:rFonts w:ascii="PT Astra Serif" w:hAnsi="PT Astra Serif"/>
        </w:rPr>
      </w:pPr>
      <w:r>
        <w:rPr>
          <w:rStyle w:val="Style_11_ch"/>
          <w:rFonts w:ascii="PT Astra Serif" w:hAnsi="PT Astra Serif"/>
        </w:rPr>
        <w:t xml:space="preserve">15) </w:t>
      </w:r>
      <w:r>
        <w:rPr>
          <w:rFonts w:ascii="PT Astra Serif" w:hAnsi="PT Astra Serif"/>
          <w:b w:val="0"/>
          <w:color w:val="106BBE"/>
        </w:rPr>
        <w:fldChar w:fldCharType="begin"/>
      </w:r>
      <w:r>
        <w:rPr>
          <w:rFonts w:ascii="PT Astra Serif" w:hAnsi="PT Astra Serif"/>
          <w:b w:val="0"/>
          <w:color w:val="106BBE"/>
        </w:rPr>
        <w:instrText>HYPERLINK "http://internet.garant.ru/document/redirect/10102426/24"</w:instrText>
      </w:r>
      <w:r>
        <w:rPr>
          <w:rFonts w:ascii="PT Astra Serif" w:hAnsi="PT Astra Serif"/>
          <w:b w:val="0"/>
          <w:color w:val="106BBE"/>
        </w:rPr>
        <w:fldChar w:fldCharType="separate"/>
      </w:r>
      <w:r>
        <w:rPr>
          <w:rFonts w:ascii="PT Astra Serif" w:hAnsi="PT Astra Serif"/>
          <w:b w:val="0"/>
          <w:color w:val="106BBE"/>
        </w:rPr>
        <w:t>нотариальных палат</w:t>
      </w:r>
      <w:r>
        <w:rPr>
          <w:rFonts w:ascii="PT Astra Serif" w:hAnsi="PT Astra Serif"/>
          <w:b w:val="0"/>
          <w:color w:val="106BBE"/>
        </w:rPr>
        <w:fldChar w:fldCharType="end"/>
      </w:r>
      <w:r>
        <w:rPr>
          <w:rStyle w:val="Style_11_ch"/>
          <w:rFonts w:ascii="PT Astra Serif" w:hAnsi="PT Astra Serif"/>
        </w:rPr>
        <w:t>.</w:t>
      </w:r>
    </w:p>
    <w:p w14:paraId="F0020000">
      <w:pPr>
        <w:pStyle w:val="Style_7"/>
        <w:ind w:right="170"/>
        <w:rPr>
          <w:rFonts w:ascii="PT Astra Serif" w:hAnsi="PT Astra Serif"/>
        </w:rPr>
      </w:pPr>
      <w:bookmarkStart w:id="329" w:name="sub_5004"/>
      <w:bookmarkEnd w:id="329"/>
      <w:r>
        <w:rPr>
          <w:rFonts w:ascii="PT Astra Serif" w:hAnsi="PT Astra Serif"/>
          <w:color w:val="000000"/>
          <w:sz w:val="16"/>
          <w:shd w:fill="F0F0F0" w:val="clear"/>
        </w:rPr>
        <w:t>Информация об изменениях:</w:t>
      </w:r>
    </w:p>
    <w:p w14:paraId="F1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"http://internet.garant.ru/document/redirect/70648990/133"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пункт 4 статьи 50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F2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"http://internet.garant.ru/document/redirect/57746806/5004"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F3020000">
      <w:pPr>
        <w:rPr>
          <w:rFonts w:ascii="PT Astra Serif" w:hAnsi="PT Astra Serif"/>
        </w:rPr>
      </w:pPr>
      <w:r>
        <w:rPr>
          <w:rStyle w:val="Style_11_ch"/>
          <w:rFonts w:ascii="PT Astra Serif" w:hAnsi="PT Astra Serif"/>
        </w:rPr>
        <w:t xml:space="preserve">4. </w:t>
      </w:r>
      <w:r>
        <w:rPr>
          <w:rStyle w:val="Style_11_ch"/>
          <w:rFonts w:ascii="PT Astra Serif" w:hAnsi="PT Astra Serif"/>
        </w:rPr>
        <w:t>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14:paraId="F4020000">
      <w:pPr>
        <w:pStyle w:val="Style_7"/>
        <w:ind w:right="170"/>
        <w:rPr>
          <w:rFonts w:ascii="PT Astra Serif" w:hAnsi="PT Astra Serif"/>
        </w:rPr>
      </w:pPr>
      <w:bookmarkStart w:id="330" w:name="sub_5005"/>
      <w:bookmarkEnd w:id="330"/>
      <w:r>
        <w:rPr>
          <w:rFonts w:ascii="PT Astra Serif" w:hAnsi="PT Astra Serif"/>
          <w:color w:val="000000"/>
          <w:sz w:val="16"/>
          <w:shd w:fill="F0F0F0" w:val="clear"/>
        </w:rPr>
        <w:t>Информация об изменениях:</w:t>
      </w:r>
    </w:p>
    <w:p w14:paraId="F5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"http://internet.garant.ru/document/redirect/70648990/134"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статья 50 настоящего Кодекса дополнена пунктом 5,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"http://internet.garant.ru/document/redirect/70648990/32"</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со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"http://internet.garant.ru/document/redirect/70648991/0"</w:instrText>
      </w:r>
      <w:r>
        <w:rPr>
          <w:rFonts w:ascii="PT Astra Serif" w:hAnsi="PT Astra Serif"/>
          <w:b w:val="0"/>
          <w:color w:val="106BBE"/>
          <w:highlight w:val="white"/>
        </w:rPr>
        <w:fldChar w:fldCharType="separate"/>
      </w:r>
      <w:r>
        <w:rPr>
          <w:rFonts w:ascii="PT Astra Serif" w:hAnsi="PT Astra Serif"/>
          <w:b w:val="0"/>
          <w:color w:val="106BBE"/>
          <w:highlight w:val="white"/>
        </w:rPr>
        <w:t>официального опубликования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названного Федерального закона</w:t>
      </w:r>
    </w:p>
    <w:p w14:paraId="F6020000">
      <w:pPr>
        <w:pStyle w:val="Style_7"/>
        <w:ind w:right="170"/>
        <w:rPr>
          <w:rFonts w:ascii="PT Astra Serif" w:hAnsi="PT Astra Serif"/>
        </w:rPr>
      </w:pPr>
      <w:r>
        <w:rPr>
          <w:rFonts w:ascii="PT Astra Serif" w:hAnsi="PT Astra Serif"/>
          <w:color w:val="000000"/>
          <w:sz w:val="16"/>
          <w:shd w:fill="F0F0F0" w:val="clear"/>
        </w:rPr>
        <w:t>ГАРАНТ:</w:t>
      </w:r>
    </w:p>
    <w:p w14:paraId="F70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Правило пункта 5 статьи 50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"http://internet.garant.ru/document/redirect/70648990/313"</w:instrText>
      </w:r>
      <w:r>
        <w:rPr>
          <w:rFonts w:ascii="PT Astra Serif" w:hAnsi="PT Astra Serif"/>
          <w:b w:val="0"/>
          <w:color w:val="106BBE"/>
          <w:highlight w:val="white"/>
        </w:rPr>
        <w:fldChar w:fldCharType="separate"/>
      </w:r>
      <w:r>
        <w:rPr>
          <w:rFonts w:ascii="PT Astra Serif" w:hAnsi="PT Astra Serif"/>
          <w:b w:val="0"/>
          <w:color w:val="106BBE"/>
          <w:highlight w:val="white"/>
        </w:rPr>
        <w:t>подлежит</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применению к некоммерческим организациям, создаваемым со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"http://internet.garant.ru/document/redirect/70648991/0"</w:instrText>
      </w:r>
      <w:r>
        <w:rPr>
          <w:rFonts w:ascii="PT Astra Serif" w:hAnsi="PT Astra Serif"/>
          <w:b w:val="0"/>
          <w:color w:val="106BBE"/>
          <w:highlight w:val="white"/>
        </w:rPr>
        <w:fldChar w:fldCharType="separate"/>
      </w:r>
      <w:r>
        <w:rPr>
          <w:rFonts w:ascii="PT Astra Serif" w:hAnsi="PT Astra Serif"/>
          <w:b w:val="0"/>
          <w:color w:val="106BBE"/>
          <w:highlight w:val="white"/>
        </w:rPr>
        <w:t>официального опубликования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Федерального закона от 5 мая 2014 г. N 99-ФЗ. В отношении некоммерческих организаций, созданных до дня его официального опубликования, указанное правило применяется с 1 января 2015 г.</w:t>
      </w:r>
    </w:p>
    <w:p w14:paraId="F80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В отношении религиозных организаций положения пункта 5 статьи 50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"http://internet.garant.ru/document/redirect/171640/810"</w:instrText>
      </w:r>
      <w:r>
        <w:rPr>
          <w:rFonts w:ascii="PT Astra Serif" w:hAnsi="PT Astra Serif"/>
          <w:b w:val="0"/>
          <w:color w:val="106BBE"/>
          <w:highlight w:val="white"/>
        </w:rPr>
        <w:fldChar w:fldCharType="separate"/>
      </w:r>
      <w:r>
        <w:rPr>
          <w:rFonts w:ascii="PT Astra Serif" w:hAnsi="PT Astra Serif"/>
          <w:b w:val="0"/>
          <w:color w:val="106BBE"/>
          <w:highlight w:val="white"/>
        </w:rPr>
        <w:t>не применяются</w:t>
      </w:r>
      <w:r>
        <w:rPr>
          <w:rFonts w:ascii="PT Astra Serif" w:hAnsi="PT Astra Serif"/>
          <w:b w:val="0"/>
          <w:color w:val="106BBE"/>
          <w:highlight w:val="white"/>
        </w:rPr>
        <w:fldChar w:fldCharType="end"/>
      </w:r>
    </w:p>
    <w:p w14:paraId="F9020000">
      <w:pPr>
        <w:rPr>
          <w:rFonts w:ascii="PT Astra Serif" w:hAnsi="PT Astra Serif"/>
        </w:rPr>
      </w:pPr>
      <w:r>
        <w:rPr>
          <w:rStyle w:val="Style_11_ch"/>
          <w:rFonts w:ascii="PT Astra Serif" w:hAnsi="PT Astra Serif"/>
        </w:rPr>
        <w:t xml:space="preserve">5. </w:t>
      </w:r>
      <w:r>
        <w:rPr>
          <w:rStyle w:val="Style_11_ch"/>
          <w:rFonts w:ascii="PT Astra Serif" w:hAnsi="PT Astra Serif"/>
        </w:rPr>
        <w:t>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r>
        <w:rPr>
          <w:rFonts w:ascii="PT Astra Serif" w:hAnsi="PT Astra Serif"/>
          <w:b w:val="0"/>
          <w:color w:val="106BBE"/>
        </w:rPr>
        <w:fldChar w:fldCharType="begin"/>
      </w:r>
      <w:r>
        <w:rPr>
          <w:rFonts w:ascii="PT Astra Serif" w:hAnsi="PT Astra Serif"/>
          <w:b w:val="0"/>
          <w:color w:val="106BBE"/>
        </w:rPr>
        <w:instrText>HYPERLINK \l "sub_660021"</w:instrText>
      </w:r>
      <w:r>
        <w:rPr>
          <w:rFonts w:ascii="PT Astra Serif" w:hAnsi="PT Astra Serif"/>
          <w:b w:val="0"/>
          <w:color w:val="106BBE"/>
        </w:rPr>
        <w:fldChar w:fldCharType="separate"/>
      </w:r>
      <w:r>
        <w:rPr>
          <w:rFonts w:ascii="PT Astra Serif" w:hAnsi="PT Astra Serif"/>
          <w:b w:val="0"/>
          <w:color w:val="106BBE"/>
        </w:rPr>
        <w:t>пункт 1 статьи 66.2</w:t>
      </w:r>
      <w:r>
        <w:rPr>
          <w:rFonts w:ascii="PT Astra Serif" w:hAnsi="PT Astra Serif"/>
          <w:b w:val="0"/>
          <w:color w:val="106BBE"/>
        </w:rPr>
        <w:fldChar w:fldCharType="end"/>
      </w:r>
      <w:r>
        <w:rPr>
          <w:rStyle w:val="Style_11_ch"/>
          <w:rFonts w:ascii="PT Astra Serif" w:hAnsi="PT Astra Serif"/>
        </w:rPr>
        <w:t>).</w:t>
      </w:r>
    </w:p>
    <w:p w14:paraId="FA020000">
      <w:pPr>
        <w:pStyle w:val="Style_7"/>
        <w:ind w:right="170"/>
        <w:rPr>
          <w:rFonts w:ascii="PT Astra Serif" w:hAnsi="PT Astra Serif"/>
        </w:rPr>
      </w:pPr>
      <w:bookmarkStart w:id="331" w:name="sub_5006"/>
      <w:bookmarkEnd w:id="331"/>
      <w:r>
        <w:rPr>
          <w:rFonts w:ascii="PT Astra Serif" w:hAnsi="PT Astra Serif"/>
          <w:color w:val="000000"/>
          <w:sz w:val="16"/>
          <w:shd w:fill="F0F0F0" w:val="clear"/>
        </w:rPr>
        <w:t>Информация об изменениях:</w:t>
      </w:r>
    </w:p>
    <w:p w14:paraId="FB0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"http://internet.garant.ru/document/redirect/70648990/134"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статья 50 настоящего Кодекса дополнена пунктом 6,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FC020000">
      <w:pPr>
        <w:rPr>
          <w:rFonts w:ascii="PT Astra Serif" w:hAnsi="PT Astra Serif"/>
        </w:rPr>
      </w:pPr>
      <w:r>
        <w:rPr>
          <w:rStyle w:val="Style_11_ch"/>
          <w:rFonts w:ascii="PT Astra Serif" w:hAnsi="PT Astra Serif"/>
        </w:rPr>
        <w:t xml:space="preserve">6. </w:t>
      </w:r>
      <w:r>
        <w:rPr>
          <w:rStyle w:val="Style_11_ch"/>
          <w:rFonts w:ascii="PT Astra Serif" w:hAnsi="PT Astra Serif"/>
        </w:rPr>
        <w:t>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r>
        <w:rPr>
          <w:rFonts w:ascii="PT Astra Serif" w:hAnsi="PT Astra Serif"/>
          <w:b w:val="0"/>
          <w:color w:val="106BBE"/>
        </w:rPr>
        <w:fldChar w:fldCharType="begin"/>
      </w:r>
      <w:r>
        <w:rPr>
          <w:rFonts w:ascii="PT Astra Serif" w:hAnsi="PT Astra Serif"/>
          <w:b w:val="0"/>
          <w:color w:val="106BBE"/>
        </w:rPr>
        <w:instrText>HYPERLINK \l "sub_2"</w:instrText>
      </w:r>
      <w:r>
        <w:rPr>
          <w:rFonts w:ascii="PT Astra Serif" w:hAnsi="PT Astra Serif"/>
          <w:b w:val="0"/>
          <w:color w:val="106BBE"/>
        </w:rPr>
        <w:fldChar w:fldCharType="separate"/>
      </w:r>
      <w:r>
        <w:rPr>
          <w:rFonts w:ascii="PT Astra Serif" w:hAnsi="PT Astra Serif"/>
          <w:b w:val="0"/>
          <w:color w:val="106BBE"/>
        </w:rPr>
        <w:t>статья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правила настоящего Кодекса не применяются, если законом или уставом некоммерческой организации не предусмотрено иное.</w:t>
      </w:r>
    </w:p>
    <w:p w14:paraId="FD020000">
      <w:pPr>
        <w:pStyle w:val="Style_7"/>
        <w:ind w:right="170"/>
        <w:rPr>
          <w:rFonts w:ascii="PT Astra Serif" w:hAnsi="PT Astra Serif"/>
        </w:rPr>
      </w:pPr>
      <w:r>
        <w:rPr>
          <w:rFonts w:ascii="PT Astra Serif" w:hAnsi="PT Astra Serif"/>
          <w:color w:val="000000"/>
          <w:sz w:val="16"/>
          <w:shd w:fill="F0F0F0" w:val="clear"/>
        </w:rPr>
        <w:t>ГАРАНТ:</w:t>
      </w:r>
    </w:p>
    <w:p w14:paraId="FE0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"http://internet.garant.ru/document/redirect/5522012/0"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Виды юридических лиц"</w:t>
      </w:r>
    </w:p>
    <w:p w14:paraId="FF020000">
      <w:pPr>
        <w:pStyle w:val="Style_7"/>
        <w:ind w:right="170"/>
        <w:rPr>
          <w:rFonts w:ascii="PT Astra Serif" w:hAnsi="PT Astra Serif"/>
        </w:rPr>
      </w:pPr>
      <w:r>
        <w:rPr>
          <w:rFonts w:ascii="PT Astra Serif" w:hAnsi="PT Astra Serif"/>
        </w:rPr>
        <w:t xml:space="preserve"> </w:t>
      </w:r>
    </w:p>
    <w:p w14:paraId="00030000">
      <w:pPr>
        <w:pStyle w:val="Style_7"/>
        <w:ind w:right="170"/>
        <w:rPr>
          <w:rFonts w:ascii="PT Astra Serif" w:hAnsi="PT Astra Serif"/>
        </w:rPr>
      </w:pPr>
      <w:bookmarkStart w:id="332" w:name="sub_5100"/>
      <w:bookmarkEnd w:id="332"/>
      <w:r>
        <w:rPr>
          <w:rFonts w:ascii="PT Astra Serif" w:hAnsi="PT Astra Serif"/>
          <w:color w:val="000000"/>
          <w:sz w:val="16"/>
          <w:shd w:fill="F0F0F0" w:val="clear"/>
        </w:rPr>
        <w:t>Информация об изменениях:</w:t>
      </w:r>
    </w:p>
    <w:p w14:paraId="01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"http://internet.garant.ru/document/redirect/70648990/1401276"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настоящий Кодекс дополнен статьей 50.1,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02030000">
      <w:pPr>
        <w:pStyle w:val="Style_10"/>
        <w:rPr>
          <w:rFonts w:ascii="PT Astra Serif" w:hAnsi="PT Astra Serif"/>
        </w:rPr>
      </w:pPr>
      <w:r>
        <w:rPr>
          <w:rStyle w:val="Style_8_ch"/>
          <w:rFonts w:ascii="PT Astra Serif" w:hAnsi="PT Astra Serif"/>
        </w:rPr>
        <w:t>Статья 50.1.</w:t>
      </w:r>
      <w:r>
        <w:rPr>
          <w:rFonts w:ascii="PT Astra Serif" w:hAnsi="PT Astra Serif"/>
        </w:rPr>
        <w:t xml:space="preserve"> </w:t>
      </w:r>
      <w:r>
        <w:rPr>
          <w:rFonts w:ascii="PT Astra Serif" w:hAnsi="PT Astra Serif"/>
        </w:rPr>
        <w:t>Решение об учреждении юридического лица</w:t>
      </w:r>
    </w:p>
    <w:p w14:paraId="03030000">
      <w:pPr>
        <w:pStyle w:val="Style_7"/>
        <w:ind w:right="170"/>
        <w:rPr>
          <w:rFonts w:ascii="PT Astra Serif" w:hAnsi="PT Astra Serif"/>
        </w:rPr>
      </w:pPr>
      <w:r>
        <w:rPr>
          <w:rFonts w:ascii="PT Astra Serif" w:hAnsi="PT Astra Serif"/>
          <w:color w:val="000000"/>
          <w:sz w:val="16"/>
          <w:shd w:fill="F0F0F0" w:val="clear"/>
        </w:rPr>
        <w:t>ГАРАНТ:</w:t>
      </w:r>
    </w:p>
    <w:p w14:paraId="040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"http://internet.garant.ru/document/redirect/57593295/0"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50.1 ГК РФ</w:t>
      </w:r>
    </w:p>
    <w:p w14:paraId="05030000">
      <w:pPr>
        <w:rPr>
          <w:rFonts w:ascii="PT Astra Serif" w:hAnsi="PT Astra Serif"/>
        </w:rPr>
      </w:pPr>
      <w:bookmarkStart w:id="333" w:name="sub_5110"/>
      <w:bookmarkEnd w:id="333"/>
      <w:r>
        <w:rPr>
          <w:rStyle w:val="Style_11_ch"/>
          <w:rFonts w:ascii="PT Astra Serif" w:hAnsi="PT Astra Serif"/>
        </w:rPr>
        <w:t xml:space="preserve">1. </w:t>
      </w:r>
      <w:r>
        <w:rPr>
          <w:rStyle w:val="Style_11_ch"/>
          <w:rFonts w:ascii="PT Astra Serif" w:hAnsi="PT Astra Serif"/>
        </w:rPr>
        <w:t>Юридическое лицо может быть создано на основании решения учредителя (учредителей) об учреждении юридического лица.</w:t>
      </w:r>
    </w:p>
    <w:p w14:paraId="06030000">
      <w:pPr>
        <w:rPr>
          <w:rFonts w:ascii="PT Astra Serif" w:hAnsi="PT Astra Serif"/>
        </w:rPr>
      </w:pPr>
      <w:bookmarkStart w:id="334" w:name="sub_5120"/>
      <w:bookmarkEnd w:id="334"/>
      <w:r>
        <w:rPr>
          <w:rStyle w:val="Style_11_ch"/>
          <w:rFonts w:ascii="PT Astra Serif" w:hAnsi="PT Astra Serif"/>
        </w:rPr>
        <w:t xml:space="preserve">2. </w:t>
      </w:r>
      <w:r>
        <w:rPr>
          <w:rStyle w:val="Style_11_ch"/>
          <w:rFonts w:ascii="PT Astra Serif" w:hAnsi="PT Astra Serif"/>
        </w:rPr>
        <w:t>В случае учреждения юридического лица одним лицом решение о его учреждении принимается учредителем единолично.</w:t>
      </w:r>
    </w:p>
    <w:p w14:paraId="07030000">
      <w:pPr>
        <w:rPr>
          <w:rFonts w:ascii="PT Astra Serif" w:hAnsi="PT Astra Serif"/>
        </w:rPr>
      </w:pPr>
      <w:bookmarkStart w:id="335" w:name="sub_51202"/>
      <w:bookmarkEnd w:id="335"/>
      <w:r>
        <w:rPr>
          <w:rStyle w:val="Style_11_ch"/>
          <w:rFonts w:ascii="PT Astra Serif" w:hAnsi="PT Astra Serif"/>
        </w:rPr>
        <w:t>В случае учреждения юридического лица двумя и более учредителями указанное решение принимается всеми учредителями единогласно.</w:t>
      </w:r>
    </w:p>
    <w:p w14:paraId="08030000">
      <w:pPr>
        <w:pStyle w:val="Style_7"/>
        <w:ind w:right="170"/>
        <w:rPr>
          <w:rFonts w:ascii="PT Astra Serif" w:hAnsi="PT Astra Serif"/>
        </w:rPr>
      </w:pPr>
      <w:bookmarkStart w:id="336" w:name="sub_5130"/>
      <w:bookmarkEnd w:id="336"/>
      <w:r>
        <w:rPr>
          <w:rFonts w:ascii="PT Astra Serif" w:hAnsi="PT Astra Serif"/>
          <w:color w:val="000000"/>
          <w:sz w:val="16"/>
          <w:shd w:fill="F0F0F0" w:val="clear"/>
        </w:rPr>
        <w:t>Информация об изменениях:</w:t>
      </w:r>
    </w:p>
    <w:p w14:paraId="09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"http://internet.garant.ru/document/redirect/71109124/11"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29 июня 2015 г. N 209-ФЗ в пункт 3 статьи 50.1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"http://internet.garant.ru/document/redirect/71109124/51"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по истечении 180 дней после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"http://internet.garant.ru/document/redirect/71109125/0"</w:instrText>
      </w:r>
      <w:r>
        <w:rPr>
          <w:rFonts w:ascii="PT Astra Serif" w:hAnsi="PT Astra Serif"/>
          <w:b w:val="0"/>
          <w:color w:val="106BBE"/>
          <w:highlight w:val="white"/>
        </w:rPr>
        <w:fldChar w:fldCharType="separate"/>
      </w:r>
      <w:r>
        <w:rPr>
          <w:rFonts w:ascii="PT Astra Serif" w:hAnsi="PT Astra Serif"/>
          <w:b w:val="0"/>
          <w:color w:val="106BBE"/>
          <w:highlight w:val="white"/>
        </w:rPr>
        <w:t>официального опубликования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названного Федерального закона</w:t>
      </w:r>
    </w:p>
    <w:p w14:paraId="0A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"http://internet.garant.ru/document/redirect/57509081/5130"</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0B030000">
      <w:pPr>
        <w:rPr>
          <w:rFonts w:ascii="PT Astra Serif" w:hAnsi="PT Astra Serif"/>
        </w:rPr>
      </w:pPr>
      <w:r>
        <w:rPr>
          <w:rStyle w:val="Style_11_ch"/>
          <w:rFonts w:ascii="PT Astra Serif" w:hAnsi="PT Astra Serif"/>
        </w:rPr>
        <w:t xml:space="preserve">3. </w:t>
      </w:r>
      <w:r>
        <w:rPr>
          <w:rStyle w:val="Style_11_ch"/>
          <w:rFonts w:ascii="PT Astra Serif" w:hAnsi="PT Astra Serif"/>
        </w:rPr>
        <w:t xml:space="preserve">В решении об учреждении юридического лица указываются сведения об учреждении юридического лица, утверждении его устава, а в случае, предусмотренном </w:t>
      </w:r>
      <w:r>
        <w:rPr>
          <w:rFonts w:ascii="PT Astra Serif" w:hAnsi="PT Astra Serif"/>
          <w:b w:val="0"/>
          <w:color w:val="106BBE"/>
        </w:rPr>
        <w:fldChar w:fldCharType="begin"/>
      </w:r>
      <w:r>
        <w:rPr>
          <w:rFonts w:ascii="PT Astra Serif" w:hAnsi="PT Astra Serif"/>
          <w:b w:val="0"/>
          <w:color w:val="106BBE"/>
        </w:rPr>
        <w:instrText>HYPERLINK \l "sub_5202"</w:instrText>
      </w:r>
      <w:r>
        <w:rPr>
          <w:rFonts w:ascii="PT Astra Serif" w:hAnsi="PT Astra Serif"/>
          <w:b w:val="0"/>
          <w:color w:val="106BBE"/>
        </w:rPr>
        <w:fldChar w:fldCharType="separate"/>
      </w:r>
      <w:r>
        <w:rPr>
          <w:rFonts w:ascii="PT Astra Serif" w:hAnsi="PT Astra Serif"/>
          <w:b w:val="0"/>
          <w:color w:val="106BBE"/>
        </w:rPr>
        <w:t>пунктом 2 статьи 52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14:paraId="0C030000">
      <w:pPr>
        <w:rPr>
          <w:rFonts w:ascii="PT Astra Serif" w:hAnsi="PT Astra Serif"/>
        </w:rPr>
      </w:pPr>
      <w:bookmarkStart w:id="337" w:name="sub_51302"/>
      <w:bookmarkEnd w:id="337"/>
      <w:r>
        <w:rPr>
          <w:rStyle w:val="Style_11_ch"/>
          <w:rFonts w:ascii="PT Astra Serif" w:hAnsi="PT Astra Serif"/>
        </w:rPr>
        <w:t>В решении об учреждении корпоративного юридического лица (</w:t>
      </w:r>
      <w:r>
        <w:rPr>
          <w:rFonts w:ascii="PT Astra Serif" w:hAnsi="PT Astra Serif"/>
          <w:b w:val="0"/>
          <w:color w:val="106BBE"/>
        </w:rPr>
        <w:fldChar w:fldCharType="begin"/>
      </w:r>
      <w:r>
        <w:rPr>
          <w:rFonts w:ascii="PT Astra Serif" w:hAnsi="PT Astra Serif"/>
          <w:b w:val="0"/>
          <w:color w:val="106BBE"/>
        </w:rPr>
        <w:instrText>HYPERLINK \l "sub_60051"</w:instrText>
      </w:r>
      <w:r>
        <w:rPr>
          <w:rFonts w:ascii="PT Astra Serif" w:hAnsi="PT Astra Serif"/>
          <w:b w:val="0"/>
          <w:color w:val="106BBE"/>
        </w:rPr>
        <w:fldChar w:fldCharType="separate"/>
      </w:r>
      <w:r>
        <w:rPr>
          <w:rFonts w:ascii="PT Astra Serif" w:hAnsi="PT Astra Serif"/>
          <w:b w:val="0"/>
          <w:color w:val="106BBE"/>
        </w:rPr>
        <w:t>статья 65.1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14:paraId="0D030000">
      <w:pPr>
        <w:rPr>
          <w:rFonts w:ascii="PT Astra Serif" w:hAnsi="PT Astra Serif"/>
        </w:rPr>
      </w:pPr>
      <w:bookmarkStart w:id="338" w:name="sub_51303"/>
      <w:bookmarkEnd w:id="338"/>
      <w:r>
        <w:rPr>
          <w:rStyle w:val="Style_11_ch"/>
          <w:rFonts w:ascii="PT Astra Serif" w:hAnsi="PT Astra Serif"/>
        </w:rPr>
        <w:t>В решении об учреждении юридического лица указываются также иные сведения, предусмотренные законом.</w:t>
      </w:r>
    </w:p>
    <w:p w14:paraId="0E030000">
      <w:pPr>
        <w:pStyle w:val="Style_7"/>
        <w:ind w:right="170"/>
        <w:rPr>
          <w:rFonts w:ascii="PT Astra Serif" w:hAnsi="PT Astra Serif"/>
        </w:rPr>
      </w:pPr>
      <w:bookmarkStart w:id="339" w:name="sub_51004"/>
      <w:bookmarkEnd w:id="339"/>
      <w:r>
        <w:rPr>
          <w:rFonts w:ascii="PT Astra Serif" w:hAnsi="PT Astra Serif"/>
          <w:color w:val="000000"/>
          <w:sz w:val="16"/>
          <w:shd w:fill="F0F0F0" w:val="clear"/>
        </w:rPr>
        <w:t>Информация об изменениях:</w:t>
      </w:r>
    </w:p>
    <w:p w14:paraId="0F03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4 изменен с 1 марта 2022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"http://internet.garant.ru/document/redirect/401416246/12"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 июля 2021 г. N 287-ФЗ</w:t>
      </w:r>
    </w:p>
    <w:p w14:paraId="10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"http://internet.garant.ru/document/redirect/77311798/51004"</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11030000">
      <w:pPr>
        <w:rPr>
          <w:rFonts w:ascii="PT Astra Serif" w:hAnsi="PT Astra Serif"/>
        </w:rPr>
      </w:pPr>
      <w:r>
        <w:rPr>
          <w:rStyle w:val="Style_11_ch"/>
          <w:rFonts w:ascii="PT Astra Serif" w:hAnsi="PT Astra Serif"/>
        </w:rPr>
        <w:t xml:space="preserve">4. </w:t>
      </w:r>
      <w:r>
        <w:rPr>
          <w:rStyle w:val="Style_11_ch"/>
          <w:rFonts w:ascii="PT Astra Serif" w:hAnsi="PT Astra Serif"/>
        </w:rPr>
        <w:t>В случае создания наследственного фонда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14:paraId="12030000">
      <w:pPr>
        <w:rPr>
          <w:rFonts w:ascii="PT Astra Serif" w:hAnsi="PT Astra Serif"/>
        </w:rPr>
      </w:pPr>
      <w:bookmarkStart w:id="340" w:name="sub_510042"/>
      <w:bookmarkEnd w:id="340"/>
      <w:r>
        <w:rPr>
          <w:rStyle w:val="Style_11_ch"/>
          <w:rFonts w:ascii="PT Astra Serif" w:hAnsi="PT Astra Serif"/>
        </w:rP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14:paraId="13030000">
      <w:pPr>
        <w:rPr>
          <w:rFonts w:ascii="PT Astra Serif" w:hAnsi="PT Astra Serif"/>
        </w:rPr>
      </w:pPr>
    </w:p>
    <w:p w14:paraId="14030000">
      <w:pPr>
        <w:pStyle w:val="Style_7"/>
        <w:ind w:right="170"/>
        <w:rPr>
          <w:rFonts w:ascii="PT Astra Serif" w:hAnsi="PT Astra Serif"/>
        </w:rPr>
      </w:pPr>
      <w:bookmarkStart w:id="341" w:name="sub_51"/>
      <w:bookmarkEnd w:id="341"/>
      <w:r>
        <w:rPr>
          <w:rFonts w:ascii="PT Astra Serif" w:hAnsi="PT Astra Serif"/>
          <w:color w:val="000000"/>
          <w:sz w:val="16"/>
          <w:shd w:fill="F0F0F0" w:val="clear"/>
        </w:rPr>
        <w:t>Информация об изменениях:</w:t>
      </w:r>
    </w:p>
    <w:p w14:paraId="15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"http://internet.garant.ru/document/redirect/70403754/41"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28 июня 2013 г. N 134-ФЗ статья 51 настоящего Кодекса изложена в новой редакции</w:t>
      </w:r>
    </w:p>
    <w:p w14:paraId="16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"http://internet.garant.ru/document/redirect/57742251/51"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17030000">
      <w:pPr>
        <w:pStyle w:val="Style_10"/>
        <w:rPr>
          <w:rFonts w:ascii="PT Astra Serif" w:hAnsi="PT Astra Serif"/>
        </w:rPr>
      </w:pPr>
      <w:r>
        <w:rPr>
          <w:rStyle w:val="Style_8_ch"/>
          <w:rFonts w:ascii="PT Astra Serif" w:hAnsi="PT Astra Serif"/>
        </w:rPr>
        <w:t>Статья 51.</w:t>
      </w:r>
      <w:r>
        <w:rPr>
          <w:rFonts w:ascii="PT Astra Serif" w:hAnsi="PT Astra Serif"/>
        </w:rPr>
        <w:t xml:space="preserve"> </w:t>
      </w:r>
      <w:r>
        <w:rPr>
          <w:rFonts w:ascii="PT Astra Serif" w:hAnsi="PT Astra Serif"/>
        </w:rPr>
        <w:t>Государственная регистрация юридических лиц</w:t>
      </w:r>
    </w:p>
    <w:p w14:paraId="18030000">
      <w:pPr>
        <w:pStyle w:val="Style_7"/>
        <w:ind w:right="170"/>
        <w:rPr>
          <w:rFonts w:ascii="PT Astra Serif" w:hAnsi="PT Astra Serif"/>
        </w:rPr>
      </w:pPr>
      <w:r>
        <w:rPr>
          <w:rFonts w:ascii="PT Astra Serif" w:hAnsi="PT Astra Serif"/>
          <w:color w:val="000000"/>
          <w:sz w:val="16"/>
          <w:shd w:fill="F0F0F0" w:val="clear"/>
        </w:rPr>
        <w:t>ГАРАНТ:</w:t>
      </w:r>
    </w:p>
    <w:p w14:paraId="190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"http://internet.garant.ru/document/redirect/77529906/0"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51 ГК РФ</w:t>
      </w:r>
    </w:p>
    <w:p w14:paraId="1A030000">
      <w:pPr>
        <w:rPr>
          <w:rFonts w:ascii="PT Astra Serif" w:hAnsi="PT Astra Serif"/>
        </w:rPr>
      </w:pPr>
      <w:bookmarkStart w:id="342" w:name="sub_5101"/>
      <w:bookmarkEnd w:id="342"/>
      <w:r>
        <w:rPr>
          <w:rStyle w:val="Style_11_ch"/>
          <w:rFonts w:ascii="PT Astra Serif" w:hAnsi="PT Astra Serif"/>
        </w:rPr>
        <w:t xml:space="preserve">1. </w:t>
      </w:r>
      <w:r>
        <w:rPr>
          <w:rStyle w:val="Style_11_ch"/>
          <w:rFonts w:ascii="PT Astra Serif" w:hAnsi="PT Astra Serif"/>
        </w:rPr>
        <w:t>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14:paraId="1B030000">
      <w:pPr>
        <w:pStyle w:val="Style_7"/>
        <w:ind w:right="170"/>
        <w:rPr>
          <w:rFonts w:ascii="PT Astra Serif" w:hAnsi="PT Astra Serif"/>
        </w:rPr>
      </w:pPr>
      <w:bookmarkStart w:id="343" w:name="sub_5102"/>
      <w:bookmarkEnd w:id="343"/>
      <w:r>
        <w:rPr>
          <w:rFonts w:ascii="PT Astra Serif" w:hAnsi="PT Astra Serif"/>
          <w:color w:val="000000"/>
          <w:sz w:val="16"/>
          <w:shd w:fill="F0F0F0" w:val="clear"/>
        </w:rPr>
        <w:t>Информация об изменениях:</w:t>
      </w:r>
    </w:p>
    <w:p w14:paraId="1C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"http://internet.garant.ru/document/redirect/70648990/1401277"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пункт 2 статьи 51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1D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"http://internet.garant.ru/document/redirect/57746806/5102"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1E030000">
      <w:pPr>
        <w:rPr>
          <w:rFonts w:ascii="PT Astra Serif" w:hAnsi="PT Astra Serif"/>
        </w:rPr>
      </w:pPr>
      <w:r>
        <w:rPr>
          <w:rStyle w:val="Style_11_ch"/>
          <w:rFonts w:ascii="PT Astra Serif" w:hAnsi="PT Astra Serif"/>
        </w:rPr>
        <w:t xml:space="preserve">2. </w:t>
      </w:r>
      <w:r>
        <w:rPr>
          <w:rStyle w:val="Style_11_ch"/>
          <w:rFonts w:ascii="PT Astra Serif" w:hAnsi="PT Astra Serif"/>
        </w:rPr>
        <w:t>Данные государственной регистрации включаются в единый государственный реестр юридических лиц, открытый для всеобщего ознакомления.</w:t>
      </w:r>
    </w:p>
    <w:p w14:paraId="1F030000">
      <w:pPr>
        <w:rPr>
          <w:rFonts w:ascii="PT Astra Serif" w:hAnsi="PT Astra Serif"/>
        </w:rPr>
      </w:pPr>
      <w:bookmarkStart w:id="344" w:name="sub_51022"/>
      <w:bookmarkEnd w:id="344"/>
      <w:r>
        <w:rPr>
          <w:rStyle w:val="Style_11_ch"/>
          <w:rFonts w:ascii="PT Astra Serif" w:hAnsi="PT Astra Serif"/>
        </w:rP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14:paraId="20030000">
      <w:pPr>
        <w:rPr>
          <w:rFonts w:ascii="PT Astra Serif" w:hAnsi="PT Astra Serif"/>
        </w:rPr>
      </w:pPr>
      <w:bookmarkStart w:id="345" w:name="sub_51023"/>
      <w:bookmarkEnd w:id="345"/>
      <w:r>
        <w:rPr>
          <w:rStyle w:val="Style_11_ch"/>
          <w:rFonts w:ascii="PT Astra Serif" w:hAnsi="PT Astra Serif"/>
        </w:rP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14:paraId="21030000">
      <w:pPr>
        <w:rPr>
          <w:rFonts w:ascii="PT Astra Serif" w:hAnsi="PT Astra Serif"/>
        </w:rPr>
      </w:pPr>
      <w:bookmarkStart w:id="346" w:name="sub_5103"/>
      <w:bookmarkEnd w:id="346"/>
      <w:r>
        <w:rPr>
          <w:rStyle w:val="Style_11_ch"/>
          <w:rFonts w:ascii="PT Astra Serif" w:hAnsi="PT Astra Serif"/>
        </w:rPr>
        <w:t xml:space="preserve">3. </w:t>
      </w:r>
      <w:r>
        <w:rPr>
          <w:rStyle w:val="Style_11_ch"/>
          <w:rFonts w:ascii="PT Astra Serif" w:hAnsi="PT Astra Serif"/>
        </w:rPr>
        <w:t xml:space="preserve">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в порядке и в срок, которые предусмотрены </w:t>
      </w:r>
      <w:r>
        <w:rPr>
          <w:rFonts w:ascii="PT Astra Serif" w:hAnsi="PT Astra Serif"/>
          <w:b w:val="0"/>
          <w:color w:val="106BBE"/>
        </w:rPr>
        <w:fldChar w:fldCharType="begin"/>
      </w:r>
      <w:r>
        <w:rPr>
          <w:rFonts w:ascii="PT Astra Serif" w:hAnsi="PT Astra Serif"/>
          <w:b w:val="0"/>
          <w:color w:val="106BBE"/>
        </w:rPr>
        <w:instrText>HYPERLINK "http://internet.garant.ru/document/redirect/12123875/941"</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"http://internet.garant.ru/document/redirect/71100882/23"</w:instrText>
      </w:r>
      <w:r>
        <w:rPr>
          <w:rFonts w:ascii="PT Astra Serif" w:hAnsi="PT Astra Serif"/>
          <w:b w:val="0"/>
          <w:color w:val="106BBE"/>
        </w:rPr>
        <w:fldChar w:fldCharType="separate"/>
      </w:r>
      <w:r>
        <w:rPr>
          <w:rFonts w:ascii="PT Astra Serif" w:hAnsi="PT Astra Serif"/>
          <w:b w:val="0"/>
          <w:color w:val="106BBE"/>
        </w:rPr>
        <w:t>проверку</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достоверности данных, включаемых в указанный реестр.</w:t>
      </w:r>
    </w:p>
    <w:p w14:paraId="22030000">
      <w:pPr>
        <w:rPr>
          <w:rFonts w:ascii="PT Astra Serif" w:hAnsi="PT Astra Serif"/>
        </w:rPr>
      </w:pPr>
      <w:bookmarkStart w:id="347" w:name="sub_5104"/>
      <w:bookmarkEnd w:id="347"/>
      <w:r>
        <w:rPr>
          <w:rStyle w:val="Style_11_ch"/>
          <w:rFonts w:ascii="PT Astra Serif" w:hAnsi="PT Astra Serif"/>
        </w:rPr>
        <w:t xml:space="preserve">4. </w:t>
      </w:r>
      <w:r>
        <w:rPr>
          <w:rStyle w:val="Style_11_ch"/>
          <w:rFonts w:ascii="PT Astra Serif" w:hAnsi="PT Astra Serif"/>
        </w:rPr>
        <w:t xml:space="preserve">В случаях и в порядке, которые предусмотрены </w:t>
      </w:r>
      <w:r>
        <w:rPr>
          <w:rFonts w:ascii="PT Astra Serif" w:hAnsi="PT Astra Serif"/>
          <w:b w:val="0"/>
          <w:color w:val="106BBE"/>
        </w:rPr>
        <w:fldChar w:fldCharType="begin"/>
      </w:r>
      <w:r>
        <w:rPr>
          <w:rFonts w:ascii="PT Astra Serif" w:hAnsi="PT Astra Serif"/>
          <w:b w:val="0"/>
          <w:color w:val="106BBE"/>
        </w:rPr>
        <w:instrText>HYPERLINK "http://internet.garant.ru/document/redirect/12123875/281606"</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14:paraId="23030000">
      <w:pPr>
        <w:rPr>
          <w:rFonts w:ascii="PT Astra Serif" w:hAnsi="PT Astra Serif"/>
        </w:rPr>
      </w:pPr>
      <w:bookmarkStart w:id="348" w:name="sub_51042"/>
      <w:bookmarkEnd w:id="348"/>
      <w:r>
        <w:rPr>
          <w:rStyle w:val="Style_11_ch"/>
          <w:rFonts w:ascii="PT Astra Serif" w:hAnsi="PT Astra Serif"/>
        </w:rPr>
        <w:t xml:space="preserve">Заинтересованные лица вправе направить в уполномоченный государственный орган </w:t>
      </w:r>
      <w:r>
        <w:rPr>
          <w:rFonts w:ascii="PT Astra Serif" w:hAnsi="PT Astra Serif"/>
          <w:b w:val="0"/>
          <w:color w:val="106BBE"/>
        </w:rPr>
        <w:fldChar w:fldCharType="begin"/>
      </w:r>
      <w:r>
        <w:rPr>
          <w:rFonts w:ascii="PT Astra Serif" w:hAnsi="PT Astra Serif"/>
          <w:b w:val="0"/>
          <w:color w:val="106BBE"/>
        </w:rPr>
        <w:instrText>HYPERLINK "http://internet.garant.ru/document/redirect/71405778/2000"</w:instrText>
      </w:r>
      <w:r>
        <w:rPr>
          <w:rFonts w:ascii="PT Astra Serif" w:hAnsi="PT Astra Serif"/>
          <w:b w:val="0"/>
          <w:color w:val="106BBE"/>
        </w:rPr>
        <w:fldChar w:fldCharType="separate"/>
      </w:r>
      <w:r>
        <w:rPr>
          <w:rFonts w:ascii="PT Astra Serif" w:hAnsi="PT Astra Serif"/>
          <w:b w:val="0"/>
          <w:color w:val="106BBE"/>
        </w:rPr>
        <w:t>возражения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r>
        <w:rPr>
          <w:rFonts w:ascii="PT Astra Serif" w:hAnsi="PT Astra Serif"/>
          <w:b w:val="0"/>
          <w:color w:val="106BBE"/>
        </w:rPr>
        <w:fldChar w:fldCharType="begin"/>
      </w:r>
      <w:r>
        <w:rPr>
          <w:rFonts w:ascii="PT Astra Serif" w:hAnsi="PT Astra Serif"/>
          <w:b w:val="0"/>
          <w:color w:val="106BBE"/>
        </w:rPr>
        <w:instrText>HYPERLINK "http://internet.garant.ru/document/redirect/12123875/281607"</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w:t>
      </w:r>
      <w:r>
        <w:rPr>
          <w:rFonts w:ascii="PT Astra Serif" w:hAnsi="PT Astra Serif"/>
          <w:b w:val="0"/>
          <w:color w:val="106BBE"/>
        </w:rPr>
        <w:fldChar w:fldCharType="begin"/>
      </w:r>
      <w:r>
        <w:rPr>
          <w:rFonts w:ascii="PT Astra Serif" w:hAnsi="PT Astra Serif"/>
          <w:b w:val="0"/>
          <w:color w:val="106BBE"/>
        </w:rPr>
        <w:instrText>HYPERLINK "http://internet.garant.ru/document/redirect/12123875/942"</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государственной регистрации юридических лиц.</w:t>
      </w:r>
    </w:p>
    <w:p w14:paraId="24030000">
      <w:pPr>
        <w:rPr>
          <w:rFonts w:ascii="PT Astra Serif" w:hAnsi="PT Astra Serif"/>
        </w:rPr>
      </w:pPr>
      <w:bookmarkStart w:id="349" w:name="sub_5105"/>
      <w:bookmarkEnd w:id="349"/>
      <w:r>
        <w:rPr>
          <w:rStyle w:val="Style_11_ch"/>
          <w:rFonts w:ascii="PT Astra Serif" w:hAnsi="PT Astra Serif"/>
        </w:rPr>
        <w:t xml:space="preserve">5. </w:t>
      </w:r>
      <w:r>
        <w:rPr>
          <w:rStyle w:val="Style_11_ch"/>
          <w:rFonts w:ascii="PT Astra Serif" w:hAnsi="PT Astra Serif"/>
        </w:rPr>
        <w:t xml:space="preserve">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r>
        <w:rPr>
          <w:rFonts w:ascii="PT Astra Serif" w:hAnsi="PT Astra Serif"/>
          <w:b w:val="0"/>
          <w:color w:val="106BBE"/>
        </w:rPr>
        <w:fldChar w:fldCharType="begin"/>
      </w:r>
      <w:r>
        <w:rPr>
          <w:rFonts w:ascii="PT Astra Serif" w:hAnsi="PT Astra Serif"/>
          <w:b w:val="0"/>
          <w:color w:val="106BBE"/>
        </w:rPr>
        <w:instrText>HYPERLINK "http://internet.garant.ru/document/redirect/12123875/800"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государственной регистрации юридических лиц.</w:t>
      </w:r>
    </w:p>
    <w:p w14:paraId="25030000">
      <w:pPr>
        <w:rPr>
          <w:rFonts w:ascii="PT Astra Serif" w:hAnsi="PT Astra Serif"/>
        </w:rPr>
      </w:pPr>
      <w:bookmarkStart w:id="350" w:name="sub_51052"/>
      <w:bookmarkEnd w:id="350"/>
      <w:r>
        <w:rPr>
          <w:rStyle w:val="Style_11_ch"/>
          <w:rFonts w:ascii="PT Astra Serif" w:hAnsi="PT Astra Serif"/>
        </w:rPr>
        <w:t>Отказ в государственной регистрации юридического лица и уклонение от такой регистрации могут быть оспорены в суде.</w:t>
      </w:r>
    </w:p>
    <w:p w14:paraId="26030000">
      <w:pPr>
        <w:rPr>
          <w:rFonts w:ascii="PT Astra Serif" w:hAnsi="PT Astra Serif"/>
        </w:rPr>
      </w:pPr>
      <w:bookmarkStart w:id="351" w:name="sub_5106"/>
      <w:bookmarkEnd w:id="351"/>
      <w:r>
        <w:rPr>
          <w:rStyle w:val="Style_11_ch"/>
          <w:rFonts w:ascii="PT Astra Serif" w:hAnsi="PT Astra Serif"/>
        </w:rPr>
        <w:t xml:space="preserve">6. </w:t>
      </w:r>
      <w:r>
        <w:rPr>
          <w:rStyle w:val="Style_11_ch"/>
          <w:rFonts w:ascii="PT Astra Serif" w:hAnsi="PT Astra Serif"/>
        </w:rPr>
        <w:t>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14:paraId="27030000">
      <w:pPr>
        <w:rPr>
          <w:rFonts w:ascii="PT Astra Serif" w:hAnsi="PT Astra Serif"/>
        </w:rPr>
      </w:pPr>
      <w:bookmarkStart w:id="352" w:name="sub_5166"/>
      <w:bookmarkEnd w:id="352"/>
      <w:r>
        <w:rPr>
          <w:rStyle w:val="Style_11_ch"/>
          <w:rFonts w:ascii="PT Astra Serif" w:hAnsi="PT Astra Serif"/>
        </w:rP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14:paraId="28030000">
      <w:pPr>
        <w:rPr>
          <w:rFonts w:ascii="PT Astra Serif" w:hAnsi="PT Astra Serif"/>
        </w:rPr>
      </w:pPr>
      <w:bookmarkStart w:id="353" w:name="sub_5107"/>
      <w:bookmarkEnd w:id="353"/>
      <w:r>
        <w:rPr>
          <w:rStyle w:val="Style_11_ch"/>
          <w:rFonts w:ascii="PT Astra Serif" w:hAnsi="PT Astra Serif"/>
        </w:rPr>
        <w:t xml:space="preserve">7. </w:t>
      </w:r>
      <w:r>
        <w:rPr>
          <w:rStyle w:val="Style_11_ch"/>
          <w:rFonts w:ascii="PT Astra Serif" w:hAnsi="PT Astra Serif"/>
        </w:rPr>
        <w:t xml:space="preserve">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r>
        <w:rPr>
          <w:rFonts w:ascii="PT Astra Serif" w:hAnsi="PT Astra Serif"/>
          <w:b w:val="0"/>
          <w:color w:val="106BBE"/>
        </w:rPr>
        <w:fldChar w:fldCharType="begin"/>
      </w:r>
      <w:r>
        <w:rPr>
          <w:rFonts w:ascii="PT Astra Serif" w:hAnsi="PT Astra Serif"/>
          <w:b w:val="0"/>
          <w:color w:val="106BBE"/>
        </w:rPr>
        <w:instrText>HYPERLINK "http://internet.garant.ru/document/redirect/12123875/800"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14:paraId="29030000">
      <w:pPr>
        <w:rPr>
          <w:rFonts w:ascii="PT Astra Serif" w:hAnsi="PT Astra Serif"/>
        </w:rPr>
      </w:pPr>
      <w:bookmarkStart w:id="354" w:name="sub_5108"/>
      <w:bookmarkEnd w:id="354"/>
      <w:r>
        <w:rPr>
          <w:rStyle w:val="Style_11_ch"/>
          <w:rFonts w:ascii="PT Astra Serif" w:hAnsi="PT Astra Serif"/>
        </w:rPr>
        <w:t xml:space="preserve">8. </w:t>
      </w:r>
      <w:r>
        <w:rPr>
          <w:rStyle w:val="Style_11_ch"/>
          <w:rFonts w:ascii="PT Astra Serif" w:hAnsi="PT Astra Serif"/>
        </w:rPr>
        <w:t>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14:paraId="2A030000">
      <w:pPr>
        <w:rPr>
          <w:rFonts w:ascii="PT Astra Serif" w:hAnsi="PT Astra Serif"/>
        </w:rPr>
      </w:pPr>
    </w:p>
    <w:p w14:paraId="2B030000">
      <w:pPr>
        <w:pStyle w:val="Style_7"/>
        <w:ind w:right="170"/>
        <w:rPr>
          <w:rFonts w:ascii="PT Astra Serif" w:hAnsi="PT Astra Serif"/>
        </w:rPr>
      </w:pPr>
      <w:bookmarkStart w:id="355" w:name="sub_52"/>
      <w:bookmarkEnd w:id="355"/>
      <w:r>
        <w:rPr>
          <w:rFonts w:ascii="PT Astra Serif" w:hAnsi="PT Astra Serif"/>
          <w:color w:val="000000"/>
          <w:sz w:val="16"/>
          <w:shd w:fill="F0F0F0" w:val="clear"/>
        </w:rPr>
        <w:t>Информация об изменениях:</w:t>
      </w:r>
    </w:p>
    <w:p w14:paraId="2C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статья 52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2D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"http://internet.garant.ru/document/redirect/57746806/52"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2E030000">
      <w:pPr>
        <w:pStyle w:val="Style_10"/>
        <w:rPr>
          <w:rFonts w:ascii="PT Astra Serif" w:hAnsi="PT Astra Serif"/>
        </w:rPr>
      </w:pPr>
      <w:r>
        <w:rPr>
          <w:rStyle w:val="Style_8_ch"/>
          <w:rFonts w:ascii="PT Astra Serif" w:hAnsi="PT Astra Serif"/>
        </w:rPr>
        <w:t>Статья 52.</w:t>
      </w:r>
      <w:r>
        <w:rPr>
          <w:rFonts w:ascii="PT Astra Serif" w:hAnsi="PT Astra Serif"/>
        </w:rPr>
        <w:t xml:space="preserve"> </w:t>
      </w:r>
      <w:r>
        <w:rPr>
          <w:rFonts w:ascii="PT Astra Serif" w:hAnsi="PT Astra Serif"/>
        </w:rPr>
        <w:t>Учредительные документы юридических лиц</w:t>
      </w:r>
    </w:p>
    <w:p w14:paraId="2F030000">
      <w:pPr>
        <w:pStyle w:val="Style_7"/>
        <w:ind w:right="170"/>
        <w:rPr>
          <w:rFonts w:ascii="PT Astra Serif" w:hAnsi="PT Astra Serif"/>
        </w:rPr>
      </w:pPr>
      <w:r>
        <w:rPr>
          <w:rFonts w:ascii="PT Astra Serif" w:hAnsi="PT Astra Serif"/>
          <w:color w:val="000000"/>
          <w:sz w:val="16"/>
          <w:shd w:fill="F0F0F0" w:val="clear"/>
        </w:rPr>
        <w:t>ГАРАНТ:</w:t>
      </w:r>
    </w:p>
    <w:p w14:paraId="300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"http://internet.garant.ru/document/redirect/57590652/0"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"http://internet.garant.ru/document/redirect/77531821/0"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52 ГК РФ</w:t>
      </w:r>
    </w:p>
    <w:p w14:paraId="31030000">
      <w:pPr>
        <w:pStyle w:val="Style_7"/>
        <w:ind w:right="170"/>
        <w:rPr>
          <w:rFonts w:ascii="PT Astra Serif" w:hAnsi="PT Astra Serif"/>
        </w:rPr>
      </w:pPr>
      <w:bookmarkStart w:id="356" w:name="sub_5201"/>
      <w:bookmarkEnd w:id="356"/>
      <w:r>
        <w:rPr>
          <w:rFonts w:ascii="PT Astra Serif" w:hAnsi="PT Astra Serif"/>
          <w:color w:val="000000"/>
          <w:sz w:val="16"/>
          <w:shd w:fill="F0F0F0" w:val="clear"/>
        </w:rPr>
        <w:t>Информация об изменениях:</w:t>
      </w:r>
    </w:p>
    <w:p w14:paraId="32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"http://internet.garant.ru/document/redirect/71433932/2203"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 июля 2016 г. N 236-ФЗ в пункт 1 статьи 52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"http://internet.garant.ru/document/redirect/71433932/30"</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по истечении 90 дней после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"http://internet.garant.ru/document/redirect/71433933/0"</w:instrText>
      </w:r>
      <w:r>
        <w:rPr>
          <w:rFonts w:ascii="PT Astra Serif" w:hAnsi="PT Astra Serif"/>
          <w:b w:val="0"/>
          <w:color w:val="106BBE"/>
          <w:highlight w:val="white"/>
        </w:rPr>
        <w:fldChar w:fldCharType="separate"/>
      </w:r>
      <w:r>
        <w:rPr>
          <w:rFonts w:ascii="PT Astra Serif" w:hAnsi="PT Astra Serif"/>
          <w:b w:val="0"/>
          <w:color w:val="106BBE"/>
          <w:highlight w:val="white"/>
        </w:rPr>
        <w:t xml:space="preserve">официального опубликования </w:t>
      </w:r>
      <w:r>
        <w:rPr>
          <w:rFonts w:ascii="PT Astra Serif" w:hAnsi="PT Astra Serif"/>
          <w:b w:val="0"/>
          <w:color w:val="106BBE"/>
          <w:highlight w:val="white"/>
        </w:rPr>
        <w:fldChar w:fldCharType="end"/>
      </w:r>
      <w:r>
        <w:rPr>
          <w:rFonts w:ascii="PT Astra Serif" w:hAnsi="PT Astra Serif"/>
          <w:shd w:fill="F0F0F0" w:val="clear"/>
        </w:rPr>
        <w:t>названного Федерального закона</w:t>
      </w:r>
    </w:p>
    <w:p w14:paraId="33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"http://internet.garant.ru/document/redirect/57416118/5201"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3403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r>
        <w:rPr>
          <w:rFonts w:ascii="PT Astra Serif" w:hAnsi="PT Astra Serif"/>
          <w:b w:val="0"/>
          <w:color w:val="106BBE"/>
        </w:rPr>
        <w:fldChar w:fldCharType="begin"/>
      </w:r>
      <w:r>
        <w:rPr>
          <w:rFonts w:ascii="PT Astra Serif" w:hAnsi="PT Astra Serif"/>
          <w:b w:val="0"/>
          <w:color w:val="106BBE"/>
        </w:rPr>
        <w:instrText>HYPERLINK \l "sub_5202"</w:instrText>
      </w:r>
      <w:r>
        <w:rPr>
          <w:rFonts w:ascii="PT Astra Serif" w:hAnsi="PT Astra Serif"/>
          <w:b w:val="0"/>
          <w:color w:val="106BBE"/>
        </w:rPr>
        <w:fldChar w:fldCharType="separate"/>
      </w:r>
      <w:r>
        <w:rPr>
          <w:rFonts w:ascii="PT Astra Serif" w:hAnsi="PT Astra Serif"/>
          <w:b w:val="0"/>
          <w:color w:val="106BBE"/>
        </w:rPr>
        <w:t>пунктом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w:t>
      </w:r>
    </w:p>
    <w:p w14:paraId="35030000">
      <w:pPr>
        <w:rPr>
          <w:rFonts w:ascii="PT Astra Serif" w:hAnsi="PT Astra Serif"/>
        </w:rPr>
      </w:pPr>
      <w:bookmarkStart w:id="357" w:name="sub_52012"/>
      <w:bookmarkEnd w:id="357"/>
      <w:r>
        <w:rPr>
          <w:rStyle w:val="Style_11_ch"/>
          <w:rFonts w:ascii="PT Astra Serif" w:hAnsi="PT Astra Serif"/>
        </w:rP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14:paraId="36030000">
      <w:pPr>
        <w:rPr>
          <w:rFonts w:ascii="PT Astra Serif" w:hAnsi="PT Astra Serif"/>
        </w:rPr>
      </w:pPr>
      <w:bookmarkStart w:id="358" w:name="sub_52013"/>
      <w:bookmarkEnd w:id="358"/>
      <w:r>
        <w:rPr>
          <w:rStyle w:val="Style_11_ch"/>
          <w:rFonts w:ascii="PT Astra Serif" w:hAnsi="PT Astra Serif"/>
        </w:rPr>
        <w:t>Государственная корпорация действует на основании федерального закона о такой государственной корпорации.</w:t>
      </w:r>
    </w:p>
    <w:p w14:paraId="37030000">
      <w:pPr>
        <w:pStyle w:val="Style_7"/>
        <w:ind w:right="170"/>
        <w:rPr>
          <w:rFonts w:ascii="PT Astra Serif" w:hAnsi="PT Astra Serif"/>
        </w:rPr>
      </w:pPr>
      <w:bookmarkStart w:id="359" w:name="sub_5202"/>
      <w:bookmarkEnd w:id="359"/>
      <w:r>
        <w:rPr>
          <w:rFonts w:ascii="PT Astra Serif" w:hAnsi="PT Astra Serif"/>
          <w:color w:val="000000"/>
          <w:sz w:val="16"/>
          <w:shd w:fill="F0F0F0" w:val="clear"/>
        </w:rPr>
        <w:t>Информация об изменениях:</w:t>
      </w:r>
    </w:p>
    <w:p w14:paraId="38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"http://internet.garant.ru/document/redirect/71109124/122"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29 июня 2015 г. N 209-ФЗ пункт 2 статьи 52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"http://internet.garant.ru/document/redirect/71109124/51"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по истечении 180 дней после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"http://internet.garant.ru/document/redirect/71109125/0"</w:instrText>
      </w:r>
      <w:r>
        <w:rPr>
          <w:rFonts w:ascii="PT Astra Serif" w:hAnsi="PT Astra Serif"/>
          <w:b w:val="0"/>
          <w:color w:val="106BBE"/>
          <w:highlight w:val="white"/>
        </w:rPr>
        <w:fldChar w:fldCharType="separate"/>
      </w:r>
      <w:r>
        <w:rPr>
          <w:rFonts w:ascii="PT Astra Serif" w:hAnsi="PT Astra Serif"/>
          <w:b w:val="0"/>
          <w:color w:val="106BBE"/>
          <w:highlight w:val="white"/>
        </w:rPr>
        <w:t>официального опубликования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названного Федерального закона</w:t>
      </w:r>
    </w:p>
    <w:p w14:paraId="39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"http://internet.garant.ru/document/redirect/57509081/5202"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3A030000">
      <w:pPr>
        <w:rPr>
          <w:rFonts w:ascii="PT Astra Serif" w:hAnsi="PT Astra Serif"/>
        </w:rPr>
      </w:pPr>
      <w:r>
        <w:rPr>
          <w:rStyle w:val="Style_11_ch"/>
          <w:rFonts w:ascii="PT Astra Serif" w:hAnsi="PT Astra Serif"/>
        </w:rPr>
        <w:t>2. </w:t>
      </w:r>
      <w:r>
        <w:rPr>
          <w:rStyle w:val="Style_11_ch"/>
          <w:rFonts w:ascii="PT Astra Serif" w:hAnsi="PT Astra Serif"/>
        </w:rPr>
        <w:t xml:space="preserve">Юридические лица могут действовать на основании </w:t>
      </w:r>
      <w:r>
        <w:rPr>
          <w:rFonts w:ascii="PT Astra Serif" w:hAnsi="PT Astra Serif"/>
          <w:b w:val="0"/>
          <w:color w:val="106BBE"/>
        </w:rPr>
        <w:fldChar w:fldCharType="begin"/>
      </w:r>
      <w:r>
        <w:rPr>
          <w:rFonts w:ascii="PT Astra Serif" w:hAnsi="PT Astra Serif"/>
          <w:b w:val="0"/>
          <w:color w:val="106BBE"/>
        </w:rPr>
        <w:instrText>HYPERLINK "http://internet.garant.ru/document/redirect/72025548/0"</w:instrText>
      </w:r>
      <w:r>
        <w:rPr>
          <w:rFonts w:ascii="PT Astra Serif" w:hAnsi="PT Astra Serif"/>
          <w:b w:val="0"/>
          <w:color w:val="106BBE"/>
        </w:rPr>
        <w:fldChar w:fldCharType="separate"/>
      </w:r>
      <w:r>
        <w:rPr>
          <w:rFonts w:ascii="PT Astra Serif" w:hAnsi="PT Astra Serif"/>
          <w:b w:val="0"/>
          <w:color w:val="106BBE"/>
        </w:rPr>
        <w:t>типового устава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14:paraId="3B030000">
      <w:pPr>
        <w:rPr>
          <w:rFonts w:ascii="PT Astra Serif" w:hAnsi="PT Astra Serif"/>
        </w:rPr>
      </w:pPr>
      <w:bookmarkStart w:id="360" w:name="sub_52022"/>
      <w:bookmarkEnd w:id="360"/>
      <w:r>
        <w:rPr>
          <w:rStyle w:val="Style_11_ch"/>
          <w:rFonts w:ascii="PT Astra Serif" w:hAnsi="PT Astra Serif"/>
        </w:rP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14:paraId="3C030000">
      <w:pPr>
        <w:pStyle w:val="Style_7"/>
        <w:ind w:right="170"/>
        <w:rPr>
          <w:rFonts w:ascii="PT Astra Serif" w:hAnsi="PT Astra Serif"/>
        </w:rPr>
      </w:pPr>
      <w:r>
        <w:rPr>
          <w:rFonts w:ascii="PT Astra Serif" w:hAnsi="PT Astra Serif"/>
          <w:color w:val="000000"/>
          <w:sz w:val="16"/>
          <w:shd w:fill="F0F0F0" w:val="clear"/>
        </w:rPr>
        <w:t>ГАРАНТ:</w:t>
      </w:r>
    </w:p>
    <w:p w14:paraId="3D0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типовых уставах юридических лиц см. также </w:t>
      </w:r>
      <w:r>
        <w:rPr>
          <w:rFonts w:ascii="PT Astra Serif" w:hAnsi="PT Astra Serif"/>
          <w:b w:val="0"/>
          <w:color w:val="106BBE"/>
          <w:highlight w:val="white"/>
        </w:rPr>
        <w:t>пункт 7 статьи 1244</w:t>
      </w:r>
      <w:r>
        <w:rPr>
          <w:rFonts w:ascii="PT Astra Serif" w:hAnsi="PT Astra Serif"/>
          <w:shd w:fill="F0F0F0" w:val="clear"/>
        </w:rPr>
        <w:t xml:space="preserve"> </w:t>
      </w:r>
      <w:r>
        <w:rPr>
          <w:rFonts w:ascii="PT Astra Serif" w:hAnsi="PT Astra Serif"/>
          <w:shd w:fill="F0F0F0" w:val="clear"/>
        </w:rPr>
        <w:t xml:space="preserve">настоящего Кодекса 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"http://internet.garant.ru/document/redirect/12161615/16551"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24 июля 2008 г. N 161-ФЗ</w:t>
      </w:r>
    </w:p>
    <w:p w14:paraId="3E030000">
      <w:pPr>
        <w:rPr>
          <w:rFonts w:ascii="PT Astra Serif" w:hAnsi="PT Astra Serif"/>
        </w:rPr>
      </w:pPr>
      <w:bookmarkStart w:id="361" w:name="sub_5203"/>
      <w:bookmarkEnd w:id="361"/>
      <w:r>
        <w:rPr>
          <w:rStyle w:val="Style_11_ch"/>
          <w:rFonts w:ascii="PT Astra Serif" w:hAnsi="PT Astra Serif"/>
        </w:rPr>
        <w:t xml:space="preserve">3. </w:t>
      </w:r>
      <w:r>
        <w:rPr>
          <w:rStyle w:val="Style_11_ch"/>
          <w:rFonts w:ascii="PT Astra Serif" w:hAnsi="PT Astra Serif"/>
        </w:rPr>
        <w:t>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14:paraId="3F030000">
      <w:pPr>
        <w:pStyle w:val="Style_7"/>
        <w:ind w:right="170"/>
        <w:rPr>
          <w:rFonts w:ascii="PT Astra Serif" w:hAnsi="PT Astra Serif"/>
        </w:rPr>
      </w:pPr>
      <w:bookmarkStart w:id="362" w:name="sub_5204"/>
      <w:bookmarkEnd w:id="362"/>
      <w:r>
        <w:rPr>
          <w:rFonts w:ascii="PT Astra Serif" w:hAnsi="PT Astra Serif"/>
          <w:color w:val="000000"/>
          <w:sz w:val="16"/>
          <w:shd w:fill="F0F0F0" w:val="clear"/>
        </w:rPr>
        <w:t>Информация об изменениях:</w:t>
      </w:r>
    </w:p>
    <w:p w14:paraId="40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"http://internet.garant.ru/document/redirect/71109124/123"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29 июня 2015 г. N 209-ФЗ в пункт 4 статьи 52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"http://internet.garant.ru/document/redirect/71109124/51"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по истечении 180 дней после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"http://internet.garant.ru/document/redirect/71109125/0"</w:instrText>
      </w:r>
      <w:r>
        <w:rPr>
          <w:rFonts w:ascii="PT Astra Serif" w:hAnsi="PT Astra Serif"/>
          <w:b w:val="0"/>
          <w:color w:val="106BBE"/>
          <w:highlight w:val="white"/>
        </w:rPr>
        <w:fldChar w:fldCharType="separate"/>
      </w:r>
      <w:r>
        <w:rPr>
          <w:rFonts w:ascii="PT Astra Serif" w:hAnsi="PT Astra Serif"/>
          <w:b w:val="0"/>
          <w:color w:val="106BBE"/>
          <w:highlight w:val="white"/>
        </w:rPr>
        <w:t>официального опубликования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названного Федерального закона</w:t>
      </w:r>
    </w:p>
    <w:p w14:paraId="41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"http://internet.garant.ru/document/redirect/57509081/5204"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42030000">
      <w:pPr>
        <w:rPr>
          <w:rFonts w:ascii="PT Astra Serif" w:hAnsi="PT Astra Serif"/>
        </w:rPr>
      </w:pPr>
      <w:r>
        <w:rPr>
          <w:rStyle w:val="Style_11_ch"/>
          <w:rFonts w:ascii="PT Astra Serif" w:hAnsi="PT Astra Serif"/>
        </w:rPr>
        <w:t xml:space="preserve">4. </w:t>
      </w:r>
      <w:r>
        <w:rPr>
          <w:rStyle w:val="Style_11_ch"/>
          <w:rFonts w:ascii="PT Astra Serif" w:hAnsi="PT Astra Serif"/>
        </w:rPr>
        <w:t>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14:paraId="43030000">
      <w:pPr>
        <w:pStyle w:val="Style_7"/>
        <w:ind w:right="170"/>
        <w:rPr>
          <w:rFonts w:ascii="PT Astra Serif" w:hAnsi="PT Astra Serif"/>
        </w:rPr>
      </w:pPr>
      <w:bookmarkStart w:id="363" w:name="sub_5205"/>
      <w:bookmarkEnd w:id="363"/>
      <w:r>
        <w:rPr>
          <w:rFonts w:ascii="PT Astra Serif" w:hAnsi="PT Astra Serif"/>
          <w:color w:val="000000"/>
          <w:sz w:val="16"/>
          <w:shd w:fill="F0F0F0" w:val="clear"/>
        </w:rPr>
        <w:t>Информация об изменениях:</w:t>
      </w:r>
    </w:p>
    <w:p w14:paraId="4403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5 изменен с 8 марта 2022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"http://internet.garant.ru/document/redirect/403574330/1"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25 февраля 2022 г. N 20-ФЗ</w:t>
      </w:r>
    </w:p>
    <w:p w14:paraId="45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"http://internet.garant.ru/document/redirect/76800056/5205"</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46030000">
      <w:pPr>
        <w:rPr>
          <w:rFonts w:ascii="PT Astra Serif" w:hAnsi="PT Astra Serif"/>
        </w:rPr>
      </w:pPr>
      <w:r>
        <w:rPr>
          <w:rStyle w:val="Style_11_ch"/>
          <w:rFonts w:ascii="PT Astra Serif" w:hAnsi="PT Astra Serif"/>
        </w:rPr>
        <w:t xml:space="preserve">5. </w:t>
      </w:r>
      <w:r>
        <w:rPr>
          <w:rStyle w:val="Style_11_ch"/>
          <w:rFonts w:ascii="PT Astra Serif" w:hAnsi="PT Astra Serif"/>
        </w:rPr>
        <w:t>Учредители (участники) юридического лица, а в случаях, предусмотренных законом, также органы юридического лица (</w:t>
      </w:r>
      <w:r>
        <w:rPr>
          <w:rFonts w:ascii="PT Astra Serif" w:hAnsi="PT Astra Serif"/>
          <w:b w:val="0"/>
          <w:color w:val="106BBE"/>
        </w:rPr>
        <w:fldChar w:fldCharType="begin"/>
      </w:r>
      <w:r>
        <w:rPr>
          <w:rFonts w:ascii="PT Astra Serif" w:hAnsi="PT Astra Serif"/>
          <w:b w:val="0"/>
          <w:color w:val="106BBE"/>
        </w:rPr>
        <w:instrText>HYPERLINK \l "sub_5301"</w:instrText>
      </w:r>
      <w:r>
        <w:rPr>
          <w:rFonts w:ascii="PT Astra Serif" w:hAnsi="PT Astra Serif"/>
          <w:b w:val="0"/>
          <w:color w:val="106BBE"/>
        </w:rPr>
        <w:fldChar w:fldCharType="separate"/>
      </w:r>
      <w:r>
        <w:rPr>
          <w:rFonts w:ascii="PT Astra Serif" w:hAnsi="PT Astra Serif"/>
          <w:b w:val="0"/>
          <w:color w:val="106BBE"/>
        </w:rPr>
        <w:t>пункт 1 статьи 53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вправе утвердить регулирующие корпоративные отношения (</w:t>
      </w:r>
      <w:r>
        <w:rPr>
          <w:rFonts w:ascii="PT Astra Serif" w:hAnsi="PT Astra Serif"/>
          <w:b w:val="0"/>
          <w:color w:val="106BBE"/>
        </w:rPr>
        <w:fldChar w:fldCharType="begin"/>
      </w:r>
      <w:r>
        <w:rPr>
          <w:rFonts w:ascii="PT Astra Serif" w:hAnsi="PT Astra Serif"/>
          <w:b w:val="0"/>
          <w:color w:val="106BBE"/>
        </w:rPr>
        <w:instrText>HYPERLINK \l "sub_200001"</w:instrText>
      </w:r>
      <w:r>
        <w:rPr>
          <w:rFonts w:ascii="PT Astra Serif" w:hAnsi="PT Astra Serif"/>
          <w:b w:val="0"/>
          <w:color w:val="106BBE"/>
        </w:rPr>
        <w:fldChar w:fldCharType="separate"/>
      </w:r>
      <w:r>
        <w:rPr>
          <w:rFonts w:ascii="PT Astra Serif" w:hAnsi="PT Astra Serif"/>
          <w:b w:val="0"/>
          <w:color w:val="106BBE"/>
        </w:rPr>
        <w:t>пункт 1 статьи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 не являющиеся учредительными документами внутренний регламент и иные внутренние документы юридического лица.</w:t>
      </w:r>
    </w:p>
    <w:p w14:paraId="47030000">
      <w:pPr>
        <w:rPr>
          <w:rFonts w:ascii="PT Astra Serif" w:hAnsi="PT Astra Serif"/>
        </w:rPr>
      </w:pPr>
      <w:bookmarkStart w:id="364" w:name="sub_52052"/>
      <w:bookmarkEnd w:id="364"/>
      <w:r>
        <w:rPr>
          <w:rStyle w:val="Style_11_ch"/>
          <w:rFonts w:ascii="PT Astra Serif" w:hAnsi="PT Astra Serif"/>
        </w:rP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14:paraId="48030000">
      <w:pPr>
        <w:rPr>
          <w:rFonts w:ascii="PT Astra Serif" w:hAnsi="PT Astra Serif"/>
        </w:rPr>
      </w:pPr>
      <w:bookmarkStart w:id="365" w:name="sub_5206"/>
      <w:bookmarkEnd w:id="365"/>
      <w:r>
        <w:rPr>
          <w:rStyle w:val="Style_11_ch"/>
          <w:rFonts w:ascii="PT Astra Serif" w:hAnsi="PT Astra Serif"/>
        </w:rPr>
        <w:t xml:space="preserve">6. </w:t>
      </w:r>
      <w:r>
        <w:rPr>
          <w:rStyle w:val="Style_11_ch"/>
          <w:rFonts w:ascii="PT Astra Serif" w:hAnsi="PT Astra Serif"/>
        </w:rPr>
        <w:t xml:space="preserve">Изменения, внесенные в учредительные документы юридических лиц, приобретают силу для третьих лиц с момента </w:t>
      </w:r>
      <w:r>
        <w:rPr>
          <w:rFonts w:ascii="PT Astra Serif" w:hAnsi="PT Astra Serif"/>
          <w:b w:val="0"/>
          <w:color w:val="106BBE"/>
        </w:rPr>
        <w:fldChar w:fldCharType="begin"/>
      </w:r>
      <w:r>
        <w:rPr>
          <w:rFonts w:ascii="PT Astra Serif" w:hAnsi="PT Astra Serif"/>
          <w:b w:val="0"/>
          <w:color w:val="106BBE"/>
        </w:rPr>
        <w:instrText>HYPERLINK "http://internet.garant.ru/document/redirect/12123875/600"</w:instrText>
      </w:r>
      <w:r>
        <w:rPr>
          <w:rFonts w:ascii="PT Astra Serif" w:hAnsi="PT Astra Serif"/>
          <w:b w:val="0"/>
          <w:color w:val="106BBE"/>
        </w:rPr>
        <w:fldChar w:fldCharType="separate"/>
      </w:r>
      <w:r>
        <w:rPr>
          <w:rFonts w:ascii="PT Astra Serif" w:hAnsi="PT Astra Serif"/>
          <w:b w:val="0"/>
          <w:color w:val="106BBE"/>
        </w:rPr>
        <w:t>государственной регистрации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учредительных документов, а в случаях,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14:paraId="49030000">
      <w:pPr>
        <w:pStyle w:val="Style_7"/>
        <w:ind w:right="170"/>
        <w:rPr>
          <w:rFonts w:ascii="PT Astra Serif" w:hAnsi="PT Astra Serif"/>
        </w:rPr>
      </w:pPr>
      <w:r>
        <w:rPr>
          <w:rFonts w:ascii="PT Astra Serif" w:hAnsi="PT Astra Serif"/>
          <w:color w:val="000000"/>
          <w:sz w:val="16"/>
          <w:shd w:fill="F0F0F0" w:val="clear"/>
        </w:rPr>
        <w:t>ГАРАНТ:</w:t>
      </w:r>
    </w:p>
    <w:p w14:paraId="4A0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"http://internet.garant.ru/document/redirect/5522013/0"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Создание юридического лица. Учредительные документы"</w:t>
      </w:r>
    </w:p>
    <w:p w14:paraId="4B030000">
      <w:pPr>
        <w:pStyle w:val="Style_7"/>
        <w:ind w:right="170"/>
        <w:rPr>
          <w:rFonts w:ascii="PT Astra Serif" w:hAnsi="PT Astra Serif"/>
        </w:rPr>
      </w:pPr>
      <w:r>
        <w:rPr>
          <w:rFonts w:ascii="PT Astra Serif" w:hAnsi="PT Astra Serif"/>
        </w:rPr>
        <w:t xml:space="preserve"> </w:t>
      </w:r>
    </w:p>
    <w:p w14:paraId="4C030000">
      <w:pPr>
        <w:pStyle w:val="Style_10"/>
        <w:rPr>
          <w:rFonts w:ascii="PT Astra Serif" w:hAnsi="PT Astra Serif"/>
        </w:rPr>
      </w:pPr>
      <w:bookmarkStart w:id="366" w:name="sub_53"/>
      <w:bookmarkEnd w:id="366"/>
      <w:r>
        <w:rPr>
          <w:rStyle w:val="Style_8_ch"/>
          <w:rFonts w:ascii="PT Astra Serif" w:hAnsi="PT Astra Serif"/>
        </w:rPr>
        <w:t>Статья 53.</w:t>
      </w:r>
      <w:r>
        <w:rPr>
          <w:rFonts w:ascii="PT Astra Serif" w:hAnsi="PT Astra Serif"/>
        </w:rPr>
        <w:t xml:space="preserve"> </w:t>
      </w:r>
      <w:r>
        <w:rPr>
          <w:rFonts w:ascii="PT Astra Serif" w:hAnsi="PT Astra Serif"/>
        </w:rPr>
        <w:t>Органы юридического лица</w:t>
      </w:r>
    </w:p>
    <w:p w14:paraId="4D030000">
      <w:pPr>
        <w:pStyle w:val="Style_7"/>
        <w:ind w:right="170"/>
        <w:rPr>
          <w:rFonts w:ascii="PT Astra Serif" w:hAnsi="PT Astra Serif"/>
        </w:rPr>
      </w:pPr>
      <w:r>
        <w:rPr>
          <w:rFonts w:ascii="PT Astra Serif" w:hAnsi="PT Astra Serif"/>
          <w:color w:val="000000"/>
          <w:sz w:val="16"/>
          <w:shd w:fill="F0F0F0" w:val="clear"/>
        </w:rPr>
        <w:t>ГАРАНТ:</w:t>
      </w:r>
    </w:p>
    <w:p w14:paraId="4E0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"http://internet.garant.ru/document/redirect/57590653/0"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"http://internet.garant.ru/document/redirect/77531838/0"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53 ГК РФ</w:t>
      </w:r>
    </w:p>
    <w:p w14:paraId="4F030000">
      <w:pPr>
        <w:pStyle w:val="Style_7"/>
        <w:ind w:right="170"/>
        <w:rPr>
          <w:rFonts w:ascii="PT Astra Serif" w:hAnsi="PT Astra Serif"/>
        </w:rPr>
      </w:pPr>
      <w:bookmarkStart w:id="367" w:name="sub_5301"/>
      <w:bookmarkEnd w:id="367"/>
      <w:r>
        <w:rPr>
          <w:rFonts w:ascii="PT Astra Serif" w:hAnsi="PT Astra Serif"/>
          <w:color w:val="000000"/>
          <w:sz w:val="16"/>
          <w:shd w:fill="F0F0F0" w:val="clear"/>
        </w:rPr>
        <w:t>Информация об изменениях:</w:t>
      </w:r>
    </w:p>
    <w:p w14:paraId="5003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1 изменен с 8 марта 2022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"http://internet.garant.ru/document/redirect/403574330/2"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25 февраля 2022 г. N 20-ФЗ</w:t>
      </w:r>
    </w:p>
    <w:p w14:paraId="51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"http://internet.garant.ru/document/redirect/76800056/5301"</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52030000">
      <w:pPr>
        <w:rPr>
          <w:rFonts w:ascii="PT Astra Serif" w:hAnsi="PT Astra Serif"/>
        </w:rPr>
      </w:pPr>
      <w:r>
        <w:rPr>
          <w:rStyle w:val="Style_11_ch"/>
          <w:rFonts w:ascii="PT Astra Serif" w:hAnsi="PT Astra Serif"/>
        </w:rPr>
        <w:t xml:space="preserve">1. </w:t>
      </w:r>
      <w:r>
        <w:rPr>
          <w:rStyle w:val="Style_11_ch"/>
          <w:rFonts w:ascii="PT Astra Serif" w:hAnsi="PT Astra Serif"/>
        </w:rPr>
        <w:t>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14:paraId="53030000">
      <w:pPr>
        <w:rPr>
          <w:rFonts w:ascii="PT Astra Serif" w:hAnsi="PT Astra Serif"/>
        </w:rPr>
      </w:pPr>
      <w:bookmarkStart w:id="368" w:name="sub_53012"/>
      <w:bookmarkEnd w:id="368"/>
      <w:r>
        <w:rPr>
          <w:rStyle w:val="Style_11_ch"/>
          <w:rFonts w:ascii="PT Astra Serif" w:hAnsi="PT Astra Serif"/>
        </w:rPr>
        <w:t xml:space="preserve">Порядок образования и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"http://internet.garant.ru/document/redirect/71100882/227"</w:instrText>
      </w:r>
      <w:r>
        <w:rPr>
          <w:rFonts w:ascii="PT Astra Serif" w:hAnsi="PT Astra Serif"/>
          <w:b w:val="0"/>
          <w:color w:val="106BBE"/>
        </w:rPr>
        <w:fldChar w:fldCharType="separate"/>
      </w:r>
      <w:r>
        <w:rPr>
          <w:rFonts w:ascii="PT Astra Serif" w:hAnsi="PT Astra Serif"/>
          <w:b w:val="0"/>
          <w:color w:val="106BBE"/>
        </w:rPr>
        <w:t>компетенция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органов юридического лица определяются настоящим Кодексом, другим законом и учредительным документом, если иное не предусмотрено настоящим Кодексом или другим законом.</w:t>
      </w:r>
    </w:p>
    <w:p w14:paraId="54030000">
      <w:pPr>
        <w:rPr>
          <w:rFonts w:ascii="PT Astra Serif" w:hAnsi="PT Astra Serif"/>
        </w:rPr>
      </w:pPr>
      <w:bookmarkStart w:id="369" w:name="sub_1401279"/>
      <w:bookmarkEnd w:id="369"/>
      <w:r>
        <w:rPr>
          <w:rStyle w:val="Style_11_ch"/>
          <w:rFonts w:ascii="PT Astra Serif" w:hAnsi="PT Astra Serif"/>
        </w:rPr>
        <w:t xml:space="preserve">Учредительным документом может быть предусмотрено, что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"http://internet.garant.ru/document/redirect/71100882/24"</w:instrText>
      </w:r>
      <w:r>
        <w:rPr>
          <w:rFonts w:ascii="PT Astra Serif" w:hAnsi="PT Astra Serif"/>
          <w:b w:val="0"/>
          <w:color w:val="106BBE"/>
        </w:rPr>
        <w:fldChar w:fldCharType="separate"/>
      </w:r>
      <w:r>
        <w:rPr>
          <w:rFonts w:ascii="PT Astra Serif" w:hAnsi="PT Astra Serif"/>
          <w:b w:val="0"/>
          <w:color w:val="106BBE"/>
        </w:rPr>
        <w:t>полномочия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14:paraId="55030000">
      <w:pPr>
        <w:pStyle w:val="Style_7"/>
        <w:ind w:right="170"/>
        <w:rPr>
          <w:rFonts w:ascii="PT Astra Serif" w:hAnsi="PT Astra Serif"/>
        </w:rPr>
      </w:pPr>
      <w:bookmarkStart w:id="370" w:name="sub_5321"/>
      <w:bookmarkEnd w:id="370"/>
      <w:r>
        <w:rPr>
          <w:rFonts w:ascii="PT Astra Serif" w:hAnsi="PT Astra Serif"/>
          <w:color w:val="000000"/>
          <w:sz w:val="16"/>
          <w:shd w:fill="F0F0F0" w:val="clear"/>
        </w:rPr>
        <w:t>Информация об изменениях:</w:t>
      </w:r>
    </w:p>
    <w:p w14:paraId="56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"http://internet.garant.ru/document/redirect/70648990/172"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пункт 2 статьи 53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57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"http://internet.garant.ru/document/redirect/57746806/5321"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58030000">
      <w:pPr>
        <w:rPr>
          <w:rFonts w:ascii="PT Astra Serif" w:hAnsi="PT Astra Serif"/>
        </w:rPr>
      </w:pPr>
      <w:r>
        <w:rPr>
          <w:rStyle w:val="Style_11_ch"/>
          <w:rFonts w:ascii="PT Astra Serif" w:hAnsi="PT Astra Serif"/>
        </w:rPr>
        <w:t xml:space="preserve">2. </w:t>
      </w:r>
      <w:r>
        <w:rPr>
          <w:rStyle w:val="Style_11_ch"/>
          <w:rFonts w:ascii="PT Astra Serif" w:hAnsi="PT Astra Serif"/>
        </w:rPr>
        <w:t>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14:paraId="59030000">
      <w:pPr>
        <w:pStyle w:val="Style_7"/>
        <w:ind w:right="170"/>
        <w:rPr>
          <w:rFonts w:ascii="PT Astra Serif" w:hAnsi="PT Astra Serif"/>
        </w:rPr>
      </w:pPr>
      <w:bookmarkStart w:id="371" w:name="sub_5303"/>
      <w:bookmarkEnd w:id="371"/>
      <w:r>
        <w:rPr>
          <w:rFonts w:ascii="PT Astra Serif" w:hAnsi="PT Astra Serif"/>
          <w:color w:val="000000"/>
          <w:sz w:val="16"/>
          <w:shd w:fill="F0F0F0" w:val="clear"/>
        </w:rPr>
        <w:t>Информация об изменениях:</w:t>
      </w:r>
    </w:p>
    <w:p w14:paraId="5A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"http://internet.garant.ru/document/redirect/70648990/173"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пункт 3 статьи 53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5B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"http://internet.garant.ru/document/redirect/57746806/5303"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5C030000">
      <w:pPr>
        <w:rPr>
          <w:rFonts w:ascii="PT Astra Serif" w:hAnsi="PT Astra Serif"/>
        </w:rPr>
      </w:pPr>
      <w:r>
        <w:rPr>
          <w:rStyle w:val="Style_11_ch"/>
          <w:rFonts w:ascii="PT Astra Serif" w:hAnsi="PT Astra Serif"/>
        </w:rPr>
        <w:t xml:space="preserve">3. </w:t>
      </w:r>
      <w:r>
        <w:rPr>
          <w:rStyle w:val="Style_11_ch"/>
          <w:rFonts w:ascii="PT Astra Serif" w:hAnsi="PT Astra Serif"/>
        </w:rPr>
        <w:t xml:space="preserve">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r>
        <w:rPr>
          <w:rFonts w:ascii="PT Astra Serif" w:hAnsi="PT Astra Serif"/>
          <w:b w:val="0"/>
          <w:color w:val="106BBE"/>
        </w:rPr>
        <w:fldChar w:fldCharType="begin"/>
      </w:r>
      <w:r>
        <w:rPr>
          <w:rFonts w:ascii="PT Astra Serif" w:hAnsi="PT Astra Serif"/>
          <w:b w:val="0"/>
          <w:color w:val="106BBE"/>
        </w:rPr>
        <w:instrText>HYPERLINK "http://internet.garant.ru/document/redirect/70436634/2"</w:instrText>
      </w:r>
      <w:r>
        <w:rPr>
          <w:rFonts w:ascii="PT Astra Serif" w:hAnsi="PT Astra Serif"/>
          <w:b w:val="0"/>
          <w:color w:val="106BBE"/>
        </w:rPr>
        <w:fldChar w:fldCharType="separate"/>
      </w:r>
      <w:r>
        <w:rPr>
          <w:rFonts w:ascii="PT Astra Serif" w:hAnsi="PT Astra Serif"/>
          <w:b w:val="0"/>
          <w:color w:val="106BBE"/>
        </w:rPr>
        <w:t>добросовестно</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"http://internet.garant.ru/document/redirect/70436634/3"</w:instrText>
      </w:r>
      <w:r>
        <w:rPr>
          <w:rFonts w:ascii="PT Astra Serif" w:hAnsi="PT Astra Serif"/>
          <w:b w:val="0"/>
          <w:color w:val="106BBE"/>
        </w:rPr>
        <w:fldChar w:fldCharType="separate"/>
      </w:r>
      <w:r>
        <w:rPr>
          <w:rFonts w:ascii="PT Astra Serif" w:hAnsi="PT Astra Serif"/>
          <w:b w:val="0"/>
          <w:color w:val="106BBE"/>
        </w:rPr>
        <w:t>разумно</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Такую же обязанность несут члены коллегиальных органов юридического лица (наблюдательного или иного совета, правления и т.п.).</w:t>
      </w:r>
    </w:p>
    <w:p w14:paraId="5D030000">
      <w:pPr>
        <w:pStyle w:val="Style_7"/>
        <w:ind w:right="170"/>
        <w:rPr>
          <w:rFonts w:ascii="PT Astra Serif" w:hAnsi="PT Astra Serif"/>
        </w:rPr>
      </w:pPr>
      <w:bookmarkStart w:id="372" w:name="sub_53004"/>
      <w:bookmarkEnd w:id="372"/>
      <w:r>
        <w:rPr>
          <w:rFonts w:ascii="PT Astra Serif" w:hAnsi="PT Astra Serif"/>
          <w:color w:val="000000"/>
          <w:sz w:val="16"/>
          <w:shd w:fill="F0F0F0" w:val="clear"/>
        </w:rPr>
        <w:t>Информация об изменениях:</w:t>
      </w:r>
    </w:p>
    <w:p w14:paraId="5E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"http://internet.garant.ru/document/redirect/70648990/174"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статья 53 настоящего Кодекса дополнена пунктом 4,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5F030000">
      <w:pPr>
        <w:rPr>
          <w:rFonts w:ascii="PT Astra Serif" w:hAnsi="PT Astra Serif"/>
        </w:rPr>
      </w:pPr>
      <w:r>
        <w:rPr>
          <w:rStyle w:val="Style_11_ch"/>
          <w:rFonts w:ascii="PT Astra Serif" w:hAnsi="PT Astra Serif"/>
        </w:rPr>
        <w:t xml:space="preserve">4. </w:t>
      </w:r>
      <w:r>
        <w:rPr>
          <w:rStyle w:val="Style_11_ch"/>
          <w:rFonts w:ascii="PT Astra Serif" w:hAnsi="PT Astra Serif"/>
        </w:rPr>
        <w:t>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14:paraId="60030000">
      <w:pPr>
        <w:rPr>
          <w:rFonts w:ascii="PT Astra Serif" w:hAnsi="PT Astra Serif"/>
        </w:rPr>
      </w:pPr>
    </w:p>
    <w:p w14:paraId="61030000">
      <w:pPr>
        <w:pStyle w:val="Style_7"/>
        <w:ind w:right="170"/>
        <w:rPr>
          <w:rFonts w:ascii="PT Astra Serif" w:hAnsi="PT Astra Serif"/>
        </w:rPr>
      </w:pPr>
      <w:bookmarkStart w:id="373" w:name="sub_53100"/>
      <w:bookmarkEnd w:id="373"/>
      <w:r>
        <w:rPr>
          <w:rFonts w:ascii="PT Astra Serif" w:hAnsi="PT Astra Serif"/>
          <w:color w:val="000000"/>
          <w:sz w:val="16"/>
          <w:shd w:fill="F0F0F0" w:val="clear"/>
        </w:rPr>
        <w:t>ГАРАНТ:</w:t>
      </w:r>
    </w:p>
    <w:p w14:paraId="620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В отношении религиозных организаций положения статьи 53.1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"http://internet.garant.ru/document/redirect/171640/810"</w:instrText>
      </w:r>
      <w:r>
        <w:rPr>
          <w:rFonts w:ascii="PT Astra Serif" w:hAnsi="PT Astra Serif"/>
          <w:b w:val="0"/>
          <w:color w:val="106BBE"/>
          <w:highlight w:val="white"/>
        </w:rPr>
        <w:fldChar w:fldCharType="separate"/>
      </w:r>
      <w:r>
        <w:rPr>
          <w:rFonts w:ascii="PT Astra Serif" w:hAnsi="PT Astra Serif"/>
          <w:b w:val="0"/>
          <w:color w:val="106BBE"/>
          <w:highlight w:val="white"/>
        </w:rPr>
        <w:t>не применяются</w:t>
      </w:r>
      <w:r>
        <w:rPr>
          <w:rFonts w:ascii="PT Astra Serif" w:hAnsi="PT Astra Serif"/>
          <w:b w:val="0"/>
          <w:color w:val="106BBE"/>
          <w:highlight w:val="white"/>
        </w:rPr>
        <w:fldChar w:fldCharType="end"/>
      </w:r>
    </w:p>
    <w:p w14:paraId="6303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64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"http://internet.garant.ru/document/redirect/70648990/18"</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настоящий Кодекс дополнен статьей 53.1,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65030000">
      <w:pPr>
        <w:pStyle w:val="Style_10"/>
        <w:rPr>
          <w:rFonts w:ascii="PT Astra Serif" w:hAnsi="PT Astra Serif"/>
        </w:rPr>
      </w:pPr>
      <w:r>
        <w:rPr>
          <w:rStyle w:val="Style_8_ch"/>
          <w:rFonts w:ascii="PT Astra Serif" w:hAnsi="PT Astra Serif"/>
        </w:rPr>
        <w:t>Статья 53.1.</w:t>
      </w:r>
      <w:r>
        <w:rPr>
          <w:rFonts w:ascii="PT Astra Serif" w:hAnsi="PT Astra Serif"/>
        </w:rPr>
        <w:t xml:space="preserve"> </w:t>
      </w:r>
      <w:r>
        <w:rPr>
          <w:rFonts w:ascii="PT Astra Serif" w:hAnsi="PT Astra Serif"/>
        </w:rPr>
        <w:t>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14:paraId="66030000">
      <w:pPr>
        <w:pStyle w:val="Style_7"/>
        <w:ind w:right="170"/>
        <w:rPr>
          <w:rFonts w:ascii="PT Astra Serif" w:hAnsi="PT Astra Serif"/>
        </w:rPr>
      </w:pPr>
      <w:r>
        <w:rPr>
          <w:rFonts w:ascii="PT Astra Serif" w:hAnsi="PT Astra Serif"/>
          <w:color w:val="000000"/>
          <w:sz w:val="16"/>
          <w:shd w:fill="F0F0F0" w:val="clear"/>
        </w:rPr>
        <w:t>ГАРАНТ:</w:t>
      </w:r>
    </w:p>
    <w:p w14:paraId="670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"http://internet.garant.ru/document/redirect/57592761/0"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"http://internet.garant.ru/document/redirect/77532037/0"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53.1 ГК РФ</w:t>
      </w:r>
    </w:p>
    <w:p w14:paraId="680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применении судами статьи 53.1 настоящего Кодекса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"http://internet.garant.ru/document/redirect/71100882/25"</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Пленума Верховного Суда РФ от 23 июня 2015 г. N 25</w:t>
      </w:r>
    </w:p>
    <w:p w14:paraId="690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также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"http://internet.garant.ru/document/redirect/400803699/304"</w:instrText>
      </w:r>
      <w:r>
        <w:rPr>
          <w:rFonts w:ascii="PT Astra Serif" w:hAnsi="PT Astra Serif"/>
          <w:b w:val="0"/>
          <w:color w:val="106BBE"/>
          <w:highlight w:val="white"/>
        </w:rPr>
        <w:fldChar w:fldCharType="separate"/>
      </w:r>
      <w:r>
        <w:rPr>
          <w:rFonts w:ascii="PT Astra Serif" w:hAnsi="PT Astra Serif"/>
          <w:b w:val="0"/>
          <w:color w:val="106BBE"/>
          <w:highlight w:val="white"/>
        </w:rPr>
        <w:t>абзацы 4</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"http://internet.garant.ru/document/redirect/400803699/305"</w:instrText>
      </w:r>
      <w:r>
        <w:rPr>
          <w:rFonts w:ascii="PT Astra Serif" w:hAnsi="PT Astra Serif"/>
          <w:b w:val="0"/>
          <w:color w:val="106BBE"/>
          <w:highlight w:val="white"/>
        </w:rPr>
        <w:fldChar w:fldCharType="separate"/>
      </w:r>
      <w:r>
        <w:rPr>
          <w:rFonts w:ascii="PT Astra Serif" w:hAnsi="PT Astra Serif"/>
          <w:b w:val="0"/>
          <w:color w:val="106BBE"/>
          <w:highlight w:val="white"/>
        </w:rPr>
        <w:t xml:space="preserve">5 </w:t>
      </w:r>
      <w:r>
        <w:rPr>
          <w:rFonts w:ascii="PT Astra Serif" w:hAnsi="PT Astra Serif"/>
          <w:b w:val="0"/>
          <w:color w:val="106BBE"/>
          <w:highlight w:val="white"/>
        </w:rPr>
        <w:t>п. 3</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"http://internet.garant.ru/document/redirect/400803699/4"</w:instrText>
      </w:r>
      <w:r>
        <w:rPr>
          <w:rFonts w:ascii="PT Astra Serif" w:hAnsi="PT Astra Serif"/>
          <w:b w:val="0"/>
          <w:color w:val="106BBE"/>
          <w:highlight w:val="white"/>
        </w:rPr>
        <w:fldChar w:fldCharType="separate"/>
      </w:r>
      <w:r>
        <w:rPr>
          <w:rFonts w:ascii="PT Astra Serif" w:hAnsi="PT Astra Serif"/>
          <w:b w:val="0"/>
          <w:color w:val="106BBE"/>
          <w:highlight w:val="white"/>
        </w:rPr>
        <w:t>п. 4</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мотивировочной части постановления КС РФ от 21 мая 2021 г. N 20-П</w:t>
      </w:r>
    </w:p>
    <w:p w14:paraId="6A030000">
      <w:pPr>
        <w:rPr>
          <w:rFonts w:ascii="PT Astra Serif" w:hAnsi="PT Astra Serif"/>
        </w:rPr>
      </w:pPr>
      <w:bookmarkStart w:id="374" w:name="sub_53101"/>
      <w:bookmarkEnd w:id="374"/>
      <w:r>
        <w:rPr>
          <w:rStyle w:val="Style_11_ch"/>
          <w:rFonts w:ascii="PT Astra Serif" w:hAnsi="PT Astra Serif"/>
        </w:rPr>
        <w:t xml:space="preserve">1. </w:t>
      </w:r>
      <w:r>
        <w:rPr>
          <w:rStyle w:val="Style_11_ch"/>
          <w:rFonts w:ascii="PT Astra Serif" w:hAnsi="PT Astra Serif"/>
        </w:rPr>
        <w:t>Лицо, которое в силу закона, иного правового акта или учредительного документа юридического лица уполномочено выступать от его имени (</w:t>
      </w:r>
      <w:r>
        <w:rPr>
          <w:rFonts w:ascii="PT Astra Serif" w:hAnsi="PT Astra Serif"/>
          <w:b w:val="0"/>
          <w:color w:val="106BBE"/>
        </w:rPr>
        <w:fldChar w:fldCharType="begin"/>
      </w:r>
      <w:r>
        <w:rPr>
          <w:rFonts w:ascii="PT Astra Serif" w:hAnsi="PT Astra Serif"/>
          <w:b w:val="0"/>
          <w:color w:val="106BBE"/>
        </w:rPr>
        <w:instrText>HYPERLINK \l "sub_5303"</w:instrText>
      </w:r>
      <w:r>
        <w:rPr>
          <w:rFonts w:ascii="PT Astra Serif" w:hAnsi="PT Astra Serif"/>
          <w:b w:val="0"/>
          <w:color w:val="106BBE"/>
        </w:rPr>
        <w:fldChar w:fldCharType="separate"/>
      </w:r>
      <w:r>
        <w:rPr>
          <w:rFonts w:ascii="PT Astra Serif" w:hAnsi="PT Astra Serif"/>
          <w:b w:val="0"/>
          <w:color w:val="106BBE"/>
        </w:rPr>
        <w:t>пункт 3 статьи 53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14:paraId="6B030000">
      <w:pPr>
        <w:rPr>
          <w:rFonts w:ascii="PT Astra Serif" w:hAnsi="PT Astra Serif"/>
        </w:rPr>
      </w:pPr>
      <w:bookmarkStart w:id="375" w:name="sub_447240"/>
      <w:bookmarkEnd w:id="375"/>
      <w:r>
        <w:rPr>
          <w:rStyle w:val="Style_11_ch"/>
          <w:rFonts w:ascii="PT Astra Serif" w:hAnsi="PT Astra Serif"/>
        </w:rP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r>
        <w:rPr>
          <w:rFonts w:ascii="PT Astra Serif" w:hAnsi="PT Astra Serif"/>
          <w:b w:val="0"/>
          <w:color w:val="106BBE"/>
        </w:rPr>
        <w:fldChar w:fldCharType="begin"/>
      </w:r>
      <w:r>
        <w:rPr>
          <w:rFonts w:ascii="PT Astra Serif" w:hAnsi="PT Astra Serif"/>
          <w:b w:val="0"/>
          <w:color w:val="106BBE"/>
        </w:rPr>
        <w:instrText>HYPERLINK "http://internet.garant.ru/document/redirect/70436634/2"</w:instrText>
      </w:r>
      <w:r>
        <w:rPr>
          <w:rFonts w:ascii="PT Astra Serif" w:hAnsi="PT Astra Serif"/>
          <w:b w:val="0"/>
          <w:color w:val="106BBE"/>
        </w:rPr>
        <w:fldChar w:fldCharType="separate"/>
      </w:r>
      <w:r>
        <w:rPr>
          <w:rFonts w:ascii="PT Astra Serif" w:hAnsi="PT Astra Serif"/>
          <w:b w:val="0"/>
          <w:color w:val="106BBE"/>
        </w:rPr>
        <w:t>недобросовестно</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
    <w:p w14:paraId="6C030000">
      <w:pPr>
        <w:rPr>
          <w:rFonts w:ascii="PT Astra Serif" w:hAnsi="PT Astra Serif"/>
        </w:rPr>
      </w:pPr>
      <w:bookmarkStart w:id="376" w:name="sub_41547234"/>
      <w:bookmarkEnd w:id="376"/>
      <w:r>
        <w:rPr>
          <w:rStyle w:val="Style_11_ch"/>
          <w:rFonts w:ascii="PT Astra Serif" w:hAnsi="PT Astra Serif"/>
        </w:rPr>
        <w:t xml:space="preserve">2. </w:t>
      </w:r>
      <w:r>
        <w:rPr>
          <w:rStyle w:val="Style_11_ch"/>
          <w:rFonts w:ascii="PT Astra Serif" w:hAnsi="PT Astra Serif"/>
        </w:rPr>
        <w:t xml:space="preserve">Ответственность, предусмотренную </w:t>
      </w:r>
      <w:r>
        <w:rPr>
          <w:rFonts w:ascii="PT Astra Serif" w:hAnsi="PT Astra Serif"/>
          <w:b w:val="0"/>
          <w:color w:val="106BBE"/>
        </w:rPr>
        <w:fldChar w:fldCharType="begin"/>
      </w:r>
      <w:r>
        <w:rPr>
          <w:rFonts w:ascii="PT Astra Serif" w:hAnsi="PT Astra Serif"/>
          <w:b w:val="0"/>
          <w:color w:val="106BBE"/>
        </w:rPr>
        <w:instrText>HYPERLINK \l "sub_53101"</w:instrText>
      </w:r>
      <w:r>
        <w:rPr>
          <w:rFonts w:ascii="PT Astra Serif" w:hAnsi="PT Astra Serif"/>
          <w:b w:val="0"/>
          <w:color w:val="106BBE"/>
        </w:rPr>
        <w:fldChar w:fldCharType="separate"/>
      </w:r>
      <w:r>
        <w:rPr>
          <w:rFonts w:ascii="PT Astra Serif" w:hAnsi="PT Astra Serif"/>
          <w:b w:val="0"/>
          <w:color w:val="106BBE"/>
        </w:rPr>
        <w:t>пунктом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14:paraId="6D030000">
      <w:pPr>
        <w:rPr>
          <w:rFonts w:ascii="PT Astra Serif" w:hAnsi="PT Astra Serif"/>
        </w:rPr>
      </w:pPr>
      <w:bookmarkStart w:id="377" w:name="sub_53103"/>
      <w:bookmarkEnd w:id="377"/>
      <w:r>
        <w:rPr>
          <w:rStyle w:val="Style_11_ch"/>
          <w:rFonts w:ascii="PT Astra Serif" w:hAnsi="PT Astra Serif"/>
        </w:rPr>
        <w:t xml:space="preserve">3. </w:t>
      </w:r>
      <w:r>
        <w:rPr>
          <w:rStyle w:val="Style_11_ch"/>
          <w:rFonts w:ascii="PT Astra Serif" w:hAnsi="PT Astra Serif"/>
        </w:rPr>
        <w:t xml:space="preserve">Лицо, имеющее фактическую возможность определять действия юридического лица, в том числе возможность давать указания лицам, названным в </w:t>
      </w:r>
      <w:r>
        <w:rPr>
          <w:rFonts w:ascii="PT Astra Serif" w:hAnsi="PT Astra Serif"/>
          <w:b w:val="0"/>
          <w:color w:val="106BBE"/>
        </w:rPr>
        <w:fldChar w:fldCharType="begin"/>
      </w:r>
      <w:r>
        <w:rPr>
          <w:rFonts w:ascii="PT Astra Serif" w:hAnsi="PT Astra Serif"/>
          <w:b w:val="0"/>
          <w:color w:val="106BBE"/>
        </w:rPr>
        <w:instrText>HYPERLINK \l "sub_53101"</w:instrText>
      </w:r>
      <w:r>
        <w:rPr>
          <w:rFonts w:ascii="PT Astra Serif" w:hAnsi="PT Astra Serif"/>
          <w:b w:val="0"/>
          <w:color w:val="106BBE"/>
        </w:rPr>
        <w:fldChar w:fldCharType="separate"/>
      </w:r>
      <w:r>
        <w:rPr>
          <w:rFonts w:ascii="PT Astra Serif" w:hAnsi="PT Astra Serif"/>
          <w:b w:val="0"/>
          <w:color w:val="106BBE"/>
        </w:rPr>
        <w:t>пунктах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t>2</w:t>
      </w:r>
      <w:r>
        <w:rPr>
          <w:rStyle w:val="Style_11_ch"/>
          <w:rFonts w:ascii="PT Astra Serif" w:hAnsi="PT Astra Serif"/>
        </w:rPr>
        <w:t xml:space="preserve"> </w:t>
      </w:r>
      <w:r>
        <w:rPr>
          <w:rStyle w:val="Style_11_ch"/>
          <w:rFonts w:ascii="PT Astra Serif" w:hAnsi="PT Astra Serif"/>
        </w:rPr>
        <w:t>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14:paraId="6E030000">
      <w:pPr>
        <w:rPr>
          <w:rFonts w:ascii="PT Astra Serif" w:hAnsi="PT Astra Serif"/>
        </w:rPr>
      </w:pPr>
      <w:bookmarkStart w:id="378" w:name="sub_53104"/>
      <w:bookmarkEnd w:id="378"/>
      <w:r>
        <w:rPr>
          <w:rStyle w:val="Style_11_ch"/>
          <w:rFonts w:ascii="PT Astra Serif" w:hAnsi="PT Astra Serif"/>
        </w:rPr>
        <w:t xml:space="preserve">4. </w:t>
      </w:r>
      <w:r>
        <w:rPr>
          <w:rStyle w:val="Style_11_ch"/>
          <w:rFonts w:ascii="PT Astra Serif" w:hAnsi="PT Astra Serif"/>
        </w:rPr>
        <w:t xml:space="preserve">В случае совместного причинения убытков юридическому лицу лица, указанные в </w:t>
      </w:r>
      <w:r>
        <w:rPr>
          <w:rFonts w:ascii="PT Astra Serif" w:hAnsi="PT Astra Serif"/>
          <w:b w:val="0"/>
          <w:color w:val="106BBE"/>
        </w:rPr>
        <w:fldChar w:fldCharType="begin"/>
      </w:r>
      <w:r>
        <w:rPr>
          <w:rFonts w:ascii="PT Astra Serif" w:hAnsi="PT Astra Serif"/>
          <w:b w:val="0"/>
          <w:color w:val="106BBE"/>
        </w:rPr>
        <w:instrText>HYPERLINK \l "sub_53101"</w:instrText>
      </w:r>
      <w:r>
        <w:rPr>
          <w:rFonts w:ascii="PT Astra Serif" w:hAnsi="PT Astra Serif"/>
          <w:b w:val="0"/>
          <w:color w:val="106BBE"/>
        </w:rPr>
        <w:fldChar w:fldCharType="separate"/>
      </w:r>
      <w:r>
        <w:rPr>
          <w:rFonts w:ascii="PT Astra Serif" w:hAnsi="PT Astra Serif"/>
          <w:b w:val="0"/>
          <w:color w:val="106BBE"/>
        </w:rPr>
        <w:t>пунктах 1 - 3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обязаны возместить убытки солидарно.</w:t>
      </w:r>
    </w:p>
    <w:p w14:paraId="6F030000">
      <w:pPr>
        <w:rPr>
          <w:rFonts w:ascii="PT Astra Serif" w:hAnsi="PT Astra Serif"/>
        </w:rPr>
      </w:pPr>
      <w:bookmarkStart w:id="379" w:name="sub_53105"/>
      <w:bookmarkEnd w:id="379"/>
      <w:r>
        <w:rPr>
          <w:rStyle w:val="Style_11_ch"/>
          <w:rFonts w:ascii="PT Astra Serif" w:hAnsi="PT Astra Serif"/>
        </w:rPr>
        <w:t xml:space="preserve">5. </w:t>
      </w:r>
      <w:r>
        <w:rPr>
          <w:rStyle w:val="Style_11_ch"/>
          <w:rFonts w:ascii="PT Astra Serif" w:hAnsi="PT Astra Serif"/>
        </w:rPr>
        <w:t xml:space="preserve">Соглашение об устранении или ограничении ответственности лиц, указанных в </w:t>
      </w:r>
      <w:r>
        <w:rPr>
          <w:rFonts w:ascii="PT Astra Serif" w:hAnsi="PT Astra Serif"/>
          <w:b w:val="0"/>
          <w:color w:val="106BBE"/>
        </w:rPr>
        <w:fldChar w:fldCharType="begin"/>
      </w:r>
      <w:r>
        <w:rPr>
          <w:rFonts w:ascii="PT Astra Serif" w:hAnsi="PT Astra Serif"/>
          <w:b w:val="0"/>
          <w:color w:val="106BBE"/>
        </w:rPr>
        <w:instrText>HYPERLINK \l "sub_53101"</w:instrText>
      </w:r>
      <w:r>
        <w:rPr>
          <w:rFonts w:ascii="PT Astra Serif" w:hAnsi="PT Astra Serif"/>
          <w:b w:val="0"/>
          <w:color w:val="106BBE"/>
        </w:rPr>
        <w:fldChar w:fldCharType="separate"/>
      </w:r>
      <w:r>
        <w:rPr>
          <w:rFonts w:ascii="PT Astra Serif" w:hAnsi="PT Astra Serif"/>
          <w:b w:val="0"/>
          <w:color w:val="106BBE"/>
        </w:rPr>
        <w:t>пунктах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t>2</w:t>
      </w:r>
      <w:r>
        <w:rPr>
          <w:rStyle w:val="Style_11_ch"/>
          <w:rFonts w:ascii="PT Astra Serif" w:hAnsi="PT Astra Serif"/>
        </w:rPr>
        <w:t xml:space="preserve"> </w:t>
      </w:r>
      <w:r>
        <w:rPr>
          <w:rStyle w:val="Style_11_ch"/>
          <w:rFonts w:ascii="PT Astra Serif" w:hAnsi="PT Astra Serif"/>
        </w:rPr>
        <w:t>настоящей статьи, за совершение недобросовестных действий, а в публичном обществе за совершение недобросовестных и неразумных действий (</w:t>
      </w:r>
      <w:r>
        <w:rPr>
          <w:rFonts w:ascii="PT Astra Serif" w:hAnsi="PT Astra Serif"/>
          <w:b w:val="0"/>
          <w:color w:val="106BBE"/>
        </w:rPr>
        <w:fldChar w:fldCharType="begin"/>
      </w:r>
      <w:r>
        <w:rPr>
          <w:rFonts w:ascii="PT Astra Serif" w:hAnsi="PT Astra Serif"/>
          <w:b w:val="0"/>
          <w:color w:val="106BBE"/>
        </w:rPr>
        <w:instrText>HYPERLINK \l "sub_5303"</w:instrText>
      </w:r>
      <w:r>
        <w:rPr>
          <w:rFonts w:ascii="PT Astra Serif" w:hAnsi="PT Astra Serif"/>
          <w:b w:val="0"/>
          <w:color w:val="106BBE"/>
        </w:rPr>
        <w:fldChar w:fldCharType="separate"/>
      </w:r>
      <w:r>
        <w:rPr>
          <w:rFonts w:ascii="PT Astra Serif" w:hAnsi="PT Astra Serif"/>
          <w:b w:val="0"/>
          <w:color w:val="106BBE"/>
        </w:rPr>
        <w:t>пункт 3 статьи 53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ничтожно.</w:t>
      </w:r>
    </w:p>
    <w:p w14:paraId="70030000">
      <w:pPr>
        <w:rPr>
          <w:rFonts w:ascii="PT Astra Serif" w:hAnsi="PT Astra Serif"/>
        </w:rPr>
      </w:pPr>
      <w:bookmarkStart w:id="380" w:name="sub_531052"/>
      <w:bookmarkEnd w:id="380"/>
      <w:r>
        <w:rPr>
          <w:rStyle w:val="Style_11_ch"/>
          <w:rFonts w:ascii="PT Astra Serif" w:hAnsi="PT Astra Serif"/>
        </w:rPr>
        <w:t xml:space="preserve">Соглашение об устранении или ограничении ответственности лица, указанного в </w:t>
      </w:r>
      <w:r>
        <w:rPr>
          <w:rFonts w:ascii="PT Astra Serif" w:hAnsi="PT Astra Serif"/>
          <w:b w:val="0"/>
          <w:color w:val="106BBE"/>
        </w:rPr>
        <w:fldChar w:fldCharType="begin"/>
      </w:r>
      <w:r>
        <w:rPr>
          <w:rFonts w:ascii="PT Astra Serif" w:hAnsi="PT Astra Serif"/>
          <w:b w:val="0"/>
          <w:color w:val="106BBE"/>
        </w:rPr>
        <w:instrText>HYPERLINK \l "sub_53103"</w:instrText>
      </w:r>
      <w:r>
        <w:rPr>
          <w:rFonts w:ascii="PT Astra Serif" w:hAnsi="PT Astra Serif"/>
          <w:b w:val="0"/>
          <w:color w:val="106BBE"/>
        </w:rPr>
        <w:fldChar w:fldCharType="separate"/>
      </w:r>
      <w:r>
        <w:rPr>
          <w:rFonts w:ascii="PT Astra Serif" w:hAnsi="PT Astra Serif"/>
          <w:b w:val="0"/>
          <w:color w:val="106BBE"/>
        </w:rPr>
        <w:t>пункте 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ничтожно.</w:t>
      </w:r>
    </w:p>
    <w:p w14:paraId="71030000">
      <w:pPr>
        <w:rPr>
          <w:rFonts w:ascii="PT Astra Serif" w:hAnsi="PT Astra Serif"/>
        </w:rPr>
      </w:pPr>
    </w:p>
    <w:p w14:paraId="72030000">
      <w:pPr>
        <w:pStyle w:val="Style_7"/>
        <w:ind w:right="170"/>
        <w:rPr>
          <w:rFonts w:ascii="PT Astra Serif" w:hAnsi="PT Astra Serif"/>
        </w:rPr>
      </w:pPr>
      <w:bookmarkStart w:id="381" w:name="sub_53200"/>
      <w:bookmarkEnd w:id="381"/>
      <w:r>
        <w:rPr>
          <w:rFonts w:ascii="PT Astra Serif" w:hAnsi="PT Astra Serif"/>
          <w:color w:val="000000"/>
          <w:sz w:val="16"/>
          <w:shd w:fill="F0F0F0" w:val="clear"/>
        </w:rPr>
        <w:t>Информация об изменениях:</w:t>
      </w:r>
    </w:p>
    <w:p w14:paraId="73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"http://internet.garant.ru/document/redirect/70648990/18"</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настоящий Кодекс дополнен статьей 53.2,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74030000">
      <w:pPr>
        <w:pStyle w:val="Style_10"/>
        <w:rPr>
          <w:rFonts w:ascii="PT Astra Serif" w:hAnsi="PT Astra Serif"/>
        </w:rPr>
      </w:pPr>
      <w:r>
        <w:rPr>
          <w:rStyle w:val="Style_8_ch"/>
          <w:rFonts w:ascii="PT Astra Serif" w:hAnsi="PT Astra Serif"/>
        </w:rPr>
        <w:t>Статья 53.2.</w:t>
      </w:r>
      <w:r>
        <w:rPr>
          <w:rFonts w:ascii="PT Astra Serif" w:hAnsi="PT Astra Serif"/>
        </w:rPr>
        <w:t xml:space="preserve"> </w:t>
      </w:r>
      <w:r>
        <w:rPr>
          <w:rFonts w:ascii="PT Astra Serif" w:hAnsi="PT Astra Serif"/>
        </w:rPr>
        <w:t>Аффилированность</w:t>
      </w:r>
    </w:p>
    <w:p w14:paraId="75030000">
      <w:pPr>
        <w:pStyle w:val="Style_7"/>
        <w:ind w:right="170"/>
        <w:rPr>
          <w:rFonts w:ascii="PT Astra Serif" w:hAnsi="PT Astra Serif"/>
        </w:rPr>
      </w:pPr>
      <w:r>
        <w:rPr>
          <w:rFonts w:ascii="PT Astra Serif" w:hAnsi="PT Astra Serif"/>
          <w:color w:val="000000"/>
          <w:sz w:val="16"/>
          <w:shd w:fill="F0F0F0" w:val="clear"/>
        </w:rPr>
        <w:t>ГАРАНТ:</w:t>
      </w:r>
    </w:p>
    <w:p w14:paraId="760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"http://internet.garant.ru/document/redirect/77531755/0"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53.2 ГК РФ</w:t>
      </w:r>
    </w:p>
    <w:p w14:paraId="77030000">
      <w:pPr>
        <w:rPr>
          <w:rFonts w:ascii="PT Astra Serif" w:hAnsi="PT Astra Serif"/>
        </w:rPr>
      </w:pPr>
      <w:r>
        <w:rPr>
          <w:rStyle w:val="Style_11_ch"/>
          <w:rFonts w:ascii="PT Astra Serif" w:hAnsi="PT Astra Serif"/>
        </w:rP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"http://internet.garant.ru/document/redirect/105108/4023"</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w:t>
      </w:r>
    </w:p>
    <w:p w14:paraId="78030000">
      <w:pPr>
        <w:rPr>
          <w:rFonts w:ascii="PT Astra Serif" w:hAnsi="PT Astra Serif"/>
        </w:rPr>
      </w:pPr>
    </w:p>
    <w:p w14:paraId="79030000">
      <w:pPr>
        <w:pStyle w:val="Style_7"/>
        <w:ind w:right="170"/>
        <w:rPr>
          <w:rFonts w:ascii="PT Astra Serif" w:hAnsi="PT Astra Serif"/>
        </w:rPr>
      </w:pPr>
      <w:bookmarkStart w:id="382" w:name="sub_54"/>
      <w:bookmarkEnd w:id="382"/>
      <w:r>
        <w:rPr>
          <w:rFonts w:ascii="PT Astra Serif" w:hAnsi="PT Astra Serif"/>
          <w:color w:val="000000"/>
          <w:sz w:val="16"/>
          <w:shd w:fill="F0F0F0" w:val="clear"/>
        </w:rPr>
        <w:t>Информация об изменениях:</w:t>
      </w:r>
    </w:p>
    <w:p w14:paraId="7A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"http://internet.garant.ru/document/redirect/70648990/19"</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статья 54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7B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"http://internet.garant.ru/document/redirect/57746806/54"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7C030000">
      <w:pPr>
        <w:pStyle w:val="Style_10"/>
        <w:rPr>
          <w:rFonts w:ascii="PT Astra Serif" w:hAnsi="PT Astra Serif"/>
        </w:rPr>
      </w:pPr>
      <w:r>
        <w:rPr>
          <w:rStyle w:val="Style_8_ch"/>
          <w:rFonts w:ascii="PT Astra Serif" w:hAnsi="PT Astra Serif"/>
        </w:rPr>
        <w:t>Статья 54.</w:t>
      </w:r>
      <w:r>
        <w:rPr>
          <w:rFonts w:ascii="PT Astra Serif" w:hAnsi="PT Astra Serif"/>
        </w:rPr>
        <w:t xml:space="preserve"> </w:t>
      </w:r>
      <w:r>
        <w:rPr>
          <w:rFonts w:ascii="PT Astra Serif" w:hAnsi="PT Astra Serif"/>
        </w:rPr>
        <w:t>Наименование, место нахождения и адрес юридического лица</w:t>
      </w:r>
    </w:p>
    <w:p w14:paraId="7D030000">
      <w:pPr>
        <w:pStyle w:val="Style_7"/>
        <w:ind w:right="170"/>
        <w:rPr>
          <w:rFonts w:ascii="PT Astra Serif" w:hAnsi="PT Astra Serif"/>
        </w:rPr>
      </w:pPr>
      <w:r>
        <w:rPr>
          <w:rFonts w:ascii="PT Astra Serif" w:hAnsi="PT Astra Serif"/>
          <w:color w:val="000000"/>
          <w:sz w:val="16"/>
          <w:shd w:fill="F0F0F0" w:val="clear"/>
        </w:rPr>
        <w:t>ГАРАНТ:</w:t>
      </w:r>
    </w:p>
    <w:p w14:paraId="7E0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"http://internet.garant.ru/document/redirect/77531961/0"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54 ГК РФ</w:t>
      </w:r>
    </w:p>
    <w:p w14:paraId="7F030000">
      <w:pPr>
        <w:pStyle w:val="Style_7"/>
        <w:ind w:right="170"/>
        <w:rPr>
          <w:rFonts w:ascii="PT Astra Serif" w:hAnsi="PT Astra Serif"/>
        </w:rPr>
      </w:pPr>
      <w:bookmarkStart w:id="383" w:name="sub_5401"/>
      <w:bookmarkEnd w:id="383"/>
      <w:r>
        <w:rPr>
          <w:rFonts w:ascii="PT Astra Serif" w:hAnsi="PT Astra Serif"/>
          <w:color w:val="000000"/>
          <w:sz w:val="16"/>
          <w:shd w:fill="F0F0F0" w:val="clear"/>
        </w:rPr>
        <w:t>Информация об изменениях:</w:t>
      </w:r>
    </w:p>
    <w:p w14:paraId="80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"http://internet.garant.ru/document/redirect/71035692/13"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23 мая 2015 г. N 133-ФЗ в пункт 1 статьи 54 настоящего Кодекса внесены изменения</w:t>
      </w:r>
    </w:p>
    <w:p w14:paraId="81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"http://internet.garant.ru/document/redirect/57506280/5401"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8203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Юридическое лицо имеет свое наименование, содержащее указание на организационно-правовую форму, а в случаях, когда </w:t>
      </w:r>
      <w:r>
        <w:rPr>
          <w:rFonts w:ascii="PT Astra Serif" w:hAnsi="PT Astra Serif"/>
          <w:b w:val="0"/>
          <w:color w:val="106BBE"/>
        </w:rPr>
        <w:fldChar w:fldCharType="begin"/>
      </w:r>
      <w:r>
        <w:rPr>
          <w:rFonts w:ascii="PT Astra Serif" w:hAnsi="PT Astra Serif"/>
          <w:b w:val="0"/>
          <w:color w:val="106BBE"/>
        </w:rPr>
        <w:instrText>HYPERLINK "http://internet.garant.ru/document/redirect/183523/3012"</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14:paraId="83030000">
      <w:pPr>
        <w:rPr>
          <w:rFonts w:ascii="PT Astra Serif" w:hAnsi="PT Astra Serif"/>
        </w:rPr>
      </w:pPr>
      <w:bookmarkStart w:id="384" w:name="sub_54002"/>
      <w:bookmarkEnd w:id="384"/>
      <w:r>
        <w:rPr>
          <w:rStyle w:val="Style_11_ch"/>
          <w:rFonts w:ascii="PT Astra Serif" w:hAnsi="PT Astra Serif"/>
        </w:rP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14:paraId="84030000">
      <w:pPr>
        <w:rPr>
          <w:rFonts w:ascii="PT Astra Serif" w:hAnsi="PT Astra Serif"/>
        </w:rPr>
      </w:pPr>
      <w:bookmarkStart w:id="385" w:name="sub_540003"/>
      <w:bookmarkEnd w:id="385"/>
      <w:r>
        <w:rPr>
          <w:rStyle w:val="Style_11_ch"/>
          <w:rFonts w:ascii="PT Astra Serif" w:hAnsi="PT Astra Serif"/>
        </w:rP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14:paraId="85030000">
      <w:pPr>
        <w:rPr>
          <w:rFonts w:ascii="PT Astra Serif" w:hAnsi="PT Astra Serif"/>
        </w:rPr>
      </w:pPr>
      <w:bookmarkStart w:id="386" w:name="sub_540004"/>
      <w:bookmarkEnd w:id="386"/>
      <w:r>
        <w:rPr>
          <w:rStyle w:val="Style_11_ch"/>
          <w:rFonts w:ascii="PT Astra Serif" w:hAnsi="PT Astra Serif"/>
        </w:rP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14:paraId="86030000">
      <w:pPr>
        <w:pStyle w:val="Style_7"/>
        <w:ind w:right="170"/>
        <w:rPr>
          <w:rFonts w:ascii="PT Astra Serif" w:hAnsi="PT Astra Serif"/>
        </w:rPr>
      </w:pPr>
      <w:bookmarkStart w:id="387" w:name="sub_54001"/>
      <w:bookmarkEnd w:id="387"/>
      <w:r>
        <w:rPr>
          <w:rFonts w:ascii="PT Astra Serif" w:hAnsi="PT Astra Serif"/>
          <w:color w:val="000000"/>
          <w:sz w:val="16"/>
          <w:shd w:fill="F0F0F0" w:val="clear"/>
        </w:rPr>
        <w:t>Информация об изменениях:</w:t>
      </w:r>
    </w:p>
    <w:p w14:paraId="87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"http://internet.garant.ru/document/redirect/71109124/131"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29 июня 2015 г. N 209-ФЗ в пункт 2 статьи 54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"http://internet.garant.ru/document/redirect/71109124/51"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по истечении 180 дней после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"http://internet.garant.ru/document/redirect/71109125/0"</w:instrText>
      </w:r>
      <w:r>
        <w:rPr>
          <w:rFonts w:ascii="PT Astra Serif" w:hAnsi="PT Astra Serif"/>
          <w:b w:val="0"/>
          <w:color w:val="106BBE"/>
          <w:highlight w:val="white"/>
        </w:rPr>
        <w:fldChar w:fldCharType="separate"/>
      </w:r>
      <w:r>
        <w:rPr>
          <w:rFonts w:ascii="PT Astra Serif" w:hAnsi="PT Astra Serif"/>
          <w:b w:val="0"/>
          <w:color w:val="106BBE"/>
          <w:highlight w:val="white"/>
        </w:rPr>
        <w:t>официального опубликования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названного Федерального закона</w:t>
      </w:r>
    </w:p>
    <w:p w14:paraId="88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"http://internet.garant.ru/document/redirect/57509081/54001"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89030000">
      <w:pPr>
        <w:rPr>
          <w:rFonts w:ascii="PT Astra Serif" w:hAnsi="PT Astra Serif"/>
        </w:rPr>
      </w:pPr>
      <w:r>
        <w:rPr>
          <w:rStyle w:val="Style_11_ch"/>
          <w:rFonts w:ascii="PT Astra Serif" w:hAnsi="PT Astra Serif"/>
        </w:rPr>
        <w:t xml:space="preserve">2. </w:t>
      </w:r>
      <w:r>
        <w:rPr>
          <w:rStyle w:val="Style_11_ch"/>
          <w:rFonts w:ascii="PT Astra Serif" w:hAnsi="PT Astra Serif"/>
        </w:rPr>
        <w:t xml:space="preserve">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w:t>
      </w:r>
      <w:r>
        <w:rPr>
          <w:rFonts w:ascii="PT Astra Serif" w:hAnsi="PT Astra Serif"/>
          <w:b w:val="0"/>
          <w:color w:val="106BBE"/>
        </w:rPr>
        <w:fldChar w:fldCharType="begin"/>
      </w:r>
      <w:r>
        <w:rPr>
          <w:rFonts w:ascii="PT Astra Serif" w:hAnsi="PT Astra Serif"/>
          <w:b w:val="0"/>
          <w:color w:val="106BBE"/>
        </w:rPr>
        <w:instrText>HYPERLINK "http://internet.garant.ru/document/redirect/12123875/300"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государственной регистрации юридических лиц.</w:t>
      </w:r>
    </w:p>
    <w:p w14:paraId="8A030000">
      <w:pPr>
        <w:pStyle w:val="Style_7"/>
        <w:ind w:right="170"/>
        <w:rPr>
          <w:rFonts w:ascii="PT Astra Serif" w:hAnsi="PT Astra Serif"/>
        </w:rPr>
      </w:pPr>
      <w:bookmarkStart w:id="388" w:name="sub_5403"/>
      <w:bookmarkEnd w:id="388"/>
      <w:r>
        <w:rPr>
          <w:rFonts w:ascii="PT Astra Serif" w:hAnsi="PT Astra Serif"/>
          <w:color w:val="000000"/>
          <w:sz w:val="16"/>
          <w:shd w:fill="F0F0F0" w:val="clear"/>
        </w:rPr>
        <w:t>Информация об изменениях:</w:t>
      </w:r>
    </w:p>
    <w:p w14:paraId="8B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"http://internet.garant.ru/document/redirect/71109124/132"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29 июня 2015 г. N 209-ФЗ в пункт 3 статьи 54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"http://internet.garant.ru/document/redirect/71109124/51"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по истечении 180 дней после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"http://internet.garant.ru/document/redirect/71109125/0"</w:instrText>
      </w:r>
      <w:r>
        <w:rPr>
          <w:rFonts w:ascii="PT Astra Serif" w:hAnsi="PT Astra Serif"/>
          <w:b w:val="0"/>
          <w:color w:val="106BBE"/>
          <w:highlight w:val="white"/>
        </w:rPr>
        <w:fldChar w:fldCharType="separate"/>
      </w:r>
      <w:r>
        <w:rPr>
          <w:rFonts w:ascii="PT Astra Serif" w:hAnsi="PT Astra Serif"/>
          <w:b w:val="0"/>
          <w:color w:val="106BBE"/>
          <w:highlight w:val="white"/>
        </w:rPr>
        <w:t>официального опубликования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названного Федерального закона</w:t>
      </w:r>
    </w:p>
    <w:p w14:paraId="8C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"http://internet.garant.ru/document/redirect/57509081/5403"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8D030000">
      <w:pPr>
        <w:rPr>
          <w:rFonts w:ascii="PT Astra Serif" w:hAnsi="PT Astra Serif"/>
        </w:rPr>
      </w:pPr>
      <w:r>
        <w:rPr>
          <w:rStyle w:val="Style_11_ch"/>
          <w:rFonts w:ascii="PT Astra Serif" w:hAnsi="PT Astra Serif"/>
        </w:rPr>
        <w:t xml:space="preserve">3. </w:t>
      </w:r>
      <w:r>
        <w:rPr>
          <w:rStyle w:val="Style_11_ch"/>
          <w:rFonts w:ascii="PT Astra Serif" w:hAnsi="PT Astra Serif"/>
        </w:rPr>
        <w:t xml:space="preserve">В едином государственном реестре юридических лиц должен быть указан </w:t>
      </w:r>
      <w:r>
        <w:rPr>
          <w:rFonts w:ascii="PT Astra Serif" w:hAnsi="PT Astra Serif"/>
          <w:b w:val="0"/>
          <w:color w:val="106BBE"/>
        </w:rPr>
        <w:fldChar w:fldCharType="begin"/>
      </w:r>
      <w:r>
        <w:rPr>
          <w:rFonts w:ascii="PT Astra Serif" w:hAnsi="PT Astra Serif"/>
          <w:b w:val="0"/>
          <w:color w:val="106BBE"/>
        </w:rPr>
        <w:instrText>HYPERLINK "http://internet.garant.ru/document/redirect/70427666/1"</w:instrText>
      </w:r>
      <w:r>
        <w:rPr>
          <w:rFonts w:ascii="PT Astra Serif" w:hAnsi="PT Astra Serif"/>
          <w:b w:val="0"/>
          <w:color w:val="106BBE"/>
        </w:rPr>
        <w:fldChar w:fldCharType="separate"/>
      </w:r>
      <w:r>
        <w:rPr>
          <w:rFonts w:ascii="PT Astra Serif" w:hAnsi="PT Astra Serif"/>
          <w:b w:val="0"/>
          <w:color w:val="106BBE"/>
        </w:rPr>
        <w:t>адрес</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юридического лица в пределах места нахождения юридического лица.</w:t>
      </w:r>
    </w:p>
    <w:p w14:paraId="8E030000">
      <w:pPr>
        <w:rPr>
          <w:rFonts w:ascii="PT Astra Serif" w:hAnsi="PT Astra Serif"/>
        </w:rPr>
      </w:pPr>
      <w:bookmarkStart w:id="389" w:name="sub_54032"/>
      <w:bookmarkEnd w:id="389"/>
      <w:r>
        <w:rPr>
          <w:rStyle w:val="Style_11_ch"/>
          <w:rFonts w:ascii="PT Astra Serif" w:hAnsi="PT Astra Serif"/>
        </w:rPr>
        <w:t>Юридическое лицо несет риск последствий неполучения юридически значимых сообщений (</w:t>
      </w:r>
      <w:r>
        <w:rPr>
          <w:rFonts w:ascii="PT Astra Serif" w:hAnsi="PT Astra Serif"/>
          <w:b w:val="0"/>
          <w:color w:val="106BBE"/>
        </w:rPr>
        <w:fldChar w:fldCharType="begin"/>
      </w:r>
      <w:r>
        <w:rPr>
          <w:rFonts w:ascii="PT Astra Serif" w:hAnsi="PT Astra Serif"/>
          <w:b w:val="0"/>
          <w:color w:val="106BBE"/>
        </w:rPr>
        <w:instrText>HYPERLINK \l "sub_1651"</w:instrText>
      </w:r>
      <w:r>
        <w:rPr>
          <w:rFonts w:ascii="PT Astra Serif" w:hAnsi="PT Astra Serif"/>
          <w:b w:val="0"/>
          <w:color w:val="106BBE"/>
        </w:rPr>
        <w:fldChar w:fldCharType="separate"/>
      </w:r>
      <w:r>
        <w:rPr>
          <w:rFonts w:ascii="PT Astra Serif" w:hAnsi="PT Astra Serif"/>
          <w:b w:val="0"/>
          <w:color w:val="106BBE"/>
        </w:rPr>
        <w:t>статья 165.1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14:paraId="8F030000">
      <w:pPr>
        <w:rPr>
          <w:rFonts w:ascii="PT Astra Serif" w:hAnsi="PT Astra Serif"/>
        </w:rPr>
      </w:pPr>
      <w:bookmarkStart w:id="390" w:name="sub_447239"/>
      <w:bookmarkEnd w:id="390"/>
      <w:r>
        <w:rPr>
          <w:rStyle w:val="Style_11_ch"/>
          <w:rFonts w:ascii="PT Astra Serif" w:hAnsi="PT Astra Serif"/>
        </w:rP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14:paraId="90030000">
      <w:pPr>
        <w:rPr>
          <w:rFonts w:ascii="PT Astra Serif" w:hAnsi="PT Astra Serif"/>
        </w:rPr>
      </w:pPr>
      <w:bookmarkStart w:id="391" w:name="sub_5404"/>
      <w:bookmarkEnd w:id="391"/>
      <w:r>
        <w:rPr>
          <w:rStyle w:val="Style_11_ch"/>
          <w:rFonts w:ascii="PT Astra Serif" w:hAnsi="PT Astra Serif"/>
        </w:rPr>
        <w:t xml:space="preserve">4. </w:t>
      </w:r>
      <w:r>
        <w:rPr>
          <w:rStyle w:val="Style_11_ch"/>
          <w:rFonts w:ascii="PT Astra Serif" w:hAnsi="PT Astra Serif"/>
        </w:rPr>
        <w:t>Юридическое лицо, являющееся коммерческой организацией, должно иметь фирменное наименование.</w:t>
      </w:r>
    </w:p>
    <w:p w14:paraId="91030000">
      <w:pPr>
        <w:rPr>
          <w:rFonts w:ascii="PT Astra Serif" w:hAnsi="PT Astra Serif"/>
        </w:rPr>
      </w:pPr>
      <w:bookmarkStart w:id="392" w:name="sub_5542"/>
      <w:bookmarkEnd w:id="392"/>
      <w:r>
        <w:rPr>
          <w:rStyle w:val="Style_11_ch"/>
          <w:rFonts w:ascii="PT Astra Serif" w:hAnsi="PT Astra Serif"/>
        </w:rP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r>
        <w:rPr>
          <w:rFonts w:ascii="PT Astra Serif" w:hAnsi="PT Astra Serif"/>
          <w:b w:val="0"/>
          <w:color w:val="106BBE"/>
        </w:rPr>
        <w:t>раздела VII</w:t>
      </w:r>
      <w:r>
        <w:rPr>
          <w:rStyle w:val="Style_11_ch"/>
          <w:rFonts w:ascii="PT Astra Serif" w:hAnsi="PT Astra Serif"/>
        </w:rPr>
        <w:t xml:space="preserve"> </w:t>
      </w:r>
      <w:r>
        <w:rPr>
          <w:rStyle w:val="Style_11_ch"/>
          <w:rFonts w:ascii="PT Astra Serif" w:hAnsi="PT Astra Serif"/>
        </w:rPr>
        <w:t>настоящего Кодекса.</w:t>
      </w:r>
    </w:p>
    <w:p w14:paraId="92030000">
      <w:pPr>
        <w:pStyle w:val="Style_7"/>
        <w:ind w:right="170"/>
        <w:rPr>
          <w:rFonts w:ascii="PT Astra Serif" w:hAnsi="PT Astra Serif"/>
        </w:rPr>
      </w:pPr>
      <w:bookmarkStart w:id="393" w:name="sub_5405"/>
      <w:bookmarkEnd w:id="393"/>
      <w:r>
        <w:rPr>
          <w:rFonts w:ascii="PT Astra Serif" w:hAnsi="PT Astra Serif"/>
          <w:color w:val="000000"/>
          <w:sz w:val="16"/>
          <w:shd w:fill="F0F0F0" w:val="clear"/>
        </w:rPr>
        <w:t>Информация об изменениях:</w:t>
      </w:r>
    </w:p>
    <w:p w14:paraId="93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"http://internet.garant.ru/document/redirect/71109124/133"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29 июня 2015 г. N 209-ФЗ в пункт 5 статьи 54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"http://internet.garant.ru/document/redirect/71109124/51"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по истечении 180 дней после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"http://internet.garant.ru/document/redirect/71109125/0"</w:instrText>
      </w:r>
      <w:r>
        <w:rPr>
          <w:rFonts w:ascii="PT Astra Serif" w:hAnsi="PT Astra Serif"/>
          <w:b w:val="0"/>
          <w:color w:val="106BBE"/>
          <w:highlight w:val="white"/>
        </w:rPr>
        <w:fldChar w:fldCharType="separate"/>
      </w:r>
      <w:r>
        <w:rPr>
          <w:rFonts w:ascii="PT Astra Serif" w:hAnsi="PT Astra Serif"/>
          <w:b w:val="0"/>
          <w:color w:val="106BBE"/>
          <w:highlight w:val="white"/>
        </w:rPr>
        <w:t>официального опубликования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названного Федерального закона</w:t>
      </w:r>
    </w:p>
    <w:p w14:paraId="94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"http://internet.garant.ru/document/redirect/57509081/5405"</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95030000">
      <w:pPr>
        <w:rPr>
          <w:rFonts w:ascii="PT Astra Serif" w:hAnsi="PT Astra Serif"/>
        </w:rPr>
      </w:pPr>
      <w:r>
        <w:rPr>
          <w:rStyle w:val="Style_11_ch"/>
          <w:rFonts w:ascii="PT Astra Serif" w:hAnsi="PT Astra Serif"/>
        </w:rPr>
        <w:t xml:space="preserve">5. </w:t>
      </w:r>
      <w:r>
        <w:rPr>
          <w:rStyle w:val="Style_11_ch"/>
          <w:rFonts w:ascii="PT Astra Serif" w:hAnsi="PT Astra Serif"/>
        </w:rPr>
        <w:t>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14:paraId="96030000">
      <w:pPr>
        <w:rPr>
          <w:rFonts w:ascii="PT Astra Serif" w:hAnsi="PT Astra Serif"/>
        </w:rPr>
      </w:pPr>
    </w:p>
    <w:p w14:paraId="97030000">
      <w:pPr>
        <w:pStyle w:val="Style_7"/>
        <w:ind w:right="170"/>
        <w:rPr>
          <w:rFonts w:ascii="PT Astra Serif" w:hAnsi="PT Astra Serif"/>
        </w:rPr>
      </w:pPr>
      <w:bookmarkStart w:id="394" w:name="sub_55"/>
      <w:bookmarkEnd w:id="394"/>
      <w:r>
        <w:rPr>
          <w:rFonts w:ascii="PT Astra Serif" w:hAnsi="PT Astra Serif"/>
          <w:color w:val="000000"/>
          <w:sz w:val="16"/>
          <w:shd w:fill="F0F0F0" w:val="clear"/>
        </w:rPr>
        <w:t>Информация об изменениях:</w:t>
      </w:r>
    </w:p>
    <w:p w14:paraId="98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"http://internet.garant.ru/document/redirect/70648990/110"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наименование статьи 55 настоящего Кодекса изложено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99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"http://internet.garant.ru/document/redirect/57746806/55"</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наименования в предыдущей редакции</w:t>
      </w:r>
      <w:r>
        <w:rPr>
          <w:rFonts w:ascii="PT Astra Serif" w:hAnsi="PT Astra Serif"/>
          <w:b w:val="0"/>
          <w:color w:val="106BBE"/>
          <w:highlight w:val="white"/>
        </w:rPr>
        <w:fldChar w:fldCharType="end"/>
      </w:r>
    </w:p>
    <w:p w14:paraId="9A030000">
      <w:pPr>
        <w:pStyle w:val="Style_10"/>
        <w:rPr>
          <w:rFonts w:ascii="PT Astra Serif" w:hAnsi="PT Astra Serif"/>
        </w:rPr>
      </w:pPr>
      <w:r>
        <w:rPr>
          <w:rStyle w:val="Style_8_ch"/>
          <w:rFonts w:ascii="PT Astra Serif" w:hAnsi="PT Astra Serif"/>
        </w:rPr>
        <w:t>Статья 55.</w:t>
      </w:r>
      <w:r>
        <w:rPr>
          <w:rFonts w:ascii="PT Astra Serif" w:hAnsi="PT Astra Serif"/>
        </w:rPr>
        <w:t xml:space="preserve"> </w:t>
      </w:r>
      <w:r>
        <w:rPr>
          <w:rFonts w:ascii="PT Astra Serif" w:hAnsi="PT Astra Serif"/>
        </w:rPr>
        <w:t>Представительства и филиалы юридического лица</w:t>
      </w:r>
    </w:p>
    <w:p w14:paraId="9B030000">
      <w:pPr>
        <w:pStyle w:val="Style_7"/>
        <w:ind w:right="170"/>
        <w:rPr>
          <w:rFonts w:ascii="PT Astra Serif" w:hAnsi="PT Astra Serif"/>
        </w:rPr>
      </w:pPr>
      <w:r>
        <w:rPr>
          <w:rFonts w:ascii="PT Astra Serif" w:hAnsi="PT Astra Serif"/>
          <w:color w:val="000000"/>
          <w:sz w:val="16"/>
          <w:shd w:fill="F0F0F0" w:val="clear"/>
        </w:rPr>
        <w:t>ГАРАНТ:</w:t>
      </w:r>
    </w:p>
    <w:p w14:paraId="9C0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"http://internet.garant.ru/document/redirect/77531795/0"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55 ГК РФ</w:t>
      </w:r>
    </w:p>
    <w:p w14:paraId="9D030000">
      <w:pPr>
        <w:rPr>
          <w:rFonts w:ascii="PT Astra Serif" w:hAnsi="PT Astra Serif"/>
        </w:rPr>
      </w:pPr>
      <w:bookmarkStart w:id="395" w:name="sub_5501"/>
      <w:bookmarkEnd w:id="395"/>
      <w:r>
        <w:rPr>
          <w:rStyle w:val="Style_11_ch"/>
          <w:rFonts w:ascii="PT Astra Serif" w:hAnsi="PT Astra Serif"/>
        </w:rPr>
        <w:t xml:space="preserve">1. </w:t>
      </w:r>
      <w:r>
        <w:rPr>
          <w:rStyle w:val="Style_11_ch"/>
          <w:rFonts w:ascii="PT Astra Serif" w:hAnsi="PT Astra Serif"/>
        </w:rPr>
        <w:t>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14:paraId="9E030000">
      <w:pPr>
        <w:rPr>
          <w:rFonts w:ascii="PT Astra Serif" w:hAnsi="PT Astra Serif"/>
        </w:rPr>
      </w:pPr>
      <w:bookmarkStart w:id="396" w:name="sub_55001"/>
      <w:bookmarkEnd w:id="396"/>
      <w:r>
        <w:rPr>
          <w:rStyle w:val="Style_11_ch"/>
          <w:rFonts w:ascii="PT Astra Serif" w:hAnsi="PT Astra Serif"/>
        </w:rPr>
        <w:t xml:space="preserve">2. </w:t>
      </w:r>
      <w:r>
        <w:rPr>
          <w:rStyle w:val="Style_11_ch"/>
          <w:rFonts w:ascii="PT Astra Serif" w:hAnsi="PT Astra Serif"/>
        </w:rPr>
        <w:t>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14:paraId="9F030000">
      <w:pPr>
        <w:pStyle w:val="Style_7"/>
        <w:ind w:right="170"/>
        <w:rPr>
          <w:rFonts w:ascii="PT Astra Serif" w:hAnsi="PT Astra Serif"/>
        </w:rPr>
      </w:pPr>
      <w:bookmarkStart w:id="397" w:name="sub_5503"/>
      <w:bookmarkEnd w:id="397"/>
      <w:r>
        <w:rPr>
          <w:rFonts w:ascii="PT Astra Serif" w:hAnsi="PT Astra Serif"/>
          <w:color w:val="000000"/>
          <w:sz w:val="16"/>
          <w:shd w:fill="F0F0F0" w:val="clear"/>
        </w:rPr>
        <w:t>Информация об изменениях:</w:t>
      </w:r>
    </w:p>
    <w:p w14:paraId="A0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"http://internet.garant.ru/document/redirect/70648990/1102"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пункт 3 статьи 55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A1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"http://internet.garant.ru/document/redirect/57746806/5503"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A2030000">
      <w:pPr>
        <w:rPr>
          <w:rFonts w:ascii="PT Astra Serif" w:hAnsi="PT Astra Serif"/>
        </w:rPr>
      </w:pPr>
      <w:r>
        <w:rPr>
          <w:rStyle w:val="Style_11_ch"/>
          <w:rFonts w:ascii="PT Astra Serif" w:hAnsi="PT Astra Serif"/>
        </w:rPr>
        <w:t xml:space="preserve">3. </w:t>
      </w:r>
      <w:r>
        <w:rPr>
          <w:rStyle w:val="Style_11_ch"/>
          <w:rFonts w:ascii="PT Astra Serif" w:hAnsi="PT Astra Serif"/>
        </w:rPr>
        <w:t>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14:paraId="A3030000">
      <w:pPr>
        <w:rPr>
          <w:rFonts w:ascii="PT Astra Serif" w:hAnsi="PT Astra Serif"/>
        </w:rPr>
      </w:pPr>
      <w:bookmarkStart w:id="398" w:name="sub_55032"/>
      <w:bookmarkEnd w:id="398"/>
      <w:r>
        <w:rPr>
          <w:rStyle w:val="Style_11_ch"/>
          <w:rFonts w:ascii="PT Astra Serif" w:hAnsi="PT Astra Serif"/>
        </w:rPr>
        <w:t>Руководители представительств и филиалов назначаются юридическим лицом и действуют на основании его доверенности.</w:t>
      </w:r>
    </w:p>
    <w:p w14:paraId="A4030000">
      <w:pPr>
        <w:rPr>
          <w:rFonts w:ascii="PT Astra Serif" w:hAnsi="PT Astra Serif"/>
        </w:rPr>
      </w:pPr>
      <w:bookmarkStart w:id="399" w:name="sub_55033"/>
      <w:bookmarkEnd w:id="399"/>
      <w:r>
        <w:rPr>
          <w:rStyle w:val="Style_11_ch"/>
          <w:rFonts w:ascii="PT Astra Serif" w:hAnsi="PT Astra Serif"/>
        </w:rPr>
        <w:t>Представительства и филиалы должны быть указаны в едином государственном реестре юридических лиц.</w:t>
      </w:r>
    </w:p>
    <w:p w14:paraId="A5030000">
      <w:pPr>
        <w:pStyle w:val="Style_7"/>
        <w:ind w:right="170"/>
        <w:rPr>
          <w:rFonts w:ascii="PT Astra Serif" w:hAnsi="PT Astra Serif"/>
        </w:rPr>
      </w:pPr>
      <w:r>
        <w:rPr>
          <w:rFonts w:ascii="PT Astra Serif" w:hAnsi="PT Astra Serif"/>
          <w:color w:val="000000"/>
          <w:sz w:val="16"/>
          <w:shd w:fill="F0F0F0" w:val="clear"/>
        </w:rPr>
        <w:t>ГАРАНТ:</w:t>
      </w:r>
    </w:p>
    <w:p w14:paraId="A60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"http://internet.garant.ru/document/redirect/5521123/0"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Филиалы и представительства"</w:t>
      </w:r>
    </w:p>
    <w:p w14:paraId="A7030000">
      <w:pPr>
        <w:pStyle w:val="Style_7"/>
        <w:ind w:right="170"/>
        <w:rPr>
          <w:rFonts w:ascii="PT Astra Serif" w:hAnsi="PT Astra Serif"/>
        </w:rPr>
      </w:pPr>
      <w:r>
        <w:rPr>
          <w:rFonts w:ascii="PT Astra Serif" w:hAnsi="PT Astra Serif"/>
        </w:rPr>
        <w:t xml:space="preserve"> </w:t>
      </w:r>
    </w:p>
    <w:p w14:paraId="A8030000">
      <w:pPr>
        <w:pStyle w:val="Style_7"/>
        <w:ind w:right="170"/>
        <w:rPr>
          <w:rFonts w:ascii="PT Astra Serif" w:hAnsi="PT Astra Serif"/>
        </w:rPr>
      </w:pPr>
      <w:bookmarkStart w:id="400" w:name="sub_56"/>
      <w:bookmarkEnd w:id="400"/>
      <w:r>
        <w:rPr>
          <w:rFonts w:ascii="PT Astra Serif" w:hAnsi="PT Astra Serif"/>
          <w:color w:val="000000"/>
          <w:sz w:val="16"/>
          <w:shd w:fill="F0F0F0" w:val="clear"/>
        </w:rPr>
        <w:t>Информация об изменениях:</w:t>
      </w:r>
    </w:p>
    <w:p w14:paraId="A9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статья 56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AA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"http://internet.garant.ru/document/redirect/57746806/56"</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AB030000">
      <w:pPr>
        <w:pStyle w:val="Style_10"/>
        <w:rPr>
          <w:rFonts w:ascii="PT Astra Serif" w:hAnsi="PT Astra Serif"/>
        </w:rPr>
      </w:pPr>
      <w:r>
        <w:rPr>
          <w:rStyle w:val="Style_8_ch"/>
          <w:rFonts w:ascii="PT Astra Serif" w:hAnsi="PT Astra Serif"/>
        </w:rPr>
        <w:t>Статья 56.</w:t>
      </w:r>
      <w:r>
        <w:rPr>
          <w:rFonts w:ascii="PT Astra Serif" w:hAnsi="PT Astra Serif"/>
        </w:rPr>
        <w:t xml:space="preserve"> </w:t>
      </w:r>
      <w:r>
        <w:rPr>
          <w:rFonts w:ascii="PT Astra Serif" w:hAnsi="PT Astra Serif"/>
        </w:rPr>
        <w:t>Ответственность юридического лица</w:t>
      </w:r>
    </w:p>
    <w:p w14:paraId="AC030000">
      <w:pPr>
        <w:pStyle w:val="Style_7"/>
        <w:ind w:right="170"/>
        <w:rPr>
          <w:rFonts w:ascii="PT Astra Serif" w:hAnsi="PT Astra Serif"/>
        </w:rPr>
      </w:pPr>
      <w:r>
        <w:rPr>
          <w:rFonts w:ascii="PT Astra Serif" w:hAnsi="PT Astra Serif"/>
          <w:color w:val="000000"/>
          <w:sz w:val="16"/>
          <w:shd w:fill="F0F0F0" w:val="clear"/>
        </w:rPr>
        <w:t>ГАРАНТ:</w:t>
      </w:r>
    </w:p>
    <w:p w14:paraId="AD0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Энциклопедии и другие комментарии к статье 56 ГК РФ</w:t>
      </w:r>
    </w:p>
    <w:p w14:paraId="AE030000">
      <w:pPr>
        <w:rPr>
          <w:rFonts w:ascii="PT Astra Serif" w:hAnsi="PT Astra Serif"/>
        </w:rPr>
      </w:pPr>
      <w:bookmarkStart w:id="401" w:name="sub_5601"/>
      <w:bookmarkEnd w:id="401"/>
      <w:r>
        <w:rPr>
          <w:rStyle w:val="Style_11_ch"/>
          <w:rFonts w:ascii="PT Astra Serif" w:hAnsi="PT Astra Serif"/>
        </w:rPr>
        <w:t xml:space="preserve">1. </w:t>
      </w:r>
      <w:r>
        <w:rPr>
          <w:rStyle w:val="Style_11_ch"/>
          <w:rFonts w:ascii="PT Astra Serif" w:hAnsi="PT Astra Serif"/>
        </w:rPr>
        <w:t>Юридическое лицо отвечает по своим обязательствам всем принадлежащим ему имуществом.</w:t>
      </w:r>
    </w:p>
    <w:p w14:paraId="AF030000">
      <w:pPr>
        <w:rPr>
          <w:rFonts w:ascii="PT Astra Serif" w:hAnsi="PT Astra Serif"/>
        </w:rPr>
      </w:pPr>
      <w:bookmarkStart w:id="402" w:name="sub_56012"/>
      <w:bookmarkEnd w:id="402"/>
      <w:r>
        <w:rPr>
          <w:rStyle w:val="Style_11_ch"/>
          <w:rFonts w:ascii="PT Astra Serif" w:hAnsi="PT Astra Serif"/>
        </w:rPr>
        <w:t xml:space="preserve">Особенности ответственности казенного предприятия и учреждения по своим обязательствам определяются правилами </w:t>
      </w:r>
      <w:r>
        <w:rPr>
          <w:rFonts w:ascii="PT Astra Serif" w:hAnsi="PT Astra Serif"/>
          <w:b w:val="0"/>
          <w:color w:val="106BBE"/>
        </w:rPr>
        <w:fldChar w:fldCharType="begin"/>
      </w:r>
      <w:r>
        <w:rPr>
          <w:rFonts w:ascii="PT Astra Serif" w:hAnsi="PT Astra Serif"/>
          <w:b w:val="0"/>
          <w:color w:val="106BBE"/>
        </w:rPr>
        <w:instrText>HYPERLINK \l "sub_11363"</w:instrText>
      </w:r>
      <w:r>
        <w:rPr>
          <w:rFonts w:ascii="PT Astra Serif" w:hAnsi="PT Astra Serif"/>
          <w:b w:val="0"/>
          <w:color w:val="106BBE"/>
        </w:rPr>
        <w:fldChar w:fldCharType="separate"/>
      </w:r>
      <w:r>
        <w:rPr>
          <w:rFonts w:ascii="PT Astra Serif" w:hAnsi="PT Astra Serif"/>
          <w:b w:val="0"/>
          <w:color w:val="106BBE"/>
        </w:rPr>
        <w:t>абзаца третьего пункта 6 статьи 113</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\l "sub_123213"</w:instrText>
      </w:r>
      <w:r>
        <w:rPr>
          <w:rFonts w:ascii="PT Astra Serif" w:hAnsi="PT Astra Serif"/>
          <w:b w:val="0"/>
          <w:color w:val="106BBE"/>
        </w:rPr>
        <w:fldChar w:fldCharType="separate"/>
      </w:r>
      <w:r>
        <w:rPr>
          <w:rFonts w:ascii="PT Astra Serif" w:hAnsi="PT Astra Serif"/>
          <w:b w:val="0"/>
          <w:color w:val="106BBE"/>
        </w:rPr>
        <w:t>пункта 3 статьи 123.21</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\l "sub_123023"</w:instrText>
      </w:r>
      <w:r>
        <w:rPr>
          <w:rFonts w:ascii="PT Astra Serif" w:hAnsi="PT Astra Serif"/>
          <w:b w:val="0"/>
          <w:color w:val="106BBE"/>
        </w:rPr>
        <w:fldChar w:fldCharType="separate"/>
      </w:r>
      <w:r>
        <w:rPr>
          <w:rFonts w:ascii="PT Astra Serif" w:hAnsi="PT Astra Serif"/>
          <w:b w:val="0"/>
          <w:color w:val="106BBE"/>
        </w:rPr>
        <w:t>пунктов 3 - 6 статьи 123.22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"sub_123045"</w:instrText>
      </w:r>
      <w:r>
        <w:rPr>
          <w:rFonts w:ascii="PT Astra Serif" w:hAnsi="PT Astra Serif"/>
          <w:b w:val="0"/>
          <w:color w:val="106BBE"/>
        </w:rPr>
        <w:fldChar w:fldCharType="separate"/>
      </w:r>
      <w:r>
        <w:rPr>
          <w:rFonts w:ascii="PT Astra Serif" w:hAnsi="PT Astra Serif"/>
          <w:b w:val="0"/>
          <w:color w:val="106BBE"/>
        </w:rPr>
        <w:t xml:space="preserve">пункта 2 статьи 123.23 </w:t>
      </w:r>
      <w:r>
        <w:rPr>
          <w:rFonts w:ascii="PT Astra Serif" w:hAnsi="PT Astra Serif"/>
          <w:b w:val="0"/>
          <w:color w:val="106BBE"/>
        </w:rPr>
        <w:fldChar w:fldCharType="end"/>
      </w:r>
      <w:r>
        <w:rPr>
          <w:rStyle w:val="Style_11_ch"/>
          <w:rFonts w:ascii="PT Astra Serif" w:hAnsi="PT Astra Serif"/>
        </w:rPr>
        <w:t xml:space="preserve">настоящего Кодекса. Особенности ответственности религиозной организации определяются правилами </w:t>
      </w:r>
      <w:r>
        <w:rPr>
          <w:rFonts w:ascii="PT Astra Serif" w:hAnsi="PT Astra Serif"/>
          <w:b w:val="0"/>
          <w:color w:val="106BBE"/>
        </w:rPr>
        <w:fldChar w:fldCharType="begin"/>
      </w:r>
      <w:r>
        <w:rPr>
          <w:rFonts w:ascii="PT Astra Serif" w:hAnsi="PT Astra Serif"/>
          <w:b w:val="0"/>
          <w:color w:val="106BBE"/>
        </w:rPr>
        <w:instrText>HYPERLINK \l "sub_123072"</w:instrText>
      </w:r>
      <w:r>
        <w:rPr>
          <w:rFonts w:ascii="PT Astra Serif" w:hAnsi="PT Astra Serif"/>
          <w:b w:val="0"/>
          <w:color w:val="106BBE"/>
        </w:rPr>
        <w:fldChar w:fldCharType="separate"/>
      </w:r>
      <w:r>
        <w:rPr>
          <w:rFonts w:ascii="PT Astra Serif" w:hAnsi="PT Astra Serif"/>
          <w:b w:val="0"/>
          <w:color w:val="106BBE"/>
        </w:rPr>
        <w:t>пункта 2 статьи 123.28</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B0030000">
      <w:pPr>
        <w:rPr>
          <w:rFonts w:ascii="PT Astra Serif" w:hAnsi="PT Astra Serif"/>
        </w:rPr>
      </w:pPr>
      <w:bookmarkStart w:id="403" w:name="sub_5602"/>
      <w:bookmarkEnd w:id="403"/>
      <w:r>
        <w:rPr>
          <w:rStyle w:val="Style_11_ch"/>
          <w:rFonts w:ascii="PT Astra Serif" w:hAnsi="PT Astra Serif"/>
        </w:rPr>
        <w:t xml:space="preserve">2. </w:t>
      </w:r>
      <w:r>
        <w:rPr>
          <w:rStyle w:val="Style_11_ch"/>
          <w:rFonts w:ascii="PT Astra Serif" w:hAnsi="PT Astra Serif"/>
        </w:rPr>
        <w:t>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14:paraId="B1030000">
      <w:pPr>
        <w:rPr>
          <w:rFonts w:ascii="PT Astra Serif" w:hAnsi="PT Astra Serif"/>
        </w:rPr>
      </w:pPr>
    </w:p>
    <w:p w14:paraId="B2030000">
      <w:pPr>
        <w:pStyle w:val="Style_10"/>
        <w:rPr>
          <w:rFonts w:ascii="PT Astra Serif" w:hAnsi="PT Astra Serif"/>
        </w:rPr>
      </w:pPr>
      <w:bookmarkStart w:id="404" w:name="sub_57"/>
      <w:bookmarkEnd w:id="404"/>
      <w:r>
        <w:rPr>
          <w:rStyle w:val="Style_8_ch"/>
          <w:rFonts w:ascii="PT Astra Serif" w:hAnsi="PT Astra Serif"/>
        </w:rPr>
        <w:t>Статья 57.</w:t>
      </w:r>
      <w:r>
        <w:rPr>
          <w:rFonts w:ascii="PT Astra Serif" w:hAnsi="PT Astra Serif"/>
        </w:rPr>
        <w:t xml:space="preserve"> </w:t>
      </w:r>
      <w:r>
        <w:rPr>
          <w:rFonts w:ascii="PT Astra Serif" w:hAnsi="PT Astra Serif"/>
        </w:rPr>
        <w:t>Реорганизация юридического лица</w:t>
      </w:r>
    </w:p>
    <w:p w14:paraId="B3030000">
      <w:pPr>
        <w:pStyle w:val="Style_7"/>
        <w:ind w:right="170"/>
        <w:rPr>
          <w:rFonts w:ascii="PT Astra Serif" w:hAnsi="PT Astra Serif"/>
        </w:rPr>
      </w:pPr>
      <w:r>
        <w:rPr>
          <w:rFonts w:ascii="PT Astra Serif" w:hAnsi="PT Astra Serif"/>
          <w:color w:val="000000"/>
          <w:sz w:val="16"/>
          <w:shd w:fill="F0F0F0" w:val="clear"/>
        </w:rPr>
        <w:t>ГАРАНТ:</w:t>
      </w:r>
    </w:p>
    <w:p w14:paraId="B40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"http://internet.garant.ru/document/redirect/77531922/0"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57 ГК РФ</w:t>
      </w:r>
    </w:p>
    <w:p w14:paraId="B5030000">
      <w:pPr>
        <w:pStyle w:val="Style_7"/>
        <w:ind w:right="170"/>
        <w:rPr>
          <w:rFonts w:ascii="PT Astra Serif" w:hAnsi="PT Astra Serif"/>
        </w:rPr>
      </w:pPr>
      <w:bookmarkStart w:id="405" w:name="sub_5701"/>
      <w:bookmarkEnd w:id="405"/>
      <w:r>
        <w:rPr>
          <w:rFonts w:ascii="PT Astra Serif" w:hAnsi="PT Astra Serif"/>
          <w:color w:val="000000"/>
          <w:sz w:val="16"/>
          <w:shd w:fill="F0F0F0" w:val="clear"/>
        </w:rPr>
        <w:t>Информация об изменениях:</w:t>
      </w:r>
    </w:p>
    <w:p w14:paraId="B6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пункт 1 статьи 57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B7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"http://internet.garant.ru/document/redirect/57746806/5701"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B8030000">
      <w:pPr>
        <w:rPr>
          <w:rFonts w:ascii="PT Astra Serif" w:hAnsi="PT Astra Serif"/>
        </w:rPr>
      </w:pPr>
      <w:r>
        <w:rPr>
          <w:rStyle w:val="Style_11_ch"/>
          <w:rFonts w:ascii="PT Astra Serif" w:hAnsi="PT Astra Serif"/>
        </w:rPr>
        <w:t xml:space="preserve">1. </w:t>
      </w:r>
      <w:r>
        <w:rPr>
          <w:rStyle w:val="Style_11_ch"/>
          <w:rFonts w:ascii="PT Astra Serif" w:hAnsi="PT Astra Serif"/>
        </w:rPr>
        <w:t>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14:paraId="B9030000">
      <w:pPr>
        <w:rPr>
          <w:rFonts w:ascii="PT Astra Serif" w:hAnsi="PT Astra Serif"/>
        </w:rPr>
      </w:pPr>
      <w:bookmarkStart w:id="406" w:name="sub_447241"/>
      <w:bookmarkEnd w:id="406"/>
      <w:r>
        <w:rPr>
          <w:rStyle w:val="Style_11_ch"/>
          <w:rFonts w:ascii="PT Astra Serif" w:hAnsi="PT Astra Serif"/>
        </w:rPr>
        <w:t xml:space="preserve">Допускается реорганизация юридического лица с одновременным сочетанием различных ее форм, предусмотренных </w:t>
      </w:r>
      <w:r>
        <w:rPr>
          <w:rFonts w:ascii="PT Astra Serif" w:hAnsi="PT Astra Serif"/>
          <w:b w:val="0"/>
          <w:color w:val="106BBE"/>
        </w:rPr>
        <w:fldChar w:fldCharType="begin"/>
      </w:r>
      <w:r>
        <w:rPr>
          <w:rFonts w:ascii="PT Astra Serif" w:hAnsi="PT Astra Serif"/>
          <w:b w:val="0"/>
          <w:color w:val="106BBE"/>
        </w:rPr>
        <w:instrText>HYPERLINK \l "sub_5701"</w:instrText>
      </w:r>
      <w:r>
        <w:rPr>
          <w:rFonts w:ascii="PT Astra Serif" w:hAnsi="PT Astra Serif"/>
          <w:b w:val="0"/>
          <w:color w:val="106BBE"/>
        </w:rPr>
        <w:fldChar w:fldCharType="separate"/>
      </w:r>
      <w:r>
        <w:rPr>
          <w:rFonts w:ascii="PT Astra Serif" w:hAnsi="PT Astra Serif"/>
          <w:b w:val="0"/>
          <w:color w:val="106BBE"/>
        </w:rPr>
        <w:t>абзацем первым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пункта.</w:t>
      </w:r>
    </w:p>
    <w:p w14:paraId="BA030000">
      <w:pPr>
        <w:rPr>
          <w:rFonts w:ascii="PT Astra Serif" w:hAnsi="PT Astra Serif"/>
        </w:rPr>
      </w:pPr>
      <w:bookmarkStart w:id="407" w:name="sub_5713"/>
      <w:bookmarkEnd w:id="407"/>
      <w:r>
        <w:rPr>
          <w:rStyle w:val="Style_11_ch"/>
          <w:rFonts w:ascii="PT Astra Serif" w:hAnsi="PT Astra Serif"/>
        </w:rP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14:paraId="BB030000">
      <w:pPr>
        <w:rPr>
          <w:rFonts w:ascii="PT Astra Serif" w:hAnsi="PT Astra Serif"/>
        </w:rPr>
      </w:pPr>
      <w:bookmarkStart w:id="408" w:name="sub_5714"/>
      <w:bookmarkEnd w:id="408"/>
      <w:r>
        <w:rPr>
          <w:rStyle w:val="Style_11_ch"/>
          <w:rFonts w:ascii="PT Astra Serif" w:hAnsi="PT Astra Serif"/>
        </w:rPr>
        <w:t>Ограничения реорганизации юридических лиц могут быть установлены законом.</w:t>
      </w:r>
    </w:p>
    <w:p w14:paraId="BC030000">
      <w:pPr>
        <w:rPr>
          <w:rFonts w:ascii="PT Astra Serif" w:hAnsi="PT Astra Serif"/>
        </w:rPr>
      </w:pPr>
      <w:bookmarkStart w:id="409" w:name="sub_5715"/>
      <w:bookmarkEnd w:id="409"/>
      <w:r>
        <w:rPr>
          <w:rStyle w:val="Style_11_ch"/>
          <w:rFonts w:ascii="PT Astra Serif" w:hAnsi="PT Astra Serif"/>
        </w:rP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14:paraId="BD030000">
      <w:pPr>
        <w:pStyle w:val="Style_7"/>
        <w:ind w:right="170"/>
        <w:rPr>
          <w:rFonts w:ascii="PT Astra Serif" w:hAnsi="PT Astra Serif"/>
        </w:rPr>
      </w:pPr>
      <w:bookmarkStart w:id="410" w:name="sub_5702"/>
      <w:bookmarkEnd w:id="410"/>
      <w:r>
        <w:rPr>
          <w:rFonts w:ascii="PT Astra Serif" w:hAnsi="PT Astra Serif"/>
          <w:color w:val="000000"/>
          <w:sz w:val="16"/>
          <w:shd w:fill="F0F0F0" w:val="clear"/>
        </w:rPr>
        <w:t>Информация об изменениях:</w:t>
      </w:r>
    </w:p>
    <w:p w14:paraId="BE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"http://internet.garant.ru/document/redirect/70648990/1122"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пункт 2 статьи 57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BF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"http://internet.garant.ru/document/redirect/57746806/5702"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C0030000">
      <w:pPr>
        <w:rPr>
          <w:rFonts w:ascii="PT Astra Serif" w:hAnsi="PT Astra Serif"/>
        </w:rPr>
      </w:pPr>
      <w:r>
        <w:rPr>
          <w:rStyle w:val="Style_11_ch"/>
          <w:rFonts w:ascii="PT Astra Serif" w:hAnsi="PT Astra Serif"/>
        </w:rPr>
        <w:t xml:space="preserve">2. </w:t>
      </w:r>
      <w:r>
        <w:rPr>
          <w:rStyle w:val="Style_11_ch"/>
          <w:rFonts w:ascii="PT Astra Serif" w:hAnsi="PT Astra Serif"/>
        </w:rPr>
        <w:t xml:space="preserve">В случаях, установленных </w:t>
      </w:r>
      <w:r>
        <w:rPr>
          <w:rFonts w:ascii="PT Astra Serif" w:hAnsi="PT Astra Serif"/>
          <w:b w:val="0"/>
          <w:color w:val="106BBE"/>
        </w:rPr>
        <w:fldChar w:fldCharType="begin"/>
      </w:r>
      <w:r>
        <w:rPr>
          <w:rFonts w:ascii="PT Astra Serif" w:hAnsi="PT Astra Serif"/>
          <w:b w:val="0"/>
          <w:color w:val="106BBE"/>
        </w:rPr>
        <w:instrText>HYPERLINK "http://internet.garant.ru/document/redirect/12148517/38"</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14:paraId="C1030000">
      <w:pPr>
        <w:rPr>
          <w:rFonts w:ascii="PT Astra Serif" w:hAnsi="PT Astra Serif"/>
        </w:rPr>
      </w:pPr>
      <w:bookmarkStart w:id="411" w:name="sub_57022"/>
      <w:bookmarkEnd w:id="411"/>
      <w:r>
        <w:rPr>
          <w:rStyle w:val="Style_11_ch"/>
          <w:rFonts w:ascii="PT Astra Serif" w:hAnsi="PT Astra Serif"/>
        </w:rP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14:paraId="C2030000">
      <w:pPr>
        <w:pStyle w:val="Style_7"/>
        <w:ind w:right="170"/>
        <w:rPr>
          <w:rFonts w:ascii="PT Astra Serif" w:hAnsi="PT Astra Serif"/>
        </w:rPr>
      </w:pPr>
      <w:r>
        <w:rPr>
          <w:rFonts w:ascii="PT Astra Serif" w:hAnsi="PT Astra Serif"/>
          <w:color w:val="000000"/>
          <w:sz w:val="16"/>
          <w:shd w:fill="F0F0F0" w:val="clear"/>
        </w:rPr>
        <w:t>ГАРАНТ:</w:t>
      </w:r>
    </w:p>
    <w:p w14:paraId="C30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"http://internet.garant.ru/document/redirect/12131456/1000"</w:instrText>
      </w:r>
      <w:r>
        <w:rPr>
          <w:rFonts w:ascii="PT Astra Serif" w:hAnsi="PT Astra Serif"/>
          <w:b w:val="0"/>
          <w:color w:val="106BBE"/>
          <w:highlight w:val="white"/>
        </w:rPr>
        <w:fldChar w:fldCharType="separate"/>
      </w:r>
      <w:r>
        <w:rPr>
          <w:rFonts w:ascii="PT Astra Serif" w:hAnsi="PT Astra Serif"/>
          <w:b w:val="0"/>
          <w:color w:val="106BBE"/>
          <w:highlight w:val="white"/>
        </w:rPr>
        <w:t>Методические указания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по формированию бухгалтерской отчетности при осуществлении реорганизации организаций, утвержденные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"http://internet.garant.ru/document/redirect/12131456/0"</w:instrText>
      </w:r>
      <w:r>
        <w:rPr>
          <w:rFonts w:ascii="PT Astra Serif" w:hAnsi="PT Astra Serif"/>
          <w:b w:val="0"/>
          <w:color w:val="106BBE"/>
          <w:highlight w:val="white"/>
        </w:rPr>
        <w:fldChar w:fldCharType="separate"/>
      </w:r>
      <w:r>
        <w:rPr>
          <w:rFonts w:ascii="PT Astra Serif" w:hAnsi="PT Astra Serif"/>
          <w:b w:val="0"/>
          <w:color w:val="106BBE"/>
          <w:highlight w:val="white"/>
        </w:rPr>
        <w:t>приказом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Минфина РФ от 20 мая 2003 г. N 44н</w:t>
      </w:r>
    </w:p>
    <w:p w14:paraId="C4030000">
      <w:pPr>
        <w:rPr>
          <w:rFonts w:ascii="PT Astra Serif" w:hAnsi="PT Astra Serif"/>
        </w:rPr>
      </w:pPr>
      <w:bookmarkStart w:id="412" w:name="sub_5703"/>
      <w:bookmarkEnd w:id="412"/>
      <w:r>
        <w:rPr>
          <w:rStyle w:val="Style_11_ch"/>
          <w:rFonts w:ascii="PT Astra Serif" w:hAnsi="PT Astra Serif"/>
        </w:rPr>
        <w:t xml:space="preserve">3. </w:t>
      </w:r>
      <w:r>
        <w:rPr>
          <w:rStyle w:val="Style_11_ch"/>
          <w:rFonts w:ascii="PT Astra Serif" w:hAnsi="PT Astra Serif"/>
        </w:rPr>
        <w:t xml:space="preserve">В случаях, установленных </w:t>
      </w:r>
      <w:r>
        <w:rPr>
          <w:rFonts w:ascii="PT Astra Serif" w:hAnsi="PT Astra Serif"/>
          <w:b w:val="0"/>
          <w:color w:val="106BBE"/>
        </w:rPr>
        <w:fldChar w:fldCharType="begin"/>
      </w:r>
      <w:r>
        <w:rPr>
          <w:rFonts w:ascii="PT Astra Serif" w:hAnsi="PT Astra Serif"/>
          <w:b w:val="0"/>
          <w:color w:val="106BBE"/>
        </w:rPr>
        <w:instrText>HYPERLINK "http://internet.garant.ru/document/redirect/12148517/27"</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14:paraId="C5030000">
      <w:pPr>
        <w:pStyle w:val="Style_7"/>
        <w:ind w:right="170"/>
        <w:rPr>
          <w:rFonts w:ascii="PT Astra Serif" w:hAnsi="PT Astra Serif"/>
        </w:rPr>
      </w:pPr>
      <w:bookmarkStart w:id="413" w:name="sub_5704"/>
      <w:bookmarkEnd w:id="413"/>
      <w:r>
        <w:rPr>
          <w:rFonts w:ascii="PT Astra Serif" w:hAnsi="PT Astra Serif"/>
          <w:color w:val="000000"/>
          <w:sz w:val="16"/>
          <w:shd w:fill="F0F0F0" w:val="clear"/>
        </w:rPr>
        <w:t>Информация об изменениях:</w:t>
      </w:r>
    </w:p>
    <w:p w14:paraId="C6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"http://internet.garant.ru/document/redirect/70648990/1123"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пункт 4 статьи 57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C7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"http://internet.garant.ru/document/redirect/57746806/5704"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C8030000">
      <w:pPr>
        <w:rPr>
          <w:rFonts w:ascii="PT Astra Serif" w:hAnsi="PT Astra Serif"/>
        </w:rPr>
      </w:pPr>
      <w:r>
        <w:rPr>
          <w:rStyle w:val="Style_11_ch"/>
          <w:rFonts w:ascii="PT Astra Serif" w:hAnsi="PT Astra Serif"/>
        </w:rPr>
        <w:t xml:space="preserve">4. </w:t>
      </w:r>
      <w:r>
        <w:rPr>
          <w:rStyle w:val="Style_11_ch"/>
          <w:rFonts w:ascii="PT Astra Serif" w:hAnsi="PT Astra Serif"/>
        </w:rPr>
        <w:t>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14:paraId="C9030000">
      <w:pPr>
        <w:rPr>
          <w:rFonts w:ascii="PT Astra Serif" w:hAnsi="PT Astra Serif"/>
        </w:rPr>
      </w:pPr>
      <w:bookmarkStart w:id="414" w:name="sub_57042"/>
      <w:bookmarkEnd w:id="414"/>
      <w:r>
        <w:rPr>
          <w:rStyle w:val="Style_11_ch"/>
          <w:rFonts w:ascii="PT Astra Serif" w:hAnsi="PT Astra Serif"/>
        </w:rP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14:paraId="CA030000">
      <w:pPr>
        <w:rPr>
          <w:rFonts w:ascii="PT Astra Serif" w:hAnsi="PT Astra Serif"/>
        </w:rPr>
      </w:pPr>
      <w:bookmarkStart w:id="415" w:name="sub_57043"/>
      <w:bookmarkEnd w:id="415"/>
      <w:r>
        <w:rPr>
          <w:rStyle w:val="Style_11_ch"/>
          <w:rFonts w:ascii="PT Astra Serif" w:hAnsi="PT Astra Serif"/>
        </w:rPr>
        <w:t>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r>
        <w:rPr>
          <w:rFonts w:ascii="PT Astra Serif" w:hAnsi="PT Astra Serif"/>
          <w:b w:val="0"/>
          <w:color w:val="106BBE"/>
        </w:rPr>
        <w:fldChar w:fldCharType="begin"/>
      </w:r>
      <w:r>
        <w:rPr>
          <w:rFonts w:ascii="PT Astra Serif" w:hAnsi="PT Astra Serif"/>
          <w:b w:val="0"/>
          <w:color w:val="106BBE"/>
        </w:rPr>
        <w:instrText>HYPERLINK \l "sub_6110"</w:instrText>
      </w:r>
      <w:r>
        <w:rPr>
          <w:rFonts w:ascii="PT Astra Serif" w:hAnsi="PT Astra Serif"/>
          <w:b w:val="0"/>
          <w:color w:val="106BBE"/>
        </w:rPr>
        <w:fldChar w:fldCharType="separate"/>
      </w:r>
      <w:r>
        <w:rPr>
          <w:rFonts w:ascii="PT Astra Serif" w:hAnsi="PT Astra Serif"/>
          <w:b w:val="0"/>
          <w:color w:val="106BBE"/>
        </w:rPr>
        <w:t>пункт 1 статьи 60.1</w:t>
      </w:r>
      <w:r>
        <w:rPr>
          <w:rFonts w:ascii="PT Astra Serif" w:hAnsi="PT Astra Serif"/>
          <w:b w:val="0"/>
          <w:color w:val="106BBE"/>
        </w:rPr>
        <w:fldChar w:fldCharType="end"/>
      </w:r>
      <w:r>
        <w:rPr>
          <w:rStyle w:val="Style_11_ch"/>
          <w:rFonts w:ascii="PT Astra Serif" w:hAnsi="PT Astra Serif"/>
        </w:rPr>
        <w:t>).</w:t>
      </w:r>
    </w:p>
    <w:p w14:paraId="CB030000">
      <w:pPr>
        <w:pStyle w:val="Style_7"/>
        <w:ind w:right="170"/>
        <w:rPr>
          <w:rFonts w:ascii="PT Astra Serif" w:hAnsi="PT Astra Serif"/>
        </w:rPr>
      </w:pPr>
      <w:r>
        <w:rPr>
          <w:rFonts w:ascii="PT Astra Serif" w:hAnsi="PT Astra Serif"/>
          <w:color w:val="000000"/>
          <w:sz w:val="16"/>
          <w:shd w:fill="F0F0F0" w:val="clear"/>
        </w:rPr>
        <w:t>ГАРАНТ:</w:t>
      </w:r>
    </w:p>
    <w:p w14:paraId="CC0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"http://internet.garant.ru/document/redirect/5522014/0"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Реорганизация юридического лица"</w:t>
      </w:r>
    </w:p>
    <w:p w14:paraId="CD030000">
      <w:pPr>
        <w:pStyle w:val="Style_7"/>
        <w:ind w:right="170"/>
        <w:rPr>
          <w:rFonts w:ascii="PT Astra Serif" w:hAnsi="PT Astra Serif"/>
        </w:rPr>
      </w:pPr>
      <w:r>
        <w:rPr>
          <w:rFonts w:ascii="PT Astra Serif" w:hAnsi="PT Astra Serif"/>
        </w:rPr>
        <w:t xml:space="preserve"> </w:t>
      </w:r>
    </w:p>
    <w:p w14:paraId="CE030000">
      <w:pPr>
        <w:pStyle w:val="Style_10"/>
        <w:rPr>
          <w:rFonts w:ascii="PT Astra Serif" w:hAnsi="PT Astra Serif"/>
        </w:rPr>
      </w:pPr>
      <w:bookmarkStart w:id="416" w:name="sub_58"/>
      <w:bookmarkEnd w:id="416"/>
      <w:r>
        <w:rPr>
          <w:rStyle w:val="Style_8_ch"/>
          <w:rFonts w:ascii="PT Astra Serif" w:hAnsi="PT Astra Serif"/>
        </w:rPr>
        <w:t>Статья 58.</w:t>
      </w:r>
      <w:r>
        <w:rPr>
          <w:rFonts w:ascii="PT Astra Serif" w:hAnsi="PT Astra Serif"/>
        </w:rPr>
        <w:t xml:space="preserve"> </w:t>
      </w:r>
      <w:r>
        <w:rPr>
          <w:rFonts w:ascii="PT Astra Serif" w:hAnsi="PT Astra Serif"/>
        </w:rPr>
        <w:t>Правопреемство при реорганизации юридических лиц</w:t>
      </w:r>
    </w:p>
    <w:p w14:paraId="CF030000">
      <w:pPr>
        <w:pStyle w:val="Style_7"/>
        <w:ind w:right="170"/>
        <w:rPr>
          <w:rFonts w:ascii="PT Astra Serif" w:hAnsi="PT Astra Serif"/>
        </w:rPr>
      </w:pPr>
      <w:r>
        <w:rPr>
          <w:rFonts w:ascii="PT Astra Serif" w:hAnsi="PT Astra Serif"/>
          <w:color w:val="000000"/>
          <w:sz w:val="16"/>
          <w:shd w:fill="F0F0F0" w:val="clear"/>
        </w:rPr>
        <w:t>ГАРАНТ:</w:t>
      </w:r>
    </w:p>
    <w:p w14:paraId="D00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"http://internet.garant.ru/document/redirect/77532028/0"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58 ГК РФ</w:t>
      </w:r>
    </w:p>
    <w:p w14:paraId="D1030000">
      <w:pPr>
        <w:pStyle w:val="Style_7"/>
        <w:ind w:right="170"/>
        <w:rPr>
          <w:rFonts w:ascii="PT Astra Serif" w:hAnsi="PT Astra Serif"/>
        </w:rPr>
      </w:pPr>
      <w:bookmarkStart w:id="417" w:name="sub_5801"/>
      <w:bookmarkEnd w:id="417"/>
      <w:r>
        <w:rPr>
          <w:rFonts w:ascii="PT Astra Serif" w:hAnsi="PT Astra Serif"/>
          <w:color w:val="000000"/>
          <w:sz w:val="16"/>
          <w:shd w:fill="F0F0F0" w:val="clear"/>
        </w:rPr>
        <w:t>Информация об изменениях:</w:t>
      </w:r>
    </w:p>
    <w:p w14:paraId="D2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"http://internet.garant.ru/document/redirect/70648990/1103"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пункт 1 статьи 58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D3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"http://internet.garant.ru/document/redirect/57746806/5801"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D403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При слиянии юридических лиц права и обязанности каждого из них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"http://internet.garant.ru/document/redirect/71100882/26"</w:instrText>
      </w:r>
      <w:r>
        <w:rPr>
          <w:rFonts w:ascii="PT Astra Serif" w:hAnsi="PT Astra Serif"/>
          <w:b w:val="0"/>
          <w:color w:val="106BBE"/>
        </w:rPr>
        <w:fldChar w:fldCharType="separate"/>
      </w:r>
      <w:r>
        <w:rPr>
          <w:rFonts w:ascii="PT Astra Serif" w:hAnsi="PT Astra Serif"/>
          <w:b w:val="0"/>
          <w:color w:val="106BBE"/>
        </w:rPr>
        <w:t>переходят</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к вновь возникшему юридическому лицу.</w:t>
      </w:r>
    </w:p>
    <w:p w14:paraId="D5030000">
      <w:pPr>
        <w:pStyle w:val="Style_7"/>
        <w:ind w:right="170"/>
        <w:rPr>
          <w:rFonts w:ascii="PT Astra Serif" w:hAnsi="PT Astra Serif"/>
        </w:rPr>
      </w:pPr>
      <w:bookmarkStart w:id="418" w:name="sub_5802"/>
      <w:bookmarkEnd w:id="418"/>
      <w:r>
        <w:rPr>
          <w:rFonts w:ascii="PT Astra Serif" w:hAnsi="PT Astra Serif"/>
          <w:color w:val="000000"/>
          <w:sz w:val="16"/>
          <w:shd w:fill="F0F0F0" w:val="clear"/>
        </w:rPr>
        <w:t>Информация об изменениях:</w:t>
      </w:r>
    </w:p>
    <w:p w14:paraId="D6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"http://internet.garant.ru/document/redirect/70648990/1103"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пункт 2 статьи 58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D7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"http://internet.garant.ru/document/redirect/57746806/5802"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D8030000">
      <w:pPr>
        <w:rPr>
          <w:rFonts w:ascii="PT Astra Serif" w:hAnsi="PT Astra Serif"/>
        </w:rPr>
      </w:pPr>
      <w:r>
        <w:rPr>
          <w:rStyle w:val="Style_11_ch"/>
          <w:rFonts w:ascii="PT Astra Serif" w:hAnsi="PT Astra Serif"/>
        </w:rPr>
        <w:t xml:space="preserve">2. </w:t>
      </w:r>
      <w:r>
        <w:rPr>
          <w:rStyle w:val="Style_11_ch"/>
          <w:rFonts w:ascii="PT Astra Serif" w:hAnsi="PT Astra Serif"/>
        </w:rPr>
        <w:t xml:space="preserve">При присоединении юридического лица к другому юридическому лицу к последнему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"http://internet.garant.ru/document/redirect/71100882/2602"</w:instrText>
      </w:r>
      <w:r>
        <w:rPr>
          <w:rFonts w:ascii="PT Astra Serif" w:hAnsi="PT Astra Serif"/>
          <w:b w:val="0"/>
          <w:color w:val="106BBE"/>
        </w:rPr>
        <w:fldChar w:fldCharType="separate"/>
      </w:r>
      <w:r>
        <w:rPr>
          <w:rFonts w:ascii="PT Astra Serif" w:hAnsi="PT Astra Serif"/>
          <w:b w:val="0"/>
          <w:color w:val="106BBE"/>
        </w:rPr>
        <w:t>переходят</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права и обязанности присоединенного юридического лица.</w:t>
      </w:r>
    </w:p>
    <w:p w14:paraId="D9030000">
      <w:pPr>
        <w:pStyle w:val="Style_7"/>
        <w:ind w:right="170"/>
        <w:rPr>
          <w:rFonts w:ascii="PT Astra Serif" w:hAnsi="PT Astra Serif"/>
        </w:rPr>
      </w:pPr>
      <w:bookmarkStart w:id="419" w:name="sub_5803"/>
      <w:bookmarkEnd w:id="419"/>
      <w:r>
        <w:rPr>
          <w:rFonts w:ascii="PT Astra Serif" w:hAnsi="PT Astra Serif"/>
          <w:color w:val="000000"/>
          <w:sz w:val="16"/>
          <w:shd w:fill="F0F0F0" w:val="clear"/>
        </w:rPr>
        <w:t>Информация об изменениях:</w:t>
      </w:r>
    </w:p>
    <w:p w14:paraId="DA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"http://internet.garant.ru/document/redirect/70648990/11032"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пункт 3 статьи 58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DB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"http://internet.garant.ru/document/redirect/57746806/5803"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DC030000">
      <w:pPr>
        <w:rPr>
          <w:rFonts w:ascii="PT Astra Serif" w:hAnsi="PT Astra Serif"/>
        </w:rPr>
      </w:pPr>
      <w:r>
        <w:rPr>
          <w:rStyle w:val="Style_11_ch"/>
          <w:rFonts w:ascii="PT Astra Serif" w:hAnsi="PT Astra Serif"/>
        </w:rPr>
        <w:t xml:space="preserve">3. </w:t>
      </w:r>
      <w:r>
        <w:rPr>
          <w:rStyle w:val="Style_11_ch"/>
          <w:rFonts w:ascii="PT Astra Serif" w:hAnsi="PT Astra Serif"/>
        </w:rPr>
        <w:t>При разделении юридического лица его права и обязанности переходят к вновь возникшим юридическим лицам в соответствии с передаточным актом.</w:t>
      </w:r>
    </w:p>
    <w:p w14:paraId="DD030000">
      <w:pPr>
        <w:pStyle w:val="Style_7"/>
        <w:ind w:right="170"/>
        <w:rPr>
          <w:rFonts w:ascii="PT Astra Serif" w:hAnsi="PT Astra Serif"/>
        </w:rPr>
      </w:pPr>
      <w:bookmarkStart w:id="420" w:name="sub_5804"/>
      <w:bookmarkEnd w:id="420"/>
      <w:r>
        <w:rPr>
          <w:rFonts w:ascii="PT Astra Serif" w:hAnsi="PT Astra Serif"/>
          <w:color w:val="000000"/>
          <w:sz w:val="16"/>
          <w:shd w:fill="F0F0F0" w:val="clear"/>
        </w:rPr>
        <w:t>Информация об изменениях:</w:t>
      </w:r>
    </w:p>
    <w:p w14:paraId="DE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"http://internet.garant.ru/document/redirect/70648990/11033"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пункт 4 статьи 58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DF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"http://internet.garant.ru/document/redirect/57746806/5804"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E0030000">
      <w:pPr>
        <w:rPr>
          <w:rFonts w:ascii="PT Astra Serif" w:hAnsi="PT Astra Serif"/>
        </w:rPr>
      </w:pPr>
      <w:r>
        <w:rPr>
          <w:rStyle w:val="Style_11_ch"/>
          <w:rFonts w:ascii="PT Astra Serif" w:hAnsi="PT Astra Serif"/>
        </w:rPr>
        <w:t xml:space="preserve">4. </w:t>
      </w:r>
      <w:r>
        <w:rPr>
          <w:rStyle w:val="Style_11_ch"/>
          <w:rFonts w:ascii="PT Astra Serif" w:hAnsi="PT Astra Serif"/>
        </w:rPr>
        <w:t>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14:paraId="E1030000">
      <w:pPr>
        <w:pStyle w:val="Style_7"/>
        <w:ind w:right="170"/>
        <w:rPr>
          <w:rFonts w:ascii="PT Astra Serif" w:hAnsi="PT Astra Serif"/>
        </w:rPr>
      </w:pPr>
      <w:bookmarkStart w:id="421" w:name="sub_5805"/>
      <w:bookmarkEnd w:id="421"/>
      <w:r>
        <w:rPr>
          <w:rFonts w:ascii="PT Astra Serif" w:hAnsi="PT Astra Serif"/>
          <w:color w:val="000000"/>
          <w:sz w:val="16"/>
          <w:shd w:fill="F0F0F0" w:val="clear"/>
        </w:rPr>
        <w:t>Информация об изменениях:</w:t>
      </w:r>
    </w:p>
    <w:p w14:paraId="E2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"http://internet.garant.ru/document/redirect/70648990/11034"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пункт 5 статьи 58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E3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"http://internet.garant.ru/document/redirect/57746806/5805"</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E4030000">
      <w:pPr>
        <w:rPr>
          <w:rFonts w:ascii="PT Astra Serif" w:hAnsi="PT Astra Serif"/>
        </w:rPr>
      </w:pPr>
      <w:r>
        <w:rPr>
          <w:rStyle w:val="Style_11_ch"/>
          <w:rFonts w:ascii="PT Astra Serif" w:hAnsi="PT Astra Serif"/>
        </w:rPr>
        <w:t xml:space="preserve">5. </w:t>
      </w:r>
      <w:r>
        <w:rPr>
          <w:rStyle w:val="Style_11_ch"/>
          <w:rFonts w:ascii="PT Astra Serif" w:hAnsi="PT Astra Serif"/>
        </w:rPr>
        <w:t>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14:paraId="E5030000">
      <w:pPr>
        <w:rPr>
          <w:rFonts w:ascii="PT Astra Serif" w:hAnsi="PT Astra Serif"/>
        </w:rPr>
      </w:pPr>
      <w:bookmarkStart w:id="422" w:name="sub_447242"/>
      <w:bookmarkEnd w:id="422"/>
      <w:r>
        <w:rPr>
          <w:rStyle w:val="Style_11_ch"/>
          <w:rFonts w:ascii="PT Astra Serif" w:hAnsi="PT Astra Serif"/>
        </w:rPr>
        <w:t xml:space="preserve">К отношениям, возникающим при реорганизации юридического лица в форме преобразования, правила </w:t>
      </w:r>
      <w:r>
        <w:rPr>
          <w:rFonts w:ascii="PT Astra Serif" w:hAnsi="PT Astra Serif"/>
          <w:b w:val="0"/>
          <w:color w:val="106BBE"/>
        </w:rPr>
        <w:fldChar w:fldCharType="begin"/>
      </w:r>
      <w:r>
        <w:rPr>
          <w:rFonts w:ascii="PT Astra Serif" w:hAnsi="PT Astra Serif"/>
          <w:b w:val="0"/>
          <w:color w:val="106BBE"/>
        </w:rPr>
        <w:instrText>HYPERLINK \l "sub_60"</w:instrText>
      </w:r>
      <w:r>
        <w:rPr>
          <w:rFonts w:ascii="PT Astra Serif" w:hAnsi="PT Astra Serif"/>
          <w:b w:val="0"/>
          <w:color w:val="106BBE"/>
        </w:rPr>
        <w:fldChar w:fldCharType="separate"/>
      </w:r>
      <w:r>
        <w:rPr>
          <w:rFonts w:ascii="PT Astra Serif" w:hAnsi="PT Astra Serif"/>
          <w:b w:val="0"/>
          <w:color w:val="106BBE"/>
        </w:rPr>
        <w:t>статьи 60</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настоящего Кодекса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"http://internet.garant.ru/document/redirect/71100882/27"</w:instrText>
      </w:r>
      <w:r>
        <w:rPr>
          <w:rFonts w:ascii="PT Astra Serif" w:hAnsi="PT Astra Serif"/>
          <w:b w:val="0"/>
          <w:color w:val="106BBE"/>
        </w:rPr>
        <w:fldChar w:fldCharType="separate"/>
      </w:r>
      <w:r>
        <w:rPr>
          <w:rFonts w:ascii="PT Astra Serif" w:hAnsi="PT Astra Serif"/>
          <w:b w:val="0"/>
          <w:color w:val="106BBE"/>
        </w:rPr>
        <w:t>не применяются</w:t>
      </w:r>
      <w:r>
        <w:rPr>
          <w:rFonts w:ascii="PT Astra Serif" w:hAnsi="PT Astra Serif"/>
          <w:b w:val="0"/>
          <w:color w:val="106BBE"/>
        </w:rPr>
        <w:fldChar w:fldCharType="end"/>
      </w:r>
      <w:r>
        <w:rPr>
          <w:rStyle w:val="Style_11_ch"/>
          <w:rFonts w:ascii="PT Astra Serif" w:hAnsi="PT Astra Serif"/>
        </w:rPr>
        <w:t>.</w:t>
      </w:r>
    </w:p>
    <w:p w14:paraId="E6030000">
      <w:pPr>
        <w:rPr>
          <w:rFonts w:ascii="PT Astra Serif" w:hAnsi="PT Astra Serif"/>
        </w:rPr>
      </w:pPr>
    </w:p>
    <w:p w14:paraId="E7030000">
      <w:pPr>
        <w:pStyle w:val="Style_7"/>
        <w:ind w:right="170"/>
        <w:rPr>
          <w:rFonts w:ascii="PT Astra Serif" w:hAnsi="PT Astra Serif"/>
        </w:rPr>
      </w:pPr>
      <w:bookmarkStart w:id="423" w:name="sub_59"/>
      <w:bookmarkEnd w:id="423"/>
      <w:r>
        <w:rPr>
          <w:rFonts w:ascii="PT Astra Serif" w:hAnsi="PT Astra Serif"/>
          <w:color w:val="000000"/>
          <w:sz w:val="16"/>
          <w:shd w:fill="F0F0F0" w:val="clear"/>
        </w:rPr>
        <w:t>Информация об изменениях:</w:t>
      </w:r>
    </w:p>
    <w:p w14:paraId="E8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"http://internet.garant.ru/document/redirect/70648990/1104"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статья 59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E9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"http://internet.garant.ru/document/redirect/57746806/59"</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EA030000">
      <w:pPr>
        <w:pStyle w:val="Style_10"/>
        <w:rPr>
          <w:rFonts w:ascii="PT Astra Serif" w:hAnsi="PT Astra Serif"/>
        </w:rPr>
      </w:pPr>
      <w:r>
        <w:rPr>
          <w:rStyle w:val="Style_8_ch"/>
          <w:rFonts w:ascii="PT Astra Serif" w:hAnsi="PT Astra Serif"/>
        </w:rPr>
        <w:t>Статья 59.</w:t>
      </w:r>
      <w:r>
        <w:rPr>
          <w:rFonts w:ascii="PT Astra Serif" w:hAnsi="PT Astra Serif"/>
        </w:rPr>
        <w:t xml:space="preserve"> </w:t>
      </w:r>
      <w:r>
        <w:rPr>
          <w:rFonts w:ascii="PT Astra Serif" w:hAnsi="PT Astra Serif"/>
        </w:rPr>
        <w:t>Передаточный акт</w:t>
      </w:r>
    </w:p>
    <w:p w14:paraId="EB030000">
      <w:pPr>
        <w:pStyle w:val="Style_7"/>
        <w:ind w:right="170"/>
        <w:rPr>
          <w:rFonts w:ascii="PT Astra Serif" w:hAnsi="PT Astra Serif"/>
        </w:rPr>
      </w:pPr>
      <w:r>
        <w:rPr>
          <w:rFonts w:ascii="PT Astra Serif" w:hAnsi="PT Astra Serif"/>
          <w:color w:val="000000"/>
          <w:sz w:val="16"/>
          <w:shd w:fill="F0F0F0" w:val="clear"/>
        </w:rPr>
        <w:t>ГАРАНТ:</w:t>
      </w:r>
    </w:p>
    <w:p w14:paraId="EC0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"http://internet.garant.ru/document/redirect/77532179/0"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59 ГК РФ</w:t>
      </w:r>
    </w:p>
    <w:p w14:paraId="ED030000">
      <w:pPr>
        <w:rPr>
          <w:rFonts w:ascii="PT Astra Serif" w:hAnsi="PT Astra Serif"/>
        </w:rPr>
      </w:pPr>
      <w:bookmarkStart w:id="424" w:name="sub_5901"/>
      <w:bookmarkEnd w:id="424"/>
      <w:r>
        <w:rPr>
          <w:rStyle w:val="Style_11_ch"/>
          <w:rFonts w:ascii="PT Astra Serif" w:hAnsi="PT Astra Serif"/>
        </w:rPr>
        <w:t xml:space="preserve">1. </w:t>
      </w:r>
      <w:r>
        <w:rPr>
          <w:rStyle w:val="Style_11_ch"/>
          <w:rFonts w:ascii="PT Astra Serif" w:hAnsi="PT Astra Serif"/>
        </w:rPr>
        <w:t>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14:paraId="EE030000">
      <w:pPr>
        <w:rPr>
          <w:rFonts w:ascii="PT Astra Serif" w:hAnsi="PT Astra Serif"/>
        </w:rPr>
      </w:pPr>
      <w:bookmarkStart w:id="425" w:name="sub_5902"/>
      <w:bookmarkEnd w:id="425"/>
      <w:r>
        <w:rPr>
          <w:rStyle w:val="Style_11_ch"/>
          <w:rFonts w:ascii="PT Astra Serif" w:hAnsi="PT Astra Serif"/>
        </w:rPr>
        <w:t xml:space="preserve">2. </w:t>
      </w:r>
      <w:r>
        <w:rPr>
          <w:rStyle w:val="Style_11_ch"/>
          <w:rFonts w:ascii="PT Astra Serif" w:hAnsi="PT Astra Serif"/>
        </w:rPr>
        <w:t>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14:paraId="EF030000">
      <w:pPr>
        <w:rPr>
          <w:rFonts w:ascii="PT Astra Serif" w:hAnsi="PT Astra Serif"/>
        </w:rPr>
      </w:pPr>
      <w:bookmarkStart w:id="426" w:name="sub_590202"/>
      <w:bookmarkEnd w:id="426"/>
      <w:r>
        <w:rPr>
          <w:rStyle w:val="Style_11_ch"/>
          <w:rFonts w:ascii="PT Astra Serif" w:hAnsi="PT Astra Serif"/>
        </w:rP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14:paraId="F0030000">
      <w:pPr>
        <w:rPr>
          <w:rFonts w:ascii="PT Astra Serif" w:hAnsi="PT Astra Serif"/>
        </w:rPr>
      </w:pPr>
    </w:p>
    <w:p w14:paraId="F1030000">
      <w:pPr>
        <w:pStyle w:val="Style_7"/>
        <w:ind w:right="170"/>
        <w:rPr>
          <w:rFonts w:ascii="PT Astra Serif" w:hAnsi="PT Astra Serif"/>
        </w:rPr>
      </w:pPr>
      <w:bookmarkStart w:id="427" w:name="sub_60"/>
      <w:bookmarkEnd w:id="427"/>
      <w:r>
        <w:rPr>
          <w:rFonts w:ascii="PT Astra Serif" w:hAnsi="PT Astra Serif"/>
          <w:color w:val="000000"/>
          <w:sz w:val="16"/>
          <w:shd w:fill="F0F0F0" w:val="clear"/>
        </w:rPr>
        <w:t>Информация об изменениях:</w:t>
      </w:r>
    </w:p>
    <w:p w14:paraId="F2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"http://internet.garant.ru/document/redirect/70648990/11015"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статья 60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F30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"http://internet.garant.ru/document/redirect/57746806/60"</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F4030000">
      <w:pPr>
        <w:pStyle w:val="Style_10"/>
        <w:rPr>
          <w:rFonts w:ascii="PT Astra Serif" w:hAnsi="PT Astra Serif"/>
        </w:rPr>
      </w:pPr>
      <w:r>
        <w:rPr>
          <w:rStyle w:val="Style_8_ch"/>
          <w:rFonts w:ascii="PT Astra Serif" w:hAnsi="PT Astra Serif"/>
        </w:rPr>
        <w:t>Статья 60.</w:t>
      </w:r>
      <w:r>
        <w:rPr>
          <w:rFonts w:ascii="PT Astra Serif" w:hAnsi="PT Astra Serif"/>
        </w:rPr>
        <w:t xml:space="preserve"> </w:t>
      </w:r>
      <w:r>
        <w:rPr>
          <w:rFonts w:ascii="PT Astra Serif" w:hAnsi="PT Astra Serif"/>
        </w:rPr>
        <w:t>Гарантии прав кредиторов реорганизуемого юридического лица</w:t>
      </w:r>
    </w:p>
    <w:p w14:paraId="F5030000">
      <w:pPr>
        <w:pStyle w:val="Style_7"/>
        <w:ind w:right="170"/>
        <w:rPr>
          <w:rFonts w:ascii="PT Astra Serif" w:hAnsi="PT Astra Serif"/>
        </w:rPr>
      </w:pPr>
      <w:r>
        <w:rPr>
          <w:rFonts w:ascii="PT Astra Serif" w:hAnsi="PT Astra Serif"/>
          <w:color w:val="000000"/>
          <w:sz w:val="16"/>
          <w:shd w:fill="F0F0F0" w:val="clear"/>
        </w:rPr>
        <w:t>ГАРАНТ:</w:t>
      </w:r>
    </w:p>
    <w:p w14:paraId="F60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"http://internet.garant.ru/document/redirect/77532164/0"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60 ГК РФ</w:t>
      </w:r>
    </w:p>
    <w:p w14:paraId="F7030000">
      <w:pPr>
        <w:rPr>
          <w:rFonts w:ascii="PT Astra Serif" w:hAnsi="PT Astra Serif"/>
        </w:rPr>
      </w:pPr>
      <w:bookmarkStart w:id="428" w:name="sub_6001"/>
      <w:bookmarkEnd w:id="428"/>
      <w:r>
        <w:rPr>
          <w:rStyle w:val="Style_11_ch"/>
          <w:rFonts w:ascii="PT Astra Serif" w:hAnsi="PT Astra Serif"/>
        </w:rPr>
        <w:t xml:space="preserve">1. </w:t>
      </w:r>
      <w:r>
        <w:rPr>
          <w:rStyle w:val="Style_11_ch"/>
          <w:rFonts w:ascii="PT Astra Serif" w:hAnsi="PT Astra Serif"/>
        </w:rPr>
        <w:t xml:space="preserve">В течение трех рабочих дней после даты принятия решения о реорганизации юридического лица оно обязано </w:t>
      </w:r>
      <w:r>
        <w:rPr>
          <w:rFonts w:ascii="PT Astra Serif" w:hAnsi="PT Astra Serif"/>
          <w:b w:val="0"/>
          <w:color w:val="106BBE"/>
        </w:rPr>
        <w:fldChar w:fldCharType="begin"/>
      </w:r>
      <w:r>
        <w:rPr>
          <w:rFonts w:ascii="PT Astra Serif" w:hAnsi="PT Astra Serif"/>
          <w:b w:val="0"/>
          <w:color w:val="106BBE"/>
        </w:rPr>
        <w:instrText>HYPERLINK "http://internet.garant.ru/document/redirect/12123875/131"</w:instrText>
      </w:r>
      <w:r>
        <w:rPr>
          <w:rFonts w:ascii="PT Astra Serif" w:hAnsi="PT Astra Serif"/>
          <w:b w:val="0"/>
          <w:color w:val="106BBE"/>
        </w:rPr>
        <w:fldChar w:fldCharType="separate"/>
      </w:r>
      <w:r>
        <w:rPr>
          <w:rFonts w:ascii="PT Astra Serif" w:hAnsi="PT Astra Serif"/>
          <w:b w:val="0"/>
          <w:color w:val="106BBE"/>
        </w:rPr>
        <w:t>уведомить</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в письменной </w:t>
      </w:r>
      <w:r>
        <w:rPr>
          <w:rFonts w:ascii="PT Astra Serif" w:hAnsi="PT Astra Serif"/>
          <w:b w:val="0"/>
          <w:color w:val="106BBE"/>
        </w:rPr>
        <w:fldChar w:fldCharType="begin"/>
      </w:r>
      <w:r>
        <w:rPr>
          <w:rFonts w:ascii="PT Astra Serif" w:hAnsi="PT Astra Serif"/>
          <w:b w:val="0"/>
          <w:color w:val="106BBE"/>
        </w:rPr>
        <w:instrText>HYPERLINK "http://internet.garant.ru/document/redirect/74640310/2000"</w:instrText>
      </w:r>
      <w:r>
        <w:rPr>
          <w:rFonts w:ascii="PT Astra Serif" w:hAnsi="PT Astra Serif"/>
          <w:b w:val="0"/>
          <w:color w:val="106BBE"/>
        </w:rPr>
        <w:fldChar w:fldCharType="separate"/>
      </w:r>
      <w:r>
        <w:rPr>
          <w:rFonts w:ascii="PT Astra Serif" w:hAnsi="PT Astra Serif"/>
          <w:b w:val="0"/>
          <w:color w:val="106BBE"/>
        </w:rPr>
        <w:t>форме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14:paraId="F8030000">
      <w:pPr>
        <w:rPr>
          <w:rFonts w:ascii="PT Astra Serif" w:hAnsi="PT Astra Serif"/>
        </w:rPr>
      </w:pPr>
      <w:bookmarkStart w:id="429" w:name="sub_60012"/>
      <w:bookmarkEnd w:id="429"/>
      <w:r>
        <w:rPr>
          <w:rStyle w:val="Style_11_ch"/>
          <w:rFonts w:ascii="PT Astra Serif" w:hAnsi="PT Astra Serif"/>
        </w:rP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r>
        <w:rPr>
          <w:rFonts w:ascii="PT Astra Serif" w:hAnsi="PT Astra Serif"/>
          <w:b w:val="0"/>
          <w:color w:val="106BBE"/>
        </w:rPr>
        <w:fldChar w:fldCharType="begin"/>
      </w:r>
      <w:r>
        <w:rPr>
          <w:rFonts w:ascii="PT Astra Serif" w:hAnsi="PT Astra Serif"/>
          <w:b w:val="0"/>
          <w:color w:val="106BBE"/>
        </w:rPr>
        <w:instrText>HYPERLINK "http://internet.garant.ru/document/redirect/12148156/1"</w:instrText>
      </w:r>
      <w:r>
        <w:rPr>
          <w:rFonts w:ascii="PT Astra Serif" w:hAnsi="PT Astra Serif"/>
          <w:b w:val="0"/>
          <w:color w:val="106BBE"/>
        </w:rPr>
        <w:fldChar w:fldCharType="separate"/>
      </w:r>
      <w:r>
        <w:rPr>
          <w:rFonts w:ascii="PT Astra Serif" w:hAnsi="PT Astra Serif"/>
          <w:b w:val="0"/>
          <w:color w:val="106BBE"/>
        </w:rPr>
        <w:t>средствах массовой информации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w:t>
      </w:r>
      <w:r>
        <w:rPr>
          <w:rFonts w:ascii="PT Astra Serif" w:hAnsi="PT Astra Serif"/>
          <w:b w:val="0"/>
          <w:color w:val="106BBE"/>
        </w:rPr>
        <w:fldChar w:fldCharType="begin"/>
      </w:r>
      <w:r>
        <w:rPr>
          <w:rFonts w:ascii="PT Astra Serif" w:hAnsi="PT Astra Serif"/>
          <w:b w:val="0"/>
          <w:color w:val="106BBE"/>
        </w:rPr>
        <w:instrText>HYPERLINK "http://internet.garant.ru/document/redirect/74640310/2000"</w:instrText>
      </w:r>
      <w:r>
        <w:rPr>
          <w:rFonts w:ascii="PT Astra Serif" w:hAnsi="PT Astra Serif"/>
          <w:b w:val="0"/>
          <w:color w:val="106BBE"/>
        </w:rPr>
        <w:fldChar w:fldCharType="separate"/>
      </w:r>
      <w:r>
        <w:rPr>
          <w:rFonts w:ascii="PT Astra Serif" w:hAnsi="PT Astra Serif"/>
          <w:b w:val="0"/>
          <w:color w:val="106BBE"/>
        </w:rPr>
        <w:t>уведомление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14:paraId="F9030000">
      <w:pPr>
        <w:rPr>
          <w:rFonts w:ascii="PT Astra Serif" w:hAnsi="PT Astra Serif"/>
        </w:rPr>
      </w:pPr>
      <w:bookmarkStart w:id="430" w:name="sub_447243"/>
      <w:bookmarkEnd w:id="430"/>
      <w:r>
        <w:rPr>
          <w:rStyle w:val="Style_11_ch"/>
          <w:rFonts w:ascii="PT Astra Serif" w:hAnsi="PT Astra Serif"/>
        </w:rP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14:paraId="FA030000">
      <w:pPr>
        <w:rPr>
          <w:rFonts w:ascii="PT Astra Serif" w:hAnsi="PT Astra Serif"/>
        </w:rPr>
      </w:pPr>
      <w:bookmarkStart w:id="431" w:name="sub_6002"/>
      <w:bookmarkEnd w:id="431"/>
      <w:r>
        <w:rPr>
          <w:rStyle w:val="Style_11_ch"/>
          <w:rFonts w:ascii="PT Astra Serif" w:hAnsi="PT Astra Serif"/>
        </w:rPr>
        <w:t xml:space="preserve">2. </w:t>
      </w:r>
      <w:r>
        <w:rPr>
          <w:rStyle w:val="Style_11_ch"/>
          <w:rFonts w:ascii="PT Astra Serif" w:hAnsi="PT Astra Serif"/>
        </w:rPr>
        <w:t>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14:paraId="FB030000">
      <w:pPr>
        <w:rPr>
          <w:rFonts w:ascii="PT Astra Serif" w:hAnsi="PT Astra Serif"/>
        </w:rPr>
      </w:pPr>
      <w:bookmarkStart w:id="432" w:name="sub_60022"/>
      <w:bookmarkEnd w:id="432"/>
      <w:r>
        <w:rPr>
          <w:rStyle w:val="Style_11_ch"/>
          <w:rFonts w:ascii="PT Astra Serif" w:hAnsi="PT Astra Serif"/>
        </w:rP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14:paraId="FC030000">
      <w:pPr>
        <w:rPr>
          <w:rFonts w:ascii="PT Astra Serif" w:hAnsi="PT Astra Serif"/>
        </w:rPr>
      </w:pPr>
      <w:bookmarkStart w:id="433" w:name="sub_60023"/>
      <w:bookmarkEnd w:id="433"/>
      <w:r>
        <w:rPr>
          <w:rStyle w:val="Style_11_ch"/>
          <w:rFonts w:ascii="PT Astra Serif" w:hAnsi="PT Astra Serif"/>
        </w:rPr>
        <w:t xml:space="preserve">Право, предусмотренное </w:t>
      </w:r>
      <w:r>
        <w:rPr>
          <w:rFonts w:ascii="PT Astra Serif" w:hAnsi="PT Astra Serif"/>
          <w:b w:val="0"/>
          <w:color w:val="106BBE"/>
        </w:rPr>
        <w:fldChar w:fldCharType="begin"/>
      </w:r>
      <w:r>
        <w:rPr>
          <w:rFonts w:ascii="PT Astra Serif" w:hAnsi="PT Astra Serif"/>
          <w:b w:val="0"/>
          <w:color w:val="106BBE"/>
        </w:rPr>
        <w:instrText>HYPERLINK \l "sub_6002"</w:instrText>
      </w:r>
      <w:r>
        <w:rPr>
          <w:rFonts w:ascii="PT Astra Serif" w:hAnsi="PT Astra Serif"/>
          <w:b w:val="0"/>
          <w:color w:val="106BBE"/>
        </w:rPr>
        <w:fldChar w:fldCharType="separate"/>
      </w:r>
      <w:r>
        <w:rPr>
          <w:rFonts w:ascii="PT Astra Serif" w:hAnsi="PT Astra Serif"/>
          <w:b w:val="0"/>
          <w:color w:val="106BBE"/>
        </w:rPr>
        <w:t>абзацем первым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пункта, не предоставляется кредитору, уже имеющему достаточное обеспечение.</w:t>
      </w:r>
    </w:p>
    <w:p w14:paraId="FD030000">
      <w:pPr>
        <w:rPr>
          <w:rFonts w:ascii="PT Astra Serif" w:hAnsi="PT Astra Serif"/>
        </w:rPr>
      </w:pPr>
      <w:bookmarkStart w:id="434" w:name="sub_60024"/>
      <w:bookmarkEnd w:id="434"/>
      <w:r>
        <w:rPr>
          <w:rStyle w:val="Style_11_ch"/>
          <w:rFonts w:ascii="PT Astra Serif" w:hAnsi="PT Astra Serif"/>
        </w:rP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r>
        <w:rPr>
          <w:rFonts w:ascii="PT Astra Serif" w:hAnsi="PT Astra Serif"/>
          <w:b w:val="0"/>
          <w:color w:val="106BBE"/>
        </w:rPr>
        <w:fldChar w:fldCharType="begin"/>
      </w:r>
      <w:r>
        <w:rPr>
          <w:rFonts w:ascii="PT Astra Serif" w:hAnsi="PT Astra Serif"/>
          <w:b w:val="0"/>
          <w:color w:val="106BBE"/>
        </w:rPr>
        <w:instrText>HYPERLINK \l "sub_327"</w:instrText>
      </w:r>
      <w:r>
        <w:rPr>
          <w:rFonts w:ascii="PT Astra Serif" w:hAnsi="PT Astra Serif"/>
          <w:b w:val="0"/>
          <w:color w:val="106BBE"/>
        </w:rPr>
        <w:fldChar w:fldCharType="separate"/>
      </w:r>
      <w:r>
        <w:rPr>
          <w:rFonts w:ascii="PT Astra Serif" w:hAnsi="PT Astra Serif"/>
          <w:b w:val="0"/>
          <w:color w:val="106BBE"/>
        </w:rPr>
        <w:t>статьей 327</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FE030000">
      <w:pPr>
        <w:rPr>
          <w:rFonts w:ascii="PT Astra Serif" w:hAnsi="PT Astra Serif"/>
        </w:rPr>
      </w:pPr>
      <w:bookmarkStart w:id="435" w:name="sub_60025"/>
      <w:bookmarkEnd w:id="435"/>
      <w:r>
        <w:rPr>
          <w:rStyle w:val="Style_11_ch"/>
          <w:rFonts w:ascii="PT Astra Serif" w:hAnsi="PT Astra Serif"/>
        </w:rP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r>
        <w:rPr>
          <w:rFonts w:ascii="PT Astra Serif" w:hAnsi="PT Astra Serif"/>
          <w:b w:val="0"/>
          <w:color w:val="106BBE"/>
        </w:rPr>
        <w:fldChar w:fldCharType="begin"/>
      </w:r>
      <w:r>
        <w:rPr>
          <w:rFonts w:ascii="PT Astra Serif" w:hAnsi="PT Astra Serif"/>
          <w:b w:val="0"/>
          <w:color w:val="106BBE"/>
        </w:rPr>
        <w:instrText>HYPERLINK \l "sub_6004"</w:instrText>
      </w:r>
      <w:r>
        <w:rPr>
          <w:rFonts w:ascii="PT Astra Serif" w:hAnsi="PT Astra Serif"/>
          <w:b w:val="0"/>
          <w:color w:val="106BBE"/>
        </w:rPr>
        <w:fldChar w:fldCharType="separate"/>
      </w:r>
      <w:r>
        <w:rPr>
          <w:rFonts w:ascii="PT Astra Serif" w:hAnsi="PT Astra Serif"/>
          <w:b w:val="0"/>
          <w:color w:val="106BBE"/>
        </w:rPr>
        <w:t>пунктом 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w:t>
      </w:r>
    </w:p>
    <w:p w14:paraId="FF030000">
      <w:pPr>
        <w:rPr>
          <w:rFonts w:ascii="PT Astra Serif" w:hAnsi="PT Astra Serif"/>
        </w:rPr>
      </w:pPr>
      <w:bookmarkStart w:id="436" w:name="sub_60026"/>
      <w:bookmarkEnd w:id="436"/>
      <w:r>
        <w:rPr>
          <w:rStyle w:val="Style_11_ch"/>
          <w:rFonts w:ascii="PT Astra Serif" w:hAnsi="PT Astra Serif"/>
        </w:rP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14:paraId="00040000">
      <w:pPr>
        <w:rPr>
          <w:rFonts w:ascii="PT Astra Serif" w:hAnsi="PT Astra Serif"/>
        </w:rPr>
      </w:pPr>
      <w:bookmarkStart w:id="437" w:name="sub_6003"/>
      <w:bookmarkEnd w:id="437"/>
      <w:r>
        <w:rPr>
          <w:rStyle w:val="Style_11_ch"/>
          <w:rFonts w:ascii="PT Astra Serif" w:hAnsi="PT Astra Serif"/>
        </w:rPr>
        <w:t xml:space="preserve">3. </w:t>
      </w:r>
      <w:r>
        <w:rPr>
          <w:rStyle w:val="Style_11_ch"/>
          <w:rFonts w:ascii="PT Astra Serif" w:hAnsi="PT Astra Serif"/>
        </w:rPr>
        <w:t>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r>
        <w:rPr>
          <w:rFonts w:ascii="PT Astra Serif" w:hAnsi="PT Astra Serif"/>
          <w:b w:val="0"/>
          <w:color w:val="106BBE"/>
        </w:rPr>
        <w:fldChar w:fldCharType="begin"/>
      </w:r>
      <w:r>
        <w:rPr>
          <w:rFonts w:ascii="PT Astra Serif" w:hAnsi="PT Astra Serif"/>
          <w:b w:val="0"/>
          <w:color w:val="106BBE"/>
        </w:rPr>
        <w:instrText>HYPERLINK \l "sub_53103"</w:instrText>
      </w:r>
      <w:r>
        <w:rPr>
          <w:rFonts w:ascii="PT Astra Serif" w:hAnsi="PT Astra Serif"/>
          <w:b w:val="0"/>
          <w:color w:val="106BBE"/>
        </w:rPr>
        <w:fldChar w:fldCharType="separate"/>
      </w:r>
      <w:r>
        <w:rPr>
          <w:rFonts w:ascii="PT Astra Serif" w:hAnsi="PT Astra Serif"/>
          <w:b w:val="0"/>
          <w:color w:val="106BBE"/>
        </w:rPr>
        <w:t>пункт 3 статьи 53.1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члены их коллегиальных органов и лицо, уполномоченное выступать от имени реорганизованного юридического лица (</w:t>
      </w:r>
      <w:r>
        <w:rPr>
          <w:rFonts w:ascii="PT Astra Serif" w:hAnsi="PT Astra Serif"/>
          <w:b w:val="0"/>
          <w:color w:val="106BBE"/>
        </w:rPr>
        <w:fldChar w:fldCharType="begin"/>
      </w:r>
      <w:r>
        <w:rPr>
          <w:rFonts w:ascii="PT Astra Serif" w:hAnsi="PT Astra Serif"/>
          <w:b w:val="0"/>
          <w:color w:val="106BBE"/>
        </w:rPr>
        <w:instrText>HYPERLINK \l "sub_5303"</w:instrText>
      </w:r>
      <w:r>
        <w:rPr>
          <w:rFonts w:ascii="PT Astra Serif" w:hAnsi="PT Astra Serif"/>
          <w:b w:val="0"/>
          <w:color w:val="106BBE"/>
        </w:rPr>
        <w:fldChar w:fldCharType="separate"/>
      </w:r>
      <w:r>
        <w:rPr>
          <w:rFonts w:ascii="PT Astra Serif" w:hAnsi="PT Astra Serif"/>
          <w:b w:val="0"/>
          <w:color w:val="106BBE"/>
        </w:rPr>
        <w:t>пункт 3 статьи 53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14:paraId="01040000">
      <w:pPr>
        <w:rPr>
          <w:rFonts w:ascii="PT Astra Serif" w:hAnsi="PT Astra Serif"/>
        </w:rPr>
      </w:pPr>
      <w:bookmarkStart w:id="438" w:name="sub_6004"/>
      <w:bookmarkEnd w:id="438"/>
      <w:r>
        <w:rPr>
          <w:rStyle w:val="Style_11_ch"/>
          <w:rFonts w:ascii="PT Astra Serif" w:hAnsi="PT Astra Serif"/>
        </w:rPr>
        <w:t xml:space="preserve">4. </w:t>
      </w:r>
      <w:r>
        <w:rPr>
          <w:rStyle w:val="Style_11_ch"/>
          <w:rFonts w:ascii="PT Astra Serif" w:hAnsi="PT Astra Serif"/>
        </w:rPr>
        <w:t>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14:paraId="02040000">
      <w:pPr>
        <w:rPr>
          <w:rFonts w:ascii="PT Astra Serif" w:hAnsi="PT Astra Serif"/>
        </w:rPr>
      </w:pPr>
      <w:bookmarkStart w:id="439" w:name="sub_60041"/>
      <w:bookmarkEnd w:id="439"/>
      <w:r>
        <w:rPr>
          <w:rStyle w:val="Style_11_ch"/>
          <w:rFonts w:ascii="PT Astra Serif" w:hAnsi="PT Astra Serif"/>
        </w:rPr>
        <w:t xml:space="preserve">1) </w:t>
      </w:r>
      <w:r>
        <w:rPr>
          <w:rStyle w:val="Style_11_ch"/>
          <w:rFonts w:ascii="PT Astra Serif" w:hAnsi="PT Astra Serif"/>
        </w:rPr>
        <w:t>кредитор согласился принять такое обеспечение;</w:t>
      </w:r>
    </w:p>
    <w:p w14:paraId="03040000">
      <w:pPr>
        <w:rPr>
          <w:rFonts w:ascii="PT Astra Serif" w:hAnsi="PT Astra Serif"/>
        </w:rPr>
      </w:pPr>
      <w:bookmarkStart w:id="440" w:name="sub_60042"/>
      <w:bookmarkEnd w:id="440"/>
      <w:r>
        <w:rPr>
          <w:rStyle w:val="Style_11_ch"/>
          <w:rFonts w:ascii="PT Astra Serif" w:hAnsi="PT Astra Serif"/>
        </w:rPr>
        <w:t xml:space="preserve">2) </w:t>
      </w:r>
      <w:r>
        <w:rPr>
          <w:rStyle w:val="Style_11_ch"/>
          <w:rFonts w:ascii="PT Astra Serif" w:hAnsi="PT Astra Serif"/>
        </w:rPr>
        <w:t>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14:paraId="04040000">
      <w:pPr>
        <w:rPr>
          <w:rFonts w:ascii="PT Astra Serif" w:hAnsi="PT Astra Serif"/>
        </w:rPr>
      </w:pPr>
      <w:bookmarkStart w:id="441" w:name="sub_6005"/>
      <w:bookmarkEnd w:id="441"/>
      <w:r>
        <w:rPr>
          <w:rStyle w:val="Style_11_ch"/>
          <w:rFonts w:ascii="PT Astra Serif" w:hAnsi="PT Astra Serif"/>
        </w:rPr>
        <w:t xml:space="preserve">5. </w:t>
      </w:r>
      <w:r>
        <w:rPr>
          <w:rStyle w:val="Style_11_ch"/>
          <w:rFonts w:ascii="PT Astra Serif" w:hAnsi="PT Astra Serif"/>
        </w:rPr>
        <w:t>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14:paraId="05040000">
      <w:pPr>
        <w:rPr>
          <w:rFonts w:ascii="PT Astra Serif" w:hAnsi="PT Astra Serif"/>
        </w:rPr>
      </w:pPr>
    </w:p>
    <w:p w14:paraId="06040000">
      <w:pPr>
        <w:pStyle w:val="Style_7"/>
        <w:ind w:right="170"/>
        <w:rPr>
          <w:rFonts w:ascii="PT Astra Serif" w:hAnsi="PT Astra Serif"/>
        </w:rPr>
      </w:pPr>
      <w:bookmarkStart w:id="442" w:name="sub_6100"/>
      <w:bookmarkEnd w:id="442"/>
      <w:r>
        <w:rPr>
          <w:rFonts w:ascii="PT Astra Serif" w:hAnsi="PT Astra Serif"/>
          <w:color w:val="000000"/>
          <w:sz w:val="16"/>
          <w:shd w:fill="F0F0F0" w:val="clear"/>
        </w:rPr>
        <w:t>Информация об изменениях:</w:t>
      </w:r>
    </w:p>
    <w:p w14:paraId="07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"http://internet.garant.ru/document/redirect/70648990/11016"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настоящий Кодекс дополнен статьей 60.1,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08040000">
      <w:pPr>
        <w:pStyle w:val="Style_10"/>
        <w:rPr>
          <w:rFonts w:ascii="PT Astra Serif" w:hAnsi="PT Astra Serif"/>
        </w:rPr>
      </w:pPr>
      <w:r>
        <w:rPr>
          <w:rStyle w:val="Style_8_ch"/>
          <w:rFonts w:ascii="PT Astra Serif" w:hAnsi="PT Astra Serif"/>
        </w:rPr>
        <w:t>Статья 60.1.</w:t>
      </w:r>
      <w:r>
        <w:rPr>
          <w:rFonts w:ascii="PT Astra Serif" w:hAnsi="PT Astra Serif"/>
        </w:rPr>
        <w:t xml:space="preserve"> </w:t>
      </w:r>
      <w:r>
        <w:rPr>
          <w:rFonts w:ascii="PT Astra Serif" w:hAnsi="PT Astra Serif"/>
        </w:rPr>
        <w:t>Последствия признания недействительным решения о реорганизации юридического лица</w:t>
      </w:r>
    </w:p>
    <w:p w14:paraId="09040000">
      <w:pPr>
        <w:pStyle w:val="Style_7"/>
        <w:ind w:right="170"/>
        <w:rPr>
          <w:rFonts w:ascii="PT Astra Serif" w:hAnsi="PT Astra Serif"/>
        </w:rPr>
      </w:pPr>
      <w:r>
        <w:rPr>
          <w:rFonts w:ascii="PT Astra Serif" w:hAnsi="PT Astra Serif"/>
          <w:color w:val="000000"/>
          <w:sz w:val="16"/>
          <w:shd w:fill="F0F0F0" w:val="clear"/>
        </w:rPr>
        <w:t>ГАРАНТ:</w:t>
      </w:r>
    </w:p>
    <w:p w14:paraId="0A0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"http://internet.garant.ru/document/redirect/57592705/0"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60.1 ГК РФ</w:t>
      </w:r>
    </w:p>
    <w:p w14:paraId="0B040000">
      <w:pPr>
        <w:rPr>
          <w:rFonts w:ascii="PT Astra Serif" w:hAnsi="PT Astra Serif"/>
        </w:rPr>
      </w:pPr>
      <w:bookmarkStart w:id="443" w:name="sub_6110"/>
      <w:bookmarkEnd w:id="443"/>
      <w:r>
        <w:rPr>
          <w:rStyle w:val="Style_11_ch"/>
          <w:rFonts w:ascii="PT Astra Serif" w:hAnsi="PT Astra Serif"/>
        </w:rPr>
        <w:t xml:space="preserve">1. </w:t>
      </w:r>
      <w:r>
        <w:rPr>
          <w:rStyle w:val="Style_11_ch"/>
          <w:rFonts w:ascii="PT Astra Serif" w:hAnsi="PT Astra Serif"/>
        </w:rPr>
        <w:t>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14:paraId="0C040000">
      <w:pPr>
        <w:rPr>
          <w:rFonts w:ascii="PT Astra Serif" w:hAnsi="PT Astra Serif"/>
        </w:rPr>
      </w:pPr>
      <w:bookmarkStart w:id="444" w:name="sub_61102"/>
      <w:bookmarkEnd w:id="444"/>
      <w:r>
        <w:rPr>
          <w:rStyle w:val="Style_11_ch"/>
          <w:rFonts w:ascii="PT Astra Serif" w:hAnsi="PT Astra Serif"/>
        </w:rP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14:paraId="0D040000">
      <w:pPr>
        <w:rPr>
          <w:rFonts w:ascii="PT Astra Serif" w:hAnsi="PT Astra Serif"/>
        </w:rPr>
      </w:pPr>
      <w:bookmarkStart w:id="445" w:name="sub_6120"/>
      <w:bookmarkEnd w:id="445"/>
      <w:r>
        <w:rPr>
          <w:rStyle w:val="Style_11_ch"/>
          <w:rFonts w:ascii="PT Astra Serif" w:hAnsi="PT Astra Serif"/>
        </w:rPr>
        <w:t xml:space="preserve">2. </w:t>
      </w:r>
      <w:r>
        <w:rPr>
          <w:rStyle w:val="Style_11_ch"/>
          <w:rFonts w:ascii="PT Astra Serif" w:hAnsi="PT Astra Serif"/>
        </w:rPr>
        <w:t>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14:paraId="0E040000">
      <w:pPr>
        <w:rPr>
          <w:rFonts w:ascii="PT Astra Serif" w:hAnsi="PT Astra Serif"/>
        </w:rPr>
      </w:pPr>
      <w:bookmarkStart w:id="446" w:name="sub_6130"/>
      <w:bookmarkEnd w:id="446"/>
      <w:r>
        <w:rPr>
          <w:rStyle w:val="Style_11_ch"/>
          <w:rFonts w:ascii="PT Astra Serif" w:hAnsi="PT Astra Serif"/>
        </w:rPr>
        <w:t xml:space="preserve">3. </w:t>
      </w:r>
      <w:r>
        <w:rPr>
          <w:rStyle w:val="Style_11_ch"/>
          <w:rFonts w:ascii="PT Astra Serif" w:hAnsi="PT Astra Serif"/>
        </w:rPr>
        <w:t>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14:paraId="0F040000">
      <w:pPr>
        <w:rPr>
          <w:rFonts w:ascii="PT Astra Serif" w:hAnsi="PT Astra Serif"/>
        </w:rPr>
      </w:pPr>
      <w:bookmarkStart w:id="447" w:name="sub_6140"/>
      <w:bookmarkEnd w:id="447"/>
      <w:r>
        <w:rPr>
          <w:rStyle w:val="Style_11_ch"/>
          <w:rFonts w:ascii="PT Astra Serif" w:hAnsi="PT Astra Serif"/>
        </w:rPr>
        <w:t xml:space="preserve">4. </w:t>
      </w:r>
      <w:r>
        <w:rPr>
          <w:rStyle w:val="Style_11_ch"/>
          <w:rFonts w:ascii="PT Astra Serif" w:hAnsi="PT Astra Serif"/>
        </w:rPr>
        <w:t>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14:paraId="10040000">
      <w:pPr>
        <w:rPr>
          <w:rFonts w:ascii="PT Astra Serif" w:hAnsi="PT Astra Serif"/>
        </w:rPr>
      </w:pPr>
      <w:bookmarkStart w:id="448" w:name="sub_61402"/>
      <w:bookmarkEnd w:id="448"/>
      <w:r>
        <w:rPr>
          <w:rStyle w:val="Style_11_ch"/>
          <w:rFonts w:ascii="PT Astra Serif" w:hAnsi="PT Astra Serif"/>
        </w:rP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14:paraId="11040000">
      <w:pPr>
        <w:rPr>
          <w:rFonts w:ascii="PT Astra Serif" w:hAnsi="PT Astra Serif"/>
        </w:rPr>
      </w:pPr>
    </w:p>
    <w:p w14:paraId="12040000">
      <w:pPr>
        <w:pStyle w:val="Style_7"/>
        <w:ind w:right="170"/>
        <w:rPr>
          <w:rFonts w:ascii="PT Astra Serif" w:hAnsi="PT Astra Serif"/>
        </w:rPr>
      </w:pPr>
      <w:bookmarkStart w:id="449" w:name="sub_6200"/>
      <w:bookmarkEnd w:id="449"/>
      <w:r>
        <w:rPr>
          <w:rFonts w:ascii="PT Astra Serif" w:hAnsi="PT Astra Serif"/>
          <w:color w:val="000000"/>
          <w:sz w:val="16"/>
          <w:shd w:fill="F0F0F0" w:val="clear"/>
        </w:rPr>
        <w:t>Информация об изменениях:</w:t>
      </w:r>
    </w:p>
    <w:p w14:paraId="13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"http://internet.garant.ru/document/redirect/70648990/11016"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настоящий Кодекс дополнен статьей 60.2,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14040000">
      <w:pPr>
        <w:pStyle w:val="Style_10"/>
        <w:rPr>
          <w:rFonts w:ascii="PT Astra Serif" w:hAnsi="PT Astra Serif"/>
        </w:rPr>
      </w:pPr>
      <w:r>
        <w:rPr>
          <w:rStyle w:val="Style_8_ch"/>
          <w:rFonts w:ascii="PT Astra Serif" w:hAnsi="PT Astra Serif"/>
        </w:rPr>
        <w:t>Статья 60.2.</w:t>
      </w:r>
      <w:r>
        <w:rPr>
          <w:rFonts w:ascii="PT Astra Serif" w:hAnsi="PT Astra Serif"/>
        </w:rPr>
        <w:t xml:space="preserve"> </w:t>
      </w:r>
      <w:r>
        <w:rPr>
          <w:rFonts w:ascii="PT Astra Serif" w:hAnsi="PT Astra Serif"/>
        </w:rPr>
        <w:t>Признание реорганизации корпорации несостоявшейся</w:t>
      </w:r>
    </w:p>
    <w:p w14:paraId="15040000">
      <w:pPr>
        <w:pStyle w:val="Style_7"/>
        <w:ind w:right="170"/>
        <w:rPr>
          <w:rFonts w:ascii="PT Astra Serif" w:hAnsi="PT Astra Serif"/>
        </w:rPr>
      </w:pPr>
      <w:r>
        <w:rPr>
          <w:rFonts w:ascii="PT Astra Serif" w:hAnsi="PT Astra Serif"/>
          <w:color w:val="000000"/>
          <w:sz w:val="16"/>
          <w:shd w:fill="F0F0F0" w:val="clear"/>
        </w:rPr>
        <w:t>ГАРАНТ:</w:t>
      </w:r>
    </w:p>
    <w:p w14:paraId="160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"http://internet.garant.ru/document/redirect/57592706/0"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"http://internet.garant.ru/document/redirect/77531937/0"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60.2 ГК РФ</w:t>
      </w:r>
    </w:p>
    <w:p w14:paraId="17040000">
      <w:pPr>
        <w:rPr>
          <w:rFonts w:ascii="PT Astra Serif" w:hAnsi="PT Astra Serif"/>
        </w:rPr>
      </w:pPr>
      <w:bookmarkStart w:id="450" w:name="sub_6210"/>
      <w:bookmarkEnd w:id="450"/>
      <w:r>
        <w:rPr>
          <w:rStyle w:val="Style_11_ch"/>
          <w:rFonts w:ascii="PT Astra Serif" w:hAnsi="PT Astra Serif"/>
        </w:rPr>
        <w:t xml:space="preserve">1. </w:t>
      </w:r>
      <w:r>
        <w:rPr>
          <w:rStyle w:val="Style_11_ch"/>
          <w:rFonts w:ascii="PT Astra Serif" w:hAnsi="PT Astra Serif"/>
        </w:rPr>
        <w:t>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14:paraId="18040000">
      <w:pPr>
        <w:rPr>
          <w:rFonts w:ascii="PT Astra Serif" w:hAnsi="PT Astra Serif"/>
        </w:rPr>
      </w:pPr>
      <w:bookmarkStart w:id="451" w:name="sub_6220"/>
      <w:bookmarkEnd w:id="451"/>
      <w:r>
        <w:rPr>
          <w:rStyle w:val="Style_11_ch"/>
          <w:rFonts w:ascii="PT Astra Serif" w:hAnsi="PT Astra Serif"/>
        </w:rPr>
        <w:t xml:space="preserve">2. </w:t>
      </w:r>
      <w:r>
        <w:rPr>
          <w:rStyle w:val="Style_11_ch"/>
          <w:rFonts w:ascii="PT Astra Serif" w:hAnsi="PT Astra Serif"/>
        </w:rPr>
        <w:t>Решение суда о признании реорганизации несостоявшейся влечет следующие правовые последствия:</w:t>
      </w:r>
    </w:p>
    <w:p w14:paraId="19040000">
      <w:pPr>
        <w:rPr>
          <w:rFonts w:ascii="PT Astra Serif" w:hAnsi="PT Astra Serif"/>
        </w:rPr>
      </w:pPr>
      <w:bookmarkStart w:id="452" w:name="sub_62021"/>
      <w:bookmarkEnd w:id="452"/>
      <w:r>
        <w:rPr>
          <w:rStyle w:val="Style_11_ch"/>
          <w:rFonts w:ascii="PT Astra Serif" w:hAnsi="PT Astra Serif"/>
        </w:rPr>
        <w:t xml:space="preserve">1) </w:t>
      </w:r>
      <w:r>
        <w:rPr>
          <w:rStyle w:val="Style_11_ch"/>
          <w:rFonts w:ascii="PT Astra Serif" w:hAnsi="PT Astra Serif"/>
        </w:rPr>
        <w:t>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14:paraId="1A040000">
      <w:pPr>
        <w:rPr>
          <w:rFonts w:ascii="PT Astra Serif" w:hAnsi="PT Astra Serif"/>
        </w:rPr>
      </w:pPr>
      <w:bookmarkStart w:id="453" w:name="sub_62022"/>
      <w:bookmarkEnd w:id="453"/>
      <w:r>
        <w:rPr>
          <w:rStyle w:val="Style_11_ch"/>
          <w:rFonts w:ascii="PT Astra Serif" w:hAnsi="PT Astra Serif"/>
        </w:rPr>
        <w:t xml:space="preserve">2) </w:t>
      </w:r>
      <w:r>
        <w:rPr>
          <w:rStyle w:val="Style_11_ch"/>
          <w:rFonts w:ascii="PT Astra Serif" w:hAnsi="PT Astra Serif"/>
        </w:rPr>
        <w:t>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14:paraId="1B040000">
      <w:pPr>
        <w:rPr>
          <w:rFonts w:ascii="PT Astra Serif" w:hAnsi="PT Astra Serif"/>
        </w:rPr>
      </w:pPr>
      <w:bookmarkStart w:id="454" w:name="sub_62023"/>
      <w:bookmarkEnd w:id="454"/>
      <w:r>
        <w:rPr>
          <w:rStyle w:val="Style_11_ch"/>
          <w:rFonts w:ascii="PT Astra Serif" w:hAnsi="PT Astra Serif"/>
        </w:rPr>
        <w:t xml:space="preserve">3) </w:t>
      </w:r>
      <w:r>
        <w:rPr>
          <w:rStyle w:val="Style_11_ch"/>
          <w:rFonts w:ascii="PT Astra Serif" w:hAnsi="PT Astra Serif"/>
        </w:rPr>
        <w:t>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r>
        <w:rPr>
          <w:rFonts w:ascii="PT Astra Serif" w:hAnsi="PT Astra Serif"/>
          <w:b w:val="0"/>
          <w:color w:val="106BBE"/>
        </w:rPr>
        <w:t>глава 60</w:t>
      </w:r>
      <w:r>
        <w:rPr>
          <w:rStyle w:val="Style_11_ch"/>
          <w:rFonts w:ascii="PT Astra Serif" w:hAnsi="PT Astra Serif"/>
        </w:rPr>
        <w:t xml:space="preserve">). </w:t>
      </w:r>
      <w:r>
        <w:rPr>
          <w:rStyle w:val="Style_11_ch"/>
          <w:rFonts w:ascii="PT Astra Serif" w:hAnsi="PT Astra Serif"/>
        </w:rPr>
        <w:t>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14:paraId="1C040000">
      <w:pPr>
        <w:rPr>
          <w:rFonts w:ascii="PT Astra Serif" w:hAnsi="PT Astra Serif"/>
        </w:rPr>
      </w:pPr>
      <w:bookmarkStart w:id="455" w:name="sub_62024"/>
      <w:bookmarkEnd w:id="455"/>
      <w:r>
        <w:rPr>
          <w:rStyle w:val="Style_11_ch"/>
          <w:rFonts w:ascii="PT Astra Serif" w:hAnsi="PT Astra Serif"/>
        </w:rPr>
        <w:t xml:space="preserve">4) </w:t>
      </w:r>
      <w:r>
        <w:rPr>
          <w:rStyle w:val="Style_11_ch"/>
          <w:rFonts w:ascii="PT Astra Serif" w:hAnsi="PT Astra Serif"/>
        </w:rPr>
        <w:t xml:space="preserve">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r>
        <w:rPr>
          <w:rFonts w:ascii="PT Astra Serif" w:hAnsi="PT Astra Serif"/>
          <w:b w:val="0"/>
          <w:color w:val="106BBE"/>
        </w:rPr>
        <w:fldChar w:fldCharType="begin"/>
      </w:r>
      <w:r>
        <w:rPr>
          <w:rFonts w:ascii="PT Astra Serif" w:hAnsi="PT Astra Serif"/>
          <w:b w:val="0"/>
          <w:color w:val="106BBE"/>
        </w:rPr>
        <w:instrText>HYPERLINK \l "sub_65203"</w:instrText>
      </w:r>
      <w:r>
        <w:rPr>
          <w:rFonts w:ascii="PT Astra Serif" w:hAnsi="PT Astra Serif"/>
          <w:b w:val="0"/>
          <w:color w:val="106BBE"/>
        </w:rPr>
        <w:fldChar w:fldCharType="separate"/>
      </w:r>
      <w:r>
        <w:rPr>
          <w:rFonts w:ascii="PT Astra Serif" w:hAnsi="PT Astra Serif"/>
          <w:b w:val="0"/>
          <w:color w:val="106BBE"/>
        </w:rPr>
        <w:t>пунктом 3 статьи 65.2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1D040000">
      <w:pPr>
        <w:rPr>
          <w:rFonts w:ascii="PT Astra Serif" w:hAnsi="PT Astra Serif"/>
        </w:rPr>
      </w:pPr>
    </w:p>
    <w:p w14:paraId="1E040000">
      <w:pPr>
        <w:pStyle w:val="Style_7"/>
        <w:ind w:right="170"/>
        <w:rPr>
          <w:rFonts w:ascii="PT Astra Serif" w:hAnsi="PT Astra Serif"/>
        </w:rPr>
      </w:pPr>
      <w:bookmarkStart w:id="456" w:name="sub_61"/>
      <w:bookmarkEnd w:id="456"/>
      <w:r>
        <w:rPr>
          <w:rFonts w:ascii="PT Astra Serif" w:hAnsi="PT Astra Serif"/>
          <w:color w:val="000000"/>
          <w:sz w:val="16"/>
          <w:shd w:fill="F0F0F0" w:val="clear"/>
        </w:rPr>
        <w:t>Информация об изменениях:</w:t>
      </w:r>
    </w:p>
    <w:p w14:paraId="1F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"http://internet.garant.ru/document/redirect/70648990/1107"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статья 61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20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"http://internet.garant.ru/document/redirect/57746806/61"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21040000">
      <w:pPr>
        <w:pStyle w:val="Style_10"/>
        <w:rPr>
          <w:rFonts w:ascii="PT Astra Serif" w:hAnsi="PT Astra Serif"/>
        </w:rPr>
      </w:pPr>
      <w:r>
        <w:rPr>
          <w:rStyle w:val="Style_8_ch"/>
          <w:rFonts w:ascii="PT Astra Serif" w:hAnsi="PT Astra Serif"/>
        </w:rPr>
        <w:t>Статья 61.</w:t>
      </w:r>
      <w:r>
        <w:rPr>
          <w:rFonts w:ascii="PT Astra Serif" w:hAnsi="PT Astra Serif"/>
        </w:rPr>
        <w:t xml:space="preserve"> </w:t>
      </w:r>
      <w:r>
        <w:rPr>
          <w:rFonts w:ascii="PT Astra Serif" w:hAnsi="PT Astra Serif"/>
        </w:rPr>
        <w:t>Ликвидация юридического лица</w:t>
      </w:r>
    </w:p>
    <w:p w14:paraId="22040000">
      <w:pPr>
        <w:pStyle w:val="Style_7"/>
        <w:ind w:right="170"/>
        <w:rPr>
          <w:rFonts w:ascii="PT Astra Serif" w:hAnsi="PT Astra Serif"/>
        </w:rPr>
      </w:pPr>
      <w:r>
        <w:rPr>
          <w:rFonts w:ascii="PT Astra Serif" w:hAnsi="PT Astra Serif"/>
          <w:color w:val="000000"/>
          <w:sz w:val="16"/>
          <w:shd w:fill="F0F0F0" w:val="clear"/>
        </w:rPr>
        <w:t>ГАРАНТ:</w:t>
      </w:r>
    </w:p>
    <w:p w14:paraId="230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"http://internet.garant.ru/document/redirect/77529900/0"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61 ГК РФ</w:t>
      </w:r>
    </w:p>
    <w:p w14:paraId="24040000">
      <w:pPr>
        <w:rPr>
          <w:rFonts w:ascii="PT Astra Serif" w:hAnsi="PT Astra Serif"/>
        </w:rPr>
      </w:pPr>
      <w:bookmarkStart w:id="457" w:name="sub_6101"/>
      <w:bookmarkEnd w:id="457"/>
      <w:r>
        <w:rPr>
          <w:rStyle w:val="Style_11_ch"/>
          <w:rFonts w:ascii="PT Astra Serif" w:hAnsi="PT Astra Serif"/>
        </w:rPr>
        <w:t xml:space="preserve">1. </w:t>
      </w:r>
      <w:r>
        <w:rPr>
          <w:rStyle w:val="Style_11_ch"/>
          <w:rFonts w:ascii="PT Astra Serif" w:hAnsi="PT Astra Serif"/>
        </w:rPr>
        <w:t>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14:paraId="25040000">
      <w:pPr>
        <w:rPr>
          <w:rFonts w:ascii="PT Astra Serif" w:hAnsi="PT Astra Serif"/>
        </w:rPr>
      </w:pPr>
      <w:bookmarkStart w:id="458" w:name="sub_6112"/>
      <w:bookmarkEnd w:id="458"/>
      <w:r>
        <w:rPr>
          <w:rStyle w:val="Style_11_ch"/>
          <w:rFonts w:ascii="PT Astra Serif" w:hAnsi="PT Astra Serif"/>
        </w:rPr>
        <w:t xml:space="preserve">2. </w:t>
      </w:r>
      <w:r>
        <w:rPr>
          <w:rStyle w:val="Style_11_ch"/>
          <w:rFonts w:ascii="PT Astra Serif" w:hAnsi="PT Astra Serif"/>
        </w:rPr>
        <w:t>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14:paraId="26040000">
      <w:pPr>
        <w:rPr>
          <w:rFonts w:ascii="PT Astra Serif" w:hAnsi="PT Astra Serif"/>
        </w:rPr>
      </w:pPr>
      <w:bookmarkStart w:id="459" w:name="sub_6103"/>
      <w:bookmarkEnd w:id="459"/>
      <w:r>
        <w:rPr>
          <w:rStyle w:val="Style_11_ch"/>
          <w:rFonts w:ascii="PT Astra Serif" w:hAnsi="PT Astra Serif"/>
        </w:rPr>
        <w:t xml:space="preserve">3. </w:t>
      </w:r>
      <w:r>
        <w:rPr>
          <w:rStyle w:val="Style_11_ch"/>
          <w:rFonts w:ascii="PT Astra Serif" w:hAnsi="PT Astra Serif"/>
        </w:rPr>
        <w:t>Юридическое лицо ликвидируется по решению суда:</w:t>
      </w:r>
    </w:p>
    <w:p w14:paraId="27040000">
      <w:pPr>
        <w:rPr>
          <w:rFonts w:ascii="PT Astra Serif" w:hAnsi="PT Astra Serif"/>
        </w:rPr>
      </w:pPr>
      <w:bookmarkStart w:id="460" w:name="sub_61031"/>
      <w:bookmarkEnd w:id="460"/>
      <w:r>
        <w:rPr>
          <w:rStyle w:val="Style_11_ch"/>
          <w:rFonts w:ascii="PT Astra Serif" w:hAnsi="PT Astra Serif"/>
        </w:rPr>
        <w:t xml:space="preserve">1) </w:t>
      </w:r>
      <w:r>
        <w:rPr>
          <w:rStyle w:val="Style_11_ch"/>
          <w:rFonts w:ascii="PT Astra Serif" w:hAnsi="PT Astra Serif"/>
        </w:rPr>
        <w:t>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14:paraId="28040000">
      <w:pPr>
        <w:rPr>
          <w:rFonts w:ascii="PT Astra Serif" w:hAnsi="PT Astra Serif"/>
        </w:rPr>
      </w:pPr>
      <w:bookmarkStart w:id="461" w:name="sub_41547236"/>
      <w:bookmarkEnd w:id="461"/>
      <w:r>
        <w:rPr>
          <w:rStyle w:val="Style_11_ch"/>
          <w:rFonts w:ascii="PT Astra Serif" w:hAnsi="PT Astra Serif"/>
        </w:rPr>
        <w:t xml:space="preserve">2) </w:t>
      </w:r>
      <w:r>
        <w:rPr>
          <w:rStyle w:val="Style_11_ch"/>
          <w:rFonts w:ascii="PT Astra Serif" w:hAnsi="PT Astra Serif"/>
        </w:rPr>
        <w:t>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14:paraId="29040000">
      <w:pPr>
        <w:rPr>
          <w:rFonts w:ascii="PT Astra Serif" w:hAnsi="PT Astra Serif"/>
        </w:rPr>
      </w:pPr>
      <w:bookmarkStart w:id="462" w:name="sub_61033"/>
      <w:bookmarkEnd w:id="462"/>
      <w:r>
        <w:rPr>
          <w:rStyle w:val="Style_11_ch"/>
          <w:rFonts w:ascii="PT Astra Serif" w:hAnsi="PT Astra Serif"/>
        </w:rPr>
        <w:t xml:space="preserve">3) </w:t>
      </w:r>
      <w:r>
        <w:rPr>
          <w:rStyle w:val="Style_11_ch"/>
          <w:rFonts w:ascii="PT Astra Serif" w:hAnsi="PT Astra Serif"/>
        </w:rPr>
        <w:t xml:space="preserve">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w:t>
      </w:r>
      <w:r>
        <w:rPr>
          <w:rFonts w:ascii="PT Astra Serif" w:hAnsi="PT Astra Serif"/>
          <w:b w:val="0"/>
          <w:color w:val="106BBE"/>
        </w:rPr>
        <w:fldChar w:fldCharType="begin"/>
      </w:r>
      <w:r>
        <w:rPr>
          <w:rFonts w:ascii="PT Astra Serif" w:hAnsi="PT Astra Serif"/>
          <w:b w:val="0"/>
          <w:color w:val="106BBE"/>
        </w:rPr>
        <w:instrText>HYPERLINK "http://internet.garant.ru/document/redirect/10103000/0"</w:instrText>
      </w:r>
      <w:r>
        <w:rPr>
          <w:rFonts w:ascii="PT Astra Serif" w:hAnsi="PT Astra Serif"/>
          <w:b w:val="0"/>
          <w:color w:val="106BBE"/>
        </w:rPr>
        <w:fldChar w:fldCharType="separate"/>
      </w:r>
      <w:r>
        <w:rPr>
          <w:rFonts w:ascii="PT Astra Serif" w:hAnsi="PT Astra Serif"/>
          <w:b w:val="0"/>
          <w:color w:val="106BBE"/>
        </w:rPr>
        <w:t>Конституции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Российской Федерации, либо с другими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"http://internet.garant.ru/document/redirect/71100882/28"</w:instrText>
      </w:r>
      <w:r>
        <w:rPr>
          <w:rFonts w:ascii="PT Astra Serif" w:hAnsi="PT Astra Serif"/>
          <w:b w:val="0"/>
          <w:color w:val="106BBE"/>
        </w:rPr>
        <w:fldChar w:fldCharType="separate"/>
      </w:r>
      <w:r>
        <w:rPr>
          <w:rFonts w:ascii="PT Astra Serif" w:hAnsi="PT Astra Serif"/>
          <w:b w:val="0"/>
          <w:color w:val="106BBE"/>
        </w:rPr>
        <w:t>неоднократными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или грубыми нарушениями закона или иных правовых актов;</w:t>
      </w:r>
    </w:p>
    <w:p w14:paraId="2A040000">
      <w:pPr>
        <w:pStyle w:val="Style_7"/>
        <w:ind w:right="170"/>
        <w:rPr>
          <w:rFonts w:ascii="PT Astra Serif" w:hAnsi="PT Astra Serif"/>
        </w:rPr>
      </w:pPr>
      <w:bookmarkStart w:id="463" w:name="sub_61034"/>
      <w:bookmarkEnd w:id="463"/>
      <w:r>
        <w:rPr>
          <w:rFonts w:ascii="PT Astra Serif" w:hAnsi="PT Astra Serif"/>
          <w:color w:val="000000"/>
          <w:sz w:val="16"/>
          <w:shd w:fill="F0F0F0" w:val="clear"/>
        </w:rPr>
        <w:t>Информация об изменениях:</w:t>
      </w:r>
    </w:p>
    <w:p w14:paraId="2B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"http://internet.garant.ru/document/redirect/71035692/1411"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23 мая 2015 г. N 133-ФЗ в подпункт 4 пункта 3 статьи 61 настоящего Кодекса внесены изменения</w:t>
      </w:r>
    </w:p>
    <w:p w14:paraId="2C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"http://internet.garant.ru/document/redirect/57506280/61034"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подпункта в предыдущей редакции</w:t>
      </w:r>
      <w:r>
        <w:rPr>
          <w:rFonts w:ascii="PT Astra Serif" w:hAnsi="PT Astra Serif"/>
          <w:b w:val="0"/>
          <w:color w:val="106BBE"/>
          <w:highlight w:val="white"/>
        </w:rPr>
        <w:fldChar w:fldCharType="end"/>
      </w:r>
    </w:p>
    <w:p w14:paraId="2D040000">
      <w:pPr>
        <w:rPr>
          <w:rFonts w:ascii="PT Astra Serif" w:hAnsi="PT Astra Serif"/>
        </w:rPr>
      </w:pPr>
      <w:r>
        <w:rPr>
          <w:rStyle w:val="Style_11_ch"/>
          <w:rFonts w:ascii="PT Astra Serif" w:hAnsi="PT Astra Serif"/>
        </w:rPr>
        <w:t xml:space="preserve">4) </w:t>
      </w:r>
      <w:r>
        <w:rPr>
          <w:rStyle w:val="Style_11_ch"/>
          <w:rFonts w:ascii="PT Astra Serif" w:hAnsi="PT Astra Serif"/>
        </w:rPr>
        <w:t>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14:paraId="2E040000">
      <w:pPr>
        <w:rPr>
          <w:rFonts w:ascii="PT Astra Serif" w:hAnsi="PT Astra Serif"/>
        </w:rPr>
      </w:pPr>
      <w:bookmarkStart w:id="464" w:name="sub_61035"/>
      <w:bookmarkEnd w:id="464"/>
      <w:r>
        <w:rPr>
          <w:rStyle w:val="Style_11_ch"/>
          <w:rFonts w:ascii="PT Astra Serif" w:hAnsi="PT Astra Serif"/>
        </w:rPr>
        <w:t xml:space="preserve">5) </w:t>
      </w:r>
      <w:r>
        <w:rPr>
          <w:rStyle w:val="Style_11_ch"/>
          <w:rFonts w:ascii="PT Astra Serif" w:hAnsi="PT Astra Serif"/>
        </w:rPr>
        <w:t xml:space="preserve">по иску учредителя (участника) юридического лица в случае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"http://internet.garant.ru/document/redirect/71100882/29"</w:instrText>
      </w:r>
      <w:r>
        <w:rPr>
          <w:rFonts w:ascii="PT Astra Serif" w:hAnsi="PT Astra Serif"/>
          <w:b w:val="0"/>
          <w:color w:val="106BBE"/>
        </w:rPr>
        <w:fldChar w:fldCharType="separate"/>
      </w:r>
      <w:r>
        <w:rPr>
          <w:rFonts w:ascii="PT Astra Serif" w:hAnsi="PT Astra Serif"/>
          <w:b w:val="0"/>
          <w:color w:val="106BBE"/>
        </w:rPr>
        <w:t>невозможности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14:paraId="2F040000">
      <w:pPr>
        <w:rPr>
          <w:rFonts w:ascii="PT Astra Serif" w:hAnsi="PT Astra Serif"/>
        </w:rPr>
      </w:pPr>
      <w:bookmarkStart w:id="465" w:name="sub_61036"/>
      <w:bookmarkEnd w:id="465"/>
      <w:r>
        <w:rPr>
          <w:rStyle w:val="Style_11_ch"/>
          <w:rFonts w:ascii="PT Astra Serif" w:hAnsi="PT Astra Serif"/>
        </w:rPr>
        <w:t xml:space="preserve">6) </w:t>
      </w:r>
      <w:r>
        <w:rPr>
          <w:rStyle w:val="Style_11_ch"/>
          <w:rFonts w:ascii="PT Astra Serif" w:hAnsi="PT Astra Serif"/>
        </w:rPr>
        <w:t xml:space="preserve">в </w:t>
      </w:r>
      <w:r>
        <w:rPr>
          <w:rFonts w:ascii="PT Astra Serif" w:hAnsi="PT Astra Serif"/>
          <w:b w:val="0"/>
          <w:color w:val="106BBE"/>
        </w:rPr>
        <w:t>иных случаях</w:t>
      </w:r>
      <w:r>
        <w:rPr>
          <w:rStyle w:val="Style_11_ch"/>
          <w:rFonts w:ascii="PT Astra Serif" w:hAnsi="PT Astra Serif"/>
        </w:rPr>
        <w:t xml:space="preserve">, </w:t>
      </w:r>
      <w:r>
        <w:rPr>
          <w:rStyle w:val="Style_11_ch"/>
          <w:rFonts w:ascii="PT Astra Serif" w:hAnsi="PT Astra Serif"/>
        </w:rPr>
        <w:t>предусмотренных законом.</w:t>
      </w:r>
    </w:p>
    <w:p w14:paraId="30040000">
      <w:pPr>
        <w:rPr>
          <w:rFonts w:ascii="PT Astra Serif" w:hAnsi="PT Astra Serif"/>
        </w:rPr>
      </w:pPr>
      <w:bookmarkStart w:id="466" w:name="sub_6104"/>
      <w:bookmarkEnd w:id="466"/>
      <w:r>
        <w:rPr>
          <w:rStyle w:val="Style_11_ch"/>
          <w:rFonts w:ascii="PT Astra Serif" w:hAnsi="PT Astra Serif"/>
        </w:rPr>
        <w:t xml:space="preserve">4. </w:t>
      </w:r>
      <w:r>
        <w:rPr>
          <w:rStyle w:val="Style_11_ch"/>
          <w:rFonts w:ascii="PT Astra Serif" w:hAnsi="PT Astra Serif"/>
        </w:rPr>
        <w:t>С момента принятия решения о ликвидации юридического лица срок исполнения его обязательств перед кредиторами считается наступившим.</w:t>
      </w:r>
    </w:p>
    <w:p w14:paraId="31040000">
      <w:pPr>
        <w:pStyle w:val="Style_7"/>
        <w:ind w:right="170"/>
        <w:rPr>
          <w:rFonts w:ascii="PT Astra Serif" w:hAnsi="PT Astra Serif"/>
        </w:rPr>
      </w:pPr>
      <w:bookmarkStart w:id="467" w:name="sub_6105"/>
      <w:bookmarkEnd w:id="467"/>
      <w:r>
        <w:rPr>
          <w:rFonts w:ascii="PT Astra Serif" w:hAnsi="PT Astra Serif"/>
          <w:color w:val="000000"/>
          <w:sz w:val="16"/>
          <w:shd w:fill="F0F0F0" w:val="clear"/>
        </w:rPr>
        <w:t>ГАРАНТ:</w:t>
      </w:r>
    </w:p>
    <w:p w14:paraId="320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конституционно-правовом смысле положений пункта 5 статьи 61 настоящего Кодекса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"http://internet.garant.ru/document/redirect/71550094/0"</w:instrText>
      </w:r>
      <w:r>
        <w:rPr>
          <w:rFonts w:ascii="PT Astra Serif" w:hAnsi="PT Astra Serif"/>
          <w:b w:val="0"/>
          <w:color w:val="106BBE"/>
          <w:highlight w:val="white"/>
        </w:rPr>
        <w:fldChar w:fldCharType="separate"/>
      </w:r>
      <w:r>
        <w:rPr>
          <w:rFonts w:ascii="PT Astra Serif" w:hAnsi="PT Astra Serif"/>
          <w:b w:val="0"/>
          <w:color w:val="106BBE"/>
          <w:highlight w:val="white"/>
        </w:rPr>
        <w:t>определение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Конституционного Суда РФ от 10 ноября 2016 г. N 2371-О</w:t>
      </w:r>
    </w:p>
    <w:p w14:paraId="33040000">
      <w:pPr>
        <w:rPr>
          <w:rFonts w:ascii="PT Astra Serif" w:hAnsi="PT Astra Serif"/>
        </w:rPr>
      </w:pPr>
      <w:r>
        <w:rPr>
          <w:rStyle w:val="Style_11_ch"/>
          <w:rFonts w:ascii="PT Astra Serif" w:hAnsi="PT Astra Serif"/>
        </w:rPr>
        <w:t xml:space="preserve">5. </w:t>
      </w:r>
      <w:r>
        <w:rPr>
          <w:rStyle w:val="Style_11_ch"/>
          <w:rFonts w:ascii="PT Astra Serif" w:hAnsi="PT Astra Serif"/>
        </w:rPr>
        <w:t>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w:t>
      </w:r>
      <w:r>
        <w:rPr>
          <w:rFonts w:ascii="PT Astra Serif" w:hAnsi="PT Astra Serif"/>
          <w:b w:val="0"/>
          <w:color w:val="106BBE"/>
        </w:rPr>
        <w:fldChar w:fldCharType="begin"/>
      </w:r>
      <w:r>
        <w:rPr>
          <w:rFonts w:ascii="PT Astra Serif" w:hAnsi="PT Astra Serif"/>
          <w:b w:val="0"/>
          <w:color w:val="106BBE"/>
        </w:rPr>
        <w:instrText>HYPERLINK \l "sub_6205"</w:instrText>
      </w:r>
      <w:r>
        <w:rPr>
          <w:rFonts w:ascii="PT Astra Serif" w:hAnsi="PT Astra Serif"/>
          <w:b w:val="0"/>
          <w:color w:val="106BBE"/>
        </w:rPr>
        <w:fldChar w:fldCharType="separate"/>
      </w:r>
      <w:r>
        <w:rPr>
          <w:rFonts w:ascii="PT Astra Serif" w:hAnsi="PT Astra Serif"/>
          <w:b w:val="0"/>
          <w:color w:val="106BBE"/>
        </w:rPr>
        <w:t>пункт 5 статьи 62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r>
        <w:rPr>
          <w:rFonts w:ascii="PT Astra Serif" w:hAnsi="PT Astra Serif"/>
          <w:b w:val="0"/>
          <w:color w:val="106BBE"/>
        </w:rPr>
        <w:fldChar w:fldCharType="begin"/>
      </w:r>
      <w:r>
        <w:rPr>
          <w:rFonts w:ascii="PT Astra Serif" w:hAnsi="PT Astra Serif"/>
          <w:b w:val="0"/>
          <w:color w:val="106BBE"/>
        </w:rPr>
        <w:instrText>HYPERLINK \l "sub_6202"</w:instrText>
      </w:r>
      <w:r>
        <w:rPr>
          <w:rFonts w:ascii="PT Astra Serif" w:hAnsi="PT Astra Serif"/>
          <w:b w:val="0"/>
          <w:color w:val="106BBE"/>
        </w:rPr>
        <w:fldChar w:fldCharType="separate"/>
      </w:r>
      <w:r>
        <w:rPr>
          <w:rFonts w:ascii="PT Astra Serif" w:hAnsi="PT Astra Serif"/>
          <w:b w:val="0"/>
          <w:color w:val="106BBE"/>
        </w:rPr>
        <w:t>пункт 2 статьи 62</w:t>
      </w:r>
      <w:r>
        <w:rPr>
          <w:rFonts w:ascii="PT Astra Serif" w:hAnsi="PT Astra Serif"/>
          <w:b w:val="0"/>
          <w:color w:val="106BBE"/>
        </w:rPr>
        <w:fldChar w:fldCharType="end"/>
      </w:r>
      <w:r>
        <w:rPr>
          <w:rStyle w:val="Style_11_ch"/>
          <w:rFonts w:ascii="PT Astra Serif" w:hAnsi="PT Astra Serif"/>
        </w:rPr>
        <w:t>).</w:t>
      </w:r>
    </w:p>
    <w:p w14:paraId="34040000">
      <w:pPr>
        <w:rPr>
          <w:rFonts w:ascii="PT Astra Serif" w:hAnsi="PT Astra Serif"/>
        </w:rPr>
      </w:pPr>
      <w:bookmarkStart w:id="468" w:name="sub_6106"/>
      <w:bookmarkEnd w:id="468"/>
      <w:r>
        <w:rPr>
          <w:rStyle w:val="Style_11_ch"/>
          <w:rFonts w:ascii="PT Astra Serif" w:hAnsi="PT Astra Serif"/>
        </w:rPr>
        <w:t xml:space="preserve">6. </w:t>
      </w:r>
      <w:r>
        <w:rPr>
          <w:rStyle w:val="Style_11_ch"/>
          <w:rFonts w:ascii="PT Astra Serif" w:hAnsi="PT Astra Serif"/>
        </w:rPr>
        <w:t xml:space="preserve">Юридические лица, за исключением предусмотренных </w:t>
      </w:r>
      <w:r>
        <w:rPr>
          <w:rFonts w:ascii="PT Astra Serif" w:hAnsi="PT Astra Serif"/>
          <w:b w:val="0"/>
          <w:color w:val="106BBE"/>
        </w:rPr>
        <w:fldChar w:fldCharType="begin"/>
      </w:r>
      <w:r>
        <w:rPr>
          <w:rFonts w:ascii="PT Astra Serif" w:hAnsi="PT Astra Serif"/>
          <w:b w:val="0"/>
          <w:color w:val="106BBE"/>
        </w:rPr>
        <w:instrText>HYPERLINK \l "sub_65"</w:instrText>
      </w:r>
      <w:r>
        <w:rPr>
          <w:rFonts w:ascii="PT Astra Serif" w:hAnsi="PT Astra Serif"/>
          <w:b w:val="0"/>
          <w:color w:val="106BBE"/>
        </w:rPr>
        <w:fldChar w:fldCharType="separate"/>
      </w:r>
      <w:r>
        <w:rPr>
          <w:rFonts w:ascii="PT Astra Serif" w:hAnsi="PT Astra Serif"/>
          <w:b w:val="0"/>
          <w:color w:val="106BBE"/>
        </w:rPr>
        <w:t>статьей 65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r>
        <w:rPr>
          <w:rFonts w:ascii="PT Astra Serif" w:hAnsi="PT Astra Serif"/>
          <w:b w:val="0"/>
          <w:color w:val="106BBE"/>
        </w:rPr>
        <w:fldChar w:fldCharType="begin"/>
      </w:r>
      <w:r>
        <w:rPr>
          <w:rFonts w:ascii="PT Astra Serif" w:hAnsi="PT Astra Serif"/>
          <w:b w:val="0"/>
          <w:color w:val="106BBE"/>
        </w:rPr>
        <w:instrText>HYPERLINK "http://internet.garant.ru/document/redirect/185181/0"</w:instrText>
      </w:r>
      <w:r>
        <w:rPr>
          <w:rFonts w:ascii="PT Astra Serif" w:hAnsi="PT Astra Serif"/>
          <w:b w:val="0"/>
          <w:color w:val="106BBE"/>
        </w:rPr>
        <w:fldChar w:fldCharType="separate"/>
      </w:r>
      <w:r>
        <w:rPr>
          <w:rFonts w:ascii="PT Astra Serif" w:hAnsi="PT Astra Serif"/>
          <w:b w:val="0"/>
          <w:color w:val="106BBE"/>
        </w:rPr>
        <w:t>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несостоятельности (банкротстве).</w:t>
      </w:r>
    </w:p>
    <w:p w14:paraId="35040000">
      <w:pPr>
        <w:rPr>
          <w:rFonts w:ascii="PT Astra Serif" w:hAnsi="PT Astra Serif"/>
        </w:rPr>
      </w:pPr>
      <w:bookmarkStart w:id="469" w:name="sub_61062"/>
      <w:bookmarkEnd w:id="469"/>
      <w:r>
        <w:rPr>
          <w:rStyle w:val="Style_11_ch"/>
          <w:rFonts w:ascii="PT Astra Serif" w:hAnsi="PT Astra Serif"/>
        </w:rP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r>
        <w:rPr>
          <w:rFonts w:ascii="PT Astra Serif" w:hAnsi="PT Astra Serif"/>
          <w:b w:val="0"/>
          <w:color w:val="106BBE"/>
        </w:rPr>
        <w:fldChar w:fldCharType="begin"/>
      </w:r>
      <w:r>
        <w:rPr>
          <w:rFonts w:ascii="PT Astra Serif" w:hAnsi="PT Astra Serif"/>
          <w:b w:val="0"/>
          <w:color w:val="106BBE"/>
        </w:rPr>
        <w:instrText>HYPERLINK "http://internet.garant.ru/document/redirect/185181/7000"</w:instrText>
      </w:r>
      <w:r>
        <w:rPr>
          <w:rFonts w:ascii="PT Astra Serif" w:hAnsi="PT Astra Serif"/>
          <w:b w:val="0"/>
          <w:color w:val="106BBE"/>
        </w:rPr>
        <w:fldChar w:fldCharType="separate"/>
      </w:r>
      <w:r>
        <w:rPr>
          <w:rFonts w:ascii="PT Astra Serif" w:hAnsi="PT Astra Serif"/>
          <w:b w:val="0"/>
          <w:color w:val="106BBE"/>
        </w:rPr>
        <w:t>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несостоятельности (банкротстве) не установлены иные правила.</w:t>
      </w:r>
    </w:p>
    <w:p w14:paraId="36040000">
      <w:pPr>
        <w:pStyle w:val="Style_7"/>
        <w:ind w:right="170"/>
        <w:rPr>
          <w:rFonts w:ascii="PT Astra Serif" w:hAnsi="PT Astra Serif"/>
        </w:rPr>
      </w:pPr>
      <w:r>
        <w:rPr>
          <w:rFonts w:ascii="PT Astra Serif" w:hAnsi="PT Astra Serif"/>
          <w:color w:val="000000"/>
          <w:sz w:val="16"/>
          <w:shd w:fill="F0F0F0" w:val="clear"/>
        </w:rPr>
        <w:t>ГАРАНТ:</w:t>
      </w:r>
    </w:p>
    <w:p w14:paraId="370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"http://internet.garant.ru/document/redirect/5522015/0"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Ликвидация юридического лица"</w:t>
      </w:r>
    </w:p>
    <w:p w14:paraId="38040000">
      <w:pPr>
        <w:pStyle w:val="Style_7"/>
        <w:ind w:right="170"/>
        <w:rPr>
          <w:rFonts w:ascii="PT Astra Serif" w:hAnsi="PT Astra Serif"/>
        </w:rPr>
      </w:pPr>
      <w:r>
        <w:rPr>
          <w:rFonts w:ascii="PT Astra Serif" w:hAnsi="PT Astra Serif"/>
        </w:rPr>
        <w:t xml:space="preserve"> </w:t>
      </w:r>
    </w:p>
    <w:p w14:paraId="39040000">
      <w:pPr>
        <w:pStyle w:val="Style_7"/>
        <w:ind w:right="170"/>
        <w:rPr>
          <w:rFonts w:ascii="PT Astra Serif" w:hAnsi="PT Astra Serif"/>
        </w:rPr>
      </w:pPr>
      <w:bookmarkStart w:id="470" w:name="sub_62"/>
      <w:bookmarkEnd w:id="470"/>
      <w:r>
        <w:rPr>
          <w:rFonts w:ascii="PT Astra Serif" w:hAnsi="PT Astra Serif"/>
          <w:color w:val="000000"/>
          <w:sz w:val="16"/>
          <w:shd w:fill="F0F0F0" w:val="clear"/>
        </w:rPr>
        <w:t>Информация об изменениях:</w:t>
      </w:r>
    </w:p>
    <w:p w14:paraId="3A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"http://internet.garant.ru/document/redirect/70648990/1108"</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статья 62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3B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"http://internet.garant.ru/document/redirect/57746806/62"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3C040000">
      <w:pPr>
        <w:pStyle w:val="Style_10"/>
        <w:rPr>
          <w:rFonts w:ascii="PT Astra Serif" w:hAnsi="PT Astra Serif"/>
        </w:rPr>
      </w:pPr>
      <w:r>
        <w:rPr>
          <w:rStyle w:val="Style_8_ch"/>
          <w:rFonts w:ascii="PT Astra Serif" w:hAnsi="PT Astra Serif"/>
        </w:rPr>
        <w:t>Статья 62.</w:t>
      </w:r>
      <w:r>
        <w:rPr>
          <w:rFonts w:ascii="PT Astra Serif" w:hAnsi="PT Astra Serif"/>
        </w:rPr>
        <w:t xml:space="preserve"> </w:t>
      </w:r>
      <w:r>
        <w:rPr>
          <w:rFonts w:ascii="PT Astra Serif" w:hAnsi="PT Astra Serif"/>
        </w:rPr>
        <w:t>Обязанности лиц, принявших решение о ликвидации юридического лица</w:t>
      </w:r>
    </w:p>
    <w:p w14:paraId="3D040000">
      <w:pPr>
        <w:pStyle w:val="Style_7"/>
        <w:ind w:right="170"/>
        <w:rPr>
          <w:rFonts w:ascii="PT Astra Serif" w:hAnsi="PT Astra Serif"/>
        </w:rPr>
      </w:pPr>
      <w:r>
        <w:rPr>
          <w:rFonts w:ascii="PT Astra Serif" w:hAnsi="PT Astra Serif"/>
          <w:color w:val="000000"/>
          <w:sz w:val="16"/>
          <w:shd w:fill="F0F0F0" w:val="clear"/>
        </w:rPr>
        <w:t>ГАРАНТ:</w:t>
      </w:r>
    </w:p>
    <w:p w14:paraId="3E0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"http://internet.garant.ru/document/redirect/77531518/0"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62 ГК РФ</w:t>
      </w:r>
    </w:p>
    <w:p w14:paraId="3F040000">
      <w:pPr>
        <w:rPr>
          <w:rFonts w:ascii="PT Astra Serif" w:hAnsi="PT Astra Serif"/>
        </w:rPr>
      </w:pPr>
      <w:bookmarkStart w:id="471" w:name="sub_6201"/>
      <w:bookmarkEnd w:id="471"/>
      <w:r>
        <w:rPr>
          <w:rStyle w:val="Style_11_ch"/>
          <w:rFonts w:ascii="PT Astra Serif" w:hAnsi="PT Astra Serif"/>
        </w:rPr>
        <w:t xml:space="preserve">1. </w:t>
      </w:r>
      <w:r>
        <w:rPr>
          <w:rStyle w:val="Style_11_ch"/>
          <w:rFonts w:ascii="PT Astra Serif" w:hAnsi="PT Astra Serif"/>
        </w:rPr>
        <w:t xml:space="preserve">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r>
        <w:rPr>
          <w:rFonts w:ascii="PT Astra Serif" w:hAnsi="PT Astra Serif"/>
          <w:b w:val="0"/>
          <w:color w:val="106BBE"/>
        </w:rPr>
        <w:fldChar w:fldCharType="begin"/>
      </w:r>
      <w:r>
        <w:rPr>
          <w:rFonts w:ascii="PT Astra Serif" w:hAnsi="PT Astra Serif"/>
          <w:b w:val="0"/>
          <w:color w:val="106BBE"/>
        </w:rPr>
        <w:instrText>HYPERLINK "http://internet.garant.ru/document/redirect/12123875/20"</w:instrText>
      </w:r>
      <w:r>
        <w:rPr>
          <w:rFonts w:ascii="PT Astra Serif" w:hAnsi="PT Astra Serif"/>
          <w:b w:val="0"/>
          <w:color w:val="106BBE"/>
        </w:rPr>
        <w:fldChar w:fldCharType="separate"/>
      </w:r>
      <w:r>
        <w:rPr>
          <w:rFonts w:ascii="PT Astra Serif" w:hAnsi="PT Astra Serif"/>
          <w:b w:val="0"/>
          <w:color w:val="106BBE"/>
        </w:rPr>
        <w:t>сообщить</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14:paraId="40040000">
      <w:pPr>
        <w:rPr>
          <w:rFonts w:ascii="PT Astra Serif" w:hAnsi="PT Astra Serif"/>
        </w:rPr>
      </w:pPr>
      <w:bookmarkStart w:id="472" w:name="sub_6202"/>
      <w:bookmarkEnd w:id="472"/>
      <w:r>
        <w:rPr>
          <w:rStyle w:val="Style_11_ch"/>
          <w:rFonts w:ascii="PT Astra Serif" w:hAnsi="PT Astra Serif"/>
        </w:rPr>
        <w:t xml:space="preserve">2. </w:t>
      </w:r>
      <w:r>
        <w:rPr>
          <w:rStyle w:val="Style_11_ch"/>
          <w:rFonts w:ascii="PT Astra Serif" w:hAnsi="PT Astra Serif"/>
        </w:rPr>
        <w:t>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14:paraId="41040000">
      <w:pPr>
        <w:pStyle w:val="Style_7"/>
        <w:ind w:right="170"/>
        <w:rPr>
          <w:rFonts w:ascii="PT Astra Serif" w:hAnsi="PT Astra Serif"/>
        </w:rPr>
      </w:pPr>
      <w:r>
        <w:rPr>
          <w:rFonts w:ascii="PT Astra Serif" w:hAnsi="PT Astra Serif"/>
          <w:color w:val="000000"/>
          <w:sz w:val="16"/>
          <w:shd w:fill="F0F0F0" w:val="clear"/>
        </w:rPr>
        <w:t>ГАРАНТ:</w:t>
      </w:r>
    </w:p>
    <w:p w14:paraId="420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также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"http://internet.garant.ru/document/redirect/400803699/304"</w:instrText>
      </w:r>
      <w:r>
        <w:rPr>
          <w:rFonts w:ascii="PT Astra Serif" w:hAnsi="PT Astra Serif"/>
          <w:b w:val="0"/>
          <w:color w:val="106BBE"/>
          <w:highlight w:val="white"/>
        </w:rPr>
        <w:fldChar w:fldCharType="separate"/>
      </w:r>
      <w:r>
        <w:rPr>
          <w:rFonts w:ascii="PT Astra Serif" w:hAnsi="PT Astra Serif"/>
          <w:b w:val="0"/>
          <w:color w:val="106BBE"/>
          <w:highlight w:val="white"/>
        </w:rPr>
        <w:t>абзацы 4</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"http://internet.garant.ru/document/redirect/400803699/305"</w:instrText>
      </w:r>
      <w:r>
        <w:rPr>
          <w:rFonts w:ascii="PT Astra Serif" w:hAnsi="PT Astra Serif"/>
          <w:b w:val="0"/>
          <w:color w:val="106BBE"/>
          <w:highlight w:val="white"/>
        </w:rPr>
        <w:fldChar w:fldCharType="separate"/>
      </w:r>
      <w:r>
        <w:rPr>
          <w:rFonts w:ascii="PT Astra Serif" w:hAnsi="PT Astra Serif"/>
          <w:b w:val="0"/>
          <w:color w:val="106BBE"/>
          <w:highlight w:val="white"/>
        </w:rPr>
        <w:t xml:space="preserve">5 </w:t>
      </w:r>
      <w:r>
        <w:rPr>
          <w:rFonts w:ascii="PT Astra Serif" w:hAnsi="PT Astra Serif"/>
          <w:b w:val="0"/>
          <w:color w:val="106BBE"/>
          <w:highlight w:val="white"/>
        </w:rPr>
        <w:t>п. 3</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"http://internet.garant.ru/document/redirect/400803699/4"</w:instrText>
      </w:r>
      <w:r>
        <w:rPr>
          <w:rFonts w:ascii="PT Astra Serif" w:hAnsi="PT Astra Serif"/>
          <w:b w:val="0"/>
          <w:color w:val="106BBE"/>
          <w:highlight w:val="white"/>
        </w:rPr>
        <w:fldChar w:fldCharType="separate"/>
      </w:r>
      <w:r>
        <w:rPr>
          <w:rFonts w:ascii="PT Astra Serif" w:hAnsi="PT Astra Serif"/>
          <w:b w:val="0"/>
          <w:color w:val="106BBE"/>
          <w:highlight w:val="white"/>
        </w:rPr>
        <w:t>п. 4</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мотивировочной части постановления КС РФ от 21 мая 2021 г. N 20-П</w:t>
      </w:r>
    </w:p>
    <w:p w14:paraId="43040000">
      <w:pPr>
        <w:rPr>
          <w:rFonts w:ascii="PT Astra Serif" w:hAnsi="PT Astra Serif"/>
        </w:rPr>
      </w:pPr>
      <w:bookmarkStart w:id="473" w:name="sub_6203"/>
      <w:bookmarkEnd w:id="473"/>
      <w:r>
        <w:rPr>
          <w:rStyle w:val="Style_11_ch"/>
          <w:rFonts w:ascii="PT Astra Serif" w:hAnsi="PT Astra Serif"/>
        </w:rPr>
        <w:t xml:space="preserve">3. </w:t>
      </w:r>
      <w:r>
        <w:rPr>
          <w:rStyle w:val="Style_11_ch"/>
          <w:rFonts w:ascii="PT Astra Serif" w:hAnsi="PT Astra Serif"/>
        </w:rPr>
        <w:t>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14:paraId="44040000">
      <w:pPr>
        <w:rPr>
          <w:rFonts w:ascii="PT Astra Serif" w:hAnsi="PT Astra Serif"/>
        </w:rPr>
      </w:pPr>
      <w:bookmarkStart w:id="474" w:name="sub_6204"/>
      <w:bookmarkEnd w:id="474"/>
      <w:r>
        <w:rPr>
          <w:rStyle w:val="Style_11_ch"/>
          <w:rFonts w:ascii="PT Astra Serif" w:hAnsi="PT Astra Serif"/>
        </w:rPr>
        <w:t xml:space="preserve">4. </w:t>
      </w:r>
      <w:r>
        <w:rPr>
          <w:rStyle w:val="Style_11_ch"/>
          <w:rFonts w:ascii="PT Astra Serif" w:hAnsi="PT Astra Serif"/>
        </w:rPr>
        <w:t>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14:paraId="45040000">
      <w:pPr>
        <w:rPr>
          <w:rFonts w:ascii="PT Astra Serif" w:hAnsi="PT Astra Serif"/>
        </w:rPr>
      </w:pPr>
      <w:bookmarkStart w:id="475" w:name="sub_62042"/>
      <w:bookmarkEnd w:id="475"/>
      <w:r>
        <w:rPr>
          <w:rStyle w:val="Style_11_ch"/>
          <w:rFonts w:ascii="PT Astra Serif" w:hAnsi="PT Astra Serif"/>
        </w:rP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порядке, установленном </w:t>
      </w:r>
      <w:r>
        <w:rPr>
          <w:rFonts w:ascii="PT Astra Serif" w:hAnsi="PT Astra Serif"/>
          <w:b w:val="0"/>
          <w:color w:val="106BBE"/>
        </w:rPr>
        <w:fldChar w:fldCharType="begin"/>
      </w:r>
      <w:r>
        <w:rPr>
          <w:rFonts w:ascii="PT Astra Serif" w:hAnsi="PT Astra Serif"/>
          <w:b w:val="0"/>
          <w:color w:val="106BBE"/>
        </w:rPr>
        <w:instrText>HYPERLINK "http://internet.garant.ru/document/redirect/185181/11010"</w:instrText>
      </w:r>
      <w:r>
        <w:rPr>
          <w:rFonts w:ascii="PT Astra Serif" w:hAnsi="PT Astra Serif"/>
          <w:b w:val="0"/>
          <w:color w:val="106BBE"/>
        </w:rPr>
        <w:fldChar w:fldCharType="separate"/>
      </w:r>
      <w:r>
        <w:rPr>
          <w:rFonts w:ascii="PT Astra Serif" w:hAnsi="PT Astra Serif"/>
          <w:b w:val="0"/>
          <w:color w:val="106BBE"/>
        </w:rPr>
        <w:t>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несостоятельности (банкротстве).</w:t>
      </w:r>
    </w:p>
    <w:p w14:paraId="46040000">
      <w:pPr>
        <w:rPr>
          <w:rFonts w:ascii="PT Astra Serif" w:hAnsi="PT Astra Serif"/>
        </w:rPr>
      </w:pPr>
      <w:bookmarkStart w:id="476" w:name="sub_6205"/>
      <w:bookmarkEnd w:id="476"/>
      <w:r>
        <w:rPr>
          <w:rStyle w:val="Style_11_ch"/>
          <w:rFonts w:ascii="PT Astra Serif" w:hAnsi="PT Astra Serif"/>
        </w:rPr>
        <w:t xml:space="preserve">5. </w:t>
      </w:r>
      <w:r>
        <w:rPr>
          <w:rStyle w:val="Style_11_ch"/>
          <w:rFonts w:ascii="PT Astra Serif" w:hAnsi="PT Astra Serif"/>
        </w:rPr>
        <w:t>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14:paraId="47040000">
      <w:pPr>
        <w:rPr>
          <w:rFonts w:ascii="PT Astra Serif" w:hAnsi="PT Astra Serif"/>
        </w:rPr>
      </w:pPr>
      <w:bookmarkStart w:id="477" w:name="sub_6206"/>
      <w:bookmarkEnd w:id="477"/>
      <w:r>
        <w:rPr>
          <w:rStyle w:val="Style_11_ch"/>
          <w:rFonts w:ascii="PT Astra Serif" w:hAnsi="PT Astra Serif"/>
        </w:rPr>
        <w:t xml:space="preserve">6. </w:t>
      </w:r>
      <w:r>
        <w:rPr>
          <w:rStyle w:val="Style_11_ch"/>
          <w:rFonts w:ascii="PT Astra Serif" w:hAnsi="PT Astra Serif"/>
        </w:rPr>
        <w:t xml:space="preserve">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w:t>
      </w:r>
      <w:r>
        <w:rPr>
          <w:rFonts w:ascii="PT Astra Serif" w:hAnsi="PT Astra Serif"/>
          <w:b w:val="0"/>
          <w:color w:val="106BBE"/>
        </w:rPr>
        <w:fldChar w:fldCharType="begin"/>
      </w:r>
      <w:r>
        <w:rPr>
          <w:rFonts w:ascii="PT Astra Serif" w:hAnsi="PT Astra Serif"/>
          <w:b w:val="0"/>
          <w:color w:val="106BBE"/>
        </w:rPr>
        <w:instrText>HYPERLINK "http://internet.garant.ru/document/redirect/12123875/22"</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государственной регистрации юридических лиц.</w:t>
      </w:r>
    </w:p>
    <w:p w14:paraId="48040000">
      <w:pPr>
        <w:rPr>
          <w:rFonts w:ascii="PT Astra Serif" w:hAnsi="PT Astra Serif"/>
        </w:rPr>
      </w:pPr>
    </w:p>
    <w:p w14:paraId="49040000">
      <w:pPr>
        <w:pStyle w:val="Style_7"/>
        <w:ind w:right="170"/>
        <w:rPr>
          <w:rFonts w:ascii="PT Astra Serif" w:hAnsi="PT Astra Serif"/>
        </w:rPr>
      </w:pPr>
      <w:bookmarkStart w:id="478" w:name="sub_63"/>
      <w:bookmarkEnd w:id="478"/>
      <w:r>
        <w:rPr>
          <w:rFonts w:ascii="PT Astra Serif" w:hAnsi="PT Astra Serif"/>
          <w:color w:val="000000"/>
          <w:sz w:val="16"/>
          <w:shd w:fill="F0F0F0" w:val="clear"/>
        </w:rPr>
        <w:t>Информация об изменениях:</w:t>
      </w:r>
    </w:p>
    <w:p w14:paraId="4A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"http://internet.garant.ru/document/redirect/70648990/1109"</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статья 63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4B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"http://internet.garant.ru/document/redirect/57746806/63"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4C040000">
      <w:pPr>
        <w:pStyle w:val="Style_10"/>
        <w:rPr>
          <w:rFonts w:ascii="PT Astra Serif" w:hAnsi="PT Astra Serif"/>
        </w:rPr>
      </w:pPr>
      <w:r>
        <w:rPr>
          <w:rStyle w:val="Style_8_ch"/>
          <w:rFonts w:ascii="PT Astra Serif" w:hAnsi="PT Astra Serif"/>
        </w:rPr>
        <w:t>Статья 63.</w:t>
      </w:r>
      <w:r>
        <w:rPr>
          <w:rFonts w:ascii="PT Astra Serif" w:hAnsi="PT Astra Serif"/>
        </w:rPr>
        <w:t xml:space="preserve"> </w:t>
      </w:r>
      <w:r>
        <w:rPr>
          <w:rFonts w:ascii="PT Astra Serif" w:hAnsi="PT Astra Serif"/>
        </w:rPr>
        <w:t>Порядок ликвидации юридического лица</w:t>
      </w:r>
    </w:p>
    <w:p w14:paraId="4D040000">
      <w:pPr>
        <w:pStyle w:val="Style_7"/>
        <w:ind w:right="170"/>
        <w:rPr>
          <w:rFonts w:ascii="PT Astra Serif" w:hAnsi="PT Astra Serif"/>
        </w:rPr>
      </w:pPr>
      <w:r>
        <w:rPr>
          <w:rFonts w:ascii="PT Astra Serif" w:hAnsi="PT Astra Serif"/>
          <w:color w:val="000000"/>
          <w:sz w:val="16"/>
          <w:shd w:fill="F0F0F0" w:val="clear"/>
        </w:rPr>
        <w:t>ГАРАНТ:</w:t>
      </w:r>
    </w:p>
    <w:p w14:paraId="4E0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"http://internet.garant.ru/document/redirect/77532288/0"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63 ГК РФ</w:t>
      </w:r>
    </w:p>
    <w:p w14:paraId="4F040000">
      <w:pPr>
        <w:rPr>
          <w:rFonts w:ascii="PT Astra Serif" w:hAnsi="PT Astra Serif"/>
        </w:rPr>
      </w:pPr>
      <w:bookmarkStart w:id="479" w:name="sub_6301"/>
      <w:bookmarkEnd w:id="479"/>
      <w:r>
        <w:rPr>
          <w:rStyle w:val="Style_11_ch"/>
          <w:rFonts w:ascii="PT Astra Serif" w:hAnsi="PT Astra Serif"/>
        </w:rPr>
        <w:t xml:space="preserve">1. </w:t>
      </w:r>
      <w:r>
        <w:rPr>
          <w:rStyle w:val="Style_11_ch"/>
          <w:rFonts w:ascii="PT Astra Serif" w:hAnsi="PT Astra Serif"/>
        </w:rPr>
        <w:t xml:space="preserve">Ликвидационная комиссия опубликовывает в </w:t>
      </w:r>
      <w:r>
        <w:rPr>
          <w:rFonts w:ascii="PT Astra Serif" w:hAnsi="PT Astra Serif"/>
          <w:b w:val="0"/>
          <w:color w:val="106BBE"/>
        </w:rPr>
        <w:fldChar w:fldCharType="begin"/>
      </w:r>
      <w:r>
        <w:rPr>
          <w:rFonts w:ascii="PT Astra Serif" w:hAnsi="PT Astra Serif"/>
          <w:b w:val="0"/>
          <w:color w:val="106BBE"/>
        </w:rPr>
        <w:instrText>HYPERLINK "http://internet.garant.ru/document/redirect/12148156/1"</w:instrText>
      </w:r>
      <w:r>
        <w:rPr>
          <w:rFonts w:ascii="PT Astra Serif" w:hAnsi="PT Astra Serif"/>
          <w:b w:val="0"/>
          <w:color w:val="106BBE"/>
        </w:rPr>
        <w:fldChar w:fldCharType="separate"/>
      </w:r>
      <w:r>
        <w:rPr>
          <w:rFonts w:ascii="PT Astra Serif" w:hAnsi="PT Astra Serif"/>
          <w:b w:val="0"/>
          <w:color w:val="106BBE"/>
        </w:rPr>
        <w:t>средствах</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14:paraId="50040000">
      <w:pPr>
        <w:rPr>
          <w:rFonts w:ascii="PT Astra Serif" w:hAnsi="PT Astra Serif"/>
        </w:rPr>
      </w:pPr>
      <w:bookmarkStart w:id="480" w:name="sub_63012"/>
      <w:bookmarkEnd w:id="480"/>
      <w:r>
        <w:rPr>
          <w:rStyle w:val="Style_11_ch"/>
          <w:rFonts w:ascii="PT Astra Serif" w:hAnsi="PT Astra Serif"/>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14:paraId="51040000">
      <w:pPr>
        <w:rPr>
          <w:rFonts w:ascii="PT Astra Serif" w:hAnsi="PT Astra Serif"/>
        </w:rPr>
      </w:pPr>
      <w:bookmarkStart w:id="481" w:name="sub_6302"/>
      <w:bookmarkEnd w:id="481"/>
      <w:r>
        <w:rPr>
          <w:rStyle w:val="Style_11_ch"/>
          <w:rFonts w:ascii="PT Astra Serif" w:hAnsi="PT Astra Serif"/>
        </w:rPr>
        <w:t xml:space="preserve">2. </w:t>
      </w:r>
      <w:r>
        <w:rPr>
          <w:rStyle w:val="Style_11_ch"/>
          <w:rFonts w:ascii="PT Astra Serif" w:hAnsi="PT Astra Serif"/>
        </w:rPr>
        <w:t>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14:paraId="52040000">
      <w:pPr>
        <w:rPr>
          <w:rFonts w:ascii="PT Astra Serif" w:hAnsi="PT Astra Serif"/>
        </w:rPr>
      </w:pPr>
      <w:bookmarkStart w:id="482" w:name="sub_63022"/>
      <w:bookmarkEnd w:id="482"/>
      <w:r>
        <w:rPr>
          <w:rStyle w:val="Style_11_ch"/>
          <w:rFonts w:ascii="PT Astra Serif" w:hAnsi="PT Astra Serif"/>
        </w:rP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14:paraId="53040000">
      <w:pPr>
        <w:rPr>
          <w:rFonts w:ascii="PT Astra Serif" w:hAnsi="PT Astra Serif"/>
        </w:rPr>
      </w:pPr>
      <w:bookmarkStart w:id="483" w:name="sub_63003"/>
      <w:bookmarkEnd w:id="483"/>
      <w:r>
        <w:rPr>
          <w:rStyle w:val="Style_11_ch"/>
          <w:rFonts w:ascii="PT Astra Serif" w:hAnsi="PT Astra Serif"/>
        </w:rPr>
        <w:t xml:space="preserve">3. </w:t>
      </w:r>
      <w:r>
        <w:rPr>
          <w:rStyle w:val="Style_11_ch"/>
          <w:rFonts w:ascii="PT Astra Serif" w:hAnsi="PT Astra Serif"/>
        </w:rPr>
        <w:t xml:space="preserve">В случае возбуждения дела о несостоятельности (банкротстве) юридического лица его ликвидация, осуществляемая по правилам настоящего </w:t>
      </w:r>
      <w:r>
        <w:rPr>
          <w:rFonts w:ascii="PT Astra Serif" w:hAnsi="PT Astra Serif"/>
          <w:b w:val="0"/>
          <w:color w:val="106BBE"/>
        </w:rPr>
        <w:fldChar w:fldCharType="begin"/>
      </w:r>
      <w:r>
        <w:rPr>
          <w:rFonts w:ascii="PT Astra Serif" w:hAnsi="PT Astra Serif"/>
          <w:b w:val="0"/>
          <w:color w:val="106BBE"/>
        </w:rPr>
        <w:instrText>HYPERLINK \l "sub_61"</w:instrText>
      </w:r>
      <w:r>
        <w:rPr>
          <w:rFonts w:ascii="PT Astra Serif" w:hAnsi="PT Astra Serif"/>
          <w:b w:val="0"/>
          <w:color w:val="106BBE"/>
        </w:rPr>
        <w:fldChar w:fldCharType="separate"/>
      </w:r>
      <w:r>
        <w:rPr>
          <w:rFonts w:ascii="PT Astra Serif" w:hAnsi="PT Astra Serif"/>
          <w:b w:val="0"/>
          <w:color w:val="106BBE"/>
        </w:rPr>
        <w:t>Кодекса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порядке, установленном </w:t>
      </w:r>
      <w:r>
        <w:rPr>
          <w:rFonts w:ascii="PT Astra Serif" w:hAnsi="PT Astra Serif"/>
          <w:b w:val="0"/>
          <w:color w:val="106BBE"/>
        </w:rPr>
        <w:fldChar w:fldCharType="begin"/>
      </w:r>
      <w:r>
        <w:rPr>
          <w:rFonts w:ascii="PT Astra Serif" w:hAnsi="PT Astra Serif"/>
          <w:b w:val="0"/>
          <w:color w:val="106BBE"/>
        </w:rPr>
        <w:instrText>HYPERLINK "http://internet.garant.ru/document/redirect/185181/224"</w:instrText>
      </w:r>
      <w:r>
        <w:rPr>
          <w:rFonts w:ascii="PT Astra Serif" w:hAnsi="PT Astra Serif"/>
          <w:b w:val="0"/>
          <w:color w:val="106BBE"/>
        </w:rPr>
        <w:fldChar w:fldCharType="separate"/>
      </w:r>
      <w:r>
        <w:rPr>
          <w:rFonts w:ascii="PT Astra Serif" w:hAnsi="PT Astra Serif"/>
          <w:b w:val="0"/>
          <w:color w:val="106BBE"/>
        </w:rPr>
        <w:t>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несостоятельности (банкротстве).</w:t>
      </w:r>
    </w:p>
    <w:p w14:paraId="54040000">
      <w:pPr>
        <w:rPr>
          <w:rFonts w:ascii="PT Astra Serif" w:hAnsi="PT Astra Serif"/>
        </w:rPr>
      </w:pPr>
      <w:bookmarkStart w:id="484" w:name="sub_6304"/>
      <w:bookmarkEnd w:id="484"/>
      <w:r>
        <w:rPr>
          <w:rStyle w:val="Style_11_ch"/>
          <w:rFonts w:ascii="PT Astra Serif" w:hAnsi="PT Astra Serif"/>
        </w:rPr>
        <w:t xml:space="preserve">4. </w:t>
      </w:r>
      <w:r>
        <w:rPr>
          <w:rStyle w:val="Style_11_ch"/>
          <w:rFonts w:ascii="PT Astra Serif" w:hAnsi="PT Astra Serif"/>
        </w:rPr>
        <w:t>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14:paraId="55040000">
      <w:pPr>
        <w:rPr>
          <w:rFonts w:ascii="PT Astra Serif" w:hAnsi="PT Astra Serif"/>
        </w:rPr>
      </w:pPr>
      <w:bookmarkStart w:id="485" w:name="sub_63042"/>
      <w:bookmarkEnd w:id="485"/>
      <w:r>
        <w:rPr>
          <w:rStyle w:val="Style_11_ch"/>
          <w:rFonts w:ascii="PT Astra Serif" w:hAnsi="PT Astra Serif"/>
        </w:rP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14:paraId="56040000">
      <w:pPr>
        <w:rPr>
          <w:rFonts w:ascii="PT Astra Serif" w:hAnsi="PT Astra Serif"/>
        </w:rPr>
      </w:pPr>
      <w:bookmarkStart w:id="486" w:name="sub_6305"/>
      <w:bookmarkEnd w:id="486"/>
      <w:r>
        <w:rPr>
          <w:rStyle w:val="Style_11_ch"/>
          <w:rFonts w:ascii="PT Astra Serif" w:hAnsi="PT Astra Serif"/>
        </w:rPr>
        <w:t xml:space="preserve">5. </w:t>
      </w:r>
      <w:r>
        <w:rPr>
          <w:rStyle w:val="Style_11_ch"/>
          <w:rFonts w:ascii="PT Astra Serif" w:hAnsi="PT Astra Serif"/>
        </w:rPr>
        <w:t xml:space="preserve">Выплата денежных сумм кредиторам ликвидируемого юридического лица производится ликвидационной комиссией в порядке очередности, установленной </w:t>
      </w:r>
      <w:r>
        <w:rPr>
          <w:rFonts w:ascii="PT Astra Serif" w:hAnsi="PT Astra Serif"/>
          <w:b w:val="0"/>
          <w:color w:val="106BBE"/>
        </w:rPr>
        <w:fldChar w:fldCharType="begin"/>
      </w:r>
      <w:r>
        <w:rPr>
          <w:rFonts w:ascii="PT Astra Serif" w:hAnsi="PT Astra Serif"/>
          <w:b w:val="0"/>
          <w:color w:val="106BBE"/>
        </w:rPr>
        <w:instrText>HYPERLINK \l "sub_64"</w:instrText>
      </w:r>
      <w:r>
        <w:rPr>
          <w:rFonts w:ascii="PT Astra Serif" w:hAnsi="PT Astra Serif"/>
          <w:b w:val="0"/>
          <w:color w:val="106BBE"/>
        </w:rPr>
        <w:fldChar w:fldCharType="separate"/>
      </w:r>
      <w:r>
        <w:rPr>
          <w:rFonts w:ascii="PT Astra Serif" w:hAnsi="PT Astra Serif"/>
          <w:b w:val="0"/>
          <w:color w:val="106BBE"/>
        </w:rPr>
        <w:t>статьей 64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в соответствии с промежуточным ликвидационным балансом со дня его утверждения.</w:t>
      </w:r>
    </w:p>
    <w:p w14:paraId="57040000">
      <w:pPr>
        <w:rPr>
          <w:rFonts w:ascii="PT Astra Serif" w:hAnsi="PT Astra Serif"/>
        </w:rPr>
      </w:pPr>
      <w:bookmarkStart w:id="487" w:name="sub_6306"/>
      <w:bookmarkEnd w:id="487"/>
      <w:r>
        <w:rPr>
          <w:rStyle w:val="Style_11_ch"/>
          <w:rFonts w:ascii="PT Astra Serif" w:hAnsi="PT Astra Serif"/>
        </w:rPr>
        <w:t xml:space="preserve">6. </w:t>
      </w:r>
      <w:r>
        <w:rPr>
          <w:rStyle w:val="Style_11_ch"/>
          <w:rFonts w:ascii="PT Astra Serif" w:hAnsi="PT Astra Serif"/>
        </w:rPr>
        <w:t>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14:paraId="58040000">
      <w:pPr>
        <w:rPr>
          <w:rFonts w:ascii="PT Astra Serif" w:hAnsi="PT Astra Serif"/>
        </w:rPr>
      </w:pPr>
      <w:bookmarkStart w:id="488" w:name="sub_6307"/>
      <w:bookmarkEnd w:id="488"/>
      <w:r>
        <w:rPr>
          <w:rStyle w:val="Style_11_ch"/>
          <w:rFonts w:ascii="PT Astra Serif" w:hAnsi="PT Astra Serif"/>
        </w:rPr>
        <w:t xml:space="preserve">7. </w:t>
      </w:r>
      <w:r>
        <w:rPr>
          <w:rStyle w:val="Style_11_ch"/>
          <w:rFonts w:ascii="PT Astra Serif" w:hAnsi="PT Astra Serif"/>
        </w:rPr>
        <w:t>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14:paraId="59040000">
      <w:pPr>
        <w:rPr>
          <w:rFonts w:ascii="PT Astra Serif" w:hAnsi="PT Astra Serif"/>
        </w:rPr>
      </w:pPr>
      <w:bookmarkStart w:id="489" w:name="sub_6308"/>
      <w:bookmarkEnd w:id="489"/>
      <w:r>
        <w:rPr>
          <w:rStyle w:val="Style_11_ch"/>
          <w:rFonts w:ascii="PT Astra Serif" w:hAnsi="PT Astra Serif"/>
        </w:rPr>
        <w:t xml:space="preserve">8. </w:t>
      </w:r>
      <w:r>
        <w:rPr>
          <w:rStyle w:val="Style_11_ch"/>
          <w:rFonts w:ascii="PT Astra Serif" w:hAnsi="PT Astra Serif"/>
        </w:rPr>
        <w:t xml:space="preserve">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w:t>
      </w:r>
      <w:r>
        <w:rPr>
          <w:rFonts w:ascii="PT Astra Serif" w:hAnsi="PT Astra Serif"/>
          <w:b w:val="0"/>
          <w:color w:val="106BBE"/>
        </w:rPr>
        <w:fldChar w:fldCharType="begin"/>
      </w:r>
      <w:r>
        <w:rPr>
          <w:rFonts w:ascii="PT Astra Serif" w:hAnsi="PT Astra Serif"/>
          <w:b w:val="0"/>
          <w:color w:val="106BBE"/>
        </w:rPr>
        <w:instrText>HYPERLINK \l "sub_6307"</w:instrText>
      </w:r>
      <w:r>
        <w:rPr>
          <w:rFonts w:ascii="PT Astra Serif" w:hAnsi="PT Astra Serif"/>
          <w:b w:val="0"/>
          <w:color w:val="106BBE"/>
        </w:rPr>
        <w:fldChar w:fldCharType="separate"/>
      </w:r>
      <w:r>
        <w:rPr>
          <w:rFonts w:ascii="PT Astra Serif" w:hAnsi="PT Astra Serif"/>
          <w:b w:val="0"/>
          <w:color w:val="106BBE"/>
        </w:rPr>
        <w:t>Кодексом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14:paraId="5A040000">
      <w:pPr>
        <w:rPr>
          <w:rFonts w:ascii="PT Astra Serif" w:hAnsi="PT Astra Serif"/>
        </w:rPr>
      </w:pPr>
      <w:bookmarkStart w:id="490" w:name="sub_6309"/>
      <w:bookmarkEnd w:id="490"/>
      <w:r>
        <w:rPr>
          <w:rStyle w:val="Style_11_ch"/>
          <w:rFonts w:ascii="PT Astra Serif" w:hAnsi="PT Astra Serif"/>
        </w:rPr>
        <w:t xml:space="preserve">9. </w:t>
      </w:r>
      <w:r>
        <w:rPr>
          <w:rStyle w:val="Style_11_ch"/>
          <w:rFonts w:ascii="PT Astra Serif" w:hAnsi="PT Astra Serif"/>
        </w:rPr>
        <w:t xml:space="preserve">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r>
        <w:rPr>
          <w:rFonts w:ascii="PT Astra Serif" w:hAnsi="PT Astra Serif"/>
          <w:b w:val="0"/>
          <w:color w:val="106BBE"/>
        </w:rPr>
        <w:fldChar w:fldCharType="begin"/>
      </w:r>
      <w:r>
        <w:rPr>
          <w:rFonts w:ascii="PT Astra Serif" w:hAnsi="PT Astra Serif"/>
          <w:b w:val="0"/>
          <w:color w:val="106BBE"/>
        </w:rPr>
        <w:instrText>HYPERLINK "http://internet.garant.ru/document/redirect/12123875/22"</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государственной регистрации юридических лиц.</w:t>
      </w:r>
    </w:p>
    <w:p w14:paraId="5B040000">
      <w:pPr>
        <w:rPr>
          <w:rFonts w:ascii="PT Astra Serif" w:hAnsi="PT Astra Serif"/>
        </w:rPr>
      </w:pPr>
    </w:p>
    <w:p w14:paraId="5C040000">
      <w:pPr>
        <w:pStyle w:val="Style_7"/>
        <w:ind w:right="170"/>
        <w:rPr>
          <w:rFonts w:ascii="PT Astra Serif" w:hAnsi="PT Astra Serif"/>
        </w:rPr>
      </w:pPr>
      <w:bookmarkStart w:id="491" w:name="sub_64"/>
      <w:bookmarkEnd w:id="491"/>
      <w:r>
        <w:rPr>
          <w:rFonts w:ascii="PT Astra Serif" w:hAnsi="PT Astra Serif"/>
          <w:color w:val="000000"/>
          <w:sz w:val="16"/>
          <w:shd w:fill="F0F0F0" w:val="clear"/>
        </w:rPr>
        <w:t>Информация об изменениях:</w:t>
      </w:r>
    </w:p>
    <w:p w14:paraId="5D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наименование статьи 64 настоящего Кодекса изложено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5E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"http://internet.garant.ru/document/redirect/57746806/64"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наименования в предыдущей редакции</w:t>
      </w:r>
      <w:r>
        <w:rPr>
          <w:rFonts w:ascii="PT Astra Serif" w:hAnsi="PT Astra Serif"/>
          <w:b w:val="0"/>
          <w:color w:val="106BBE"/>
          <w:highlight w:val="white"/>
        </w:rPr>
        <w:fldChar w:fldCharType="end"/>
      </w:r>
    </w:p>
    <w:p w14:paraId="5F040000">
      <w:pPr>
        <w:pStyle w:val="Style_10"/>
        <w:rPr>
          <w:rFonts w:ascii="PT Astra Serif" w:hAnsi="PT Astra Serif"/>
        </w:rPr>
      </w:pPr>
      <w:r>
        <w:rPr>
          <w:rStyle w:val="Style_8_ch"/>
          <w:rFonts w:ascii="PT Astra Serif" w:hAnsi="PT Astra Serif"/>
        </w:rPr>
        <w:t>Статья 64.</w:t>
      </w:r>
      <w:r>
        <w:rPr>
          <w:rFonts w:ascii="PT Astra Serif" w:hAnsi="PT Astra Serif"/>
        </w:rPr>
        <w:t xml:space="preserve"> </w:t>
      </w:r>
      <w:r>
        <w:rPr>
          <w:rFonts w:ascii="PT Astra Serif" w:hAnsi="PT Astra Serif"/>
        </w:rPr>
        <w:t>Удовлетворение требований кредиторов ликвидируемого юридического лица</w:t>
      </w:r>
    </w:p>
    <w:p w14:paraId="60040000">
      <w:pPr>
        <w:pStyle w:val="Style_7"/>
        <w:ind w:right="170"/>
        <w:rPr>
          <w:rFonts w:ascii="PT Astra Serif" w:hAnsi="PT Astra Serif"/>
        </w:rPr>
      </w:pPr>
      <w:r>
        <w:rPr>
          <w:rFonts w:ascii="PT Astra Serif" w:hAnsi="PT Astra Serif"/>
          <w:color w:val="000000"/>
          <w:sz w:val="16"/>
          <w:shd w:fill="F0F0F0" w:val="clear"/>
        </w:rPr>
        <w:t>ГАРАНТ:</w:t>
      </w:r>
    </w:p>
    <w:p w14:paraId="610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"http://internet.garant.ru/document/redirect/77532258/0"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64 ГК РФ</w:t>
      </w:r>
    </w:p>
    <w:p w14:paraId="62040000">
      <w:pPr>
        <w:pStyle w:val="Style_7"/>
        <w:ind w:right="170"/>
        <w:rPr>
          <w:rFonts w:ascii="PT Astra Serif" w:hAnsi="PT Astra Serif"/>
        </w:rPr>
      </w:pPr>
      <w:bookmarkStart w:id="492" w:name="sub_64010"/>
      <w:bookmarkEnd w:id="492"/>
      <w:r>
        <w:rPr>
          <w:rFonts w:ascii="PT Astra Serif" w:hAnsi="PT Astra Serif"/>
          <w:color w:val="000000"/>
          <w:sz w:val="16"/>
          <w:shd w:fill="F0F0F0" w:val="clear"/>
        </w:rPr>
        <w:t>Информация об изменениях:</w:t>
      </w:r>
    </w:p>
    <w:p w14:paraId="63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"http://internet.garant.ru/document/redirect/71108362/1"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29 июня 2015 г. N 186-ФЗ в пункт 1 статьи 64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"http://internet.garant.ru/document/redirect/71108362/5"</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по истечении девяноста дней после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"http://internet.garant.ru/document/redirect/71108363/0"</w:instrText>
      </w:r>
      <w:r>
        <w:rPr>
          <w:rFonts w:ascii="PT Astra Serif" w:hAnsi="PT Astra Serif"/>
          <w:b w:val="0"/>
          <w:color w:val="106BBE"/>
          <w:highlight w:val="white"/>
        </w:rPr>
        <w:fldChar w:fldCharType="separate"/>
      </w:r>
      <w:r>
        <w:rPr>
          <w:rFonts w:ascii="PT Astra Serif" w:hAnsi="PT Astra Serif"/>
          <w:b w:val="0"/>
          <w:color w:val="106BBE"/>
          <w:highlight w:val="white"/>
        </w:rPr>
        <w:t>официального опубликования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названного Федерального закона</w:t>
      </w:r>
    </w:p>
    <w:p w14:paraId="64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"http://internet.garant.ru/document/redirect/57507187/64010"</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65040000">
      <w:pPr>
        <w:rPr>
          <w:rFonts w:ascii="PT Astra Serif" w:hAnsi="PT Astra Serif"/>
        </w:rPr>
      </w:pPr>
      <w:r>
        <w:rPr>
          <w:rStyle w:val="Style_11_ch"/>
          <w:rFonts w:ascii="PT Astra Serif" w:hAnsi="PT Astra Serif"/>
        </w:rPr>
        <w:t xml:space="preserve">1. </w:t>
      </w:r>
      <w:r>
        <w:rPr>
          <w:rStyle w:val="Style_11_ch"/>
          <w:rFonts w:ascii="PT Astra Serif" w:hAnsi="PT Astra Serif"/>
        </w:rPr>
        <w:t>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14:paraId="66040000">
      <w:pPr>
        <w:rPr>
          <w:rFonts w:ascii="PT Astra Serif" w:hAnsi="PT Astra Serif"/>
        </w:rPr>
      </w:pPr>
      <w:bookmarkStart w:id="493" w:name="sub_640102"/>
      <w:bookmarkEnd w:id="493"/>
      <w:r>
        <w:rPr>
          <w:rStyle w:val="Style_11_ch"/>
          <w:rFonts w:ascii="PT Astra Serif" w:hAnsi="PT Astra Serif"/>
        </w:rPr>
        <w:t xml:space="preserve">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w:t>
      </w:r>
      <w:r>
        <w:rPr>
          <w:rFonts w:ascii="PT Astra Serif" w:hAnsi="PT Astra Serif"/>
          <w:b w:val="0"/>
          <w:color w:val="106BBE"/>
        </w:rPr>
        <w:fldChar w:fldCharType="begin"/>
      </w:r>
      <w:r>
        <w:rPr>
          <w:rFonts w:ascii="PT Astra Serif" w:hAnsi="PT Astra Serif"/>
          <w:b w:val="0"/>
          <w:color w:val="106BBE"/>
        </w:rPr>
        <w:instrText>HYPERLINK "http://internet.garant.ru/document/redirect/12112505/232"</w:instrText>
      </w:r>
      <w:r>
        <w:rPr>
          <w:rFonts w:ascii="PT Astra Serif" w:hAnsi="PT Astra Serif"/>
          <w:b w:val="0"/>
          <w:color w:val="106BBE"/>
        </w:rPr>
        <w:fldChar w:fldCharType="separate"/>
      </w:r>
      <w:r>
        <w:rPr>
          <w:rFonts w:ascii="PT Astra Serif" w:hAnsi="PT Astra Serif"/>
          <w:b w:val="0"/>
          <w:color w:val="106BBE"/>
        </w:rPr>
        <w:t>капитализации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14:paraId="67040000">
      <w:pPr>
        <w:rPr>
          <w:rFonts w:ascii="PT Astra Serif" w:hAnsi="PT Astra Serif"/>
        </w:rPr>
      </w:pPr>
      <w:bookmarkStart w:id="494" w:name="sub_640103"/>
      <w:bookmarkEnd w:id="494"/>
      <w:r>
        <w:rPr>
          <w:rStyle w:val="Style_11_ch"/>
          <w:rFonts w:ascii="PT Astra Serif" w:hAnsi="PT Astra Serif"/>
        </w:rP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14:paraId="68040000">
      <w:pPr>
        <w:rPr>
          <w:rFonts w:ascii="PT Astra Serif" w:hAnsi="PT Astra Serif"/>
        </w:rPr>
      </w:pPr>
      <w:bookmarkStart w:id="495" w:name="sub_640104"/>
      <w:bookmarkEnd w:id="495"/>
      <w:r>
        <w:rPr>
          <w:rStyle w:val="Style_11_ch"/>
          <w:rFonts w:ascii="PT Astra Serif" w:hAnsi="PT Astra Serif"/>
        </w:rPr>
        <w:t>в третью очередь производятся расчеты по обязательным платежам в бюджет и во внебюджетные фонды;</w:t>
      </w:r>
    </w:p>
    <w:p w14:paraId="69040000">
      <w:pPr>
        <w:rPr>
          <w:rFonts w:ascii="PT Astra Serif" w:hAnsi="PT Astra Serif"/>
        </w:rPr>
      </w:pPr>
      <w:bookmarkStart w:id="496" w:name="sub_640105"/>
      <w:bookmarkEnd w:id="496"/>
      <w:r>
        <w:rPr>
          <w:rStyle w:val="Style_11_ch"/>
          <w:rFonts w:ascii="PT Astra Serif" w:hAnsi="PT Astra Serif"/>
        </w:rPr>
        <w:t>в четвертую очередь производятся расчеты с другими кредиторами;</w:t>
      </w:r>
    </w:p>
    <w:p w14:paraId="6A040000">
      <w:pPr>
        <w:rPr>
          <w:rFonts w:ascii="PT Astra Serif" w:hAnsi="PT Astra Serif"/>
        </w:rPr>
      </w:pPr>
      <w:bookmarkStart w:id="497" w:name="sub_640106"/>
      <w:bookmarkEnd w:id="497"/>
      <w:r>
        <w:rPr>
          <w:rStyle w:val="Style_11_ch"/>
          <w:rFonts w:ascii="PT Astra Serif" w:hAnsi="PT Astra Serif"/>
        </w:rPr>
        <w:t xml:space="preserve">абзац шестой </w:t>
      </w:r>
      <w:r>
        <w:rPr>
          <w:rFonts w:ascii="PT Astra Serif" w:hAnsi="PT Astra Serif"/>
          <w:b w:val="0"/>
          <w:color w:val="106BBE"/>
        </w:rPr>
        <w:fldChar w:fldCharType="begin"/>
      </w:r>
      <w:r>
        <w:rPr>
          <w:rFonts w:ascii="PT Astra Serif" w:hAnsi="PT Astra Serif"/>
          <w:b w:val="0"/>
          <w:color w:val="106BBE"/>
        </w:rPr>
        <w:instrText>HYPERLINK "http://internet.garant.ru/document/redirect/12144129/3"</w:instrText>
      </w:r>
      <w:r>
        <w:rPr>
          <w:rFonts w:ascii="PT Astra Serif" w:hAnsi="PT Astra Serif"/>
          <w:b w:val="0"/>
          <w:color w:val="106BBE"/>
        </w:rPr>
        <w:fldChar w:fldCharType="separate"/>
      </w:r>
      <w:r>
        <w:rPr>
          <w:rFonts w:ascii="PT Astra Serif" w:hAnsi="PT Astra Serif"/>
          <w:b w:val="0"/>
          <w:color w:val="106BBE"/>
        </w:rPr>
        <w:t>утратил силу</w:t>
      </w:r>
      <w:r>
        <w:rPr>
          <w:rFonts w:ascii="PT Astra Serif" w:hAnsi="PT Astra Serif"/>
          <w:b w:val="0"/>
          <w:color w:val="106BBE"/>
        </w:rPr>
        <w:fldChar w:fldCharType="end"/>
      </w:r>
      <w:r>
        <w:rPr>
          <w:rStyle w:val="Style_11_ch"/>
          <w:rFonts w:ascii="PT Astra Serif" w:hAnsi="PT Astra Serif"/>
        </w:rPr>
        <w:t>.</w:t>
      </w:r>
    </w:p>
    <w:p w14:paraId="6B04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6C04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"http://internet.garant.ru/document/redirect/5168689/640106"</w:instrText>
      </w:r>
      <w:r>
        <w:rPr>
          <w:rFonts w:ascii="PT Astra Serif" w:hAnsi="PT Astra Serif"/>
          <w:b w:val="0"/>
          <w:color w:val="106BBE"/>
          <w:highlight w:val="white"/>
        </w:rPr>
        <w:fldChar w:fldCharType="separate"/>
      </w:r>
      <w:r>
        <w:rPr>
          <w:rFonts w:ascii="PT Astra Serif" w:hAnsi="PT Astra Serif"/>
          <w:b w:val="0"/>
          <w:color w:val="106BBE"/>
          <w:highlight w:val="white"/>
        </w:rPr>
        <w:t>абзаца шестого пункта 1 статьи 64</w:t>
      </w:r>
      <w:r>
        <w:rPr>
          <w:rFonts w:ascii="PT Astra Serif" w:hAnsi="PT Astra Serif"/>
          <w:b w:val="0"/>
          <w:color w:val="106BBE"/>
          <w:highlight w:val="white"/>
        </w:rPr>
        <w:fldChar w:fldCharType="end"/>
      </w:r>
    </w:p>
    <w:p w14:paraId="6D040000">
      <w:pPr>
        <w:rPr>
          <w:rFonts w:ascii="PT Astra Serif" w:hAnsi="PT Astra Serif"/>
        </w:rPr>
      </w:pPr>
      <w:bookmarkStart w:id="498" w:name="sub_6401"/>
      <w:bookmarkEnd w:id="498"/>
      <w:r>
        <w:rPr>
          <w:rStyle w:val="Style_11_ch"/>
          <w:rFonts w:ascii="PT Astra Serif" w:hAnsi="PT Astra Serif"/>
        </w:rP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"http://internet.garant.ru/document/redirect/12133717/200"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о страховании вкладов граждан в банках и требования Банка России в связи с осуществлением выплат по вкладам граждан в банках 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"http://internet.garant.ru/document/redirect/12136493/0"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w:t>
      </w:r>
    </w:p>
    <w:p w14:paraId="6E040000">
      <w:pPr>
        <w:rPr>
          <w:rFonts w:ascii="PT Astra Serif" w:hAnsi="PT Astra Serif"/>
        </w:rPr>
      </w:pPr>
      <w:bookmarkStart w:id="499" w:name="sub_64011"/>
      <w:bookmarkEnd w:id="499"/>
      <w:r>
        <w:rPr>
          <w:rStyle w:val="Style_11_ch"/>
          <w:rFonts w:ascii="PT Astra Serif" w:hAnsi="PT Astra Serif"/>
        </w:rP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14:paraId="6F040000">
      <w:pPr>
        <w:rPr>
          <w:rFonts w:ascii="PT Astra Serif" w:hAnsi="PT Astra Serif"/>
        </w:rPr>
      </w:pPr>
      <w:bookmarkStart w:id="500" w:name="sub_6402"/>
      <w:bookmarkEnd w:id="500"/>
      <w:r>
        <w:rPr>
          <w:rStyle w:val="Style_11_ch"/>
          <w:rFonts w:ascii="PT Astra Serif" w:hAnsi="PT Astra Serif"/>
        </w:rPr>
        <w:t xml:space="preserve">2. </w:t>
      </w:r>
      <w:r>
        <w:rPr>
          <w:rStyle w:val="Style_11_ch"/>
          <w:rFonts w:ascii="PT Astra Serif" w:hAnsi="PT Astra Serif"/>
        </w:rPr>
        <w:t>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14:paraId="70040000">
      <w:pPr>
        <w:rPr>
          <w:rFonts w:ascii="PT Astra Serif" w:hAnsi="PT Astra Serif"/>
        </w:rPr>
      </w:pPr>
      <w:bookmarkStart w:id="501" w:name="sub_64022"/>
      <w:bookmarkEnd w:id="501"/>
      <w:r>
        <w:rPr>
          <w:rStyle w:val="Style_11_ch"/>
          <w:rFonts w:ascii="PT Astra Serif" w:hAnsi="PT Astra Serif"/>
        </w:rP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14:paraId="71040000">
      <w:pPr>
        <w:rPr>
          <w:rFonts w:ascii="PT Astra Serif" w:hAnsi="PT Astra Serif"/>
        </w:rPr>
      </w:pPr>
      <w:bookmarkStart w:id="502" w:name="sub_64023"/>
      <w:bookmarkEnd w:id="502"/>
      <w:r>
        <w:rPr>
          <w:rStyle w:val="Style_11_ch"/>
          <w:rFonts w:ascii="PT Astra Serif" w:hAnsi="PT Astra Serif"/>
        </w:rP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14:paraId="72040000">
      <w:pPr>
        <w:pStyle w:val="Style_7"/>
        <w:ind w:right="170"/>
        <w:rPr>
          <w:rFonts w:ascii="PT Astra Serif" w:hAnsi="PT Astra Serif"/>
        </w:rPr>
      </w:pPr>
      <w:bookmarkStart w:id="503" w:name="sub_6403"/>
      <w:bookmarkEnd w:id="503"/>
      <w:r>
        <w:rPr>
          <w:rFonts w:ascii="PT Astra Serif" w:hAnsi="PT Astra Serif"/>
          <w:color w:val="000000"/>
          <w:sz w:val="16"/>
          <w:shd w:fill="F0F0F0" w:val="clear"/>
        </w:rPr>
        <w:t>Информация об изменениях:</w:t>
      </w:r>
    </w:p>
    <w:p w14:paraId="73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пункт 3 статьи 64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74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"http://internet.garant.ru/document/redirect/57746806/6403"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75040000">
      <w:pPr>
        <w:rPr>
          <w:rFonts w:ascii="PT Astra Serif" w:hAnsi="PT Astra Serif"/>
        </w:rPr>
      </w:pPr>
      <w:r>
        <w:rPr>
          <w:rStyle w:val="Style_11_ch"/>
          <w:rFonts w:ascii="PT Astra Serif" w:hAnsi="PT Astra Serif"/>
        </w:rPr>
        <w:t xml:space="preserve">3. </w:t>
      </w:r>
      <w:r>
        <w:rPr>
          <w:rStyle w:val="Style_11_ch"/>
          <w:rFonts w:ascii="PT Astra Serif" w:hAnsi="PT Astra Serif"/>
        </w:rPr>
        <w:t xml:space="preserve">При недостаточности имущества ликвидируемого юридического лица, когда такое юридическое лицо в случаях, предусмотренных настоящим </w:t>
      </w:r>
      <w:r>
        <w:rPr>
          <w:rFonts w:ascii="PT Astra Serif" w:hAnsi="PT Astra Serif"/>
          <w:b w:val="0"/>
          <w:color w:val="106BBE"/>
        </w:rPr>
        <w:fldChar w:fldCharType="begin"/>
      </w:r>
      <w:r>
        <w:rPr>
          <w:rFonts w:ascii="PT Astra Serif" w:hAnsi="PT Astra Serif"/>
          <w:b w:val="0"/>
          <w:color w:val="106BBE"/>
        </w:rPr>
        <w:instrText>HYPERLINK \l "sub_6501"</w:instrText>
      </w:r>
      <w:r>
        <w:rPr>
          <w:rFonts w:ascii="PT Astra Serif" w:hAnsi="PT Astra Serif"/>
          <w:b w:val="0"/>
          <w:color w:val="106BBE"/>
        </w:rPr>
        <w:fldChar w:fldCharType="separate"/>
      </w:r>
      <w:r>
        <w:rPr>
          <w:rFonts w:ascii="PT Astra Serif" w:hAnsi="PT Astra Serif"/>
          <w:b w:val="0"/>
          <w:color w:val="106BBE"/>
        </w:rPr>
        <w:t>Кодексом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14:paraId="76040000">
      <w:pPr>
        <w:rPr>
          <w:rFonts w:ascii="PT Astra Serif" w:hAnsi="PT Astra Serif"/>
        </w:rPr>
      </w:pPr>
      <w:bookmarkStart w:id="504" w:name="sub_6404"/>
      <w:bookmarkEnd w:id="504"/>
      <w:r>
        <w:rPr>
          <w:rStyle w:val="Style_11_ch"/>
          <w:rFonts w:ascii="PT Astra Serif" w:hAnsi="PT Astra Serif"/>
        </w:rPr>
        <w:t xml:space="preserve">4. </w:t>
      </w:r>
      <w:r>
        <w:rPr>
          <w:rStyle w:val="Style_11_ch"/>
          <w:rFonts w:ascii="PT Astra Serif" w:hAnsi="PT Astra Serif"/>
        </w:rPr>
        <w:t xml:space="preserve">Утратил силу с 3 июня 2018 г. - </w:t>
      </w:r>
      <w:r>
        <w:rPr>
          <w:rFonts w:ascii="PT Astra Serif" w:hAnsi="PT Astra Serif"/>
          <w:b w:val="0"/>
          <w:color w:val="106BBE"/>
        </w:rPr>
        <w:fldChar w:fldCharType="begin"/>
      </w:r>
      <w:r>
        <w:rPr>
          <w:rFonts w:ascii="PT Astra Serif" w:hAnsi="PT Astra Serif"/>
          <w:b w:val="0"/>
          <w:color w:val="106BBE"/>
        </w:rPr>
        <w:instrText>HYPERLINK "http://internet.garant.ru/document/redirect/71948958/5"</w:instrText>
      </w:r>
      <w:r>
        <w:rPr>
          <w:rFonts w:ascii="PT Astra Serif" w:hAnsi="PT Astra Serif"/>
          <w:b w:val="0"/>
          <w:color w:val="106BBE"/>
        </w:rPr>
        <w:fldChar w:fldCharType="separate"/>
      </w:r>
      <w:r>
        <w:rPr>
          <w:rFonts w:ascii="PT Astra Serif" w:hAnsi="PT Astra Serif"/>
          <w:b w:val="0"/>
          <w:color w:val="106BBE"/>
        </w:rPr>
        <w:t>Федеральный закон</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от 23 мая 2018 г. N 116-ФЗ</w:t>
      </w:r>
    </w:p>
    <w:p w14:paraId="7704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78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"http://internet.garant.ru/document/redirect/77667633/6404"</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79040000">
      <w:pPr>
        <w:rPr>
          <w:rFonts w:ascii="PT Astra Serif" w:hAnsi="PT Astra Serif"/>
        </w:rPr>
      </w:pPr>
      <w:bookmarkStart w:id="505" w:name="sub_6405"/>
      <w:bookmarkEnd w:id="505"/>
      <w:r>
        <w:rPr>
          <w:rStyle w:val="Style_11_ch"/>
          <w:rFonts w:ascii="PT Astra Serif" w:hAnsi="PT Astra Serif"/>
        </w:rPr>
        <w:t xml:space="preserve">5. </w:t>
      </w:r>
      <w:r>
        <w:rPr>
          <w:rFonts w:ascii="PT Astra Serif" w:hAnsi="PT Astra Serif"/>
          <w:b w:val="0"/>
          <w:color w:val="106BBE"/>
        </w:rPr>
        <w:fldChar w:fldCharType="begin"/>
      </w:r>
      <w:r>
        <w:rPr>
          <w:rFonts w:ascii="PT Astra Serif" w:hAnsi="PT Astra Serif"/>
          <w:b w:val="0"/>
          <w:color w:val="106BBE"/>
        </w:rPr>
        <w:instrText>HYPERLINK "http://internet.garant.ru/document/redirect/70648990/124"</w:instrText>
      </w:r>
      <w:r>
        <w:rPr>
          <w:rFonts w:ascii="PT Astra Serif" w:hAnsi="PT Astra Serif"/>
          <w:b w:val="0"/>
          <w:color w:val="106BBE"/>
        </w:rPr>
        <w:fldChar w:fldCharType="separate"/>
      </w:r>
      <w:r>
        <w:rPr>
          <w:rFonts w:ascii="PT Astra Serif" w:hAnsi="PT Astra Serif"/>
          <w:b w:val="0"/>
          <w:color w:val="106BBE"/>
        </w:rPr>
        <w:t>Утратил силу</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 1 сентября 2014 г.</w:t>
      </w:r>
    </w:p>
    <w:p w14:paraId="7A04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7B04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"http://internet.garant.ru/document/redirect/57746806/6405"</w:instrText>
      </w:r>
      <w:r>
        <w:rPr>
          <w:rFonts w:ascii="PT Astra Serif" w:hAnsi="PT Astra Serif"/>
          <w:b w:val="0"/>
          <w:color w:val="106BBE"/>
          <w:highlight w:val="white"/>
        </w:rPr>
        <w:fldChar w:fldCharType="separate"/>
      </w:r>
      <w:r>
        <w:rPr>
          <w:rFonts w:ascii="PT Astra Serif" w:hAnsi="PT Astra Serif"/>
          <w:b w:val="0"/>
          <w:color w:val="106BBE"/>
          <w:highlight w:val="white"/>
        </w:rPr>
        <w:t>пункта 5 статьи 64</w:t>
      </w:r>
      <w:r>
        <w:rPr>
          <w:rFonts w:ascii="PT Astra Serif" w:hAnsi="PT Astra Serif"/>
          <w:b w:val="0"/>
          <w:color w:val="106BBE"/>
          <w:highlight w:val="white"/>
        </w:rPr>
        <w:fldChar w:fldCharType="end"/>
      </w:r>
    </w:p>
    <w:p w14:paraId="7C040000">
      <w:pPr>
        <w:pStyle w:val="Style_9"/>
        <w:ind w:right="170"/>
        <w:rPr>
          <w:rFonts w:ascii="PT Astra Serif" w:hAnsi="PT Astra Serif"/>
        </w:rPr>
      </w:pPr>
      <w:bookmarkStart w:id="506" w:name="sub_64051"/>
      <w:bookmarkEnd w:id="506"/>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статья 64 настоящего Кодекса дополнена пунктом 5.1,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7D040000">
      <w:pPr>
        <w:rPr>
          <w:rFonts w:ascii="PT Astra Serif" w:hAnsi="PT Astra Serif"/>
        </w:rPr>
      </w:pPr>
      <w:r>
        <w:rPr>
          <w:rStyle w:val="Style_11_ch"/>
          <w:rFonts w:ascii="PT Astra Serif" w:hAnsi="PT Astra Serif"/>
        </w:rPr>
        <w:t xml:space="preserve">5.1. </w:t>
      </w:r>
      <w:r>
        <w:rPr>
          <w:rStyle w:val="Style_11_ch"/>
          <w:rFonts w:ascii="PT Astra Serif" w:hAnsi="PT Astra Serif"/>
        </w:rPr>
        <w:t>Считаются погашенными при ликвидации юридического лица:</w:t>
      </w:r>
    </w:p>
    <w:p w14:paraId="7E040000">
      <w:pPr>
        <w:rPr>
          <w:rFonts w:ascii="PT Astra Serif" w:hAnsi="PT Astra Serif"/>
        </w:rPr>
      </w:pPr>
      <w:bookmarkStart w:id="507" w:name="sub_640511"/>
      <w:bookmarkEnd w:id="507"/>
      <w:r>
        <w:rPr>
          <w:rStyle w:val="Style_11_ch"/>
          <w:rFonts w:ascii="PT Astra Serif" w:hAnsi="PT Astra Serif"/>
        </w:rPr>
        <w:t xml:space="preserve">1) </w:t>
      </w:r>
      <w:r>
        <w:rPr>
          <w:rStyle w:val="Style_11_ch"/>
          <w:rFonts w:ascii="PT Astra Serif" w:hAnsi="PT Astra Serif"/>
        </w:rPr>
        <w:t xml:space="preserve">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r>
        <w:rPr>
          <w:rFonts w:ascii="PT Astra Serif" w:hAnsi="PT Astra Serif"/>
          <w:b w:val="0"/>
          <w:color w:val="106BBE"/>
        </w:rPr>
        <w:fldChar w:fldCharType="begin"/>
      </w:r>
      <w:r>
        <w:rPr>
          <w:rFonts w:ascii="PT Astra Serif" w:hAnsi="PT Astra Serif"/>
          <w:b w:val="0"/>
          <w:color w:val="106BBE"/>
        </w:rPr>
        <w:instrText>HYPERLINK \l "sub_65"</w:instrText>
      </w:r>
      <w:r>
        <w:rPr>
          <w:rFonts w:ascii="PT Astra Serif" w:hAnsi="PT Astra Serif"/>
          <w:b w:val="0"/>
          <w:color w:val="106BBE"/>
        </w:rPr>
        <w:fldChar w:fldCharType="separate"/>
      </w:r>
      <w:r>
        <w:rPr>
          <w:rFonts w:ascii="PT Astra Serif" w:hAnsi="PT Astra Serif"/>
          <w:b w:val="0"/>
          <w:color w:val="106BBE"/>
        </w:rPr>
        <w:t>статьей 65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не может быть признано несостоятельным (банкротом);</w:t>
      </w:r>
    </w:p>
    <w:p w14:paraId="7F040000">
      <w:pPr>
        <w:rPr>
          <w:rFonts w:ascii="PT Astra Serif" w:hAnsi="PT Astra Serif"/>
        </w:rPr>
      </w:pPr>
      <w:bookmarkStart w:id="508" w:name="sub_640512"/>
      <w:bookmarkEnd w:id="508"/>
      <w:r>
        <w:rPr>
          <w:rStyle w:val="Style_11_ch"/>
          <w:rFonts w:ascii="PT Astra Serif" w:hAnsi="PT Astra Serif"/>
        </w:rPr>
        <w:t xml:space="preserve">2) </w:t>
      </w:r>
      <w:r>
        <w:rPr>
          <w:rStyle w:val="Style_11_ch"/>
          <w:rFonts w:ascii="PT Astra Serif" w:hAnsi="PT Astra Serif"/>
        </w:rPr>
        <w:t>требования, не признанные ликвидационной комиссией, если кредиторы по таким требованиям не обращались с исками в суд;</w:t>
      </w:r>
    </w:p>
    <w:p w14:paraId="80040000">
      <w:pPr>
        <w:rPr>
          <w:rFonts w:ascii="PT Astra Serif" w:hAnsi="PT Astra Serif"/>
        </w:rPr>
      </w:pPr>
      <w:bookmarkStart w:id="509" w:name="sub_640513"/>
      <w:bookmarkEnd w:id="509"/>
      <w:r>
        <w:rPr>
          <w:rStyle w:val="Style_11_ch"/>
          <w:rFonts w:ascii="PT Astra Serif" w:hAnsi="PT Astra Serif"/>
        </w:rPr>
        <w:t xml:space="preserve">3) </w:t>
      </w:r>
      <w:r>
        <w:rPr>
          <w:rStyle w:val="Style_11_ch"/>
          <w:rFonts w:ascii="PT Astra Serif" w:hAnsi="PT Astra Serif"/>
        </w:rPr>
        <w:t>требования, в удовлетворении которых решением суда кредиторам отказано.</w:t>
      </w:r>
    </w:p>
    <w:p w14:paraId="81040000">
      <w:pPr>
        <w:pStyle w:val="Style_7"/>
        <w:ind w:right="170"/>
        <w:rPr>
          <w:rFonts w:ascii="PT Astra Serif" w:hAnsi="PT Astra Serif"/>
        </w:rPr>
      </w:pPr>
      <w:bookmarkStart w:id="510" w:name="sub_64052"/>
      <w:bookmarkEnd w:id="510"/>
      <w:r>
        <w:rPr>
          <w:rFonts w:ascii="PT Astra Serif" w:hAnsi="PT Astra Serif"/>
          <w:color w:val="000000"/>
          <w:sz w:val="16"/>
          <w:shd w:fill="F0F0F0" w:val="clear"/>
        </w:rPr>
        <w:t>Информация об изменениях:</w:t>
      </w:r>
    </w:p>
    <w:p w14:paraId="82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статья 64 настоящего Кодекса дополнена пунктом 5.2,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83040000">
      <w:pPr>
        <w:rPr>
          <w:rFonts w:ascii="PT Astra Serif" w:hAnsi="PT Astra Serif"/>
        </w:rPr>
      </w:pPr>
      <w:r>
        <w:rPr>
          <w:rStyle w:val="Style_11_ch"/>
          <w:rFonts w:ascii="PT Astra Serif" w:hAnsi="PT Astra Serif"/>
        </w:rPr>
        <w:t xml:space="preserve">5.2. </w:t>
      </w:r>
      <w:r>
        <w:rPr>
          <w:rStyle w:val="Style_11_ch"/>
          <w:rFonts w:ascii="PT Astra Serif" w:hAnsi="PT Astra Serif"/>
        </w:rPr>
        <w:t>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14:paraId="84040000">
      <w:pPr>
        <w:rPr>
          <w:rFonts w:ascii="PT Astra Serif" w:hAnsi="PT Astra Serif"/>
        </w:rPr>
      </w:pPr>
      <w:bookmarkStart w:id="511" w:name="sub_640522"/>
      <w:bookmarkEnd w:id="511"/>
      <w:r>
        <w:rPr>
          <w:rStyle w:val="Style_11_ch"/>
          <w:rFonts w:ascii="PT Astra Serif" w:hAnsi="PT Astra Serif"/>
        </w:rP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14:paraId="85040000">
      <w:pPr>
        <w:rPr>
          <w:rFonts w:ascii="PT Astra Serif" w:hAnsi="PT Astra Serif"/>
        </w:rPr>
      </w:pPr>
      <w:bookmarkStart w:id="512" w:name="sub_640523"/>
      <w:bookmarkEnd w:id="512"/>
      <w:r>
        <w:rPr>
          <w:rStyle w:val="Style_11_ch"/>
          <w:rFonts w:ascii="PT Astra Serif" w:hAnsi="PT Astra Serif"/>
        </w:rPr>
        <w:t xml:space="preserve">Процедура распределения обнаруженного имущества ликвидированного юридического лица осуществляется по правилам настоящего </w:t>
      </w:r>
      <w:r>
        <w:rPr>
          <w:rFonts w:ascii="PT Astra Serif" w:hAnsi="PT Astra Serif"/>
          <w:b w:val="0"/>
          <w:color w:val="106BBE"/>
        </w:rPr>
        <w:fldChar w:fldCharType="begin"/>
      </w:r>
      <w:r>
        <w:rPr>
          <w:rFonts w:ascii="PT Astra Serif" w:hAnsi="PT Astra Serif"/>
          <w:b w:val="0"/>
          <w:color w:val="106BBE"/>
        </w:rPr>
        <w:instrText>HYPERLINK \l "sub_61"</w:instrText>
      </w:r>
      <w:r>
        <w:rPr>
          <w:rFonts w:ascii="PT Astra Serif" w:hAnsi="PT Astra Serif"/>
          <w:b w:val="0"/>
          <w:color w:val="106BBE"/>
        </w:rPr>
        <w:fldChar w:fldCharType="separate"/>
      </w:r>
      <w:r>
        <w:rPr>
          <w:rFonts w:ascii="PT Astra Serif" w:hAnsi="PT Astra Serif"/>
          <w:b w:val="0"/>
          <w:color w:val="106BBE"/>
        </w:rPr>
        <w:t>Кодекса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ликвидации юридических лиц.</w:t>
      </w:r>
    </w:p>
    <w:p w14:paraId="86040000">
      <w:pPr>
        <w:rPr>
          <w:rFonts w:ascii="PT Astra Serif" w:hAnsi="PT Astra Serif"/>
        </w:rPr>
      </w:pPr>
      <w:bookmarkStart w:id="513" w:name="sub_6406"/>
      <w:bookmarkEnd w:id="513"/>
      <w:r>
        <w:rPr>
          <w:rStyle w:val="Style_11_ch"/>
          <w:rFonts w:ascii="PT Astra Serif" w:hAnsi="PT Astra Serif"/>
        </w:rPr>
        <w:t xml:space="preserve">6. </w:t>
      </w:r>
      <w:r>
        <w:rPr>
          <w:rFonts w:ascii="PT Astra Serif" w:hAnsi="PT Astra Serif"/>
          <w:b w:val="0"/>
          <w:color w:val="106BBE"/>
        </w:rPr>
        <w:fldChar w:fldCharType="begin"/>
      </w:r>
      <w:r>
        <w:rPr>
          <w:rFonts w:ascii="PT Astra Serif" w:hAnsi="PT Astra Serif"/>
          <w:b w:val="0"/>
          <w:color w:val="106BBE"/>
        </w:rPr>
        <w:instrText>HYPERLINK "http://internet.garant.ru/document/redirect/70648990/126"</w:instrText>
      </w:r>
      <w:r>
        <w:rPr>
          <w:rFonts w:ascii="PT Astra Serif" w:hAnsi="PT Astra Serif"/>
          <w:b w:val="0"/>
          <w:color w:val="106BBE"/>
        </w:rPr>
        <w:fldChar w:fldCharType="separate"/>
      </w:r>
      <w:r>
        <w:rPr>
          <w:rFonts w:ascii="PT Astra Serif" w:hAnsi="PT Astra Serif"/>
          <w:b w:val="0"/>
          <w:color w:val="106BBE"/>
        </w:rPr>
        <w:t>Утратил силу</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 1 сентября 2014 г.</w:t>
      </w:r>
    </w:p>
    <w:p w14:paraId="8704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8804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"http://internet.garant.ru/document/redirect/57746806/6406"</w:instrText>
      </w:r>
      <w:r>
        <w:rPr>
          <w:rFonts w:ascii="PT Astra Serif" w:hAnsi="PT Astra Serif"/>
          <w:b w:val="0"/>
          <w:color w:val="106BBE"/>
          <w:highlight w:val="white"/>
        </w:rPr>
        <w:fldChar w:fldCharType="separate"/>
      </w:r>
      <w:r>
        <w:rPr>
          <w:rFonts w:ascii="PT Astra Serif" w:hAnsi="PT Astra Serif"/>
          <w:b w:val="0"/>
          <w:color w:val="106BBE"/>
          <w:highlight w:val="white"/>
        </w:rPr>
        <w:t>пункта 6 статьи 64</w:t>
      </w:r>
      <w:r>
        <w:rPr>
          <w:rFonts w:ascii="PT Astra Serif" w:hAnsi="PT Astra Serif"/>
          <w:b w:val="0"/>
          <w:color w:val="106BBE"/>
          <w:highlight w:val="white"/>
        </w:rPr>
        <w:fldChar w:fldCharType="end"/>
      </w:r>
    </w:p>
    <w:p w14:paraId="89040000">
      <w:pPr>
        <w:pStyle w:val="Style_9"/>
        <w:ind w:right="170"/>
        <w:rPr>
          <w:rFonts w:ascii="PT Astra Serif" w:hAnsi="PT Astra Serif"/>
        </w:rPr>
      </w:pPr>
      <w:r>
        <w:rPr>
          <w:rFonts w:ascii="PT Astra Serif" w:hAnsi="PT Astra Serif"/>
        </w:rPr>
        <w:t xml:space="preserve"> </w:t>
      </w:r>
    </w:p>
    <w:p w14:paraId="8A040000">
      <w:pPr>
        <w:pStyle w:val="Style_9"/>
        <w:ind w:right="170"/>
        <w:rPr>
          <w:rFonts w:ascii="PT Astra Serif" w:hAnsi="PT Astra Serif"/>
        </w:rPr>
      </w:pPr>
      <w:bookmarkStart w:id="514" w:name="sub_64100"/>
      <w:bookmarkEnd w:id="514"/>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"http://internet.garant.ru/document/redirect/70648990/1201"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настоящий Кодекс дополнен статьей 64.1,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8B040000">
      <w:pPr>
        <w:pStyle w:val="Style_10"/>
        <w:rPr>
          <w:rFonts w:ascii="PT Astra Serif" w:hAnsi="PT Astra Serif"/>
        </w:rPr>
      </w:pPr>
      <w:r>
        <w:rPr>
          <w:rStyle w:val="Style_8_ch"/>
          <w:rFonts w:ascii="PT Astra Serif" w:hAnsi="PT Astra Serif"/>
        </w:rPr>
        <w:t>Статья 64.1.</w:t>
      </w:r>
      <w:r>
        <w:rPr>
          <w:rFonts w:ascii="PT Astra Serif" w:hAnsi="PT Astra Serif"/>
        </w:rPr>
        <w:t xml:space="preserve"> </w:t>
      </w:r>
      <w:r>
        <w:rPr>
          <w:rFonts w:ascii="PT Astra Serif" w:hAnsi="PT Astra Serif"/>
        </w:rPr>
        <w:t>Защита прав кредиторов ликвидируемого юридического лица</w:t>
      </w:r>
    </w:p>
    <w:p w14:paraId="8C040000">
      <w:pPr>
        <w:pStyle w:val="Style_7"/>
        <w:ind w:right="170"/>
        <w:rPr>
          <w:rFonts w:ascii="PT Astra Serif" w:hAnsi="PT Astra Serif"/>
        </w:rPr>
      </w:pPr>
      <w:r>
        <w:rPr>
          <w:rFonts w:ascii="PT Astra Serif" w:hAnsi="PT Astra Serif"/>
          <w:color w:val="000000"/>
          <w:sz w:val="16"/>
          <w:shd w:fill="F0F0F0" w:val="clear"/>
        </w:rPr>
        <w:t>ГАРАНТ:</w:t>
      </w:r>
    </w:p>
    <w:p w14:paraId="8D0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"http://internet.garant.ru/document/redirect/77532142/0"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64.1 ГК РФ</w:t>
      </w:r>
    </w:p>
    <w:p w14:paraId="8E040000">
      <w:pPr>
        <w:rPr>
          <w:rFonts w:ascii="PT Astra Serif" w:hAnsi="PT Astra Serif"/>
        </w:rPr>
      </w:pPr>
      <w:bookmarkStart w:id="515" w:name="sub_64101"/>
      <w:bookmarkEnd w:id="515"/>
      <w:r>
        <w:rPr>
          <w:rStyle w:val="Style_11_ch"/>
          <w:rFonts w:ascii="PT Astra Serif" w:hAnsi="PT Astra Serif"/>
        </w:rPr>
        <w:t xml:space="preserve">1. </w:t>
      </w:r>
      <w:r>
        <w:rPr>
          <w:rStyle w:val="Style_11_ch"/>
          <w:rFonts w:ascii="PT Astra Serif" w:hAnsi="PT Astra Serif"/>
        </w:rPr>
        <w:t xml:space="preserve">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r>
        <w:rPr>
          <w:rFonts w:ascii="PT Astra Serif" w:hAnsi="PT Astra Serif"/>
          <w:b w:val="0"/>
          <w:color w:val="106BBE"/>
        </w:rPr>
        <w:fldChar w:fldCharType="begin"/>
      </w:r>
      <w:r>
        <w:rPr>
          <w:rFonts w:ascii="PT Astra Serif" w:hAnsi="PT Astra Serif"/>
          <w:b w:val="0"/>
          <w:color w:val="106BBE"/>
        </w:rPr>
        <w:instrText>HYPERLINK \l "sub_64"</w:instrText>
      </w:r>
      <w:r>
        <w:rPr>
          <w:rFonts w:ascii="PT Astra Serif" w:hAnsi="PT Astra Serif"/>
          <w:b w:val="0"/>
          <w:color w:val="106BBE"/>
        </w:rPr>
        <w:fldChar w:fldCharType="separate"/>
      </w:r>
      <w:r>
        <w:rPr>
          <w:rFonts w:ascii="PT Astra Serif" w:hAnsi="PT Astra Serif"/>
          <w:b w:val="0"/>
          <w:color w:val="106BBE"/>
        </w:rPr>
        <w:t>статьей 64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8F040000">
      <w:pPr>
        <w:rPr>
          <w:rFonts w:ascii="PT Astra Serif" w:hAnsi="PT Astra Serif"/>
        </w:rPr>
      </w:pPr>
      <w:bookmarkStart w:id="516" w:name="sub_64102"/>
      <w:bookmarkEnd w:id="516"/>
      <w:r>
        <w:rPr>
          <w:rStyle w:val="Style_11_ch"/>
          <w:rFonts w:ascii="PT Astra Serif" w:hAnsi="PT Astra Serif"/>
        </w:rPr>
        <w:t xml:space="preserve">2. </w:t>
      </w:r>
      <w:r>
        <w:rPr>
          <w:rStyle w:val="Style_11_ch"/>
          <w:rFonts w:ascii="PT Astra Serif" w:hAnsi="PT Astra Serif"/>
        </w:rPr>
        <w:t xml:space="preserve">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r>
        <w:rPr>
          <w:rFonts w:ascii="PT Astra Serif" w:hAnsi="PT Astra Serif"/>
          <w:b w:val="0"/>
          <w:color w:val="106BBE"/>
        </w:rPr>
        <w:fldChar w:fldCharType="begin"/>
      </w:r>
      <w:r>
        <w:rPr>
          <w:rFonts w:ascii="PT Astra Serif" w:hAnsi="PT Astra Serif"/>
          <w:b w:val="0"/>
          <w:color w:val="106BBE"/>
        </w:rPr>
        <w:instrText>HYPERLINK \l "sub_53100"</w:instrText>
      </w:r>
      <w:r>
        <w:rPr>
          <w:rFonts w:ascii="PT Astra Serif" w:hAnsi="PT Astra Serif"/>
          <w:b w:val="0"/>
          <w:color w:val="106BBE"/>
        </w:rPr>
        <w:fldChar w:fldCharType="separate"/>
      </w:r>
      <w:r>
        <w:rPr>
          <w:rFonts w:ascii="PT Astra Serif" w:hAnsi="PT Astra Serif"/>
          <w:b w:val="0"/>
          <w:color w:val="106BBE"/>
        </w:rPr>
        <w:t>статьей 53.1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90040000">
      <w:pPr>
        <w:rPr>
          <w:rFonts w:ascii="PT Astra Serif" w:hAnsi="PT Astra Serif"/>
        </w:rPr>
      </w:pPr>
    </w:p>
    <w:p w14:paraId="91040000">
      <w:pPr>
        <w:pStyle w:val="Style_7"/>
        <w:ind w:right="170"/>
        <w:rPr>
          <w:rFonts w:ascii="PT Astra Serif" w:hAnsi="PT Astra Serif"/>
        </w:rPr>
      </w:pPr>
      <w:bookmarkStart w:id="517" w:name="sub_64200"/>
      <w:bookmarkEnd w:id="517"/>
      <w:r>
        <w:rPr>
          <w:rFonts w:ascii="PT Astra Serif" w:hAnsi="PT Astra Serif"/>
          <w:color w:val="000000"/>
          <w:sz w:val="16"/>
          <w:shd w:fill="F0F0F0" w:val="clear"/>
        </w:rPr>
        <w:t>Информация об изменениях:</w:t>
      </w:r>
    </w:p>
    <w:p w14:paraId="92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"http://internet.garant.ru/document/redirect/70648990/1022"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настоящий Кодекс дополнен статьей 64.2,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93040000">
      <w:pPr>
        <w:pStyle w:val="Style_10"/>
        <w:rPr>
          <w:rFonts w:ascii="PT Astra Serif" w:hAnsi="PT Astra Serif"/>
        </w:rPr>
      </w:pPr>
      <w:r>
        <w:rPr>
          <w:rStyle w:val="Style_8_ch"/>
          <w:rFonts w:ascii="PT Astra Serif" w:hAnsi="PT Astra Serif"/>
        </w:rPr>
        <w:t>Статья 64.2.</w:t>
      </w:r>
      <w:r>
        <w:rPr>
          <w:rFonts w:ascii="PT Astra Serif" w:hAnsi="PT Astra Serif"/>
        </w:rPr>
        <w:t xml:space="preserve"> </w:t>
      </w:r>
      <w:r>
        <w:rPr>
          <w:rFonts w:ascii="PT Astra Serif" w:hAnsi="PT Astra Serif"/>
        </w:rPr>
        <w:t>Прекращение недействующего юридического лица</w:t>
      </w:r>
    </w:p>
    <w:p w14:paraId="94040000">
      <w:pPr>
        <w:pStyle w:val="Style_7"/>
        <w:ind w:right="170"/>
        <w:rPr>
          <w:rFonts w:ascii="PT Astra Serif" w:hAnsi="PT Astra Serif"/>
        </w:rPr>
      </w:pPr>
      <w:r>
        <w:rPr>
          <w:rFonts w:ascii="PT Astra Serif" w:hAnsi="PT Astra Serif"/>
          <w:color w:val="000000"/>
          <w:sz w:val="16"/>
          <w:shd w:fill="F0F0F0" w:val="clear"/>
        </w:rPr>
        <w:t>ГАРАНТ:</w:t>
      </w:r>
    </w:p>
    <w:p w14:paraId="950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Энциклопедии и другие комментарии к статье 64.2 ГК РФ</w:t>
      </w:r>
    </w:p>
    <w:p w14:paraId="96040000">
      <w:pPr>
        <w:rPr>
          <w:rFonts w:ascii="PT Astra Serif" w:hAnsi="PT Astra Serif"/>
        </w:rPr>
      </w:pPr>
      <w:bookmarkStart w:id="518" w:name="sub_6421"/>
      <w:bookmarkEnd w:id="518"/>
      <w:r>
        <w:rPr>
          <w:rStyle w:val="Style_11_ch"/>
          <w:rFonts w:ascii="PT Astra Serif" w:hAnsi="PT Astra Serif"/>
        </w:rPr>
        <w:t xml:space="preserve">1. </w:t>
      </w:r>
      <w:r>
        <w:rPr>
          <w:rStyle w:val="Style_11_ch"/>
          <w:rFonts w:ascii="PT Astra Serif" w:hAnsi="PT Astra Serif"/>
        </w:rPr>
        <w:t xml:space="preserve">Считается фактически прекратившим свою деятельность и подлежит исключению из единого государственного реестра юридических лиц в порядке, установленном </w:t>
      </w:r>
      <w:r>
        <w:rPr>
          <w:rFonts w:ascii="PT Astra Serif" w:hAnsi="PT Astra Serif"/>
          <w:b w:val="0"/>
          <w:color w:val="106BBE"/>
        </w:rPr>
        <w:fldChar w:fldCharType="begin"/>
      </w:r>
      <w:r>
        <w:rPr>
          <w:rFonts w:ascii="PT Astra Serif" w:hAnsi="PT Astra Serif"/>
          <w:b w:val="0"/>
          <w:color w:val="106BBE"/>
        </w:rPr>
        <w:instrText>HYPERLINK "http://internet.garant.ru/document/redirect/12123875/211"</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w:t>
      </w:r>
      <w:r>
        <w:rPr>
          <w:rFonts w:ascii="PT Astra Serif" w:hAnsi="PT Astra Serif"/>
          <w:b w:val="0"/>
          <w:color w:val="106BBE"/>
        </w:rPr>
        <w:fldChar w:fldCharType="begin"/>
      </w:r>
      <w:r>
        <w:rPr>
          <w:rFonts w:ascii="PT Astra Serif" w:hAnsi="PT Astra Serif"/>
          <w:b w:val="0"/>
          <w:color w:val="106BBE"/>
        </w:rPr>
        <w:instrText>HYPERLINK "http://internet.garant.ru/document/redirect/10900200/1"</w:instrText>
      </w:r>
      <w:r>
        <w:rPr>
          <w:rFonts w:ascii="PT Astra Serif" w:hAnsi="PT Astra Serif"/>
          <w:b w:val="0"/>
          <w:color w:val="106BBE"/>
        </w:rPr>
        <w:fldChar w:fldCharType="separate"/>
      </w:r>
      <w:r>
        <w:rPr>
          <w:rFonts w:ascii="PT Astra Serif" w:hAnsi="PT Astra Serif"/>
          <w:b w:val="0"/>
          <w:color w:val="106BBE"/>
        </w:rPr>
        <w:t>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Российской Федерации о налогах и сборах, и не осуществляло операций хотя бы по одному банковскому счету (недействующее юридическое лицо).</w:t>
      </w:r>
    </w:p>
    <w:p w14:paraId="97040000">
      <w:pPr>
        <w:rPr>
          <w:rFonts w:ascii="PT Astra Serif" w:hAnsi="PT Astra Serif"/>
        </w:rPr>
      </w:pPr>
      <w:bookmarkStart w:id="519" w:name="sub_6422"/>
      <w:bookmarkEnd w:id="519"/>
      <w:r>
        <w:rPr>
          <w:rStyle w:val="Style_11_ch"/>
          <w:rFonts w:ascii="PT Astra Serif" w:hAnsi="PT Astra Serif"/>
        </w:rPr>
        <w:t xml:space="preserve">2. </w:t>
      </w:r>
      <w:r>
        <w:rPr>
          <w:rStyle w:val="Style_11_ch"/>
          <w:rFonts w:ascii="PT Astra Serif" w:hAnsi="PT Astra Serif"/>
        </w:rPr>
        <w:t>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14:paraId="98040000">
      <w:pPr>
        <w:rPr>
          <w:rFonts w:ascii="PT Astra Serif" w:hAnsi="PT Astra Serif"/>
        </w:rPr>
      </w:pPr>
      <w:bookmarkStart w:id="520" w:name="sub_6423"/>
      <w:bookmarkEnd w:id="520"/>
      <w:r>
        <w:rPr>
          <w:rStyle w:val="Style_11_ch"/>
          <w:rFonts w:ascii="PT Astra Serif" w:hAnsi="PT Astra Serif"/>
        </w:rPr>
        <w:t xml:space="preserve">3. </w:t>
      </w:r>
      <w:r>
        <w:rPr>
          <w:rStyle w:val="Style_11_ch"/>
          <w:rFonts w:ascii="PT Astra Serif" w:hAnsi="PT Astra Serif"/>
        </w:rPr>
        <w:t xml:space="preserve">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r>
        <w:rPr>
          <w:rFonts w:ascii="PT Astra Serif" w:hAnsi="PT Astra Serif"/>
          <w:b w:val="0"/>
          <w:color w:val="106BBE"/>
        </w:rPr>
        <w:fldChar w:fldCharType="begin"/>
      </w:r>
      <w:r>
        <w:rPr>
          <w:rFonts w:ascii="PT Astra Serif" w:hAnsi="PT Astra Serif"/>
          <w:b w:val="0"/>
          <w:color w:val="106BBE"/>
        </w:rPr>
        <w:instrText>HYPERLINK \l "sub_53100"</w:instrText>
      </w:r>
      <w:r>
        <w:rPr>
          <w:rFonts w:ascii="PT Astra Serif" w:hAnsi="PT Astra Serif"/>
          <w:b w:val="0"/>
          <w:color w:val="106BBE"/>
        </w:rPr>
        <w:fldChar w:fldCharType="separate"/>
      </w:r>
      <w:r>
        <w:rPr>
          <w:rFonts w:ascii="PT Astra Serif" w:hAnsi="PT Astra Serif"/>
          <w:b w:val="0"/>
          <w:color w:val="106BBE"/>
        </w:rPr>
        <w:t>статье 53.1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99040000">
      <w:pPr>
        <w:pStyle w:val="Style_7"/>
        <w:ind w:right="170"/>
        <w:rPr>
          <w:rFonts w:ascii="PT Astra Serif" w:hAnsi="PT Astra Serif"/>
        </w:rPr>
      </w:pPr>
      <w:r>
        <w:rPr>
          <w:rFonts w:ascii="PT Astra Serif" w:hAnsi="PT Astra Serif"/>
          <w:color w:val="000000"/>
          <w:sz w:val="16"/>
          <w:shd w:fill="F0F0F0" w:val="clear"/>
        </w:rPr>
        <w:t>ГАРАНТ:</w:t>
      </w:r>
    </w:p>
    <w:p w14:paraId="9A0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также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"http://internet.garant.ru/document/redirect/400803699/304"</w:instrText>
      </w:r>
      <w:r>
        <w:rPr>
          <w:rFonts w:ascii="PT Astra Serif" w:hAnsi="PT Astra Serif"/>
          <w:b w:val="0"/>
          <w:color w:val="106BBE"/>
          <w:highlight w:val="white"/>
        </w:rPr>
        <w:fldChar w:fldCharType="separate"/>
      </w:r>
      <w:r>
        <w:rPr>
          <w:rFonts w:ascii="PT Astra Serif" w:hAnsi="PT Astra Serif"/>
          <w:b w:val="0"/>
          <w:color w:val="106BBE"/>
          <w:highlight w:val="white"/>
        </w:rPr>
        <w:t>абзацы 4</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"http://internet.garant.ru/document/redirect/400803699/305"</w:instrText>
      </w:r>
      <w:r>
        <w:rPr>
          <w:rFonts w:ascii="PT Astra Serif" w:hAnsi="PT Astra Serif"/>
          <w:b w:val="0"/>
          <w:color w:val="106BBE"/>
          <w:highlight w:val="white"/>
        </w:rPr>
        <w:fldChar w:fldCharType="separate"/>
      </w:r>
      <w:r>
        <w:rPr>
          <w:rFonts w:ascii="PT Astra Serif" w:hAnsi="PT Astra Serif"/>
          <w:b w:val="0"/>
          <w:color w:val="106BBE"/>
          <w:highlight w:val="white"/>
        </w:rPr>
        <w:t xml:space="preserve">5 </w:t>
      </w:r>
      <w:r>
        <w:rPr>
          <w:rFonts w:ascii="PT Astra Serif" w:hAnsi="PT Astra Serif"/>
          <w:b w:val="0"/>
          <w:color w:val="106BBE"/>
          <w:highlight w:val="white"/>
        </w:rPr>
        <w:t>п. 3</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"http://internet.garant.ru/document/redirect/400803699/4"</w:instrText>
      </w:r>
      <w:r>
        <w:rPr>
          <w:rFonts w:ascii="PT Astra Serif" w:hAnsi="PT Astra Serif"/>
          <w:b w:val="0"/>
          <w:color w:val="106BBE"/>
          <w:highlight w:val="white"/>
        </w:rPr>
        <w:fldChar w:fldCharType="separate"/>
      </w:r>
      <w:r>
        <w:rPr>
          <w:rFonts w:ascii="PT Astra Serif" w:hAnsi="PT Astra Serif"/>
          <w:b w:val="0"/>
          <w:color w:val="106BBE"/>
          <w:highlight w:val="white"/>
        </w:rPr>
        <w:t>п. 4</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мотивировочной части постановления КС РФ от 21 мая 2021 г. N 20-П</w:t>
      </w:r>
    </w:p>
    <w:p w14:paraId="9B040000">
      <w:pPr>
        <w:pStyle w:val="Style_7"/>
        <w:ind w:right="170"/>
        <w:rPr>
          <w:rFonts w:ascii="PT Astra Serif" w:hAnsi="PT Astra Serif"/>
        </w:rPr>
      </w:pPr>
      <w:r>
        <w:rPr>
          <w:rFonts w:ascii="PT Astra Serif" w:hAnsi="PT Astra Serif"/>
        </w:rPr>
        <w:t xml:space="preserve"> </w:t>
      </w:r>
    </w:p>
    <w:p w14:paraId="9C040000">
      <w:pPr>
        <w:pStyle w:val="Style_7"/>
        <w:ind w:right="170"/>
        <w:rPr>
          <w:rFonts w:ascii="PT Astra Serif" w:hAnsi="PT Astra Serif"/>
        </w:rPr>
      </w:pPr>
      <w:bookmarkStart w:id="521" w:name="sub_65"/>
      <w:bookmarkEnd w:id="521"/>
      <w:r>
        <w:rPr>
          <w:rFonts w:ascii="PT Astra Serif" w:hAnsi="PT Astra Serif"/>
          <w:color w:val="000000"/>
          <w:sz w:val="16"/>
          <w:shd w:fill="F0F0F0" w:val="clear"/>
        </w:rPr>
        <w:t>Информация об изменениях:</w:t>
      </w:r>
    </w:p>
    <w:p w14:paraId="9D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"http://internet.garant.ru/document/redirect/12144129/15"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3 января 2006 г. N 6-ФЗ в статью 65 настоящего Кодекса внесены изменения</w:t>
      </w:r>
    </w:p>
    <w:p w14:paraId="9E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"http://internet.garant.ru/document/redirect/5168689/65"</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9F040000">
      <w:pPr>
        <w:pStyle w:val="Style_10"/>
        <w:rPr>
          <w:rFonts w:ascii="PT Astra Serif" w:hAnsi="PT Astra Serif"/>
        </w:rPr>
      </w:pPr>
      <w:r>
        <w:rPr>
          <w:rStyle w:val="Style_8_ch"/>
          <w:rFonts w:ascii="PT Astra Serif" w:hAnsi="PT Astra Serif"/>
        </w:rPr>
        <w:t>Статья 65.</w:t>
      </w:r>
      <w:r>
        <w:rPr>
          <w:rFonts w:ascii="PT Astra Serif" w:hAnsi="PT Astra Serif"/>
        </w:rPr>
        <w:t xml:space="preserve"> </w:t>
      </w:r>
      <w:r>
        <w:rPr>
          <w:rFonts w:ascii="PT Astra Serif" w:hAnsi="PT Astra Serif"/>
        </w:rPr>
        <w:t>Несостоятельность (банкротство) юридического лица</w:t>
      </w:r>
    </w:p>
    <w:p w14:paraId="A0040000">
      <w:pPr>
        <w:pStyle w:val="Style_7"/>
        <w:ind w:right="170"/>
        <w:rPr>
          <w:rFonts w:ascii="PT Astra Serif" w:hAnsi="PT Astra Serif"/>
        </w:rPr>
      </w:pPr>
      <w:r>
        <w:rPr>
          <w:rFonts w:ascii="PT Astra Serif" w:hAnsi="PT Astra Serif"/>
          <w:color w:val="000000"/>
          <w:sz w:val="16"/>
          <w:shd w:fill="F0F0F0" w:val="clear"/>
        </w:rPr>
        <w:t>ГАРАНТ:</w:t>
      </w:r>
    </w:p>
    <w:p w14:paraId="A10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"http://internet.garant.ru/document/redirect/77532128/0"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65 ГК РФ</w:t>
      </w:r>
    </w:p>
    <w:p w14:paraId="A2040000">
      <w:pPr>
        <w:pStyle w:val="Style_7"/>
        <w:ind w:right="170"/>
        <w:rPr>
          <w:rFonts w:ascii="PT Astra Serif" w:hAnsi="PT Astra Serif"/>
        </w:rPr>
      </w:pPr>
      <w:bookmarkStart w:id="522" w:name="sub_6501"/>
      <w:bookmarkEnd w:id="522"/>
      <w:r>
        <w:rPr>
          <w:rFonts w:ascii="PT Astra Serif" w:hAnsi="PT Astra Serif"/>
          <w:color w:val="000000"/>
          <w:sz w:val="16"/>
          <w:shd w:fill="F0F0F0" w:val="clear"/>
        </w:rPr>
        <w:t>Информация об изменениях:</w:t>
      </w:r>
    </w:p>
    <w:p w14:paraId="A304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1 изменен с 1 марта 2022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"http://internet.garant.ru/document/redirect/401416246/13"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 июля 2021 г. N 287-ФЗ</w:t>
      </w:r>
    </w:p>
    <w:p w14:paraId="A4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"http://internet.garant.ru/document/redirect/77311798/6501"</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A504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законом, предусматривающим создание и деятельность такого фонда. </w:t>
      </w:r>
      <w:r>
        <w:rPr>
          <w:rFonts w:ascii="PT Astra Serif" w:hAnsi="PT Astra Serif"/>
          <w:b w:val="0"/>
          <w:color w:val="106BBE"/>
        </w:rPr>
        <w:fldChar w:fldCharType="begin"/>
      </w:r>
      <w:r>
        <w:rPr>
          <w:rFonts w:ascii="PT Astra Serif" w:hAnsi="PT Astra Serif"/>
          <w:b w:val="0"/>
          <w:color w:val="106BBE"/>
        </w:rPr>
        <w:instrText>HYPERLINK "http://internet.garant.ru/document/redirect/71433932/2"</w:instrText>
      </w:r>
      <w:r>
        <w:rPr>
          <w:rFonts w:ascii="PT Astra Serif" w:hAnsi="PT Astra Serif"/>
          <w:b w:val="0"/>
          <w:color w:val="106BBE"/>
        </w:rPr>
        <w:fldChar w:fldCharType="separate"/>
      </w:r>
      <w:r>
        <w:rPr>
          <w:rFonts w:ascii="PT Astra Serif" w:hAnsi="PT Astra Serif"/>
          <w:b w:val="0"/>
          <w:color w:val="106BBE"/>
        </w:rPr>
        <w:t>Публично-правовая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компания не может быть признана несостоятельной (банкротом).</w:t>
      </w:r>
    </w:p>
    <w:p w14:paraId="A6040000">
      <w:pPr>
        <w:rPr>
          <w:rFonts w:ascii="PT Astra Serif" w:hAnsi="PT Astra Serif"/>
        </w:rPr>
      </w:pPr>
      <w:bookmarkStart w:id="523" w:name="sub_65012"/>
      <w:bookmarkEnd w:id="523"/>
      <w:r>
        <w:rPr>
          <w:rStyle w:val="Style_11_ch"/>
          <w:rFonts w:ascii="PT Astra Serif" w:hAnsi="PT Astra Serif"/>
        </w:rPr>
        <w:t>Признание юридического лица банкротом судом влечет его ликвидацию.</w:t>
      </w:r>
    </w:p>
    <w:p w14:paraId="A7040000">
      <w:pPr>
        <w:rPr>
          <w:rFonts w:ascii="PT Astra Serif" w:hAnsi="PT Astra Serif"/>
        </w:rPr>
      </w:pPr>
      <w:bookmarkStart w:id="524" w:name="sub_6502"/>
      <w:bookmarkEnd w:id="524"/>
      <w:r>
        <w:rPr>
          <w:rStyle w:val="Style_11_ch"/>
          <w:rFonts w:ascii="PT Astra Serif" w:hAnsi="PT Astra Serif"/>
        </w:rPr>
        <w:t xml:space="preserve">2. </w:t>
      </w:r>
      <w:r>
        <w:rPr>
          <w:rFonts w:ascii="PT Astra Serif" w:hAnsi="PT Astra Serif"/>
          <w:b w:val="0"/>
          <w:color w:val="106BBE"/>
        </w:rPr>
        <w:fldChar w:fldCharType="begin"/>
      </w:r>
      <w:r>
        <w:rPr>
          <w:rFonts w:ascii="PT Astra Serif" w:hAnsi="PT Astra Serif"/>
          <w:b w:val="0"/>
          <w:color w:val="106BBE"/>
        </w:rPr>
        <w:instrText>HYPERLINK "http://internet.garant.ru/document/redirect/12144129/152"</w:instrText>
      </w:r>
      <w:r>
        <w:rPr>
          <w:rFonts w:ascii="PT Astra Serif" w:hAnsi="PT Astra Serif"/>
          <w:b w:val="0"/>
          <w:color w:val="106BBE"/>
        </w:rPr>
        <w:fldChar w:fldCharType="separate"/>
      </w:r>
      <w:r>
        <w:rPr>
          <w:rFonts w:ascii="PT Astra Serif" w:hAnsi="PT Astra Serif"/>
          <w:b w:val="0"/>
          <w:color w:val="106BBE"/>
        </w:rPr>
        <w:t>Утратил силу</w:t>
      </w:r>
      <w:r>
        <w:rPr>
          <w:rFonts w:ascii="PT Astra Serif" w:hAnsi="PT Astra Serif"/>
          <w:b w:val="0"/>
          <w:color w:val="106BBE"/>
        </w:rPr>
        <w:fldChar w:fldCharType="end"/>
      </w:r>
      <w:r>
        <w:rPr>
          <w:rStyle w:val="Style_11_ch"/>
          <w:rFonts w:ascii="PT Astra Serif" w:hAnsi="PT Astra Serif"/>
        </w:rPr>
        <w:t>.</w:t>
      </w:r>
    </w:p>
    <w:p w14:paraId="A804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A904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"http://internet.garant.ru/document/redirect/5168689/6502"</w:instrText>
      </w:r>
      <w:r>
        <w:rPr>
          <w:rFonts w:ascii="PT Astra Serif" w:hAnsi="PT Astra Serif"/>
          <w:b w:val="0"/>
          <w:color w:val="106BBE"/>
          <w:highlight w:val="white"/>
        </w:rPr>
        <w:fldChar w:fldCharType="separate"/>
      </w:r>
      <w:r>
        <w:rPr>
          <w:rFonts w:ascii="PT Astra Serif" w:hAnsi="PT Astra Serif"/>
          <w:b w:val="0"/>
          <w:color w:val="106BBE"/>
          <w:highlight w:val="white"/>
        </w:rPr>
        <w:t>пункта 2 статьи 65</w:t>
      </w:r>
      <w:r>
        <w:rPr>
          <w:rFonts w:ascii="PT Astra Serif" w:hAnsi="PT Astra Serif"/>
          <w:b w:val="0"/>
          <w:color w:val="106BBE"/>
          <w:highlight w:val="white"/>
        </w:rPr>
        <w:fldChar w:fldCharType="end"/>
      </w:r>
    </w:p>
    <w:p w14:paraId="AA040000">
      <w:pPr>
        <w:rPr>
          <w:rFonts w:ascii="PT Astra Serif" w:hAnsi="PT Astra Serif"/>
        </w:rPr>
      </w:pPr>
      <w:bookmarkStart w:id="525" w:name="sub_6503"/>
      <w:bookmarkEnd w:id="525"/>
      <w:r>
        <w:rPr>
          <w:rStyle w:val="Style_11_ch"/>
          <w:rFonts w:ascii="PT Astra Serif" w:hAnsi="PT Astra Serif"/>
        </w:rPr>
        <w:t xml:space="preserve">3. </w:t>
      </w:r>
      <w:r>
        <w:rPr>
          <w:rStyle w:val="Style_11_ch"/>
          <w:rFonts w:ascii="PT Astra Serif" w:hAnsi="PT Astra Serif"/>
        </w:rPr>
        <w:t xml:space="preserve">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"http://internet.garant.ru/document/redirect/185181/0"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несостоятельности (банкротстве).</w:t>
      </w:r>
    </w:p>
    <w:p w14:paraId="AB040000">
      <w:pPr>
        <w:rPr>
          <w:rFonts w:ascii="PT Astra Serif" w:hAnsi="PT Astra Serif"/>
        </w:rPr>
      </w:pPr>
    </w:p>
    <w:p w14:paraId="AC040000">
      <w:pPr>
        <w:pStyle w:val="Style_7"/>
        <w:ind w:right="170"/>
        <w:rPr>
          <w:rFonts w:ascii="PT Astra Serif" w:hAnsi="PT Astra Serif"/>
        </w:rPr>
      </w:pPr>
      <w:bookmarkStart w:id="526" w:name="sub_60051"/>
      <w:bookmarkEnd w:id="526"/>
      <w:r>
        <w:rPr>
          <w:rFonts w:ascii="PT Astra Serif" w:hAnsi="PT Astra Serif"/>
          <w:color w:val="000000"/>
          <w:sz w:val="16"/>
          <w:shd w:fill="F0F0F0" w:val="clear"/>
        </w:rPr>
        <w:t>Информация об изменениях:</w:t>
      </w:r>
    </w:p>
    <w:p w14:paraId="AD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"http://internet.garant.ru/document/redirect/70648990/1023"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настоящий Кодекс дополнен статьей 65.1,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AE040000">
      <w:pPr>
        <w:pStyle w:val="Style_10"/>
        <w:rPr>
          <w:rFonts w:ascii="PT Astra Serif" w:hAnsi="PT Astra Serif"/>
        </w:rPr>
      </w:pPr>
      <w:r>
        <w:rPr>
          <w:rStyle w:val="Style_8_ch"/>
          <w:rFonts w:ascii="PT Astra Serif" w:hAnsi="PT Astra Serif"/>
        </w:rPr>
        <w:t>Статья 65.1.</w:t>
      </w:r>
      <w:r>
        <w:rPr>
          <w:rFonts w:ascii="PT Astra Serif" w:hAnsi="PT Astra Serif"/>
        </w:rPr>
        <w:t xml:space="preserve"> </w:t>
      </w:r>
      <w:r>
        <w:rPr>
          <w:rFonts w:ascii="PT Astra Serif" w:hAnsi="PT Astra Serif"/>
        </w:rPr>
        <w:t>Корпоративные и унитарные юридические лица</w:t>
      </w:r>
    </w:p>
    <w:p w14:paraId="AF040000">
      <w:pPr>
        <w:pStyle w:val="Style_7"/>
        <w:ind w:right="170"/>
        <w:rPr>
          <w:rFonts w:ascii="PT Astra Serif" w:hAnsi="PT Astra Serif"/>
        </w:rPr>
      </w:pPr>
      <w:r>
        <w:rPr>
          <w:rFonts w:ascii="PT Astra Serif" w:hAnsi="PT Astra Serif"/>
          <w:color w:val="000000"/>
          <w:sz w:val="16"/>
          <w:shd w:fill="F0F0F0" w:val="clear"/>
        </w:rPr>
        <w:t>ГАРАНТ:</w:t>
      </w:r>
    </w:p>
    <w:p w14:paraId="B00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"http://internet.garant.ru/document/redirect/57591736/0"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"http://internet.garant.ru/document/redirect/77532364/0"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65.1 ГК РФ</w:t>
      </w:r>
    </w:p>
    <w:p w14:paraId="B1040000">
      <w:pPr>
        <w:pStyle w:val="Style_7"/>
        <w:ind w:right="170"/>
        <w:rPr>
          <w:rFonts w:ascii="PT Astra Serif" w:hAnsi="PT Astra Serif"/>
        </w:rPr>
      </w:pPr>
      <w:bookmarkStart w:id="527" w:name="sub_65101"/>
      <w:bookmarkEnd w:id="527"/>
      <w:r>
        <w:rPr>
          <w:rFonts w:ascii="PT Astra Serif" w:hAnsi="PT Astra Serif"/>
          <w:color w:val="000000"/>
          <w:sz w:val="16"/>
          <w:shd w:fill="F0F0F0" w:val="clear"/>
        </w:rPr>
        <w:t>Информация об изменениях:</w:t>
      </w:r>
    </w:p>
    <w:p w14:paraId="B204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1 изменен с 1 марта 2022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"http://internet.garant.ru/document/redirect/401416246/14"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 июля 2021 г. N 287-ФЗ</w:t>
      </w:r>
    </w:p>
    <w:p w14:paraId="B3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"http://internet.garant.ru/document/redirect/77311798/65101"</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B404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Юридические лица, учредители (участники) которых обладают правом участия (членства) в них и формируют их высший орган в соответствии с </w:t>
      </w:r>
      <w:r>
        <w:rPr>
          <w:rFonts w:ascii="PT Astra Serif" w:hAnsi="PT Astra Serif"/>
          <w:b w:val="0"/>
          <w:color w:val="106BBE"/>
        </w:rPr>
        <w:fldChar w:fldCharType="begin"/>
      </w:r>
      <w:r>
        <w:rPr>
          <w:rFonts w:ascii="PT Astra Serif" w:hAnsi="PT Astra Serif"/>
          <w:b w:val="0"/>
          <w:color w:val="106BBE"/>
        </w:rPr>
        <w:instrText>HYPERLINK \l "sub_65301"</w:instrText>
      </w:r>
      <w:r>
        <w:rPr>
          <w:rFonts w:ascii="PT Astra Serif" w:hAnsi="PT Astra Serif"/>
          <w:b w:val="0"/>
          <w:color w:val="106BBE"/>
        </w:rPr>
        <w:fldChar w:fldCharType="separate"/>
      </w:r>
      <w:r>
        <w:rPr>
          <w:rFonts w:ascii="PT Astra Serif" w:hAnsi="PT Astra Serif"/>
          <w:b w:val="0"/>
          <w:color w:val="106BBE"/>
        </w:rPr>
        <w:t>пунктом 1 статьи 65.3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14:paraId="B5040000">
      <w:pPr>
        <w:rPr>
          <w:rFonts w:ascii="PT Astra Serif" w:hAnsi="PT Astra Serif"/>
        </w:rPr>
      </w:pPr>
      <w:bookmarkStart w:id="528" w:name="sub_651012"/>
      <w:bookmarkEnd w:id="528"/>
      <w:r>
        <w:rPr>
          <w:rStyle w:val="Style_11_ch"/>
          <w:rFonts w:ascii="PT Astra Serif" w:hAnsi="PT Astra Serif"/>
        </w:rP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государственные корпорации, публично-правовые компании.</w:t>
      </w:r>
    </w:p>
    <w:p w14:paraId="B6040000">
      <w:pPr>
        <w:rPr>
          <w:rFonts w:ascii="PT Astra Serif" w:hAnsi="PT Astra Serif"/>
        </w:rPr>
      </w:pPr>
      <w:bookmarkStart w:id="529" w:name="sub_65102"/>
      <w:bookmarkEnd w:id="529"/>
      <w:r>
        <w:rPr>
          <w:rStyle w:val="Style_11_ch"/>
          <w:rFonts w:ascii="PT Astra Serif" w:hAnsi="PT Astra Serif"/>
        </w:rPr>
        <w:t xml:space="preserve">2. </w:t>
      </w:r>
      <w:r>
        <w:rPr>
          <w:rStyle w:val="Style_11_ch"/>
          <w:rFonts w:ascii="PT Astra Serif" w:hAnsi="PT Astra Serif"/>
        </w:rPr>
        <w:t xml:space="preserve">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r>
        <w:rPr>
          <w:rFonts w:ascii="PT Astra Serif" w:hAnsi="PT Astra Serif"/>
          <w:b w:val="0"/>
          <w:color w:val="106BBE"/>
        </w:rPr>
        <w:fldChar w:fldCharType="begin"/>
      </w:r>
      <w:r>
        <w:rPr>
          <w:rFonts w:ascii="PT Astra Serif" w:hAnsi="PT Astra Serif"/>
          <w:b w:val="0"/>
          <w:color w:val="106BBE"/>
        </w:rPr>
        <w:instrText>HYPERLINK \l "sub_8402"</w:instrText>
      </w:r>
      <w:r>
        <w:rPr>
          <w:rFonts w:ascii="PT Astra Serif" w:hAnsi="PT Astra Serif"/>
          <w:b w:val="0"/>
          <w:color w:val="106BBE"/>
        </w:rPr>
        <w:fldChar w:fldCharType="separate"/>
      </w:r>
      <w:r>
        <w:rPr>
          <w:rFonts w:ascii="PT Astra Serif" w:hAnsi="PT Astra Serif"/>
          <w:b w:val="0"/>
          <w:color w:val="106BBE"/>
        </w:rPr>
        <w:t>Кодексом</w:t>
      </w:r>
      <w:r>
        <w:rPr>
          <w:rFonts w:ascii="PT Astra Serif" w:hAnsi="PT Astra Serif"/>
          <w:b w:val="0"/>
          <w:color w:val="106BBE"/>
        </w:rPr>
        <w:fldChar w:fldCharType="end"/>
      </w:r>
      <w:r>
        <w:rPr>
          <w:rStyle w:val="Style_11_ch"/>
          <w:rFonts w:ascii="PT Astra Serif" w:hAnsi="PT Astra Serif"/>
        </w:rPr>
        <w:t>.</w:t>
      </w:r>
    </w:p>
    <w:p w14:paraId="B7040000">
      <w:pPr>
        <w:rPr>
          <w:rFonts w:ascii="PT Astra Serif" w:hAnsi="PT Astra Serif"/>
        </w:rPr>
      </w:pPr>
    </w:p>
    <w:p w14:paraId="B8040000">
      <w:pPr>
        <w:pStyle w:val="Style_7"/>
        <w:ind w:right="170"/>
        <w:rPr>
          <w:rFonts w:ascii="PT Astra Serif" w:hAnsi="PT Astra Serif"/>
        </w:rPr>
      </w:pPr>
      <w:bookmarkStart w:id="530" w:name="sub_65200"/>
      <w:bookmarkEnd w:id="530"/>
      <w:r>
        <w:rPr>
          <w:rFonts w:ascii="PT Astra Serif" w:hAnsi="PT Astra Serif"/>
          <w:color w:val="000000"/>
          <w:sz w:val="16"/>
          <w:shd w:fill="F0F0F0" w:val="clear"/>
        </w:rPr>
        <w:t>Информация об изменениях:</w:t>
      </w:r>
    </w:p>
    <w:p w14:paraId="B9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"http://internet.garant.ru/document/redirect/70648990/1023"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настоящий Кодекс дополнен статьей 65.2,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BA040000">
      <w:pPr>
        <w:pStyle w:val="Style_10"/>
        <w:rPr>
          <w:rFonts w:ascii="PT Astra Serif" w:hAnsi="PT Astra Serif"/>
        </w:rPr>
      </w:pPr>
      <w:r>
        <w:rPr>
          <w:rStyle w:val="Style_8_ch"/>
          <w:rFonts w:ascii="PT Astra Serif" w:hAnsi="PT Astra Serif"/>
        </w:rPr>
        <w:t>Статья 65.2.</w:t>
      </w:r>
      <w:r>
        <w:rPr>
          <w:rFonts w:ascii="PT Astra Serif" w:hAnsi="PT Astra Serif"/>
        </w:rPr>
        <w:t xml:space="preserve"> </w:t>
      </w:r>
      <w:r>
        <w:rPr>
          <w:rFonts w:ascii="PT Astra Serif" w:hAnsi="PT Astra Serif"/>
        </w:rPr>
        <w:t>Права и обязанности участников корпорации</w:t>
      </w:r>
    </w:p>
    <w:p w14:paraId="BB040000">
      <w:pPr>
        <w:pStyle w:val="Style_7"/>
        <w:ind w:right="170"/>
        <w:rPr>
          <w:rFonts w:ascii="PT Astra Serif" w:hAnsi="PT Astra Serif"/>
        </w:rPr>
      </w:pPr>
      <w:r>
        <w:rPr>
          <w:rFonts w:ascii="PT Astra Serif" w:hAnsi="PT Astra Serif"/>
          <w:color w:val="000000"/>
          <w:sz w:val="16"/>
          <w:shd w:fill="F0F0F0" w:val="clear"/>
        </w:rPr>
        <w:t>ГАРАНТ:</w:t>
      </w:r>
    </w:p>
    <w:p w14:paraId="BC0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"http://internet.garant.ru/document/redirect/57591737/0"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"http://internet.garant.ru/document/redirect/77532332/0"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65.2 ГК РФ</w:t>
      </w:r>
    </w:p>
    <w:p w14:paraId="BD0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применении судами статьи 65.2 настоящего Кодекса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"http://internet.garant.ru/document/redirect/71100882/31"</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Пленума Верховного Суда РФ от 23 июня 2015 г. N 25</w:t>
      </w:r>
    </w:p>
    <w:p w14:paraId="BE040000">
      <w:pPr>
        <w:rPr>
          <w:rFonts w:ascii="PT Astra Serif" w:hAnsi="PT Astra Serif"/>
        </w:rPr>
      </w:pPr>
      <w:bookmarkStart w:id="531" w:name="sub_65201"/>
      <w:bookmarkEnd w:id="531"/>
      <w:r>
        <w:rPr>
          <w:rStyle w:val="Style_11_ch"/>
          <w:rFonts w:ascii="PT Astra Serif" w:hAnsi="PT Astra Serif"/>
        </w:rPr>
        <w:t xml:space="preserve">1. </w:t>
      </w:r>
      <w:r>
        <w:rPr>
          <w:rStyle w:val="Style_11_ch"/>
          <w:rFonts w:ascii="PT Astra Serif" w:hAnsi="PT Astra Serif"/>
        </w:rPr>
        <w:t>Участники корпорации (участники, члены, акционеры и т.п.) вправе:</w:t>
      </w:r>
    </w:p>
    <w:p w14:paraId="BF040000">
      <w:pPr>
        <w:rPr>
          <w:rFonts w:ascii="PT Astra Serif" w:hAnsi="PT Astra Serif"/>
        </w:rPr>
      </w:pPr>
      <w:bookmarkStart w:id="532" w:name="sub_652012"/>
      <w:bookmarkEnd w:id="532"/>
      <w:r>
        <w:rPr>
          <w:rStyle w:val="Style_11_ch"/>
          <w:rFonts w:ascii="PT Astra Serif" w:hAnsi="PT Astra Serif"/>
        </w:rPr>
        <w:t xml:space="preserve">участвовать в управлении делами корпорации, за исключением случая, предусмотренного </w:t>
      </w:r>
      <w:r>
        <w:rPr>
          <w:rFonts w:ascii="PT Astra Serif" w:hAnsi="PT Astra Serif"/>
          <w:b w:val="0"/>
          <w:color w:val="106BBE"/>
        </w:rPr>
        <w:fldChar w:fldCharType="begin"/>
      </w:r>
      <w:r>
        <w:rPr>
          <w:rFonts w:ascii="PT Astra Serif" w:hAnsi="PT Astra Serif"/>
          <w:b w:val="0"/>
          <w:color w:val="106BBE"/>
        </w:rPr>
        <w:instrText>HYPERLINK \l "sub_8402"</w:instrText>
      </w:r>
      <w:r>
        <w:rPr>
          <w:rFonts w:ascii="PT Astra Serif" w:hAnsi="PT Astra Serif"/>
          <w:b w:val="0"/>
          <w:color w:val="106BBE"/>
        </w:rPr>
        <w:fldChar w:fldCharType="separate"/>
      </w:r>
      <w:r>
        <w:rPr>
          <w:rFonts w:ascii="PT Astra Serif" w:hAnsi="PT Astra Serif"/>
          <w:b w:val="0"/>
          <w:color w:val="106BBE"/>
        </w:rPr>
        <w:t>пунктом 2 статьи 84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C0040000">
      <w:pPr>
        <w:rPr>
          <w:rFonts w:ascii="PT Astra Serif" w:hAnsi="PT Astra Serif"/>
        </w:rPr>
      </w:pPr>
      <w:bookmarkStart w:id="533" w:name="sub_415472831"/>
      <w:bookmarkEnd w:id="533"/>
      <w:r>
        <w:rPr>
          <w:rStyle w:val="Style_11_ch"/>
          <w:rFonts w:ascii="PT Astra Serif" w:hAnsi="PT Astra Serif"/>
        </w:rP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14:paraId="C1040000">
      <w:pPr>
        <w:rPr>
          <w:rFonts w:ascii="PT Astra Serif" w:hAnsi="PT Astra Serif"/>
        </w:rPr>
      </w:pPr>
      <w:bookmarkStart w:id="534" w:name="sub_652014"/>
      <w:bookmarkEnd w:id="534"/>
      <w:r>
        <w:rPr>
          <w:rStyle w:val="Style_11_ch"/>
          <w:rFonts w:ascii="PT Astra Serif" w:hAnsi="PT Astra Serif"/>
        </w:rPr>
        <w:t>обжаловать решения органов корпорации, влекущие гражданско-правовые последствия, в случаях и в порядке, которые предусмотрены законом;</w:t>
      </w:r>
    </w:p>
    <w:p w14:paraId="C2040000">
      <w:pPr>
        <w:rPr>
          <w:rFonts w:ascii="PT Astra Serif" w:hAnsi="PT Astra Serif"/>
        </w:rPr>
      </w:pPr>
      <w:bookmarkStart w:id="535" w:name="sub_6525"/>
      <w:bookmarkEnd w:id="535"/>
      <w:r>
        <w:rPr>
          <w:rStyle w:val="Style_11_ch"/>
          <w:rFonts w:ascii="PT Astra Serif" w:hAnsi="PT Astra Serif"/>
        </w:rPr>
        <w:t>требовать, действуя от имени корпорации (</w:t>
      </w:r>
      <w:r>
        <w:rPr>
          <w:rFonts w:ascii="PT Astra Serif" w:hAnsi="PT Astra Serif"/>
          <w:b w:val="0"/>
          <w:color w:val="106BBE"/>
        </w:rPr>
        <w:fldChar w:fldCharType="begin"/>
      </w:r>
      <w:r>
        <w:rPr>
          <w:rFonts w:ascii="PT Astra Serif" w:hAnsi="PT Astra Serif"/>
          <w:b w:val="0"/>
          <w:color w:val="106BBE"/>
        </w:rPr>
        <w:instrText>HYPERLINK \l "sub_18201"</w:instrText>
      </w:r>
      <w:r>
        <w:rPr>
          <w:rFonts w:ascii="PT Astra Serif" w:hAnsi="PT Astra Serif"/>
          <w:b w:val="0"/>
          <w:color w:val="106BBE"/>
        </w:rPr>
        <w:fldChar w:fldCharType="separate"/>
      </w:r>
      <w:r>
        <w:rPr>
          <w:rFonts w:ascii="PT Astra Serif" w:hAnsi="PT Astra Serif"/>
          <w:b w:val="0"/>
          <w:color w:val="106BBE"/>
        </w:rPr>
        <w:t>пункт 1 статьи 182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возмещения причиненных корпорации убытков (</w:t>
      </w:r>
      <w:r>
        <w:rPr>
          <w:rFonts w:ascii="PT Astra Serif" w:hAnsi="PT Astra Serif"/>
          <w:b w:val="0"/>
          <w:color w:val="106BBE"/>
        </w:rPr>
        <w:fldChar w:fldCharType="begin"/>
      </w:r>
      <w:r>
        <w:rPr>
          <w:rFonts w:ascii="PT Astra Serif" w:hAnsi="PT Astra Serif"/>
          <w:b w:val="0"/>
          <w:color w:val="106BBE"/>
        </w:rPr>
        <w:instrText>HYPERLINK \l "sub_53100"</w:instrText>
      </w:r>
      <w:r>
        <w:rPr>
          <w:rFonts w:ascii="PT Astra Serif" w:hAnsi="PT Astra Serif"/>
          <w:b w:val="0"/>
          <w:color w:val="106BBE"/>
        </w:rPr>
        <w:fldChar w:fldCharType="separate"/>
      </w:r>
      <w:r>
        <w:rPr>
          <w:rFonts w:ascii="PT Astra Serif" w:hAnsi="PT Astra Serif"/>
          <w:b w:val="0"/>
          <w:color w:val="106BBE"/>
        </w:rPr>
        <w:t>статья 53.1</w:t>
      </w:r>
      <w:r>
        <w:rPr>
          <w:rFonts w:ascii="PT Astra Serif" w:hAnsi="PT Astra Serif"/>
          <w:b w:val="0"/>
          <w:color w:val="106BBE"/>
        </w:rPr>
        <w:fldChar w:fldCharType="end"/>
      </w:r>
      <w:r>
        <w:rPr>
          <w:rStyle w:val="Style_11_ch"/>
          <w:rFonts w:ascii="PT Astra Serif" w:hAnsi="PT Astra Serif"/>
        </w:rPr>
        <w:t>);</w:t>
      </w:r>
    </w:p>
    <w:p w14:paraId="C3040000">
      <w:pPr>
        <w:rPr>
          <w:rFonts w:ascii="PT Astra Serif" w:hAnsi="PT Astra Serif"/>
        </w:rPr>
      </w:pPr>
      <w:bookmarkStart w:id="536" w:name="sub_65216"/>
      <w:bookmarkEnd w:id="536"/>
      <w:r>
        <w:rPr>
          <w:rStyle w:val="Style_11_ch"/>
          <w:rFonts w:ascii="PT Astra Serif" w:hAnsi="PT Astra Serif"/>
        </w:rPr>
        <w:t>оспаривать, действуя от имени корпорации (</w:t>
      </w:r>
      <w:r>
        <w:rPr>
          <w:rFonts w:ascii="PT Astra Serif" w:hAnsi="PT Astra Serif"/>
          <w:b w:val="0"/>
          <w:color w:val="106BBE"/>
        </w:rPr>
        <w:fldChar w:fldCharType="begin"/>
      </w:r>
      <w:r>
        <w:rPr>
          <w:rFonts w:ascii="PT Astra Serif" w:hAnsi="PT Astra Serif"/>
          <w:b w:val="0"/>
          <w:color w:val="106BBE"/>
        </w:rPr>
        <w:instrText>HYPERLINK \l "sub_18201"</w:instrText>
      </w:r>
      <w:r>
        <w:rPr>
          <w:rFonts w:ascii="PT Astra Serif" w:hAnsi="PT Astra Serif"/>
          <w:b w:val="0"/>
          <w:color w:val="106BBE"/>
        </w:rPr>
        <w:fldChar w:fldCharType="separate"/>
      </w:r>
      <w:r>
        <w:rPr>
          <w:rFonts w:ascii="PT Astra Serif" w:hAnsi="PT Astra Serif"/>
          <w:b w:val="0"/>
          <w:color w:val="106BBE"/>
        </w:rPr>
        <w:t>пункт 1 статьи 182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совершенные ею сделки по основаниям, предусмотренным </w:t>
      </w:r>
      <w:r>
        <w:rPr>
          <w:rFonts w:ascii="PT Astra Serif" w:hAnsi="PT Astra Serif"/>
          <w:b w:val="0"/>
          <w:color w:val="106BBE"/>
        </w:rPr>
        <w:fldChar w:fldCharType="begin"/>
      </w:r>
      <w:r>
        <w:rPr>
          <w:rFonts w:ascii="PT Astra Serif" w:hAnsi="PT Astra Serif"/>
          <w:b w:val="0"/>
          <w:color w:val="106BBE"/>
        </w:rPr>
        <w:instrText>HYPERLINK \l "sub_174"</w:instrText>
      </w:r>
      <w:r>
        <w:rPr>
          <w:rFonts w:ascii="PT Astra Serif" w:hAnsi="PT Astra Serif"/>
          <w:b w:val="0"/>
          <w:color w:val="106BBE"/>
        </w:rPr>
        <w:fldChar w:fldCharType="separate"/>
      </w:r>
      <w:r>
        <w:rPr>
          <w:rFonts w:ascii="PT Astra Serif" w:hAnsi="PT Astra Serif"/>
          <w:b w:val="0"/>
          <w:color w:val="106BBE"/>
        </w:rPr>
        <w:t>статьей 174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14:paraId="C4040000">
      <w:pPr>
        <w:rPr>
          <w:rFonts w:ascii="PT Astra Serif" w:hAnsi="PT Astra Serif"/>
        </w:rPr>
      </w:pPr>
      <w:bookmarkStart w:id="537" w:name="sub_6527"/>
      <w:bookmarkEnd w:id="537"/>
      <w:r>
        <w:rPr>
          <w:rStyle w:val="Style_11_ch"/>
          <w:rFonts w:ascii="PT Astra Serif" w:hAnsi="PT Astra Serif"/>
        </w:rPr>
        <w:t>Участники корпорации могут иметь и другие права, предусмотренные законом или учредительным документом корпорации.</w:t>
      </w:r>
    </w:p>
    <w:p w14:paraId="C5040000">
      <w:pPr>
        <w:rPr>
          <w:rFonts w:ascii="PT Astra Serif" w:hAnsi="PT Astra Serif"/>
        </w:rPr>
      </w:pPr>
      <w:bookmarkStart w:id="538" w:name="sub_65202"/>
      <w:bookmarkEnd w:id="538"/>
      <w:r>
        <w:rPr>
          <w:rStyle w:val="Style_11_ch"/>
          <w:rFonts w:ascii="PT Astra Serif" w:hAnsi="PT Astra Serif"/>
        </w:rPr>
        <w:t xml:space="preserve">2. </w:t>
      </w:r>
      <w:r>
        <w:rPr>
          <w:rStyle w:val="Style_11_ch"/>
          <w:rFonts w:ascii="PT Astra Serif" w:hAnsi="PT Astra Serif"/>
        </w:rPr>
        <w:t>Участник корпорации или корпорация, требующие возмещения причиненных корпорации убытков (</w:t>
      </w:r>
      <w:r>
        <w:rPr>
          <w:rFonts w:ascii="PT Astra Serif" w:hAnsi="PT Astra Serif"/>
          <w:b w:val="0"/>
          <w:color w:val="106BBE"/>
        </w:rPr>
        <w:fldChar w:fldCharType="begin"/>
      </w:r>
      <w:r>
        <w:rPr>
          <w:rFonts w:ascii="PT Astra Serif" w:hAnsi="PT Astra Serif"/>
          <w:b w:val="0"/>
          <w:color w:val="106BBE"/>
        </w:rPr>
        <w:instrText>HYPERLINK \l "sub_53100"</w:instrText>
      </w:r>
      <w:r>
        <w:rPr>
          <w:rFonts w:ascii="PT Astra Serif" w:hAnsi="PT Astra Serif"/>
          <w:b w:val="0"/>
          <w:color w:val="106BBE"/>
        </w:rPr>
        <w:fldChar w:fldCharType="separate"/>
      </w:r>
      <w:r>
        <w:rPr>
          <w:rFonts w:ascii="PT Astra Serif" w:hAnsi="PT Astra Serif"/>
          <w:b w:val="0"/>
          <w:color w:val="106BBE"/>
        </w:rPr>
        <w:t>статья 53.1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"http://internet.garant.ru/document/redirect/71100882/33"</w:instrText>
      </w:r>
      <w:r>
        <w:rPr>
          <w:rFonts w:ascii="PT Astra Serif" w:hAnsi="PT Astra Serif"/>
          <w:b w:val="0"/>
          <w:color w:val="106BBE"/>
        </w:rPr>
        <w:fldChar w:fldCharType="separate"/>
      </w:r>
      <w:r>
        <w:rPr>
          <w:rFonts w:ascii="PT Astra Serif" w:hAnsi="PT Astra Serif"/>
          <w:b w:val="0"/>
          <w:color w:val="106BBE"/>
        </w:rPr>
        <w:t>уведомлению</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r>
        <w:rPr>
          <w:rFonts w:ascii="PT Astra Serif" w:hAnsi="PT Astra Serif"/>
          <w:b w:val="0"/>
          <w:color w:val="106BBE"/>
        </w:rPr>
        <w:fldChar w:fldCharType="begin"/>
      </w:r>
      <w:r>
        <w:rPr>
          <w:rFonts w:ascii="PT Astra Serif" w:hAnsi="PT Astra Serif"/>
          <w:b w:val="0"/>
          <w:color w:val="106BBE"/>
        </w:rPr>
        <w:instrText>HYPERLINK "http://internet.garant.ru/document/redirect/10105712/9310"</w:instrText>
      </w:r>
      <w:r>
        <w:rPr>
          <w:rFonts w:ascii="PT Astra Serif" w:hAnsi="PT Astra Serif"/>
          <w:b w:val="0"/>
          <w:color w:val="106BBE"/>
        </w:rPr>
        <w:fldChar w:fldCharType="separate"/>
      </w:r>
      <w:r>
        <w:rPr>
          <w:rFonts w:ascii="PT Astra Serif" w:hAnsi="PT Astra Serif"/>
          <w:b w:val="0"/>
          <w:color w:val="106BBE"/>
        </w:rPr>
        <w:t>законами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корпорациях и учредительным документом корпорации.</w:t>
      </w:r>
    </w:p>
    <w:p w14:paraId="C6040000">
      <w:pPr>
        <w:rPr>
          <w:rFonts w:ascii="PT Astra Serif" w:hAnsi="PT Astra Serif"/>
        </w:rPr>
      </w:pPr>
      <w:bookmarkStart w:id="539" w:name="sub_652022"/>
      <w:bookmarkEnd w:id="539"/>
      <w:r>
        <w:rPr>
          <w:rStyle w:val="Style_11_ch"/>
          <w:rFonts w:ascii="PT Astra Serif" w:hAnsi="PT Astra Serif"/>
        </w:rPr>
        <w:t xml:space="preserve">Участники корпорации, не присоединившиеся в порядке, установленном </w:t>
      </w:r>
      <w:r>
        <w:rPr>
          <w:rFonts w:ascii="PT Astra Serif" w:hAnsi="PT Astra Serif"/>
          <w:b w:val="0"/>
          <w:color w:val="106BBE"/>
        </w:rPr>
        <w:fldChar w:fldCharType="begin"/>
      </w:r>
      <w:r>
        <w:rPr>
          <w:rFonts w:ascii="PT Astra Serif" w:hAnsi="PT Astra Serif"/>
          <w:b w:val="0"/>
          <w:color w:val="106BBE"/>
        </w:rPr>
        <w:instrText>HYPERLINK "http://internet.garant.ru/document/redirect/12127526/225103"</w:instrText>
      </w:r>
      <w:r>
        <w:rPr>
          <w:rFonts w:ascii="PT Astra Serif" w:hAnsi="PT Astra Serif"/>
          <w:b w:val="0"/>
          <w:color w:val="106BBE"/>
        </w:rPr>
        <w:fldChar w:fldCharType="separate"/>
      </w:r>
      <w:r>
        <w:rPr>
          <w:rFonts w:ascii="PT Astra Serif" w:hAnsi="PT Astra Serif"/>
          <w:b w:val="0"/>
          <w:color w:val="106BBE"/>
        </w:rPr>
        <w:t>процессуальным 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к иску о возмещении причиненных корпорации убытков (</w:t>
      </w:r>
      <w:r>
        <w:rPr>
          <w:rFonts w:ascii="PT Astra Serif" w:hAnsi="PT Astra Serif"/>
          <w:b w:val="0"/>
          <w:color w:val="106BBE"/>
        </w:rPr>
        <w:fldChar w:fldCharType="begin"/>
      </w:r>
      <w:r>
        <w:rPr>
          <w:rFonts w:ascii="PT Astra Serif" w:hAnsi="PT Astra Serif"/>
          <w:b w:val="0"/>
          <w:color w:val="106BBE"/>
        </w:rPr>
        <w:instrText>HYPERLINK \l "sub_53100"</w:instrText>
      </w:r>
      <w:r>
        <w:rPr>
          <w:rFonts w:ascii="PT Astra Serif" w:hAnsi="PT Astra Serif"/>
          <w:b w:val="0"/>
          <w:color w:val="106BBE"/>
        </w:rPr>
        <w:fldChar w:fldCharType="separate"/>
      </w:r>
      <w:r>
        <w:rPr>
          <w:rFonts w:ascii="PT Astra Serif" w:hAnsi="PT Astra Serif"/>
          <w:b w:val="0"/>
          <w:color w:val="106BBE"/>
        </w:rPr>
        <w:t>статья 53.1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14:paraId="C7040000">
      <w:pPr>
        <w:rPr>
          <w:rFonts w:ascii="PT Astra Serif" w:hAnsi="PT Astra Serif"/>
        </w:rPr>
      </w:pPr>
      <w:bookmarkStart w:id="540" w:name="sub_65203"/>
      <w:bookmarkEnd w:id="540"/>
      <w:r>
        <w:rPr>
          <w:rStyle w:val="Style_11_ch"/>
          <w:rFonts w:ascii="PT Astra Serif" w:hAnsi="PT Astra Serif"/>
        </w:rPr>
        <w:t xml:space="preserve">3. </w:t>
      </w:r>
      <w:r>
        <w:rPr>
          <w:rStyle w:val="Style_11_ch"/>
          <w:rFonts w:ascii="PT Astra Serif" w:hAnsi="PT Astra Serif"/>
        </w:rPr>
        <w:t>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14:paraId="C8040000">
      <w:pPr>
        <w:rPr>
          <w:rFonts w:ascii="PT Astra Serif" w:hAnsi="PT Astra Serif"/>
        </w:rPr>
      </w:pPr>
      <w:bookmarkStart w:id="541" w:name="sub_65204"/>
      <w:bookmarkEnd w:id="541"/>
      <w:r>
        <w:rPr>
          <w:rStyle w:val="Style_11_ch"/>
          <w:rFonts w:ascii="PT Astra Serif" w:hAnsi="PT Astra Serif"/>
        </w:rPr>
        <w:t xml:space="preserve">4. </w:t>
      </w:r>
      <w:r>
        <w:rPr>
          <w:rStyle w:val="Style_11_ch"/>
          <w:rFonts w:ascii="PT Astra Serif" w:hAnsi="PT Astra Serif"/>
        </w:rPr>
        <w:t>Участник корпорации обязан:</w:t>
      </w:r>
    </w:p>
    <w:p w14:paraId="C9040000">
      <w:pPr>
        <w:rPr>
          <w:rFonts w:ascii="PT Astra Serif" w:hAnsi="PT Astra Serif"/>
        </w:rPr>
      </w:pPr>
      <w:bookmarkStart w:id="542" w:name="sub_65242"/>
      <w:bookmarkEnd w:id="542"/>
      <w:r>
        <w:rPr>
          <w:rStyle w:val="Style_11_ch"/>
          <w:rFonts w:ascii="PT Astra Serif" w:hAnsi="PT Astra Serif"/>
        </w:rP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14:paraId="CA040000">
      <w:pPr>
        <w:rPr>
          <w:rFonts w:ascii="PT Astra Serif" w:hAnsi="PT Astra Serif"/>
        </w:rPr>
      </w:pPr>
      <w:bookmarkStart w:id="543" w:name="sub_472824"/>
      <w:bookmarkEnd w:id="543"/>
      <w:r>
        <w:rPr>
          <w:rStyle w:val="Style_11_ch"/>
          <w:rFonts w:ascii="PT Astra Serif" w:hAnsi="PT Astra Serif"/>
        </w:rPr>
        <w:t>не разглашать конфиденциальную информацию о деятельности корпорации;</w:t>
      </w:r>
    </w:p>
    <w:p w14:paraId="CB040000">
      <w:pPr>
        <w:rPr>
          <w:rFonts w:ascii="PT Astra Serif" w:hAnsi="PT Astra Serif"/>
        </w:rPr>
      </w:pPr>
      <w:bookmarkStart w:id="544" w:name="sub_65244"/>
      <w:bookmarkEnd w:id="544"/>
      <w:r>
        <w:rPr>
          <w:rStyle w:val="Style_11_ch"/>
          <w:rFonts w:ascii="PT Astra Serif" w:hAnsi="PT Astra Serif"/>
        </w:rPr>
        <w:t xml:space="preserve">участвовать в принятии корпоративных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"http://internet.garant.ru/document/redirect/71100882/34"</w:instrText>
      </w:r>
      <w:r>
        <w:rPr>
          <w:rFonts w:ascii="PT Astra Serif" w:hAnsi="PT Astra Serif"/>
          <w:b w:val="0"/>
          <w:color w:val="106BBE"/>
        </w:rPr>
        <w:fldChar w:fldCharType="separate"/>
      </w:r>
      <w:r>
        <w:rPr>
          <w:rFonts w:ascii="PT Astra Serif" w:hAnsi="PT Astra Serif"/>
          <w:b w:val="0"/>
          <w:color w:val="106BBE"/>
        </w:rPr>
        <w:t>решений</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без которых корпорация не может продолжать свою деятельность в соответствии с законом, если его участие необходимо для принятия таких решений;</w:t>
      </w:r>
    </w:p>
    <w:p w14:paraId="CC040000">
      <w:pPr>
        <w:rPr>
          <w:rFonts w:ascii="PT Astra Serif" w:hAnsi="PT Astra Serif"/>
        </w:rPr>
      </w:pPr>
      <w:bookmarkStart w:id="545" w:name="sub_65245"/>
      <w:bookmarkEnd w:id="545"/>
      <w:r>
        <w:rPr>
          <w:rStyle w:val="Style_11_ch"/>
          <w:rFonts w:ascii="PT Astra Serif" w:hAnsi="PT Astra Serif"/>
        </w:rPr>
        <w:t>не совершать действия, заведомо направленные на причинение вреда корпорации;</w:t>
      </w:r>
    </w:p>
    <w:p w14:paraId="CD040000">
      <w:pPr>
        <w:rPr>
          <w:rFonts w:ascii="PT Astra Serif" w:hAnsi="PT Astra Serif"/>
        </w:rPr>
      </w:pPr>
      <w:bookmarkStart w:id="546" w:name="sub_65246"/>
      <w:bookmarkEnd w:id="546"/>
      <w:r>
        <w:rPr>
          <w:rStyle w:val="Style_11_ch"/>
          <w:rFonts w:ascii="PT Astra Serif" w:hAnsi="PT Astra Serif"/>
        </w:rPr>
        <w:t>не совершать действия (бездействие), которые существенно затрудняют или делают невозможным достижение целей, ради которых создана корпорация.</w:t>
      </w:r>
    </w:p>
    <w:p w14:paraId="CE040000">
      <w:pPr>
        <w:rPr>
          <w:rFonts w:ascii="PT Astra Serif" w:hAnsi="PT Astra Serif"/>
        </w:rPr>
      </w:pPr>
      <w:bookmarkStart w:id="547" w:name="sub_652042"/>
      <w:bookmarkEnd w:id="547"/>
      <w:r>
        <w:rPr>
          <w:rStyle w:val="Style_11_ch"/>
          <w:rFonts w:ascii="PT Astra Serif" w:hAnsi="PT Astra Serif"/>
        </w:rPr>
        <w:t>Участники корпорации могут нести и другие обязанности, предусмотренные законом или учредительным документом корпорации.</w:t>
      </w:r>
    </w:p>
    <w:p w14:paraId="CF040000">
      <w:pPr>
        <w:rPr>
          <w:rFonts w:ascii="PT Astra Serif" w:hAnsi="PT Astra Serif"/>
        </w:rPr>
      </w:pPr>
    </w:p>
    <w:p w14:paraId="D0040000">
      <w:pPr>
        <w:pStyle w:val="Style_7"/>
        <w:ind w:right="170"/>
        <w:rPr>
          <w:rFonts w:ascii="PT Astra Serif" w:hAnsi="PT Astra Serif"/>
        </w:rPr>
      </w:pPr>
      <w:bookmarkStart w:id="548" w:name="sub_65300"/>
      <w:bookmarkEnd w:id="548"/>
      <w:r>
        <w:rPr>
          <w:rFonts w:ascii="PT Astra Serif" w:hAnsi="PT Astra Serif"/>
          <w:color w:val="000000"/>
          <w:sz w:val="16"/>
          <w:shd w:fill="F0F0F0" w:val="clear"/>
        </w:rPr>
        <w:t>Информация об изменениях:</w:t>
      </w:r>
    </w:p>
    <w:p w14:paraId="D1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"http://internet.garant.ru/document/redirect/70648990/1023"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настоящий Кодекс дополнен статьей 65.3,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D2040000">
      <w:pPr>
        <w:pStyle w:val="Style_10"/>
        <w:rPr>
          <w:rFonts w:ascii="PT Astra Serif" w:hAnsi="PT Astra Serif"/>
        </w:rPr>
      </w:pPr>
      <w:r>
        <w:rPr>
          <w:rStyle w:val="Style_8_ch"/>
          <w:rFonts w:ascii="PT Astra Serif" w:hAnsi="PT Astra Serif"/>
        </w:rPr>
        <w:t>Статья 65.3.</w:t>
      </w:r>
      <w:r>
        <w:rPr>
          <w:rFonts w:ascii="PT Astra Serif" w:hAnsi="PT Astra Serif"/>
        </w:rPr>
        <w:t xml:space="preserve"> </w:t>
      </w:r>
      <w:r>
        <w:rPr>
          <w:rFonts w:ascii="PT Astra Serif" w:hAnsi="PT Astra Serif"/>
        </w:rPr>
        <w:t>Управление в корпорации</w:t>
      </w:r>
    </w:p>
    <w:p w14:paraId="D3040000">
      <w:pPr>
        <w:pStyle w:val="Style_7"/>
        <w:ind w:right="170"/>
        <w:rPr>
          <w:rFonts w:ascii="PT Astra Serif" w:hAnsi="PT Astra Serif"/>
        </w:rPr>
      </w:pPr>
      <w:r>
        <w:rPr>
          <w:rFonts w:ascii="PT Astra Serif" w:hAnsi="PT Astra Serif"/>
          <w:color w:val="000000"/>
          <w:sz w:val="16"/>
          <w:shd w:fill="F0F0F0" w:val="clear"/>
        </w:rPr>
        <w:t>ГАРАНТ:</w:t>
      </w:r>
    </w:p>
    <w:p w14:paraId="D40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"http://internet.garant.ru/document/redirect/57591738/0"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"http://internet.garant.ru/document/redirect/77532393/0"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65.3 ГК РФ</w:t>
      </w:r>
    </w:p>
    <w:p w14:paraId="D5040000">
      <w:pPr>
        <w:pStyle w:val="Style_7"/>
        <w:ind w:right="170"/>
        <w:rPr>
          <w:rFonts w:ascii="PT Astra Serif" w:hAnsi="PT Astra Serif"/>
        </w:rPr>
      </w:pPr>
      <w:bookmarkStart w:id="549" w:name="sub_65301"/>
      <w:bookmarkEnd w:id="549"/>
      <w:r>
        <w:rPr>
          <w:rFonts w:ascii="PT Astra Serif" w:hAnsi="PT Astra Serif"/>
          <w:color w:val="000000"/>
          <w:sz w:val="16"/>
          <w:shd w:fill="F0F0F0" w:val="clear"/>
        </w:rPr>
        <w:t>Информация об изменениях:</w:t>
      </w:r>
    </w:p>
    <w:p w14:paraId="D6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"http://internet.garant.ru/document/redirect/71035692/161"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23 мая 2015 г. N 133-ФЗ в пункт 1 статьи 65.3 настоящего Кодекса внесены изменения</w:t>
      </w:r>
    </w:p>
    <w:p w14:paraId="D7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"http://internet.garant.ru/document/redirect/57506280/65301"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D8040000">
      <w:pPr>
        <w:rPr>
          <w:rFonts w:ascii="PT Astra Serif" w:hAnsi="PT Astra Serif"/>
        </w:rPr>
      </w:pPr>
      <w:r>
        <w:rPr>
          <w:rStyle w:val="Style_11_ch"/>
          <w:rFonts w:ascii="PT Astra Serif" w:hAnsi="PT Astra Serif"/>
        </w:rPr>
        <w:t xml:space="preserve">1. </w:t>
      </w:r>
      <w:r>
        <w:rPr>
          <w:rStyle w:val="Style_11_ch"/>
          <w:rFonts w:ascii="PT Astra Serif" w:hAnsi="PT Astra Serif"/>
        </w:rPr>
        <w:t>Высшим органом корпорации является общее собрание ее участников.</w:t>
      </w:r>
    </w:p>
    <w:p w14:paraId="D9040000">
      <w:pPr>
        <w:rPr>
          <w:rFonts w:ascii="PT Astra Serif" w:hAnsi="PT Astra Serif"/>
        </w:rPr>
      </w:pPr>
      <w:bookmarkStart w:id="550" w:name="sub_653012"/>
      <w:bookmarkEnd w:id="550"/>
      <w:r>
        <w:rPr>
          <w:rStyle w:val="Style_11_ch"/>
          <w:rFonts w:ascii="PT Astra Serif" w:hAnsi="PT Astra Serif"/>
        </w:rPr>
        <w:t xml:space="preserve">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w:t>
      </w:r>
      <w:r>
        <w:rPr>
          <w:rFonts w:ascii="PT Astra Serif" w:hAnsi="PT Astra Serif"/>
          <w:b w:val="0"/>
          <w:color w:val="106BBE"/>
        </w:rPr>
        <w:fldChar w:fldCharType="begin"/>
      </w:r>
      <w:r>
        <w:rPr>
          <w:rFonts w:ascii="PT Astra Serif" w:hAnsi="PT Astra Serif"/>
          <w:b w:val="0"/>
          <w:color w:val="106BBE"/>
        </w:rPr>
        <w:instrText>HYPERLINK "http://internet.garant.ru/document/redirect/183523/24"</w:instrText>
      </w:r>
      <w:r>
        <w:rPr>
          <w:rFonts w:ascii="PT Astra Serif" w:hAnsi="PT Astra Serif"/>
          <w:b w:val="0"/>
          <w:color w:val="106BBE"/>
        </w:rPr>
        <w:fldChar w:fldCharType="separate"/>
      </w:r>
      <w:r>
        <w:rPr>
          <w:rFonts w:ascii="PT Astra Serif" w:hAnsi="PT Astra Serif"/>
          <w:b w:val="0"/>
          <w:color w:val="106BBE"/>
        </w:rPr>
        <w:t>законами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 уставом корпорации.</w:t>
      </w:r>
    </w:p>
    <w:p w14:paraId="DA040000">
      <w:pPr>
        <w:rPr>
          <w:rFonts w:ascii="PT Astra Serif" w:hAnsi="PT Astra Serif"/>
        </w:rPr>
      </w:pPr>
      <w:bookmarkStart w:id="551" w:name="sub_65302"/>
      <w:bookmarkEnd w:id="551"/>
      <w:r>
        <w:rPr>
          <w:rStyle w:val="Style_11_ch"/>
          <w:rFonts w:ascii="PT Astra Serif" w:hAnsi="PT Astra Serif"/>
        </w:rPr>
        <w:t xml:space="preserve">2. </w:t>
      </w:r>
      <w:r>
        <w:rPr>
          <w:rStyle w:val="Style_11_ch"/>
          <w:rFonts w:ascii="PT Astra Serif" w:hAnsi="PT Astra Serif"/>
        </w:rPr>
        <w:t>Если иное не предусмотрено настоящим Кодексом или другим законом, к исключительной компетенции высшего органа корпорации относятся:</w:t>
      </w:r>
    </w:p>
    <w:p w14:paraId="DB040000">
      <w:pPr>
        <w:rPr>
          <w:rFonts w:ascii="PT Astra Serif" w:hAnsi="PT Astra Serif"/>
        </w:rPr>
      </w:pPr>
      <w:bookmarkStart w:id="552" w:name="sub_653022"/>
      <w:bookmarkEnd w:id="552"/>
      <w:r>
        <w:rPr>
          <w:rStyle w:val="Style_11_ch"/>
          <w:rFonts w:ascii="PT Astra Serif" w:hAnsi="PT Astra Serif"/>
        </w:rPr>
        <w:t>определение приоритетных направлений деятельности корпорации, принципов образования и использования ее имущества;</w:t>
      </w:r>
    </w:p>
    <w:p w14:paraId="DC040000">
      <w:pPr>
        <w:rPr>
          <w:rFonts w:ascii="PT Astra Serif" w:hAnsi="PT Astra Serif"/>
        </w:rPr>
      </w:pPr>
      <w:bookmarkStart w:id="553" w:name="sub_653023"/>
      <w:bookmarkEnd w:id="553"/>
      <w:r>
        <w:rPr>
          <w:rStyle w:val="Style_11_ch"/>
          <w:rFonts w:ascii="PT Astra Serif" w:hAnsi="PT Astra Serif"/>
        </w:rPr>
        <w:t>утверждение и изменение устава корпорации;</w:t>
      </w:r>
    </w:p>
    <w:p w14:paraId="DD040000">
      <w:pPr>
        <w:rPr>
          <w:rFonts w:ascii="PT Astra Serif" w:hAnsi="PT Astra Serif"/>
        </w:rPr>
      </w:pPr>
      <w:bookmarkStart w:id="554" w:name="sub_653024"/>
      <w:bookmarkEnd w:id="554"/>
      <w:r>
        <w:rPr>
          <w:rStyle w:val="Style_11_ch"/>
          <w:rFonts w:ascii="PT Astra Serif" w:hAnsi="PT Astra Serif"/>
        </w:rP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14:paraId="DE040000">
      <w:pPr>
        <w:rPr>
          <w:rFonts w:ascii="PT Astra Serif" w:hAnsi="PT Astra Serif"/>
        </w:rPr>
      </w:pPr>
      <w:bookmarkStart w:id="555" w:name="sub_653025"/>
      <w:bookmarkEnd w:id="555"/>
      <w:r>
        <w:rPr>
          <w:rStyle w:val="Style_11_ch"/>
          <w:rFonts w:ascii="PT Astra Serif" w:hAnsi="PT Astra Serif"/>
        </w:rP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14:paraId="DF040000">
      <w:pPr>
        <w:rPr>
          <w:rFonts w:ascii="PT Astra Serif" w:hAnsi="PT Astra Serif"/>
        </w:rPr>
      </w:pPr>
      <w:bookmarkStart w:id="556" w:name="sub_653026"/>
      <w:bookmarkEnd w:id="556"/>
      <w:r>
        <w:rPr>
          <w:rStyle w:val="Style_11_ch"/>
          <w:rFonts w:ascii="PT Astra Serif" w:hAnsi="PT Astra Serif"/>
        </w:rP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14:paraId="E0040000">
      <w:pPr>
        <w:rPr>
          <w:rFonts w:ascii="PT Astra Serif" w:hAnsi="PT Astra Serif"/>
        </w:rPr>
      </w:pPr>
      <w:bookmarkStart w:id="557" w:name="sub_653027"/>
      <w:bookmarkEnd w:id="557"/>
      <w:r>
        <w:rPr>
          <w:rStyle w:val="Style_11_ch"/>
          <w:rFonts w:ascii="PT Astra Serif" w:hAnsi="PT Astra Serif"/>
        </w:rP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14:paraId="E1040000">
      <w:pPr>
        <w:rPr>
          <w:rFonts w:ascii="PT Astra Serif" w:hAnsi="PT Astra Serif"/>
        </w:rPr>
      </w:pPr>
      <w:bookmarkStart w:id="558" w:name="sub_653028"/>
      <w:bookmarkEnd w:id="558"/>
      <w:r>
        <w:rPr>
          <w:rStyle w:val="Style_11_ch"/>
          <w:rFonts w:ascii="PT Astra Serif" w:hAnsi="PT Astra Serif"/>
        </w:rP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14:paraId="E2040000">
      <w:pPr>
        <w:rPr>
          <w:rFonts w:ascii="PT Astra Serif" w:hAnsi="PT Astra Serif"/>
        </w:rPr>
      </w:pPr>
      <w:bookmarkStart w:id="559" w:name="sub_653029"/>
      <w:bookmarkEnd w:id="559"/>
      <w:r>
        <w:rPr>
          <w:rStyle w:val="Style_11_ch"/>
          <w:rFonts w:ascii="PT Astra Serif" w:hAnsi="PT Astra Serif"/>
        </w:rPr>
        <w:t>избрание ревизионной комиссии (ревизора) и назначение аудиторской организации или индивидуального аудитора корпорации.</w:t>
      </w:r>
    </w:p>
    <w:p w14:paraId="E3040000">
      <w:pPr>
        <w:rPr>
          <w:rFonts w:ascii="PT Astra Serif" w:hAnsi="PT Astra Serif"/>
        </w:rPr>
      </w:pPr>
      <w:bookmarkStart w:id="560" w:name="sub_653210"/>
      <w:bookmarkEnd w:id="560"/>
      <w:r>
        <w:rPr>
          <w:rStyle w:val="Style_11_ch"/>
          <w:rFonts w:ascii="PT Astra Serif" w:hAnsi="PT Astra Serif"/>
        </w:rPr>
        <w:t>Законом и учредительным документом корпорации к исключительной компетенции ее высшего органа может быть отнесено решение иных вопросов.</w:t>
      </w:r>
    </w:p>
    <w:p w14:paraId="E4040000">
      <w:pPr>
        <w:rPr>
          <w:rFonts w:ascii="PT Astra Serif" w:hAnsi="PT Astra Serif"/>
        </w:rPr>
      </w:pPr>
      <w:bookmarkStart w:id="561" w:name="sub_653211"/>
      <w:bookmarkEnd w:id="561"/>
      <w:r>
        <w:rPr>
          <w:rStyle w:val="Style_11_ch"/>
          <w:rFonts w:ascii="PT Astra Serif" w:hAnsi="PT Astra Serif"/>
        </w:rP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14:paraId="E5040000">
      <w:pPr>
        <w:rPr>
          <w:rFonts w:ascii="PT Astra Serif" w:hAnsi="PT Astra Serif"/>
        </w:rPr>
      </w:pPr>
      <w:bookmarkStart w:id="562" w:name="sub_65303"/>
      <w:bookmarkEnd w:id="562"/>
      <w:r>
        <w:rPr>
          <w:rStyle w:val="Style_11_ch"/>
          <w:rFonts w:ascii="PT Astra Serif" w:hAnsi="PT Astra Serif"/>
        </w:rPr>
        <w:t xml:space="preserve">3. </w:t>
      </w:r>
      <w:r>
        <w:rPr>
          <w:rStyle w:val="Style_11_ch"/>
          <w:rFonts w:ascii="PT Astra Serif" w:hAnsi="PT Astra Serif"/>
        </w:rPr>
        <w:t>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r>
        <w:rPr>
          <w:rFonts w:ascii="PT Astra Serif" w:hAnsi="PT Astra Serif"/>
          <w:b w:val="0"/>
          <w:color w:val="106BBE"/>
        </w:rPr>
        <w:fldChar w:fldCharType="begin"/>
      </w:r>
      <w:r>
        <w:rPr>
          <w:rFonts w:ascii="PT Astra Serif" w:hAnsi="PT Astra Serif"/>
          <w:b w:val="0"/>
          <w:color w:val="106BBE"/>
        </w:rPr>
        <w:instrText>HYPERLINK \l "sub_1401279"</w:instrText>
      </w:r>
      <w:r>
        <w:rPr>
          <w:rFonts w:ascii="PT Astra Serif" w:hAnsi="PT Astra Serif"/>
          <w:b w:val="0"/>
          <w:color w:val="106BBE"/>
        </w:rPr>
        <w:fldChar w:fldCharType="separate"/>
      </w:r>
      <w:r>
        <w:rPr>
          <w:rFonts w:ascii="PT Astra Serif" w:hAnsi="PT Astra Serif"/>
          <w:b w:val="0"/>
          <w:color w:val="106BBE"/>
        </w:rPr>
        <w:t>абзац третий пункта 1 статьи 53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 качестве единоличного исполнительного органа корпорации может выступать как физическое лицо, так и юридическое лицо.</w:t>
      </w:r>
    </w:p>
    <w:p w14:paraId="E6040000">
      <w:pPr>
        <w:rPr>
          <w:rFonts w:ascii="PT Astra Serif" w:hAnsi="PT Astra Serif"/>
        </w:rPr>
      </w:pPr>
      <w:bookmarkStart w:id="563" w:name="sub_6503032"/>
      <w:bookmarkEnd w:id="563"/>
      <w:r>
        <w:rPr>
          <w:rStyle w:val="Style_11_ch"/>
          <w:rFonts w:ascii="PT Astra Serif" w:hAnsi="PT Astra Serif"/>
        </w:rP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14:paraId="E7040000">
      <w:pPr>
        <w:rPr>
          <w:rFonts w:ascii="PT Astra Serif" w:hAnsi="PT Astra Serif"/>
        </w:rPr>
      </w:pPr>
      <w:bookmarkStart w:id="564" w:name="sub_653033"/>
      <w:bookmarkEnd w:id="564"/>
      <w:r>
        <w:rPr>
          <w:rStyle w:val="Style_11_ch"/>
          <w:rFonts w:ascii="PT Astra Serif" w:hAnsi="PT Astra Serif"/>
        </w:rP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r>
        <w:rPr>
          <w:rFonts w:ascii="PT Astra Serif" w:hAnsi="PT Astra Serif"/>
          <w:b w:val="0"/>
          <w:color w:val="106BBE"/>
        </w:rPr>
        <w:fldChar w:fldCharType="begin"/>
      </w:r>
      <w:r>
        <w:rPr>
          <w:rFonts w:ascii="PT Astra Serif" w:hAnsi="PT Astra Serif"/>
          <w:b w:val="0"/>
          <w:color w:val="106BBE"/>
        </w:rPr>
        <w:instrText>HYPERLINK \l "sub_65304"</w:instrText>
      </w:r>
      <w:r>
        <w:rPr>
          <w:rFonts w:ascii="PT Astra Serif" w:hAnsi="PT Astra Serif"/>
          <w:b w:val="0"/>
          <w:color w:val="106BBE"/>
        </w:rPr>
        <w:fldChar w:fldCharType="separate"/>
      </w:r>
      <w:r>
        <w:rPr>
          <w:rFonts w:ascii="PT Astra Serif" w:hAnsi="PT Astra Serif"/>
          <w:b w:val="0"/>
          <w:color w:val="106BBE"/>
        </w:rPr>
        <w:t>пунктом 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коллегиального органа управления.</w:t>
      </w:r>
    </w:p>
    <w:p w14:paraId="E8040000">
      <w:pPr>
        <w:rPr>
          <w:rFonts w:ascii="PT Astra Serif" w:hAnsi="PT Astra Serif"/>
        </w:rPr>
      </w:pPr>
      <w:bookmarkStart w:id="565" w:name="sub_65304"/>
      <w:bookmarkEnd w:id="565"/>
      <w:r>
        <w:rPr>
          <w:rStyle w:val="Style_11_ch"/>
          <w:rFonts w:ascii="PT Astra Serif" w:hAnsi="PT Astra Serif"/>
        </w:rPr>
        <w:t xml:space="preserve">4. </w:t>
      </w:r>
      <w:r>
        <w:rPr>
          <w:rStyle w:val="Style_11_ch"/>
          <w:rFonts w:ascii="PT Astra Serif" w:hAnsi="PT Astra Serif"/>
        </w:rPr>
        <w:t xml:space="preserve">Наряду с исполнительными органами, указанными в </w:t>
      </w:r>
      <w:r>
        <w:rPr>
          <w:rFonts w:ascii="PT Astra Serif" w:hAnsi="PT Astra Serif"/>
          <w:b w:val="0"/>
          <w:color w:val="106BBE"/>
        </w:rPr>
        <w:fldChar w:fldCharType="begin"/>
      </w:r>
      <w:r>
        <w:rPr>
          <w:rFonts w:ascii="PT Astra Serif" w:hAnsi="PT Astra Serif"/>
          <w:b w:val="0"/>
          <w:color w:val="106BBE"/>
        </w:rPr>
        <w:instrText>HYPERLINK \l "sub_65303"</w:instrText>
      </w:r>
      <w:r>
        <w:rPr>
          <w:rFonts w:ascii="PT Astra Serif" w:hAnsi="PT Astra Serif"/>
          <w:b w:val="0"/>
          <w:color w:val="106BBE"/>
        </w:rPr>
        <w:fldChar w:fldCharType="separate"/>
      </w:r>
      <w:r>
        <w:rPr>
          <w:rFonts w:ascii="PT Astra Serif" w:hAnsi="PT Astra Serif"/>
          <w:b w:val="0"/>
          <w:color w:val="106BBE"/>
        </w:rPr>
        <w:t>пункте 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14:paraId="E9040000">
      <w:pPr>
        <w:rPr>
          <w:rFonts w:ascii="PT Astra Serif" w:hAnsi="PT Astra Serif"/>
        </w:rPr>
      </w:pPr>
      <w:bookmarkStart w:id="566" w:name="sub_65342"/>
      <w:bookmarkEnd w:id="566"/>
      <w:r>
        <w:rPr>
          <w:rStyle w:val="Style_11_ch"/>
          <w:rFonts w:ascii="PT Astra Serif" w:hAnsi="PT Astra Serif"/>
        </w:rPr>
        <w:t>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r>
        <w:rPr>
          <w:rFonts w:ascii="PT Astra Serif" w:hAnsi="PT Astra Serif"/>
          <w:b w:val="0"/>
          <w:color w:val="106BBE"/>
        </w:rPr>
        <w:fldChar w:fldCharType="begin"/>
      </w:r>
      <w:r>
        <w:rPr>
          <w:rFonts w:ascii="PT Astra Serif" w:hAnsi="PT Astra Serif"/>
          <w:b w:val="0"/>
          <w:color w:val="106BBE"/>
        </w:rPr>
        <w:instrText>HYPERLINK \l "sub_53100"</w:instrText>
      </w:r>
      <w:r>
        <w:rPr>
          <w:rFonts w:ascii="PT Astra Serif" w:hAnsi="PT Astra Serif"/>
          <w:b w:val="0"/>
          <w:color w:val="106BBE"/>
        </w:rPr>
        <w:fldChar w:fldCharType="separate"/>
      </w:r>
      <w:r>
        <w:rPr>
          <w:rFonts w:ascii="PT Astra Serif" w:hAnsi="PT Astra Serif"/>
          <w:b w:val="0"/>
          <w:color w:val="106BBE"/>
        </w:rPr>
        <w:t>статья 53.1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оспаривать совершенные корпорацией сделки по основаниям, предусмотренным </w:t>
      </w:r>
      <w:r>
        <w:rPr>
          <w:rFonts w:ascii="PT Astra Serif" w:hAnsi="PT Astra Serif"/>
          <w:b w:val="0"/>
          <w:color w:val="106BBE"/>
        </w:rPr>
        <w:fldChar w:fldCharType="begin"/>
      </w:r>
      <w:r>
        <w:rPr>
          <w:rFonts w:ascii="PT Astra Serif" w:hAnsi="PT Astra Serif"/>
          <w:b w:val="0"/>
          <w:color w:val="106BBE"/>
        </w:rPr>
        <w:instrText>HYPERLINK \l "sub_174"</w:instrText>
      </w:r>
      <w:r>
        <w:rPr>
          <w:rFonts w:ascii="PT Astra Serif" w:hAnsi="PT Astra Serif"/>
          <w:b w:val="0"/>
          <w:color w:val="106BBE"/>
        </w:rPr>
        <w:fldChar w:fldCharType="separate"/>
      </w:r>
      <w:r>
        <w:rPr>
          <w:rFonts w:ascii="PT Astra Serif" w:hAnsi="PT Astra Serif"/>
          <w:b w:val="0"/>
          <w:color w:val="106BBE"/>
        </w:rPr>
        <w:t>статьей 174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r>
        <w:rPr>
          <w:rFonts w:ascii="PT Astra Serif" w:hAnsi="PT Astra Serif"/>
          <w:b w:val="0"/>
          <w:color w:val="106BBE"/>
        </w:rPr>
        <w:fldChar w:fldCharType="begin"/>
      </w:r>
      <w:r>
        <w:rPr>
          <w:rFonts w:ascii="PT Astra Serif" w:hAnsi="PT Astra Serif"/>
          <w:b w:val="0"/>
          <w:color w:val="106BBE"/>
        </w:rPr>
        <w:instrText>HYPERLINK \l "sub_65202"</w:instrText>
      </w:r>
      <w:r>
        <w:rPr>
          <w:rFonts w:ascii="PT Astra Serif" w:hAnsi="PT Astra Serif"/>
          <w:b w:val="0"/>
          <w:color w:val="106BBE"/>
        </w:rPr>
        <w:fldChar w:fldCharType="separate"/>
      </w:r>
      <w:r>
        <w:rPr>
          <w:rFonts w:ascii="PT Astra Serif" w:hAnsi="PT Astra Serif"/>
          <w:b w:val="0"/>
          <w:color w:val="106BBE"/>
        </w:rPr>
        <w:t>пунктом 2 статьи 65.2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EA040000">
      <w:pPr>
        <w:rPr>
          <w:rFonts w:ascii="PT Astra Serif" w:hAnsi="PT Astra Serif"/>
        </w:rPr>
      </w:pPr>
    </w:p>
    <w:p w14:paraId="EB040000">
      <w:pPr>
        <w:pStyle w:val="Style_7"/>
        <w:ind w:right="170"/>
        <w:rPr>
          <w:rFonts w:ascii="PT Astra Serif" w:hAnsi="PT Astra Serif"/>
        </w:rPr>
      </w:pPr>
      <w:bookmarkStart w:id="567" w:name="sub_1042"/>
      <w:bookmarkEnd w:id="567"/>
      <w:r>
        <w:rPr>
          <w:rFonts w:ascii="PT Astra Serif" w:hAnsi="PT Astra Serif"/>
          <w:color w:val="000000"/>
          <w:sz w:val="16"/>
          <w:shd w:fill="F0F0F0" w:val="clear"/>
        </w:rPr>
        <w:t>Информация об изменениях:</w:t>
      </w:r>
    </w:p>
    <w:p w14:paraId="EC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"http://internet.garant.ru/document/redirect/70648990/1024"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наименование параграфа 2 настоящего Кодекса изложено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ED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"http://internet.garant.ru/document/redirect/57746806/1042"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наименования в предыдущей редакции</w:t>
      </w:r>
      <w:r>
        <w:rPr>
          <w:rFonts w:ascii="PT Astra Serif" w:hAnsi="PT Astra Serif"/>
          <w:b w:val="0"/>
          <w:color w:val="106BBE"/>
          <w:highlight w:val="white"/>
        </w:rPr>
        <w:fldChar w:fldCharType="end"/>
      </w:r>
    </w:p>
    <w:p w14:paraId="EE040000">
      <w:pPr>
        <w:pStyle w:val="Style_4"/>
        <w:rPr>
          <w:rFonts w:ascii="PT Astra Serif" w:hAnsi="PT Astra Serif"/>
        </w:rPr>
      </w:pPr>
      <w:r>
        <w:rPr>
          <w:rFonts w:ascii="PT Astra Serif" w:hAnsi="PT Astra Serif"/>
        </w:rPr>
        <w:t>§ 2. Коммерческие корпоративные организации</w:t>
      </w:r>
    </w:p>
    <w:p w14:paraId="EF040000">
      <w:pPr>
        <w:pStyle w:val="Style_7"/>
        <w:ind w:right="170"/>
        <w:rPr>
          <w:rFonts w:ascii="PT Astra Serif" w:hAnsi="PT Astra Serif"/>
        </w:rPr>
      </w:pPr>
      <w:r>
        <w:rPr>
          <w:rFonts w:ascii="PT Astra Serif" w:hAnsi="PT Astra Serif"/>
          <w:color w:val="000000"/>
          <w:sz w:val="16"/>
          <w:shd w:fill="F0F0F0" w:val="clear"/>
        </w:rPr>
        <w:t>ГАРАНТ:</w:t>
      </w:r>
    </w:p>
    <w:p w14:paraId="F00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хозяйственных партнерствах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"http://internet.garant.ru/document/redirect/70102530/0"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3 декабря 2011 г. N 380-ФЗ</w:t>
      </w:r>
    </w:p>
    <w:p w14:paraId="F1040000">
      <w:pPr>
        <w:pStyle w:val="Style_7"/>
        <w:ind w:right="170"/>
        <w:rPr>
          <w:rFonts w:ascii="PT Astra Serif" w:hAnsi="PT Astra Serif"/>
        </w:rPr>
      </w:pPr>
      <w:bookmarkStart w:id="568" w:name="sub_10421"/>
      <w:bookmarkEnd w:id="568"/>
      <w:r>
        <w:rPr>
          <w:rFonts w:ascii="PT Astra Serif" w:hAnsi="PT Astra Serif"/>
          <w:color w:val="000000"/>
          <w:sz w:val="16"/>
          <w:shd w:fill="F0F0F0" w:val="clear"/>
        </w:rPr>
        <w:t>Информация об изменениях:</w:t>
      </w:r>
    </w:p>
    <w:p w14:paraId="F2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"http://internet.garant.ru/document/redirect/70648990/1242"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наименование подпараграфа 1 настоящего Кодекса изложено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F3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"http://internet.garant.ru/document/redirect/57746806/10421"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наименования в предыдущей редакции</w:t>
      </w:r>
      <w:r>
        <w:rPr>
          <w:rFonts w:ascii="PT Astra Serif" w:hAnsi="PT Astra Serif"/>
          <w:b w:val="0"/>
          <w:color w:val="106BBE"/>
          <w:highlight w:val="white"/>
        </w:rPr>
        <w:fldChar w:fldCharType="end"/>
      </w:r>
    </w:p>
    <w:p w14:paraId="F4040000">
      <w:pPr>
        <w:pStyle w:val="Style_4"/>
        <w:rPr>
          <w:rFonts w:ascii="PT Astra Serif" w:hAnsi="PT Astra Serif"/>
        </w:rPr>
      </w:pPr>
      <w:r>
        <w:rPr>
          <w:rFonts w:ascii="PT Astra Serif" w:hAnsi="PT Astra Serif"/>
        </w:rPr>
        <w:t xml:space="preserve">1. </w:t>
      </w:r>
      <w:r>
        <w:rPr>
          <w:rFonts w:ascii="PT Astra Serif" w:hAnsi="PT Astra Serif"/>
        </w:rPr>
        <w:t>Общие положения о хозяйственных товариществах и обществах</w:t>
      </w:r>
    </w:p>
    <w:p w14:paraId="F5040000">
      <w:pPr>
        <w:rPr>
          <w:rFonts w:ascii="PT Astra Serif" w:hAnsi="PT Astra Serif"/>
        </w:rPr>
      </w:pPr>
    </w:p>
    <w:p w14:paraId="F6040000">
      <w:pPr>
        <w:pStyle w:val="Style_7"/>
        <w:ind w:right="170"/>
        <w:rPr>
          <w:rFonts w:ascii="PT Astra Serif" w:hAnsi="PT Astra Serif"/>
        </w:rPr>
      </w:pPr>
      <w:bookmarkStart w:id="569" w:name="sub_66"/>
      <w:bookmarkEnd w:id="569"/>
      <w:r>
        <w:rPr>
          <w:rFonts w:ascii="PT Astra Serif" w:hAnsi="PT Astra Serif"/>
          <w:color w:val="000000"/>
          <w:sz w:val="16"/>
          <w:shd w:fill="F0F0F0" w:val="clear"/>
        </w:rPr>
        <w:t>Информация об изменениях:</w:t>
      </w:r>
    </w:p>
    <w:p w14:paraId="F7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"http://internet.garant.ru/document/redirect/70648990/1243"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статья 66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F80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"http://internet.garant.ru/document/redirect/57746806/66"</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F9040000">
      <w:pPr>
        <w:pStyle w:val="Style_10"/>
        <w:rPr>
          <w:rFonts w:ascii="PT Astra Serif" w:hAnsi="PT Astra Serif"/>
        </w:rPr>
      </w:pPr>
      <w:r>
        <w:rPr>
          <w:rStyle w:val="Style_8_ch"/>
          <w:rFonts w:ascii="PT Astra Serif" w:hAnsi="PT Astra Serif"/>
        </w:rPr>
        <w:t>Статья 66.</w:t>
      </w:r>
      <w:r>
        <w:rPr>
          <w:rFonts w:ascii="PT Astra Serif" w:hAnsi="PT Astra Serif"/>
        </w:rPr>
        <w:t xml:space="preserve"> </w:t>
      </w:r>
      <w:r>
        <w:rPr>
          <w:rFonts w:ascii="PT Astra Serif" w:hAnsi="PT Astra Serif"/>
        </w:rPr>
        <w:t>Основные положения о хозяйственных товариществах и обществах</w:t>
      </w:r>
    </w:p>
    <w:p w14:paraId="FA040000">
      <w:pPr>
        <w:pStyle w:val="Style_7"/>
        <w:ind w:right="170"/>
        <w:rPr>
          <w:rFonts w:ascii="PT Astra Serif" w:hAnsi="PT Astra Serif"/>
        </w:rPr>
      </w:pPr>
      <w:r>
        <w:rPr>
          <w:rFonts w:ascii="PT Astra Serif" w:hAnsi="PT Astra Serif"/>
          <w:color w:val="000000"/>
          <w:sz w:val="16"/>
          <w:shd w:fill="F0F0F0" w:val="clear"/>
        </w:rPr>
        <w:t>ГАРАНТ:</w:t>
      </w:r>
    </w:p>
    <w:p w14:paraId="FB0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"http://internet.garant.ru/document/redirect/77532281/0"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66 ГК РФ</w:t>
      </w:r>
    </w:p>
    <w:p w14:paraId="FC040000">
      <w:pPr>
        <w:rPr>
          <w:rFonts w:ascii="PT Astra Serif" w:hAnsi="PT Astra Serif"/>
        </w:rPr>
      </w:pPr>
      <w:bookmarkStart w:id="570" w:name="sub_6601"/>
      <w:bookmarkEnd w:id="570"/>
      <w:r>
        <w:rPr>
          <w:rStyle w:val="Style_11_ch"/>
          <w:rFonts w:ascii="PT Astra Serif" w:hAnsi="PT Astra Serif"/>
        </w:rPr>
        <w:t xml:space="preserve">1. </w:t>
      </w:r>
      <w:r>
        <w:rPr>
          <w:rStyle w:val="Style_11_ch"/>
          <w:rFonts w:ascii="PT Astra Serif" w:hAnsi="PT Astra Serif"/>
        </w:rPr>
        <w:t>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14:paraId="FD040000">
      <w:pPr>
        <w:rPr>
          <w:rFonts w:ascii="PT Astra Serif" w:hAnsi="PT Astra Serif"/>
        </w:rPr>
      </w:pPr>
      <w:bookmarkStart w:id="571" w:name="sub_66012"/>
      <w:bookmarkEnd w:id="571"/>
      <w:r>
        <w:rPr>
          <w:rStyle w:val="Style_11_ch"/>
          <w:rFonts w:ascii="PT Astra Serif" w:hAnsi="PT Astra Serif"/>
        </w:rP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14:paraId="FE040000">
      <w:pPr>
        <w:rPr>
          <w:rFonts w:ascii="PT Astra Serif" w:hAnsi="PT Astra Serif"/>
        </w:rPr>
      </w:pPr>
      <w:bookmarkStart w:id="572" w:name="sub_6602"/>
      <w:bookmarkEnd w:id="572"/>
      <w:r>
        <w:rPr>
          <w:rStyle w:val="Style_11_ch"/>
          <w:rFonts w:ascii="PT Astra Serif" w:hAnsi="PT Astra Serif"/>
        </w:rPr>
        <w:t xml:space="preserve">2. </w:t>
      </w:r>
      <w:r>
        <w:rPr>
          <w:rStyle w:val="Style_11_ch"/>
          <w:rFonts w:ascii="PT Astra Serif" w:hAnsi="PT Astra Serif"/>
        </w:rPr>
        <w:t>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14:paraId="FF040000">
      <w:pPr>
        <w:rPr>
          <w:rFonts w:ascii="PT Astra Serif" w:hAnsi="PT Astra Serif"/>
        </w:rPr>
      </w:pPr>
      <w:bookmarkStart w:id="573" w:name="sub_447244"/>
      <w:bookmarkEnd w:id="573"/>
      <w:r>
        <w:rPr>
          <w:rStyle w:val="Style_11_ch"/>
          <w:rFonts w:ascii="PT Astra Serif" w:hAnsi="PT Astra Serif"/>
        </w:rP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14:paraId="00050000">
      <w:pPr>
        <w:rPr>
          <w:rFonts w:ascii="PT Astra Serif" w:hAnsi="PT Astra Serif"/>
        </w:rPr>
      </w:pPr>
      <w:bookmarkStart w:id="574" w:name="sub_663"/>
      <w:bookmarkEnd w:id="574"/>
      <w:r>
        <w:rPr>
          <w:rStyle w:val="Style_11_ch"/>
          <w:rFonts w:ascii="PT Astra Serif" w:hAnsi="PT Astra Serif"/>
        </w:rPr>
        <w:t xml:space="preserve">3. </w:t>
      </w:r>
      <w:r>
        <w:rPr>
          <w:rStyle w:val="Style_11_ch"/>
          <w:rFonts w:ascii="PT Astra Serif" w:hAnsi="PT Astra Serif"/>
        </w:rPr>
        <w:t>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14:paraId="01050000">
      <w:pPr>
        <w:rPr>
          <w:rFonts w:ascii="PT Astra Serif" w:hAnsi="PT Astra Serif"/>
        </w:rPr>
      </w:pPr>
      <w:bookmarkStart w:id="575" w:name="sub_6640"/>
      <w:bookmarkEnd w:id="575"/>
      <w:r>
        <w:rPr>
          <w:rStyle w:val="Style_11_ch"/>
          <w:rFonts w:ascii="PT Astra Serif" w:hAnsi="PT Astra Serif"/>
        </w:rPr>
        <w:t xml:space="preserve">4. </w:t>
      </w:r>
      <w:r>
        <w:rPr>
          <w:rStyle w:val="Style_11_ch"/>
          <w:rFonts w:ascii="PT Astra Serif" w:hAnsi="PT Astra Serif"/>
        </w:rPr>
        <w:t>Хозяйственные общества могут создаваться в организационно-правовой форме акционерного общества или общества с ограниченной ответственностью.</w:t>
      </w:r>
    </w:p>
    <w:p w14:paraId="02050000">
      <w:pPr>
        <w:rPr>
          <w:rFonts w:ascii="PT Astra Serif" w:hAnsi="PT Astra Serif"/>
        </w:rPr>
      </w:pPr>
      <w:bookmarkStart w:id="576" w:name="sub_6605"/>
      <w:bookmarkEnd w:id="576"/>
      <w:r>
        <w:rPr>
          <w:rStyle w:val="Style_11_ch"/>
          <w:rFonts w:ascii="PT Astra Serif" w:hAnsi="PT Astra Serif"/>
        </w:rPr>
        <w:t xml:space="preserve">5. </w:t>
      </w:r>
      <w:r>
        <w:rPr>
          <w:rStyle w:val="Style_11_ch"/>
          <w:rFonts w:ascii="PT Astra Serif" w:hAnsi="PT Astra Serif"/>
        </w:rPr>
        <w:t>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14:paraId="03050000">
      <w:pPr>
        <w:rPr>
          <w:rFonts w:ascii="PT Astra Serif" w:hAnsi="PT Astra Serif"/>
        </w:rPr>
      </w:pPr>
      <w:bookmarkStart w:id="577" w:name="sub_66402"/>
      <w:bookmarkEnd w:id="577"/>
      <w:r>
        <w:rPr>
          <w:rStyle w:val="Style_11_ch"/>
          <w:rFonts w:ascii="PT Astra Serif" w:hAnsi="PT Astra Serif"/>
        </w:rPr>
        <w:t>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r>
        <w:rPr>
          <w:rFonts w:ascii="PT Astra Serif" w:hAnsi="PT Astra Serif"/>
          <w:b w:val="0"/>
          <w:color w:val="106BBE"/>
        </w:rPr>
        <w:fldChar w:fldCharType="begin"/>
      </w:r>
      <w:r>
        <w:rPr>
          <w:rFonts w:ascii="PT Astra Serif" w:hAnsi="PT Astra Serif"/>
          <w:b w:val="0"/>
          <w:color w:val="106BBE"/>
        </w:rPr>
        <w:instrText>HYPERLINK \l "sub_125"</w:instrText>
      </w:r>
      <w:r>
        <w:rPr>
          <w:rFonts w:ascii="PT Astra Serif" w:hAnsi="PT Astra Serif"/>
          <w:b w:val="0"/>
          <w:color w:val="106BBE"/>
        </w:rPr>
        <w:fldChar w:fldCharType="separate"/>
      </w:r>
      <w:r>
        <w:rPr>
          <w:rFonts w:ascii="PT Astra Serif" w:hAnsi="PT Astra Serif"/>
          <w:b w:val="0"/>
          <w:color w:val="106BBE"/>
        </w:rPr>
        <w:t>статья 125</w:t>
      </w:r>
      <w:r>
        <w:rPr>
          <w:rFonts w:ascii="PT Astra Serif" w:hAnsi="PT Astra Serif"/>
          <w:b w:val="0"/>
          <w:color w:val="106BBE"/>
        </w:rPr>
        <w:fldChar w:fldCharType="end"/>
      </w:r>
      <w:r>
        <w:rPr>
          <w:rStyle w:val="Style_11_ch"/>
          <w:rFonts w:ascii="PT Astra Serif" w:hAnsi="PT Astra Serif"/>
        </w:rPr>
        <w:t>).</w:t>
      </w:r>
    </w:p>
    <w:p w14:paraId="04050000">
      <w:pPr>
        <w:rPr>
          <w:rFonts w:ascii="PT Astra Serif" w:hAnsi="PT Astra Serif"/>
        </w:rPr>
      </w:pPr>
      <w:bookmarkStart w:id="578" w:name="sub_6606"/>
      <w:bookmarkEnd w:id="578"/>
      <w:r>
        <w:rPr>
          <w:rStyle w:val="Style_11_ch"/>
          <w:rFonts w:ascii="PT Astra Serif" w:hAnsi="PT Astra Serif"/>
        </w:rPr>
        <w:t xml:space="preserve">6. </w:t>
      </w:r>
      <w:r>
        <w:rPr>
          <w:rStyle w:val="Style_11_ch"/>
          <w:rFonts w:ascii="PT Astra Serif" w:hAnsi="PT Astra Serif"/>
        </w:rPr>
        <w:t>Государственные органы и органы местного самоуправления не вправе участвовать от своего имени в хозяйственных товариществах и обществах.</w:t>
      </w:r>
    </w:p>
    <w:p w14:paraId="05050000">
      <w:pPr>
        <w:rPr>
          <w:rFonts w:ascii="PT Astra Serif" w:hAnsi="PT Astra Serif"/>
        </w:rPr>
      </w:pPr>
      <w:bookmarkStart w:id="579" w:name="sub_66404"/>
      <w:bookmarkEnd w:id="579"/>
      <w:r>
        <w:rPr>
          <w:rStyle w:val="Style_11_ch"/>
          <w:rFonts w:ascii="PT Astra Serif" w:hAnsi="PT Astra Serif"/>
        </w:rP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r>
        <w:rPr>
          <w:rFonts w:ascii="PT Astra Serif" w:hAnsi="PT Astra Serif"/>
          <w:b w:val="0"/>
          <w:color w:val="106BBE"/>
        </w:rPr>
        <w:fldChar w:fldCharType="begin"/>
      </w:r>
      <w:r>
        <w:rPr>
          <w:rFonts w:ascii="PT Astra Serif" w:hAnsi="PT Astra Serif"/>
          <w:b w:val="0"/>
          <w:color w:val="106BBE"/>
        </w:rPr>
        <w:instrText>HYPERLINK "http://internet.garant.ru/document/redirect/10105879/24044"</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w:t>
      </w:r>
    </w:p>
    <w:p w14:paraId="06050000">
      <w:pPr>
        <w:rPr>
          <w:rFonts w:ascii="PT Astra Serif" w:hAnsi="PT Astra Serif"/>
        </w:rPr>
      </w:pPr>
      <w:bookmarkStart w:id="580" w:name="sub_6604"/>
      <w:bookmarkEnd w:id="580"/>
      <w:r>
        <w:rPr>
          <w:rStyle w:val="Style_11_ch"/>
          <w:rFonts w:ascii="PT Astra Serif" w:hAnsi="PT Astra Serif"/>
        </w:rPr>
        <w:t>Законом может быть запрещено или ограничено участие отдельных категорий лиц в хозяйственных товариществах и обществах.</w:t>
      </w:r>
    </w:p>
    <w:p w14:paraId="07050000">
      <w:pPr>
        <w:rPr>
          <w:rFonts w:ascii="PT Astra Serif" w:hAnsi="PT Astra Serif"/>
        </w:rPr>
      </w:pPr>
      <w:bookmarkStart w:id="581" w:name="sub_66064"/>
      <w:bookmarkEnd w:id="581"/>
      <w:r>
        <w:rPr>
          <w:rStyle w:val="Style_11_ch"/>
          <w:rFonts w:ascii="PT Astra Serif" w:hAnsi="PT Astra Serif"/>
        </w:rP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14:paraId="08050000">
      <w:pPr>
        <w:rPr>
          <w:rFonts w:ascii="PT Astra Serif" w:hAnsi="PT Astra Serif"/>
        </w:rPr>
      </w:pPr>
      <w:bookmarkStart w:id="582" w:name="sub_6607"/>
      <w:bookmarkEnd w:id="582"/>
      <w:r>
        <w:rPr>
          <w:rStyle w:val="Style_11_ch"/>
          <w:rFonts w:ascii="PT Astra Serif" w:hAnsi="PT Astra Serif"/>
        </w:rPr>
        <w:t xml:space="preserve">7. </w:t>
      </w:r>
      <w:r>
        <w:rPr>
          <w:rStyle w:val="Style_11_ch"/>
          <w:rFonts w:ascii="PT Astra Serif" w:hAnsi="PT Astra Serif"/>
        </w:rPr>
        <w:t xml:space="preserve">Особенности правового положения </w:t>
      </w:r>
      <w:r>
        <w:rPr>
          <w:rFonts w:ascii="PT Astra Serif" w:hAnsi="PT Astra Serif"/>
          <w:b w:val="0"/>
          <w:color w:val="106BBE"/>
        </w:rPr>
        <w:fldChar w:fldCharType="begin"/>
      </w:r>
      <w:r>
        <w:rPr>
          <w:rFonts w:ascii="PT Astra Serif" w:hAnsi="PT Astra Serif"/>
          <w:b w:val="0"/>
          <w:color w:val="106BBE"/>
        </w:rPr>
        <w:instrText>HYPERLINK "http://internet.garant.ru/document/redirect/10105800/0"</w:instrText>
      </w:r>
      <w:r>
        <w:rPr>
          <w:rFonts w:ascii="PT Astra Serif" w:hAnsi="PT Astra Serif"/>
          <w:b w:val="0"/>
          <w:color w:val="106BBE"/>
        </w:rPr>
        <w:fldChar w:fldCharType="separate"/>
      </w:r>
      <w:r>
        <w:rPr>
          <w:rFonts w:ascii="PT Astra Serif" w:hAnsi="PT Astra Serif"/>
          <w:b w:val="0"/>
          <w:color w:val="106BBE"/>
        </w:rPr>
        <w:t>кредитных организаций</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"http://internet.garant.ru/document/redirect/10100758/14102"</w:instrText>
      </w:r>
      <w:r>
        <w:rPr>
          <w:rFonts w:ascii="PT Astra Serif" w:hAnsi="PT Astra Serif"/>
          <w:b w:val="0"/>
          <w:color w:val="106BBE"/>
        </w:rPr>
        <w:fldChar w:fldCharType="separate"/>
      </w:r>
      <w:r>
        <w:rPr>
          <w:rFonts w:ascii="PT Astra Serif" w:hAnsi="PT Astra Serif"/>
          <w:b w:val="0"/>
          <w:color w:val="106BBE"/>
        </w:rPr>
        <w:t>страховых организаций</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"http://internet.garant.ru/document/redirect/12182694/0"</w:instrText>
      </w:r>
      <w:r>
        <w:rPr>
          <w:rFonts w:ascii="PT Astra Serif" w:hAnsi="PT Astra Serif"/>
          <w:b w:val="0"/>
          <w:color w:val="106BBE"/>
        </w:rPr>
        <w:fldChar w:fldCharType="separate"/>
      </w:r>
      <w:r>
        <w:rPr>
          <w:rFonts w:ascii="PT Astra Serif" w:hAnsi="PT Astra Serif"/>
          <w:b w:val="0"/>
          <w:color w:val="106BBE"/>
        </w:rPr>
        <w:t>клиринговых организаций</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"http://internet.garant.ru/document/redirect/10106464/310"</w:instrText>
      </w:r>
      <w:r>
        <w:rPr>
          <w:rFonts w:ascii="PT Astra Serif" w:hAnsi="PT Astra Serif"/>
          <w:b w:val="0"/>
          <w:color w:val="106BBE"/>
        </w:rPr>
        <w:fldChar w:fldCharType="separate"/>
      </w:r>
      <w:r>
        <w:rPr>
          <w:rFonts w:ascii="PT Astra Serif" w:hAnsi="PT Astra Serif"/>
          <w:b w:val="0"/>
          <w:color w:val="106BBE"/>
        </w:rPr>
        <w:t>специализированных финансовых обществ, специализированных обществ проектного финансирования</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"http://internet.garant.ru/document/redirect/10106464/55"</w:instrText>
      </w:r>
      <w:r>
        <w:rPr>
          <w:rFonts w:ascii="PT Astra Serif" w:hAnsi="PT Astra Serif"/>
          <w:b w:val="0"/>
          <w:color w:val="106BBE"/>
        </w:rPr>
        <w:fldChar w:fldCharType="separate"/>
      </w:r>
      <w:r>
        <w:rPr>
          <w:rFonts w:ascii="PT Astra Serif" w:hAnsi="PT Astra Serif"/>
          <w:b w:val="0"/>
          <w:color w:val="106BBE"/>
        </w:rPr>
        <w:t>профессиональных участников рынка ценных бумаг</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"http://internet.garant.ru/document/redirect/12124999/200"</w:instrText>
      </w:r>
      <w:r>
        <w:rPr>
          <w:rFonts w:ascii="PT Astra Serif" w:hAnsi="PT Astra Serif"/>
          <w:b w:val="0"/>
          <w:color w:val="106BBE"/>
        </w:rPr>
        <w:fldChar w:fldCharType="separate"/>
      </w:r>
      <w:r>
        <w:rPr>
          <w:rFonts w:ascii="PT Astra Serif" w:hAnsi="PT Astra Serif"/>
          <w:b w:val="0"/>
          <w:color w:val="106BBE"/>
        </w:rPr>
        <w:t>акционерных инвестиционных фондов</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"http://internet.garant.ru/document/redirect/12124999/800"</w:instrText>
      </w:r>
      <w:r>
        <w:rPr>
          <w:rFonts w:ascii="PT Astra Serif" w:hAnsi="PT Astra Serif"/>
          <w:b w:val="0"/>
          <w:color w:val="106BBE"/>
        </w:rPr>
        <w:fldChar w:fldCharType="separate"/>
      </w:r>
      <w:r>
        <w:rPr>
          <w:rFonts w:ascii="PT Astra Serif" w:hAnsi="PT Astra Serif"/>
          <w:b w:val="0"/>
          <w:color w:val="106BBE"/>
        </w:rPr>
        <w:t>управляющих компаний инвестиционных фондов</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"http://internet.garant.ru/document/redirect/12124999/300"</w:instrText>
      </w:r>
      <w:r>
        <w:rPr>
          <w:rFonts w:ascii="PT Astra Serif" w:hAnsi="PT Astra Serif"/>
          <w:b w:val="0"/>
          <w:color w:val="106BBE"/>
        </w:rPr>
        <w:fldChar w:fldCharType="separate"/>
      </w:r>
      <w:r>
        <w:rPr>
          <w:rFonts w:ascii="PT Astra Serif" w:hAnsi="PT Astra Serif"/>
          <w:b w:val="0"/>
          <w:color w:val="106BBE"/>
        </w:rPr>
        <w:t>паевых инвестиционных фондов</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"http://internet.garant.ru/document/redirect/12111456/0"</w:instrText>
      </w:r>
      <w:r>
        <w:rPr>
          <w:rFonts w:ascii="PT Astra Serif" w:hAnsi="PT Astra Serif"/>
          <w:b w:val="0"/>
          <w:color w:val="106BBE"/>
        </w:rPr>
        <w:fldChar w:fldCharType="separate"/>
      </w:r>
      <w:r>
        <w:rPr>
          <w:rFonts w:ascii="PT Astra Serif" w:hAnsi="PT Astra Serif"/>
          <w:b w:val="0"/>
          <w:color w:val="106BBE"/>
        </w:rPr>
        <w:t>негосударственных пенсионных фондов</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негосударственных пенсионных фондов и иных некредитных финансовых организаций, </w:t>
      </w:r>
      <w:r>
        <w:rPr>
          <w:rFonts w:ascii="PT Astra Serif" w:hAnsi="PT Astra Serif"/>
          <w:b w:val="0"/>
          <w:color w:val="106BBE"/>
        </w:rPr>
        <w:fldChar w:fldCharType="begin"/>
      </w:r>
      <w:r>
        <w:rPr>
          <w:rFonts w:ascii="PT Astra Serif" w:hAnsi="PT Astra Serif"/>
          <w:b w:val="0"/>
          <w:color w:val="106BBE"/>
        </w:rPr>
        <w:instrText>HYPERLINK "http://internet.garant.ru/document/redirect/12112456/0"</w:instrText>
      </w:r>
      <w:r>
        <w:rPr>
          <w:rFonts w:ascii="PT Astra Serif" w:hAnsi="PT Astra Serif"/>
          <w:b w:val="0"/>
          <w:color w:val="106BBE"/>
        </w:rPr>
        <w:fldChar w:fldCharType="separate"/>
      </w:r>
      <w:r>
        <w:rPr>
          <w:rFonts w:ascii="PT Astra Serif" w:hAnsi="PT Astra Serif"/>
          <w:b w:val="0"/>
          <w:color w:val="106BBE"/>
        </w:rPr>
        <w:t>акционерных обществ работников (народных предприятий)</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а также права и обязанности их участников определяются законами, регулирующими деятельность таких организаций.</w:t>
      </w:r>
    </w:p>
    <w:p w14:paraId="09050000">
      <w:pPr>
        <w:rPr>
          <w:rFonts w:ascii="PT Astra Serif" w:hAnsi="PT Astra Serif"/>
        </w:rPr>
      </w:pPr>
    </w:p>
    <w:p w14:paraId="0A050000">
      <w:pPr>
        <w:pStyle w:val="Style_7"/>
        <w:ind w:right="170"/>
        <w:rPr>
          <w:rFonts w:ascii="PT Astra Serif" w:hAnsi="PT Astra Serif"/>
        </w:rPr>
      </w:pPr>
      <w:bookmarkStart w:id="583" w:name="sub_66100"/>
      <w:bookmarkEnd w:id="583"/>
      <w:r>
        <w:rPr>
          <w:rFonts w:ascii="PT Astra Serif" w:hAnsi="PT Astra Serif"/>
          <w:color w:val="000000"/>
          <w:sz w:val="16"/>
          <w:shd w:fill="F0F0F0" w:val="clear"/>
        </w:rPr>
        <w:t>Информация об изменениях:</w:t>
      </w:r>
    </w:p>
    <w:p w14:paraId="0B0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"http://internet.garant.ru/document/redirect/70648990/1244"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настоящий Кодекс дополнен статьей 66.1,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0C050000">
      <w:pPr>
        <w:pStyle w:val="Style_10"/>
        <w:rPr>
          <w:rFonts w:ascii="PT Astra Serif" w:hAnsi="PT Astra Serif"/>
        </w:rPr>
      </w:pPr>
      <w:r>
        <w:rPr>
          <w:rStyle w:val="Style_8_ch"/>
          <w:rFonts w:ascii="PT Astra Serif" w:hAnsi="PT Astra Serif"/>
        </w:rPr>
        <w:t>Статья 66.1.</w:t>
      </w:r>
      <w:r>
        <w:rPr>
          <w:rFonts w:ascii="PT Astra Serif" w:hAnsi="PT Astra Serif"/>
        </w:rPr>
        <w:t xml:space="preserve"> </w:t>
      </w:r>
      <w:r>
        <w:rPr>
          <w:rFonts w:ascii="PT Astra Serif" w:hAnsi="PT Astra Serif"/>
        </w:rPr>
        <w:t>Вклады в имущество хозяйственного товарищества или общества</w:t>
      </w:r>
    </w:p>
    <w:p w14:paraId="0D050000">
      <w:pPr>
        <w:pStyle w:val="Style_7"/>
        <w:ind w:right="170"/>
        <w:rPr>
          <w:rFonts w:ascii="PT Astra Serif" w:hAnsi="PT Astra Serif"/>
        </w:rPr>
      </w:pPr>
      <w:r>
        <w:rPr>
          <w:rFonts w:ascii="PT Astra Serif" w:hAnsi="PT Astra Serif"/>
          <w:color w:val="000000"/>
          <w:sz w:val="16"/>
          <w:shd w:fill="F0F0F0" w:val="clear"/>
        </w:rPr>
        <w:t>ГАРАНТ:</w:t>
      </w:r>
    </w:p>
    <w:p w14:paraId="0E0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"http://internet.garant.ru/document/redirect/77530584/0"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66.1 ГК РФ</w:t>
      </w:r>
    </w:p>
    <w:p w14:paraId="0F050000">
      <w:pPr>
        <w:rPr>
          <w:rFonts w:ascii="PT Astra Serif" w:hAnsi="PT Astra Serif"/>
        </w:rPr>
      </w:pPr>
      <w:bookmarkStart w:id="584" w:name="sub_66101"/>
      <w:bookmarkEnd w:id="584"/>
      <w:r>
        <w:rPr>
          <w:rStyle w:val="Style_11_ch"/>
          <w:rFonts w:ascii="PT Astra Serif" w:hAnsi="PT Astra Serif"/>
        </w:rPr>
        <w:t xml:space="preserve">1. </w:t>
      </w:r>
      <w:r>
        <w:rPr>
          <w:rStyle w:val="Style_11_ch"/>
          <w:rFonts w:ascii="PT Astra Serif" w:hAnsi="PT Astra Serif"/>
        </w:rPr>
        <w:t xml:space="preserve">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r>
        <w:rPr>
          <w:rFonts w:ascii="PT Astra Serif" w:hAnsi="PT Astra Serif"/>
          <w:b w:val="0"/>
          <w:color w:val="106BBE"/>
        </w:rPr>
        <w:fldChar w:fldCharType="begin"/>
      </w:r>
      <w:r>
        <w:rPr>
          <w:rFonts w:ascii="PT Astra Serif" w:hAnsi="PT Astra Serif"/>
          <w:b w:val="0"/>
          <w:color w:val="106BBE"/>
        </w:rPr>
        <w:instrText>HYPERLINK "http://internet.garant.ru/document/redirect/72230696/45"</w:instrText>
      </w:r>
      <w:r>
        <w:rPr>
          <w:rFonts w:ascii="PT Astra Serif" w:hAnsi="PT Astra Serif"/>
          <w:b w:val="0"/>
          <w:color w:val="106BBE"/>
        </w:rPr>
        <w:fldChar w:fldCharType="separate"/>
      </w:r>
      <w:r>
        <w:rPr>
          <w:rFonts w:ascii="PT Astra Serif" w:hAnsi="PT Astra Serif"/>
          <w:b w:val="0"/>
          <w:color w:val="106BBE"/>
        </w:rPr>
        <w:t>исключительные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иные интеллектуальные права и права по лицензионным договорам, если иное не установлено законом.</w:t>
      </w:r>
    </w:p>
    <w:p w14:paraId="10050000">
      <w:pPr>
        <w:rPr>
          <w:rFonts w:ascii="PT Astra Serif" w:hAnsi="PT Astra Serif"/>
        </w:rPr>
      </w:pPr>
      <w:bookmarkStart w:id="585" w:name="sub_66102"/>
      <w:bookmarkEnd w:id="585"/>
      <w:r>
        <w:rPr>
          <w:rStyle w:val="Style_11_ch"/>
          <w:rFonts w:ascii="PT Astra Serif" w:hAnsi="PT Astra Serif"/>
        </w:rPr>
        <w:t xml:space="preserve">2. </w:t>
      </w:r>
      <w:r>
        <w:rPr>
          <w:rStyle w:val="Style_11_ch"/>
          <w:rFonts w:ascii="PT Astra Serif" w:hAnsi="PT Astra Serif"/>
        </w:rPr>
        <w:t xml:space="preserve">Законом или учредительными документами хозяйственного товарищества или общества могут быть установлены виды указанного в </w:t>
      </w:r>
      <w:r>
        <w:rPr>
          <w:rFonts w:ascii="PT Astra Serif" w:hAnsi="PT Astra Serif"/>
          <w:b w:val="0"/>
          <w:color w:val="106BBE"/>
        </w:rPr>
        <w:fldChar w:fldCharType="begin"/>
      </w:r>
      <w:r>
        <w:rPr>
          <w:rFonts w:ascii="PT Astra Serif" w:hAnsi="PT Astra Serif"/>
          <w:b w:val="0"/>
          <w:color w:val="106BBE"/>
        </w:rPr>
        <w:instrText>HYPERLINK \l "sub_66101"</w:instrText>
      </w:r>
      <w:r>
        <w:rPr>
          <w:rFonts w:ascii="PT Astra Serif" w:hAnsi="PT Astra Serif"/>
          <w:b w:val="0"/>
          <w:color w:val="106BBE"/>
        </w:rPr>
        <w:fldChar w:fldCharType="separate"/>
      </w:r>
      <w:r>
        <w:rPr>
          <w:rFonts w:ascii="PT Astra Serif" w:hAnsi="PT Astra Serif"/>
          <w:b w:val="0"/>
          <w:color w:val="106BBE"/>
        </w:rPr>
        <w:t>пункте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14:paraId="11050000">
      <w:pPr>
        <w:rPr>
          <w:rFonts w:ascii="PT Astra Serif" w:hAnsi="PT Astra Serif"/>
        </w:rPr>
      </w:pPr>
    </w:p>
    <w:p w14:paraId="12050000">
      <w:pPr>
        <w:pStyle w:val="Style_7"/>
        <w:ind w:right="170"/>
        <w:rPr>
          <w:rFonts w:ascii="PT Astra Serif" w:hAnsi="PT Astra Serif"/>
        </w:rPr>
      </w:pPr>
      <w:bookmarkStart w:id="586" w:name="sub_660002"/>
      <w:bookmarkEnd w:id="586"/>
      <w:r>
        <w:rPr>
          <w:rFonts w:ascii="PT Astra Serif" w:hAnsi="PT Astra Serif"/>
          <w:color w:val="000000"/>
          <w:sz w:val="16"/>
          <w:shd w:fill="F0F0F0" w:val="clear"/>
        </w:rPr>
        <w:t>Информация об изменениях:</w:t>
      </w:r>
    </w:p>
    <w:p w14:paraId="130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"http://internet.garant.ru/document/redirect/70648990/1244"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настоящий Кодекс дополнен статьей 66.2,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14050000">
      <w:pPr>
        <w:pStyle w:val="Style_10"/>
        <w:rPr>
          <w:rFonts w:ascii="PT Astra Serif" w:hAnsi="PT Astra Serif"/>
        </w:rPr>
      </w:pPr>
      <w:r>
        <w:rPr>
          <w:rStyle w:val="Style_8_ch"/>
          <w:rFonts w:ascii="PT Astra Serif" w:hAnsi="PT Astra Serif"/>
        </w:rPr>
        <w:t>Статья 66.2.</w:t>
      </w:r>
      <w:r>
        <w:rPr>
          <w:rFonts w:ascii="PT Astra Serif" w:hAnsi="PT Astra Serif"/>
        </w:rPr>
        <w:t xml:space="preserve"> </w:t>
      </w:r>
      <w:r>
        <w:rPr>
          <w:rFonts w:ascii="PT Astra Serif" w:hAnsi="PT Astra Serif"/>
        </w:rPr>
        <w:t>Основные положения об уставном капитале хозяйственного общества</w:t>
      </w:r>
    </w:p>
    <w:p w14:paraId="15050000">
      <w:pPr>
        <w:pStyle w:val="Style_7"/>
        <w:ind w:right="170"/>
        <w:rPr>
          <w:rFonts w:ascii="PT Astra Serif" w:hAnsi="PT Astra Serif"/>
        </w:rPr>
      </w:pPr>
      <w:r>
        <w:rPr>
          <w:rFonts w:ascii="PT Astra Serif" w:hAnsi="PT Astra Serif"/>
          <w:color w:val="000000"/>
          <w:sz w:val="16"/>
          <w:shd w:fill="F0F0F0" w:val="clear"/>
        </w:rPr>
        <w:t>ГАРАНТ:</w:t>
      </w:r>
    </w:p>
    <w:p w14:paraId="160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"http://internet.garant.ru/document/redirect/77530584/0"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66.2 ГК РФ</w:t>
      </w:r>
    </w:p>
    <w:p w14:paraId="17050000">
      <w:pPr>
        <w:rPr>
          <w:rFonts w:ascii="PT Astra Serif" w:hAnsi="PT Astra Serif"/>
        </w:rPr>
      </w:pPr>
      <w:bookmarkStart w:id="587" w:name="sub_660021"/>
      <w:bookmarkEnd w:id="587"/>
      <w:r>
        <w:rPr>
          <w:rStyle w:val="Style_11_ch"/>
          <w:rFonts w:ascii="PT Astra Serif" w:hAnsi="PT Astra Serif"/>
        </w:rPr>
        <w:t xml:space="preserve">1. </w:t>
      </w:r>
      <w:r>
        <w:rPr>
          <w:rStyle w:val="Style_11_ch"/>
          <w:rFonts w:ascii="PT Astra Serif" w:hAnsi="PT Astra Serif"/>
        </w:rPr>
        <w:t>Минимальный размер уставных капиталов хозяйственных обществ определяется законами о хозяйственных обществах.</w:t>
      </w:r>
    </w:p>
    <w:p w14:paraId="18050000">
      <w:pPr>
        <w:rPr>
          <w:rFonts w:ascii="PT Astra Serif" w:hAnsi="PT Astra Serif"/>
        </w:rPr>
      </w:pPr>
      <w:bookmarkStart w:id="588" w:name="sub_6600212"/>
      <w:bookmarkEnd w:id="588"/>
      <w:r>
        <w:rPr>
          <w:rStyle w:val="Style_11_ch"/>
          <w:rFonts w:ascii="PT Astra Serif" w:hAnsi="PT Astra Serif"/>
        </w:rP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14:paraId="19050000">
      <w:pPr>
        <w:rPr>
          <w:rFonts w:ascii="PT Astra Serif" w:hAnsi="PT Astra Serif"/>
        </w:rPr>
      </w:pPr>
      <w:bookmarkStart w:id="589" w:name="sub_66202"/>
      <w:bookmarkEnd w:id="589"/>
      <w:r>
        <w:rPr>
          <w:rStyle w:val="Style_11_ch"/>
          <w:rFonts w:ascii="PT Astra Serif" w:hAnsi="PT Astra Serif"/>
        </w:rPr>
        <w:t xml:space="preserve">2. </w:t>
      </w:r>
      <w:r>
        <w:rPr>
          <w:rStyle w:val="Style_11_ch"/>
          <w:rFonts w:ascii="PT Astra Serif" w:hAnsi="PT Astra Serif"/>
        </w:rPr>
        <w:t>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r>
        <w:rPr>
          <w:rFonts w:ascii="PT Astra Serif" w:hAnsi="PT Astra Serif"/>
          <w:b w:val="0"/>
          <w:color w:val="106BBE"/>
        </w:rPr>
        <w:fldChar w:fldCharType="begin"/>
      </w:r>
      <w:r>
        <w:rPr>
          <w:rFonts w:ascii="PT Astra Serif" w:hAnsi="PT Astra Serif"/>
          <w:b w:val="0"/>
          <w:color w:val="106BBE"/>
        </w:rPr>
        <w:instrText>HYPERLINK \l "sub_660021"</w:instrText>
      </w:r>
      <w:r>
        <w:rPr>
          <w:rFonts w:ascii="PT Astra Serif" w:hAnsi="PT Astra Serif"/>
          <w:b w:val="0"/>
          <w:color w:val="106BBE"/>
        </w:rPr>
        <w:fldChar w:fldCharType="separate"/>
      </w:r>
      <w:r>
        <w:rPr>
          <w:rFonts w:ascii="PT Astra Serif" w:hAnsi="PT Astra Serif"/>
          <w:b w:val="0"/>
          <w:color w:val="106BBE"/>
        </w:rPr>
        <w:t>пункт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w:t>
      </w:r>
    </w:p>
    <w:p w14:paraId="1A050000">
      <w:pPr>
        <w:rPr>
          <w:rFonts w:ascii="PT Astra Serif" w:hAnsi="PT Astra Serif"/>
        </w:rPr>
      </w:pPr>
      <w:bookmarkStart w:id="590" w:name="sub_662022"/>
      <w:bookmarkEnd w:id="590"/>
      <w:r>
        <w:rPr>
          <w:rStyle w:val="Style_11_ch"/>
          <w:rFonts w:ascii="PT Astra Serif" w:hAnsi="PT Astra Serif"/>
        </w:rP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14:paraId="1B050000">
      <w:pPr>
        <w:rPr>
          <w:rFonts w:ascii="PT Astra Serif" w:hAnsi="PT Astra Serif"/>
        </w:rPr>
      </w:pPr>
      <w:bookmarkStart w:id="591" w:name="sub_66203"/>
      <w:bookmarkEnd w:id="591"/>
      <w:r>
        <w:rPr>
          <w:rStyle w:val="Style_11_ch"/>
          <w:rFonts w:ascii="PT Astra Serif" w:hAnsi="PT Astra Serif"/>
        </w:rPr>
        <w:t xml:space="preserve">3. </w:t>
      </w:r>
      <w:r>
        <w:rPr>
          <w:rStyle w:val="Style_11_ch"/>
          <w:rFonts w:ascii="PT Astra Serif" w:hAnsi="PT Astra Serif"/>
        </w:rPr>
        <w:t>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14:paraId="1C050000">
      <w:pPr>
        <w:rPr>
          <w:rFonts w:ascii="PT Astra Serif" w:hAnsi="PT Astra Serif"/>
        </w:rPr>
      </w:pPr>
      <w:bookmarkStart w:id="592" w:name="sub_662032"/>
      <w:bookmarkEnd w:id="592"/>
      <w:r>
        <w:rPr>
          <w:rStyle w:val="Style_11_ch"/>
          <w:rFonts w:ascii="PT Astra Serif" w:hAnsi="PT Astra Serif"/>
        </w:rPr>
        <w:t xml:space="preserve">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"http://internet.garant.ru/document/redirect/12125505/0"</w:instrText>
      </w:r>
      <w:r>
        <w:rPr>
          <w:rFonts w:ascii="PT Astra Serif" w:hAnsi="PT Astra Serif"/>
          <w:b w:val="0"/>
          <w:color w:val="106BBE"/>
        </w:rPr>
        <w:fldChar w:fldCharType="separate"/>
      </w:r>
      <w:r>
        <w:rPr>
          <w:rFonts w:ascii="PT Astra Serif" w:hAnsi="PT Astra Serif"/>
          <w:b w:val="0"/>
          <w:color w:val="106BBE"/>
        </w:rPr>
        <w:t>законами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приватизации путем приватизации государственных или муниципальных унитарных предприятий.</w:t>
      </w:r>
    </w:p>
    <w:p w14:paraId="1D050000">
      <w:pPr>
        <w:rPr>
          <w:rFonts w:ascii="PT Astra Serif" w:hAnsi="PT Astra Serif"/>
        </w:rPr>
      </w:pPr>
      <w:bookmarkStart w:id="593" w:name="sub_66204"/>
      <w:bookmarkEnd w:id="593"/>
      <w:r>
        <w:rPr>
          <w:rStyle w:val="Style_11_ch"/>
          <w:rFonts w:ascii="PT Astra Serif" w:hAnsi="PT Astra Serif"/>
        </w:rPr>
        <w:t xml:space="preserve">4. </w:t>
      </w:r>
      <w:r>
        <w:rPr>
          <w:rStyle w:val="Style_11_ch"/>
          <w:rFonts w:ascii="PT Astra Serif" w:hAnsi="PT Astra Serif"/>
        </w:rPr>
        <w:t>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14:paraId="1E050000">
      <w:pPr>
        <w:rPr>
          <w:rFonts w:ascii="PT Astra Serif" w:hAnsi="PT Astra Serif"/>
        </w:rPr>
      </w:pPr>
      <w:bookmarkStart w:id="594" w:name="sub_447246"/>
      <w:bookmarkEnd w:id="594"/>
      <w:r>
        <w:rPr>
          <w:rStyle w:val="Style_11_ch"/>
          <w:rFonts w:ascii="PT Astra Serif" w:hAnsi="PT Astra Serif"/>
        </w:rP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14:paraId="1F050000">
      <w:pPr>
        <w:rPr>
          <w:rFonts w:ascii="PT Astra Serif" w:hAnsi="PT Astra Serif"/>
        </w:rPr>
      </w:pPr>
    </w:p>
    <w:p w14:paraId="20050000">
      <w:pPr>
        <w:pStyle w:val="Style_7"/>
        <w:ind w:right="170"/>
        <w:rPr>
          <w:rFonts w:ascii="PT Astra Serif" w:hAnsi="PT Astra Serif"/>
        </w:rPr>
      </w:pPr>
      <w:bookmarkStart w:id="595" w:name="sub_66300"/>
      <w:bookmarkEnd w:id="595"/>
      <w:r>
        <w:rPr>
          <w:rFonts w:ascii="PT Astra Serif" w:hAnsi="PT Astra Serif"/>
          <w:color w:val="000000"/>
          <w:sz w:val="16"/>
          <w:shd w:fill="F0F0F0" w:val="clear"/>
        </w:rPr>
        <w:t>Информация об изменениях:</w:t>
      </w:r>
    </w:p>
    <w:p w14:paraId="210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"http://internet.garant.ru/document/redirect/70648990/1244"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настоящий Кодекс дополнен статьей 66.3,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22050000">
      <w:pPr>
        <w:pStyle w:val="Style_10"/>
        <w:rPr>
          <w:rFonts w:ascii="PT Astra Serif" w:hAnsi="PT Astra Serif"/>
        </w:rPr>
      </w:pPr>
      <w:r>
        <w:rPr>
          <w:rStyle w:val="Style_8_ch"/>
          <w:rFonts w:ascii="PT Astra Serif" w:hAnsi="PT Astra Serif"/>
        </w:rPr>
        <w:t>Статья 66.3.</w:t>
      </w:r>
      <w:r>
        <w:rPr>
          <w:rFonts w:ascii="PT Astra Serif" w:hAnsi="PT Astra Serif"/>
        </w:rPr>
        <w:t xml:space="preserve"> </w:t>
      </w:r>
      <w:r>
        <w:rPr>
          <w:rFonts w:ascii="PT Astra Serif" w:hAnsi="PT Astra Serif"/>
        </w:rPr>
        <w:t>Публичные и непубличные общества</w:t>
      </w:r>
    </w:p>
    <w:p w14:paraId="23050000">
      <w:pPr>
        <w:pStyle w:val="Style_7"/>
        <w:ind w:right="170"/>
        <w:rPr>
          <w:rFonts w:ascii="PT Astra Serif" w:hAnsi="PT Astra Serif"/>
        </w:rPr>
      </w:pPr>
      <w:r>
        <w:rPr>
          <w:rFonts w:ascii="PT Astra Serif" w:hAnsi="PT Astra Serif"/>
          <w:color w:val="000000"/>
          <w:sz w:val="16"/>
          <w:shd w:fill="F0F0F0" w:val="clear"/>
        </w:rPr>
        <w:t>ГАРАНТ:</w:t>
      </w:r>
    </w:p>
    <w:p w14:paraId="240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"http://internet.garant.ru/document/redirect/77530585/0"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66.3 ГК РФ</w:t>
      </w:r>
    </w:p>
    <w:p w14:paraId="25050000">
      <w:pPr>
        <w:rPr>
          <w:rFonts w:ascii="PT Astra Serif" w:hAnsi="PT Astra Serif"/>
        </w:rPr>
      </w:pPr>
      <w:bookmarkStart w:id="596" w:name="sub_66301"/>
      <w:bookmarkEnd w:id="596"/>
      <w:r>
        <w:rPr>
          <w:rStyle w:val="Style_11_ch"/>
          <w:rFonts w:ascii="PT Astra Serif" w:hAnsi="PT Astra Serif"/>
        </w:rPr>
        <w:t xml:space="preserve">1. </w:t>
      </w:r>
      <w:r>
        <w:rPr>
          <w:rStyle w:val="Style_11_ch"/>
          <w:rFonts w:ascii="PT Astra Serif" w:hAnsi="PT Astra Serif"/>
        </w:rPr>
        <w:t xml:space="preserve">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w:t>
      </w:r>
      <w:r>
        <w:rPr>
          <w:rFonts w:ascii="PT Astra Serif" w:hAnsi="PT Astra Serif"/>
          <w:b w:val="0"/>
          <w:color w:val="106BBE"/>
        </w:rPr>
        <w:fldChar w:fldCharType="begin"/>
      </w:r>
      <w:r>
        <w:rPr>
          <w:rFonts w:ascii="PT Astra Serif" w:hAnsi="PT Astra Serif"/>
          <w:b w:val="0"/>
          <w:color w:val="106BBE"/>
        </w:rPr>
        <w:instrText>HYPERLINK "http://internet.garant.ru/document/redirect/10106464/0"</w:instrText>
      </w:r>
      <w:r>
        <w:rPr>
          <w:rFonts w:ascii="PT Astra Serif" w:hAnsi="PT Astra Serif"/>
          <w:b w:val="0"/>
          <w:color w:val="106BBE"/>
        </w:rPr>
        <w:fldChar w:fldCharType="separate"/>
      </w:r>
      <w:r>
        <w:rPr>
          <w:rFonts w:ascii="PT Astra Serif" w:hAnsi="PT Astra Serif"/>
          <w:b w:val="0"/>
          <w:color w:val="106BBE"/>
        </w:rPr>
        <w:t>законами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14:paraId="26050000">
      <w:pPr>
        <w:rPr>
          <w:rFonts w:ascii="PT Astra Serif" w:hAnsi="PT Astra Serif"/>
        </w:rPr>
      </w:pPr>
      <w:bookmarkStart w:id="597" w:name="sub_66302"/>
      <w:bookmarkEnd w:id="597"/>
      <w:r>
        <w:rPr>
          <w:rStyle w:val="Style_11_ch"/>
          <w:rFonts w:ascii="PT Astra Serif" w:hAnsi="PT Astra Serif"/>
        </w:rPr>
        <w:t xml:space="preserve">2. </w:t>
      </w:r>
      <w:r>
        <w:rPr>
          <w:rStyle w:val="Style_11_ch"/>
          <w:rFonts w:ascii="PT Astra Serif" w:hAnsi="PT Astra Serif"/>
        </w:rPr>
        <w:t xml:space="preserve">Общество с ограниченной ответственностью и акционерное общество, которое не отвечает признакам, указанным в </w:t>
      </w:r>
      <w:r>
        <w:rPr>
          <w:rFonts w:ascii="PT Astra Serif" w:hAnsi="PT Astra Serif"/>
          <w:b w:val="0"/>
          <w:color w:val="106BBE"/>
        </w:rPr>
        <w:fldChar w:fldCharType="begin"/>
      </w:r>
      <w:r>
        <w:rPr>
          <w:rFonts w:ascii="PT Astra Serif" w:hAnsi="PT Astra Serif"/>
          <w:b w:val="0"/>
          <w:color w:val="106BBE"/>
        </w:rPr>
        <w:instrText>HYPERLINK \l "sub_66301"</w:instrText>
      </w:r>
      <w:r>
        <w:rPr>
          <w:rFonts w:ascii="PT Astra Serif" w:hAnsi="PT Astra Serif"/>
          <w:b w:val="0"/>
          <w:color w:val="106BBE"/>
        </w:rPr>
        <w:fldChar w:fldCharType="separate"/>
      </w:r>
      <w:r>
        <w:rPr>
          <w:rFonts w:ascii="PT Astra Serif" w:hAnsi="PT Astra Serif"/>
          <w:b w:val="0"/>
          <w:color w:val="106BBE"/>
        </w:rPr>
        <w:t>пункте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признаются непубличными.</w:t>
      </w:r>
    </w:p>
    <w:p w14:paraId="27050000">
      <w:pPr>
        <w:rPr>
          <w:rFonts w:ascii="PT Astra Serif" w:hAnsi="PT Astra Serif"/>
        </w:rPr>
      </w:pPr>
      <w:bookmarkStart w:id="598" w:name="sub_66303"/>
      <w:bookmarkEnd w:id="598"/>
      <w:r>
        <w:rPr>
          <w:rStyle w:val="Style_11_ch"/>
          <w:rFonts w:ascii="PT Astra Serif" w:hAnsi="PT Astra Serif"/>
        </w:rPr>
        <w:t xml:space="preserve">3. </w:t>
      </w:r>
      <w:r>
        <w:rPr>
          <w:rStyle w:val="Style_11_ch"/>
          <w:rFonts w:ascii="PT Astra Serif" w:hAnsi="PT Astra Serif"/>
        </w:rPr>
        <w:t>По решению участников (учредителей) непубличного общества, принятому единогласно, в устав общества могут быть включены следующие положения:</w:t>
      </w:r>
    </w:p>
    <w:p w14:paraId="28050000">
      <w:pPr>
        <w:rPr>
          <w:rFonts w:ascii="PT Astra Serif" w:hAnsi="PT Astra Serif"/>
        </w:rPr>
      </w:pPr>
      <w:bookmarkStart w:id="599" w:name="sub_66331"/>
      <w:bookmarkEnd w:id="599"/>
      <w:r>
        <w:rPr>
          <w:rStyle w:val="Style_11_ch"/>
          <w:rFonts w:ascii="PT Astra Serif" w:hAnsi="PT Astra Serif"/>
        </w:rPr>
        <w:t xml:space="preserve">1) </w:t>
      </w:r>
      <w:r>
        <w:rPr>
          <w:rStyle w:val="Style_11_ch"/>
          <w:rFonts w:ascii="PT Astra Serif" w:hAnsi="PT Astra Serif"/>
        </w:rPr>
        <w:t>о передаче на рассмотрение коллегиального органа управления общества (</w:t>
      </w:r>
      <w:r>
        <w:rPr>
          <w:rFonts w:ascii="PT Astra Serif" w:hAnsi="PT Astra Serif"/>
          <w:b w:val="0"/>
          <w:color w:val="106BBE"/>
        </w:rPr>
        <w:fldChar w:fldCharType="begin"/>
      </w:r>
      <w:r>
        <w:rPr>
          <w:rFonts w:ascii="PT Astra Serif" w:hAnsi="PT Astra Serif"/>
          <w:b w:val="0"/>
          <w:color w:val="106BBE"/>
        </w:rPr>
        <w:instrText>HYPERLINK \l "sub_65304"</w:instrText>
      </w:r>
      <w:r>
        <w:rPr>
          <w:rFonts w:ascii="PT Astra Serif" w:hAnsi="PT Astra Serif"/>
          <w:b w:val="0"/>
          <w:color w:val="106BBE"/>
        </w:rPr>
        <w:fldChar w:fldCharType="separate"/>
      </w:r>
      <w:r>
        <w:rPr>
          <w:rFonts w:ascii="PT Astra Serif" w:hAnsi="PT Astra Serif"/>
          <w:b w:val="0"/>
          <w:color w:val="106BBE"/>
        </w:rPr>
        <w:t>пункт 4 статьи 65.3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14:paraId="29050000">
      <w:pPr>
        <w:rPr>
          <w:rFonts w:ascii="PT Astra Serif" w:hAnsi="PT Astra Serif"/>
        </w:rPr>
      </w:pPr>
      <w:r>
        <w:rPr>
          <w:rStyle w:val="Style_11_ch"/>
          <w:rFonts w:ascii="PT Astra Serif" w:hAnsi="PT Astra Serif"/>
        </w:rPr>
        <w:t>внесения изменений в устав хозяйственного общества, утверждения устава в новой редакции;</w:t>
      </w:r>
    </w:p>
    <w:p w14:paraId="2A050000">
      <w:pPr>
        <w:rPr>
          <w:rFonts w:ascii="PT Astra Serif" w:hAnsi="PT Astra Serif"/>
        </w:rPr>
      </w:pPr>
      <w:bookmarkStart w:id="600" w:name="sub_415472829"/>
      <w:bookmarkEnd w:id="600"/>
      <w:r>
        <w:rPr>
          <w:rStyle w:val="Style_11_ch"/>
          <w:rFonts w:ascii="PT Astra Serif" w:hAnsi="PT Astra Serif"/>
        </w:rPr>
        <w:t>реорганизации или ликвидации хозяйственного общества;</w:t>
      </w:r>
    </w:p>
    <w:p w14:paraId="2B050000">
      <w:pPr>
        <w:rPr>
          <w:rFonts w:ascii="PT Astra Serif" w:hAnsi="PT Astra Serif"/>
        </w:rPr>
      </w:pPr>
      <w:bookmarkStart w:id="601" w:name="sub_415472828"/>
      <w:bookmarkEnd w:id="601"/>
      <w:r>
        <w:rPr>
          <w:rStyle w:val="Style_11_ch"/>
          <w:rFonts w:ascii="PT Astra Serif" w:hAnsi="PT Astra Serif"/>
        </w:rPr>
        <w:t>определения количественного состава коллегиального органа управления общества (</w:t>
      </w:r>
      <w:r>
        <w:rPr>
          <w:rFonts w:ascii="PT Astra Serif" w:hAnsi="PT Astra Serif"/>
          <w:b w:val="0"/>
          <w:color w:val="106BBE"/>
        </w:rPr>
        <w:fldChar w:fldCharType="begin"/>
      </w:r>
      <w:r>
        <w:rPr>
          <w:rFonts w:ascii="PT Astra Serif" w:hAnsi="PT Astra Serif"/>
          <w:b w:val="0"/>
          <w:color w:val="106BBE"/>
        </w:rPr>
        <w:instrText>HYPERLINK \l "sub_65304"</w:instrText>
      </w:r>
      <w:r>
        <w:rPr>
          <w:rFonts w:ascii="PT Astra Serif" w:hAnsi="PT Astra Serif"/>
          <w:b w:val="0"/>
          <w:color w:val="106BBE"/>
        </w:rPr>
        <w:fldChar w:fldCharType="separate"/>
      </w:r>
      <w:r>
        <w:rPr>
          <w:rFonts w:ascii="PT Astra Serif" w:hAnsi="PT Astra Serif"/>
          <w:b w:val="0"/>
          <w:color w:val="106BBE"/>
        </w:rPr>
        <w:t>пункт 4 статьи 65.3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14:paraId="2C050000">
      <w:pPr>
        <w:rPr>
          <w:rFonts w:ascii="PT Astra Serif" w:hAnsi="PT Astra Serif"/>
        </w:rPr>
      </w:pPr>
      <w:r>
        <w:rPr>
          <w:rStyle w:val="Style_11_ch"/>
          <w:rFonts w:ascii="PT Astra Serif" w:hAnsi="PT Astra Serif"/>
        </w:rPr>
        <w:t>определения количества, номинальной стоимости, категории (типа) объявленных акций и прав, предоставляемых этими акциями;</w:t>
      </w:r>
    </w:p>
    <w:p w14:paraId="2D050000">
      <w:pPr>
        <w:rPr>
          <w:rFonts w:ascii="PT Astra Serif" w:hAnsi="PT Astra Serif"/>
        </w:rPr>
      </w:pPr>
      <w:bookmarkStart w:id="602" w:name="sub_663316"/>
      <w:bookmarkEnd w:id="602"/>
      <w:r>
        <w:rPr>
          <w:rStyle w:val="Style_11_ch"/>
          <w:rFonts w:ascii="PT Astra Serif" w:hAnsi="PT Astra Serif"/>
        </w:rP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14:paraId="2E050000">
      <w:pPr>
        <w:rPr>
          <w:rFonts w:ascii="PT Astra Serif" w:hAnsi="PT Astra Serif"/>
        </w:rPr>
      </w:pPr>
      <w:bookmarkStart w:id="603" w:name="sub_663317"/>
      <w:bookmarkEnd w:id="603"/>
      <w:r>
        <w:rPr>
          <w:rStyle w:val="Style_11_ch"/>
          <w:rFonts w:ascii="PT Astra Serif" w:hAnsi="PT Astra Serif"/>
        </w:rPr>
        <w:t>утверждения не являющихся учредительными документами внутреннего регламента или иных внутренних документов (</w:t>
      </w:r>
      <w:r>
        <w:rPr>
          <w:rFonts w:ascii="PT Astra Serif" w:hAnsi="PT Astra Serif"/>
          <w:b w:val="0"/>
          <w:color w:val="106BBE"/>
        </w:rPr>
        <w:fldChar w:fldCharType="begin"/>
      </w:r>
      <w:r>
        <w:rPr>
          <w:rFonts w:ascii="PT Astra Serif" w:hAnsi="PT Astra Serif"/>
          <w:b w:val="0"/>
          <w:color w:val="106BBE"/>
        </w:rPr>
        <w:instrText>HYPERLINK \l "sub_5205"</w:instrText>
      </w:r>
      <w:r>
        <w:rPr>
          <w:rFonts w:ascii="PT Astra Serif" w:hAnsi="PT Astra Serif"/>
          <w:b w:val="0"/>
          <w:color w:val="106BBE"/>
        </w:rPr>
        <w:fldChar w:fldCharType="separate"/>
      </w:r>
      <w:r>
        <w:rPr>
          <w:rFonts w:ascii="PT Astra Serif" w:hAnsi="PT Astra Serif"/>
          <w:b w:val="0"/>
          <w:color w:val="106BBE"/>
        </w:rPr>
        <w:t>пункт 5 статьи 52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хозяйственного общества;</w:t>
      </w:r>
    </w:p>
    <w:p w14:paraId="2F050000">
      <w:pPr>
        <w:rPr>
          <w:rFonts w:ascii="PT Astra Serif" w:hAnsi="PT Astra Serif"/>
        </w:rPr>
      </w:pPr>
      <w:bookmarkStart w:id="604" w:name="sub_66332"/>
      <w:bookmarkEnd w:id="604"/>
      <w:r>
        <w:rPr>
          <w:rStyle w:val="Style_11_ch"/>
          <w:rFonts w:ascii="PT Astra Serif" w:hAnsi="PT Astra Serif"/>
        </w:rPr>
        <w:t xml:space="preserve">2) </w:t>
      </w:r>
      <w:r>
        <w:rPr>
          <w:rStyle w:val="Style_11_ch"/>
          <w:rFonts w:ascii="PT Astra Serif" w:hAnsi="PT Astra Serif"/>
        </w:rPr>
        <w:t>о закреплении функций коллегиального исполнительного органа общества за коллегиальным органом управления общества (</w:t>
      </w:r>
      <w:r>
        <w:rPr>
          <w:rFonts w:ascii="PT Astra Serif" w:hAnsi="PT Astra Serif"/>
          <w:b w:val="0"/>
          <w:color w:val="106BBE"/>
        </w:rPr>
        <w:fldChar w:fldCharType="begin"/>
      </w:r>
      <w:r>
        <w:rPr>
          <w:rFonts w:ascii="PT Astra Serif" w:hAnsi="PT Astra Serif"/>
          <w:b w:val="0"/>
          <w:color w:val="106BBE"/>
        </w:rPr>
        <w:instrText>HYPERLINK \l "sub_65304"</w:instrText>
      </w:r>
      <w:r>
        <w:rPr>
          <w:rFonts w:ascii="PT Astra Serif" w:hAnsi="PT Astra Serif"/>
          <w:b w:val="0"/>
          <w:color w:val="106BBE"/>
        </w:rPr>
        <w:fldChar w:fldCharType="separate"/>
      </w:r>
      <w:r>
        <w:rPr>
          <w:rFonts w:ascii="PT Astra Serif" w:hAnsi="PT Astra Serif"/>
          <w:b w:val="0"/>
          <w:color w:val="106BBE"/>
        </w:rPr>
        <w:t>пункт 4 статьи 65.3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14:paraId="30050000">
      <w:pPr>
        <w:rPr>
          <w:rFonts w:ascii="PT Astra Serif" w:hAnsi="PT Astra Serif"/>
        </w:rPr>
      </w:pPr>
      <w:bookmarkStart w:id="605" w:name="sub_66333"/>
      <w:bookmarkEnd w:id="605"/>
      <w:r>
        <w:rPr>
          <w:rStyle w:val="Style_11_ch"/>
          <w:rFonts w:ascii="PT Astra Serif" w:hAnsi="PT Astra Serif"/>
        </w:rPr>
        <w:t xml:space="preserve">3) </w:t>
      </w:r>
      <w:r>
        <w:rPr>
          <w:rStyle w:val="Style_11_ch"/>
          <w:rFonts w:ascii="PT Astra Serif" w:hAnsi="PT Astra Serif"/>
        </w:rPr>
        <w:t>о передаче единоличному исполнительному органу общества функций коллегиального исполнительного органа общества;</w:t>
      </w:r>
    </w:p>
    <w:p w14:paraId="31050000">
      <w:pPr>
        <w:rPr>
          <w:rFonts w:ascii="PT Astra Serif" w:hAnsi="PT Astra Serif"/>
        </w:rPr>
      </w:pPr>
      <w:bookmarkStart w:id="606" w:name="sub_66334"/>
      <w:bookmarkEnd w:id="606"/>
      <w:r>
        <w:rPr>
          <w:rStyle w:val="Style_11_ch"/>
          <w:rFonts w:ascii="PT Astra Serif" w:hAnsi="PT Astra Serif"/>
        </w:rPr>
        <w:t xml:space="preserve">4) </w:t>
      </w:r>
      <w:r>
        <w:rPr>
          <w:rStyle w:val="Style_11_ch"/>
          <w:rFonts w:ascii="PT Astra Serif" w:hAnsi="PT Astra Serif"/>
        </w:rPr>
        <w:t>об отсутствии в обществе ревизионной комиссии или о ее создании исключительно в случаях, предусмотренных уставом общества;</w:t>
      </w:r>
    </w:p>
    <w:p w14:paraId="32050000">
      <w:pPr>
        <w:pStyle w:val="Style_7"/>
        <w:ind w:right="170"/>
        <w:rPr>
          <w:rFonts w:ascii="PT Astra Serif" w:hAnsi="PT Astra Serif"/>
        </w:rPr>
      </w:pPr>
      <w:bookmarkStart w:id="607" w:name="sub_66335"/>
      <w:bookmarkEnd w:id="607"/>
      <w:r>
        <w:rPr>
          <w:rFonts w:ascii="PT Astra Serif" w:hAnsi="PT Astra Serif"/>
          <w:color w:val="000000"/>
          <w:sz w:val="16"/>
          <w:shd w:fill="F0F0F0" w:val="clear"/>
        </w:rPr>
        <w:t>Информация об изменениях:</w:t>
      </w:r>
    </w:p>
    <w:p w14:paraId="3305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Подпункт 5 изменен с 1 июля 2021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"http://internet.garant.ru/document/redirect/401399871/11"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28 июня 2021 г. N 225-ФЗ</w:t>
      </w:r>
    </w:p>
    <w:p w14:paraId="3405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"http://internet.garant.ru/document/redirect/401399871/22"</w:instrText>
      </w:r>
      <w:r>
        <w:rPr>
          <w:rFonts w:ascii="PT Astra Serif" w:hAnsi="PT Astra Serif"/>
          <w:b w:val="0"/>
          <w:color w:val="106BBE"/>
          <w:highlight w:val="white"/>
        </w:rPr>
        <w:fldChar w:fldCharType="separate"/>
      </w:r>
      <w:r>
        <w:rPr>
          <w:rFonts w:ascii="PT Astra Serif" w:hAnsi="PT Astra Serif"/>
          <w:b w:val="0"/>
          <w:color w:val="106BBE"/>
          <w:highlight w:val="white"/>
        </w:rPr>
        <w:t>применяются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1 июля 2021 г.</w:t>
      </w:r>
    </w:p>
    <w:p w14:paraId="350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"http://internet.garant.ru/document/redirect/77311930/66335"</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36050000">
      <w:pPr>
        <w:rPr>
          <w:rFonts w:ascii="PT Astra Serif" w:hAnsi="PT Astra Serif"/>
        </w:rPr>
      </w:pPr>
      <w:r>
        <w:rPr>
          <w:rStyle w:val="Style_11_ch"/>
          <w:rFonts w:ascii="PT Astra Serif" w:hAnsi="PT Astra Serif"/>
        </w:rPr>
        <w:t xml:space="preserve">5) </w:t>
      </w:r>
      <w:r>
        <w:rPr>
          <w:rStyle w:val="Style_11_ch"/>
          <w:rFonts w:ascii="PT Astra Serif" w:hAnsi="PT Astra Serif"/>
        </w:rPr>
        <w:t>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14:paraId="37050000">
      <w:pPr>
        <w:rPr>
          <w:rFonts w:ascii="PT Astra Serif" w:hAnsi="PT Astra Serif"/>
        </w:rPr>
      </w:pPr>
      <w:bookmarkStart w:id="608" w:name="sub_66336"/>
      <w:bookmarkEnd w:id="608"/>
      <w:r>
        <w:rPr>
          <w:rStyle w:val="Style_11_ch"/>
          <w:rFonts w:ascii="PT Astra Serif" w:hAnsi="PT Astra Serif"/>
        </w:rPr>
        <w:t xml:space="preserve">6) </w:t>
      </w:r>
      <w:r>
        <w:rPr>
          <w:rStyle w:val="Style_11_ch"/>
          <w:rFonts w:ascii="PT Astra Serif" w:hAnsi="PT Astra Serif"/>
        </w:rPr>
        <w:t>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r>
        <w:rPr>
          <w:rFonts w:ascii="PT Astra Serif" w:hAnsi="PT Astra Serif"/>
          <w:b w:val="0"/>
          <w:color w:val="106BBE"/>
        </w:rPr>
        <w:fldChar w:fldCharType="begin"/>
      </w:r>
      <w:r>
        <w:rPr>
          <w:rFonts w:ascii="PT Astra Serif" w:hAnsi="PT Astra Serif"/>
          <w:b w:val="0"/>
          <w:color w:val="106BBE"/>
        </w:rPr>
        <w:instrText>HYPERLINK \l "sub_65304"</w:instrText>
      </w:r>
      <w:r>
        <w:rPr>
          <w:rFonts w:ascii="PT Astra Serif" w:hAnsi="PT Astra Serif"/>
          <w:b w:val="0"/>
          <w:color w:val="106BBE"/>
        </w:rPr>
        <w:fldChar w:fldCharType="separate"/>
      </w:r>
      <w:r>
        <w:rPr>
          <w:rFonts w:ascii="PT Astra Serif" w:hAnsi="PT Astra Serif"/>
          <w:b w:val="0"/>
          <w:color w:val="106BBE"/>
        </w:rPr>
        <w:t>пункт 4 статьи 65.3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или коллегиального исполнительного органа общества;</w:t>
      </w:r>
    </w:p>
    <w:p w14:paraId="38050000">
      <w:pPr>
        <w:rPr>
          <w:rFonts w:ascii="PT Astra Serif" w:hAnsi="PT Astra Serif"/>
        </w:rPr>
      </w:pPr>
      <w:bookmarkStart w:id="609" w:name="sub_66337"/>
      <w:bookmarkEnd w:id="609"/>
      <w:r>
        <w:rPr>
          <w:rStyle w:val="Style_11_ch"/>
          <w:rFonts w:ascii="PT Astra Serif" w:hAnsi="PT Astra Serif"/>
        </w:rPr>
        <w:t xml:space="preserve">7) </w:t>
      </w:r>
      <w:r>
        <w:rPr>
          <w:rStyle w:val="Style_11_ch"/>
          <w:rFonts w:ascii="PT Astra Serif" w:hAnsi="PT Astra Serif"/>
        </w:rPr>
        <w:t>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14:paraId="39050000">
      <w:pPr>
        <w:rPr>
          <w:rFonts w:ascii="PT Astra Serif" w:hAnsi="PT Astra Serif"/>
        </w:rPr>
      </w:pPr>
      <w:bookmarkStart w:id="610" w:name="sub_66338"/>
      <w:bookmarkEnd w:id="610"/>
      <w:r>
        <w:rPr>
          <w:rStyle w:val="Style_11_ch"/>
          <w:rFonts w:ascii="PT Astra Serif" w:hAnsi="PT Astra Serif"/>
        </w:rPr>
        <w:t xml:space="preserve">8) </w:t>
      </w:r>
      <w:r>
        <w:rPr>
          <w:rStyle w:val="Style_11_ch"/>
          <w:rFonts w:ascii="PT Astra Serif" w:hAnsi="PT Astra Serif"/>
        </w:rPr>
        <w:t xml:space="preserve">об отнесении к компетенции общего собрания акционеров вопросов, не относящихся к ней в соответствии с настоящим Кодексом или </w:t>
      </w:r>
      <w:r>
        <w:rPr>
          <w:rFonts w:ascii="PT Astra Serif" w:hAnsi="PT Astra Serif"/>
          <w:b w:val="0"/>
          <w:color w:val="106BBE"/>
        </w:rPr>
        <w:fldChar w:fldCharType="begin"/>
      </w:r>
      <w:r>
        <w:rPr>
          <w:rFonts w:ascii="PT Astra Serif" w:hAnsi="PT Astra Serif"/>
          <w:b w:val="0"/>
          <w:color w:val="106BBE"/>
        </w:rPr>
        <w:instrText>HYPERLINK "http://internet.garant.ru/document/redirect/10105712/48"</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акционерных обществах;</w:t>
      </w:r>
    </w:p>
    <w:p w14:paraId="3A050000">
      <w:pPr>
        <w:rPr>
          <w:rFonts w:ascii="PT Astra Serif" w:hAnsi="PT Astra Serif"/>
        </w:rPr>
      </w:pPr>
      <w:bookmarkStart w:id="611" w:name="sub_66339"/>
      <w:bookmarkEnd w:id="611"/>
      <w:r>
        <w:rPr>
          <w:rStyle w:val="Style_11_ch"/>
          <w:rFonts w:ascii="PT Astra Serif" w:hAnsi="PT Astra Serif"/>
        </w:rPr>
        <w:t xml:space="preserve">9) </w:t>
      </w:r>
      <w:r>
        <w:rPr>
          <w:rStyle w:val="Style_11_ch"/>
          <w:rFonts w:ascii="PT Astra Serif" w:hAnsi="PT Astra Serif"/>
        </w:rPr>
        <w:t>иные положения в случаях, предусмотренных законами о хозяйственных обществах.</w:t>
      </w:r>
    </w:p>
    <w:p w14:paraId="3B050000">
      <w:pPr>
        <w:rPr>
          <w:rFonts w:ascii="PT Astra Serif" w:hAnsi="PT Astra Serif"/>
        </w:rPr>
      </w:pPr>
      <w:bookmarkStart w:id="612" w:name="sub_66304"/>
      <w:bookmarkEnd w:id="612"/>
      <w:r>
        <w:rPr>
          <w:rStyle w:val="Style_11_ch"/>
          <w:rFonts w:ascii="PT Astra Serif" w:hAnsi="PT Astra Serif"/>
        </w:rPr>
        <w:t xml:space="preserve">4. </w:t>
      </w:r>
      <w:r>
        <w:rPr>
          <w:rStyle w:val="Style_11_ch"/>
          <w:rFonts w:ascii="PT Astra Serif" w:hAnsi="PT Astra Serif"/>
        </w:rPr>
        <w:t xml:space="preserve">В случаях, если положения, предусмотренные </w:t>
      </w:r>
      <w:r>
        <w:rPr>
          <w:rFonts w:ascii="PT Astra Serif" w:hAnsi="PT Astra Serif"/>
          <w:b w:val="0"/>
          <w:color w:val="106BBE"/>
        </w:rPr>
        <w:fldChar w:fldCharType="begin"/>
      </w:r>
      <w:r>
        <w:rPr>
          <w:rFonts w:ascii="PT Astra Serif" w:hAnsi="PT Astra Serif"/>
          <w:b w:val="0"/>
          <w:color w:val="106BBE"/>
        </w:rPr>
        <w:instrText>HYPERLINK \l "sub_66303"</w:instrText>
      </w:r>
      <w:r>
        <w:rPr>
          <w:rFonts w:ascii="PT Astra Serif" w:hAnsi="PT Astra Serif"/>
          <w:b w:val="0"/>
          <w:color w:val="106BBE"/>
        </w:rPr>
        <w:fldChar w:fldCharType="separate"/>
      </w:r>
      <w:r>
        <w:rPr>
          <w:rFonts w:ascii="PT Astra Serif" w:hAnsi="PT Astra Serif"/>
          <w:b w:val="0"/>
          <w:color w:val="106BBE"/>
        </w:rPr>
        <w:t>пунктом 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14:paraId="3C050000">
      <w:pPr>
        <w:rPr>
          <w:rFonts w:ascii="PT Astra Serif" w:hAnsi="PT Astra Serif"/>
        </w:rPr>
      </w:pPr>
    </w:p>
    <w:p w14:paraId="3D050000">
      <w:pPr>
        <w:pStyle w:val="Style_7"/>
        <w:ind w:right="170"/>
        <w:rPr>
          <w:rFonts w:ascii="PT Astra Serif" w:hAnsi="PT Astra Serif"/>
        </w:rPr>
      </w:pPr>
      <w:bookmarkStart w:id="613" w:name="sub_67"/>
      <w:bookmarkEnd w:id="613"/>
      <w:r>
        <w:rPr>
          <w:rFonts w:ascii="PT Astra Serif" w:hAnsi="PT Astra Serif"/>
          <w:color w:val="000000"/>
          <w:sz w:val="16"/>
          <w:shd w:fill="F0F0F0" w:val="clear"/>
        </w:rPr>
        <w:t>Информация об изменениях:</w:t>
      </w:r>
    </w:p>
    <w:p w14:paraId="3E0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"http://internet.garant.ru/document/redirect/70648990/1245"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статья 67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3F0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"http://internet.garant.ru/document/redirect/57746806/67"</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40050000">
      <w:pPr>
        <w:pStyle w:val="Style_10"/>
        <w:rPr>
          <w:rFonts w:ascii="PT Astra Serif" w:hAnsi="PT Astra Serif"/>
        </w:rPr>
      </w:pPr>
      <w:r>
        <w:rPr>
          <w:rStyle w:val="Style_8_ch"/>
          <w:rFonts w:ascii="PT Astra Serif" w:hAnsi="PT Astra Serif"/>
        </w:rPr>
        <w:t>Статья 67.</w:t>
      </w:r>
      <w:r>
        <w:rPr>
          <w:rFonts w:ascii="PT Astra Serif" w:hAnsi="PT Astra Serif"/>
        </w:rPr>
        <w:t xml:space="preserve"> </w:t>
      </w:r>
      <w:r>
        <w:rPr>
          <w:rFonts w:ascii="PT Astra Serif" w:hAnsi="PT Astra Serif"/>
        </w:rPr>
        <w:t>Права и обязанности участника хозяйственного товарищества и общества</w:t>
      </w:r>
    </w:p>
    <w:p w14:paraId="41050000">
      <w:pPr>
        <w:pStyle w:val="Style_7"/>
        <w:ind w:right="170"/>
        <w:rPr>
          <w:rFonts w:ascii="PT Astra Serif" w:hAnsi="PT Astra Serif"/>
        </w:rPr>
      </w:pPr>
      <w:r>
        <w:rPr>
          <w:rFonts w:ascii="PT Astra Serif" w:hAnsi="PT Astra Serif"/>
          <w:color w:val="000000"/>
          <w:sz w:val="16"/>
          <w:shd w:fill="F0F0F0" w:val="clear"/>
        </w:rPr>
        <w:t>ГАРАНТ:</w:t>
      </w:r>
    </w:p>
    <w:p w14:paraId="420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"http://internet.garant.ru/document/redirect/77532326/0"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67 ГК РФ</w:t>
      </w:r>
    </w:p>
    <w:p w14:paraId="43050000">
      <w:pPr>
        <w:rPr>
          <w:rFonts w:ascii="PT Astra Serif" w:hAnsi="PT Astra Serif"/>
        </w:rPr>
      </w:pPr>
      <w:bookmarkStart w:id="614" w:name="sub_6701"/>
      <w:bookmarkEnd w:id="614"/>
      <w:r>
        <w:rPr>
          <w:rStyle w:val="Style_11_ch"/>
          <w:rFonts w:ascii="PT Astra Serif" w:hAnsi="PT Astra Serif"/>
        </w:rPr>
        <w:t xml:space="preserve">1. </w:t>
      </w:r>
      <w:r>
        <w:rPr>
          <w:rStyle w:val="Style_11_ch"/>
          <w:rFonts w:ascii="PT Astra Serif" w:hAnsi="PT Astra Serif"/>
        </w:rPr>
        <w:t xml:space="preserve">Участник хозяйственного товарищества или общества наряду с правами, предусмотренными для участников корпораций </w:t>
      </w:r>
      <w:r>
        <w:rPr>
          <w:rFonts w:ascii="PT Astra Serif" w:hAnsi="PT Astra Serif"/>
          <w:b w:val="0"/>
          <w:color w:val="106BBE"/>
        </w:rPr>
        <w:fldChar w:fldCharType="begin"/>
      </w:r>
      <w:r>
        <w:rPr>
          <w:rFonts w:ascii="PT Astra Serif" w:hAnsi="PT Astra Serif"/>
          <w:b w:val="0"/>
          <w:color w:val="106BBE"/>
        </w:rPr>
        <w:instrText>HYPERLINK \l "sub_65201"</w:instrText>
      </w:r>
      <w:r>
        <w:rPr>
          <w:rFonts w:ascii="PT Astra Serif" w:hAnsi="PT Astra Serif"/>
          <w:b w:val="0"/>
          <w:color w:val="106BBE"/>
        </w:rPr>
        <w:fldChar w:fldCharType="separate"/>
      </w:r>
      <w:r>
        <w:rPr>
          <w:rFonts w:ascii="PT Astra Serif" w:hAnsi="PT Astra Serif"/>
          <w:b w:val="0"/>
          <w:color w:val="106BBE"/>
        </w:rPr>
        <w:t>пунктом 1 статьи 65.2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также вправе:</w:t>
      </w:r>
    </w:p>
    <w:p w14:paraId="44050000">
      <w:pPr>
        <w:rPr>
          <w:rFonts w:ascii="PT Astra Serif" w:hAnsi="PT Astra Serif"/>
        </w:rPr>
      </w:pPr>
      <w:bookmarkStart w:id="615" w:name="sub_67012"/>
      <w:bookmarkEnd w:id="615"/>
      <w:r>
        <w:rPr>
          <w:rStyle w:val="Style_11_ch"/>
          <w:rFonts w:ascii="PT Astra Serif" w:hAnsi="PT Astra Serif"/>
        </w:rPr>
        <w:t>принимать участие в распределении прибыли товарищества или общества, участником которого он является;</w:t>
      </w:r>
    </w:p>
    <w:p w14:paraId="45050000">
      <w:pPr>
        <w:rPr>
          <w:rFonts w:ascii="PT Astra Serif" w:hAnsi="PT Astra Serif"/>
        </w:rPr>
      </w:pPr>
      <w:bookmarkStart w:id="616" w:name="sub_6715"/>
      <w:bookmarkEnd w:id="616"/>
      <w:r>
        <w:rPr>
          <w:rStyle w:val="Style_11_ch"/>
          <w:rFonts w:ascii="PT Astra Serif" w:hAnsi="PT Astra Serif"/>
        </w:rPr>
        <w:t>получать в случае ликвидации товарищества или общества часть имущества, оставшегося после расчетов с кредиторами, или его стоимость;</w:t>
      </w:r>
    </w:p>
    <w:p w14:paraId="46050000">
      <w:pPr>
        <w:rPr>
          <w:rFonts w:ascii="PT Astra Serif" w:hAnsi="PT Astra Serif"/>
        </w:rPr>
      </w:pPr>
      <w:bookmarkStart w:id="617" w:name="sub_6714"/>
      <w:bookmarkEnd w:id="617"/>
      <w:r>
        <w:rPr>
          <w:rStyle w:val="Style_11_ch"/>
          <w:rFonts w:ascii="PT Astra Serif" w:hAnsi="PT Astra Serif"/>
        </w:rP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"http://internet.garant.ru/document/redirect/71100882/35"</w:instrText>
      </w:r>
      <w:r>
        <w:rPr>
          <w:rFonts w:ascii="PT Astra Serif" w:hAnsi="PT Astra Serif"/>
          <w:b w:val="0"/>
          <w:color w:val="106BBE"/>
        </w:rPr>
        <w:fldChar w:fldCharType="separate"/>
      </w:r>
      <w:r>
        <w:rPr>
          <w:rFonts w:ascii="PT Astra Serif" w:hAnsi="PT Astra Serif"/>
          <w:b w:val="0"/>
          <w:color w:val="106BBE"/>
        </w:rPr>
        <w:t>грубо нарушая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14:paraId="47050000">
      <w:pPr>
        <w:rPr>
          <w:rFonts w:ascii="PT Astra Serif" w:hAnsi="PT Astra Serif"/>
        </w:rPr>
      </w:pPr>
      <w:bookmarkStart w:id="618" w:name="sub_6716"/>
      <w:bookmarkEnd w:id="618"/>
      <w:r>
        <w:rPr>
          <w:rStyle w:val="Style_11_ch"/>
          <w:rFonts w:ascii="PT Astra Serif" w:hAnsi="PT Astra Serif"/>
        </w:rP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14:paraId="48050000">
      <w:pPr>
        <w:rPr>
          <w:rFonts w:ascii="PT Astra Serif" w:hAnsi="PT Astra Serif"/>
        </w:rPr>
      </w:pPr>
      <w:bookmarkStart w:id="619" w:name="sub_67002"/>
      <w:bookmarkEnd w:id="619"/>
      <w:r>
        <w:rPr>
          <w:rStyle w:val="Style_11_ch"/>
          <w:rFonts w:ascii="PT Astra Serif" w:hAnsi="PT Astra Serif"/>
        </w:rPr>
        <w:t xml:space="preserve">2. </w:t>
      </w:r>
      <w:r>
        <w:rPr>
          <w:rStyle w:val="Style_11_ch"/>
          <w:rFonts w:ascii="PT Astra Serif" w:hAnsi="PT Astra Serif"/>
        </w:rPr>
        <w:t xml:space="preserve">Участник хозяйственного товарищества или общества наряду с обязанностями, предусмотренными для участников корпораций </w:t>
      </w:r>
      <w:r>
        <w:rPr>
          <w:rFonts w:ascii="PT Astra Serif" w:hAnsi="PT Astra Serif"/>
          <w:b w:val="0"/>
          <w:color w:val="106BBE"/>
        </w:rPr>
        <w:fldChar w:fldCharType="begin"/>
      </w:r>
      <w:r>
        <w:rPr>
          <w:rFonts w:ascii="PT Astra Serif" w:hAnsi="PT Astra Serif"/>
          <w:b w:val="0"/>
          <w:color w:val="106BBE"/>
        </w:rPr>
        <w:instrText>HYPERLINK \l "sub_65204"</w:instrText>
      </w:r>
      <w:r>
        <w:rPr>
          <w:rFonts w:ascii="PT Astra Serif" w:hAnsi="PT Astra Serif"/>
          <w:b w:val="0"/>
          <w:color w:val="106BBE"/>
        </w:rPr>
        <w:fldChar w:fldCharType="separate"/>
      </w:r>
      <w:r>
        <w:rPr>
          <w:rFonts w:ascii="PT Astra Serif" w:hAnsi="PT Astra Serif"/>
          <w:b w:val="0"/>
          <w:color w:val="106BBE"/>
        </w:rPr>
        <w:t>пунктом 4 статьи 65.2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14:paraId="49050000">
      <w:pPr>
        <w:rPr>
          <w:rFonts w:ascii="PT Astra Serif" w:hAnsi="PT Astra Serif"/>
        </w:rPr>
      </w:pPr>
      <w:bookmarkStart w:id="620" w:name="sub_6724"/>
      <w:bookmarkEnd w:id="620"/>
      <w:r>
        <w:rPr>
          <w:rStyle w:val="Style_11_ch"/>
          <w:rFonts w:ascii="PT Astra Serif" w:hAnsi="PT Astra Serif"/>
        </w:rPr>
        <w:t>Участники хозяйственных товариществ и обществ могут нести и другие обязанности, предусмотренные законом и их учредительными документами.</w:t>
      </w:r>
    </w:p>
    <w:p w14:paraId="4A050000">
      <w:pPr>
        <w:rPr>
          <w:rFonts w:ascii="PT Astra Serif" w:hAnsi="PT Astra Serif"/>
        </w:rPr>
      </w:pPr>
    </w:p>
    <w:p w14:paraId="4B050000">
      <w:pPr>
        <w:pStyle w:val="Style_7"/>
        <w:ind w:right="170"/>
        <w:rPr>
          <w:rFonts w:ascii="PT Astra Serif" w:hAnsi="PT Astra Serif"/>
        </w:rPr>
      </w:pPr>
      <w:bookmarkStart w:id="621" w:name="sub_67100"/>
      <w:bookmarkEnd w:id="621"/>
      <w:r>
        <w:rPr>
          <w:rFonts w:ascii="PT Astra Serif" w:hAnsi="PT Astra Serif"/>
          <w:color w:val="000000"/>
          <w:sz w:val="16"/>
          <w:shd w:fill="F0F0F0" w:val="clear"/>
        </w:rPr>
        <w:t>Информация об изменениях:</w:t>
      </w:r>
    </w:p>
    <w:p w14:paraId="4C0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"http://internet.garant.ru/document/redirect/70648990/1246"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настоящий Кодекс дополнен статьей 67.1,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4D050000">
      <w:pPr>
        <w:pStyle w:val="Style_10"/>
        <w:rPr>
          <w:rFonts w:ascii="PT Astra Serif" w:hAnsi="PT Astra Serif"/>
        </w:rPr>
      </w:pPr>
      <w:r>
        <w:rPr>
          <w:rStyle w:val="Style_8_ch"/>
          <w:rFonts w:ascii="PT Astra Serif" w:hAnsi="PT Astra Serif"/>
        </w:rPr>
        <w:t>Статья 67.1.</w:t>
      </w:r>
      <w:r>
        <w:rPr>
          <w:rFonts w:ascii="PT Astra Serif" w:hAnsi="PT Astra Serif"/>
        </w:rPr>
        <w:t xml:space="preserve"> </w:t>
      </w:r>
      <w:r>
        <w:rPr>
          <w:rFonts w:ascii="PT Astra Serif" w:hAnsi="PT Astra Serif"/>
        </w:rPr>
        <w:t>Особенности управления и контроля в хозяйственных товариществах и обществах</w:t>
      </w:r>
    </w:p>
    <w:p w14:paraId="4E050000">
      <w:pPr>
        <w:pStyle w:val="Style_7"/>
        <w:ind w:right="170"/>
        <w:rPr>
          <w:rFonts w:ascii="PT Astra Serif" w:hAnsi="PT Astra Serif"/>
        </w:rPr>
      </w:pPr>
      <w:r>
        <w:rPr>
          <w:rFonts w:ascii="PT Astra Serif" w:hAnsi="PT Astra Serif"/>
          <w:color w:val="000000"/>
          <w:sz w:val="16"/>
          <w:shd w:fill="F0F0F0" w:val="clear"/>
        </w:rPr>
        <w:t>ГАРАНТ:</w:t>
      </w:r>
    </w:p>
    <w:p w14:paraId="4F0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"http://internet.garant.ru/document/redirect/57593104/0"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"http://internet.garant.ru/document/redirect/77532310/0"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67.1 ГК РФ</w:t>
      </w:r>
    </w:p>
    <w:p w14:paraId="50050000">
      <w:pPr>
        <w:rPr>
          <w:rFonts w:ascii="PT Astra Serif" w:hAnsi="PT Astra Serif"/>
        </w:rPr>
      </w:pPr>
      <w:bookmarkStart w:id="622" w:name="sub_67101"/>
      <w:bookmarkEnd w:id="622"/>
      <w:r>
        <w:rPr>
          <w:rStyle w:val="Style_11_ch"/>
          <w:rFonts w:ascii="PT Astra Serif" w:hAnsi="PT Astra Serif"/>
        </w:rPr>
        <w:t xml:space="preserve">1. </w:t>
      </w:r>
      <w:r>
        <w:rPr>
          <w:rStyle w:val="Style_11_ch"/>
          <w:rFonts w:ascii="PT Astra Serif" w:hAnsi="PT Astra Serif"/>
        </w:rPr>
        <w:t xml:space="preserve">Управление в полном товариществе и товариществе на вере осуществляется в порядке, установленном </w:t>
      </w:r>
      <w:r>
        <w:rPr>
          <w:rFonts w:ascii="PT Astra Serif" w:hAnsi="PT Astra Serif"/>
          <w:b w:val="0"/>
          <w:color w:val="106BBE"/>
        </w:rPr>
        <w:fldChar w:fldCharType="begin"/>
      </w:r>
      <w:r>
        <w:rPr>
          <w:rFonts w:ascii="PT Astra Serif" w:hAnsi="PT Astra Serif"/>
          <w:b w:val="0"/>
          <w:color w:val="106BBE"/>
        </w:rPr>
        <w:instrText>HYPERLINK \l "sub_71"</w:instrText>
      </w:r>
      <w:r>
        <w:rPr>
          <w:rFonts w:ascii="PT Astra Serif" w:hAnsi="PT Astra Serif"/>
          <w:b w:val="0"/>
          <w:color w:val="106BBE"/>
        </w:rPr>
        <w:fldChar w:fldCharType="separate"/>
      </w:r>
      <w:r>
        <w:rPr>
          <w:rFonts w:ascii="PT Astra Serif" w:hAnsi="PT Astra Serif"/>
          <w:b w:val="0"/>
          <w:color w:val="106BBE"/>
        </w:rPr>
        <w:t>статьями 71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"sub_84"</w:instrText>
      </w:r>
      <w:r>
        <w:rPr>
          <w:rFonts w:ascii="PT Astra Serif" w:hAnsi="PT Astra Serif"/>
          <w:b w:val="0"/>
          <w:color w:val="106BBE"/>
        </w:rPr>
        <w:fldChar w:fldCharType="separate"/>
      </w:r>
      <w:r>
        <w:rPr>
          <w:rFonts w:ascii="PT Astra Serif" w:hAnsi="PT Astra Serif"/>
          <w:b w:val="0"/>
          <w:color w:val="106BBE"/>
        </w:rPr>
        <w:t>84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51050000">
      <w:pPr>
        <w:rPr>
          <w:rFonts w:ascii="PT Astra Serif" w:hAnsi="PT Astra Serif"/>
        </w:rPr>
      </w:pPr>
      <w:bookmarkStart w:id="623" w:name="sub_67102"/>
      <w:bookmarkEnd w:id="623"/>
      <w:r>
        <w:rPr>
          <w:rStyle w:val="Style_11_ch"/>
          <w:rFonts w:ascii="PT Astra Serif" w:hAnsi="PT Astra Serif"/>
        </w:rPr>
        <w:t xml:space="preserve">2. </w:t>
      </w:r>
      <w:r>
        <w:rPr>
          <w:rStyle w:val="Style_11_ch"/>
          <w:rFonts w:ascii="PT Astra Serif" w:hAnsi="PT Astra Serif"/>
        </w:rPr>
        <w:t xml:space="preserve">К исключительной компетенции общего собрания участников хозяйственного общества наряду с вопросами, указанными в </w:t>
      </w:r>
      <w:r>
        <w:rPr>
          <w:rFonts w:ascii="PT Astra Serif" w:hAnsi="PT Astra Serif"/>
          <w:b w:val="0"/>
          <w:color w:val="106BBE"/>
        </w:rPr>
        <w:fldChar w:fldCharType="begin"/>
      </w:r>
      <w:r>
        <w:rPr>
          <w:rFonts w:ascii="PT Astra Serif" w:hAnsi="PT Astra Serif"/>
          <w:b w:val="0"/>
          <w:color w:val="106BBE"/>
        </w:rPr>
        <w:instrText>HYPERLINK \l "sub_65302"</w:instrText>
      </w:r>
      <w:r>
        <w:rPr>
          <w:rFonts w:ascii="PT Astra Serif" w:hAnsi="PT Astra Serif"/>
          <w:b w:val="0"/>
          <w:color w:val="106BBE"/>
        </w:rPr>
        <w:fldChar w:fldCharType="separate"/>
      </w:r>
      <w:r>
        <w:rPr>
          <w:rFonts w:ascii="PT Astra Serif" w:hAnsi="PT Astra Serif"/>
          <w:b w:val="0"/>
          <w:color w:val="106BBE"/>
        </w:rPr>
        <w:t>пункте 2 статьи 65.3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относятся:</w:t>
      </w:r>
    </w:p>
    <w:p w14:paraId="52050000">
      <w:pPr>
        <w:rPr>
          <w:rFonts w:ascii="PT Astra Serif" w:hAnsi="PT Astra Serif"/>
        </w:rPr>
      </w:pPr>
      <w:bookmarkStart w:id="624" w:name="sub_67211"/>
      <w:bookmarkEnd w:id="624"/>
      <w:r>
        <w:rPr>
          <w:rStyle w:val="Style_11_ch"/>
          <w:rFonts w:ascii="PT Astra Serif" w:hAnsi="PT Astra Serif"/>
        </w:rPr>
        <w:t xml:space="preserve">1) </w:t>
      </w:r>
      <w:r>
        <w:rPr>
          <w:rStyle w:val="Style_11_ch"/>
          <w:rFonts w:ascii="PT Astra Serif" w:hAnsi="PT Astra Serif"/>
        </w:rPr>
        <w:t>изменение размера уставного капитала общества, если иное не предусмотрено законами о хозяйственных обществах;</w:t>
      </w:r>
    </w:p>
    <w:p w14:paraId="53050000">
      <w:pPr>
        <w:rPr>
          <w:rFonts w:ascii="PT Astra Serif" w:hAnsi="PT Astra Serif"/>
        </w:rPr>
      </w:pPr>
      <w:bookmarkStart w:id="625" w:name="sub_67212"/>
      <w:bookmarkEnd w:id="625"/>
      <w:r>
        <w:rPr>
          <w:rStyle w:val="Style_11_ch"/>
          <w:rFonts w:ascii="PT Astra Serif" w:hAnsi="PT Astra Serif"/>
        </w:rPr>
        <w:t xml:space="preserve">2) </w:t>
      </w:r>
      <w:r>
        <w:rPr>
          <w:rStyle w:val="Style_11_ch"/>
          <w:rFonts w:ascii="PT Astra Serif" w:hAnsi="PT Astra Serif"/>
        </w:rPr>
        <w:t>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r>
        <w:rPr>
          <w:rFonts w:ascii="PT Astra Serif" w:hAnsi="PT Astra Serif"/>
          <w:b w:val="0"/>
          <w:color w:val="106BBE"/>
        </w:rPr>
        <w:fldChar w:fldCharType="begin"/>
      </w:r>
      <w:r>
        <w:rPr>
          <w:rFonts w:ascii="PT Astra Serif" w:hAnsi="PT Astra Serif"/>
          <w:b w:val="0"/>
          <w:color w:val="106BBE"/>
        </w:rPr>
        <w:instrText>HYPERLINK \l "sub_65304"</w:instrText>
      </w:r>
      <w:r>
        <w:rPr>
          <w:rFonts w:ascii="PT Astra Serif" w:hAnsi="PT Astra Serif"/>
          <w:b w:val="0"/>
          <w:color w:val="106BBE"/>
        </w:rPr>
        <w:fldChar w:fldCharType="separate"/>
      </w:r>
      <w:r>
        <w:rPr>
          <w:rFonts w:ascii="PT Astra Serif" w:hAnsi="PT Astra Serif"/>
          <w:b w:val="0"/>
          <w:color w:val="106BBE"/>
        </w:rPr>
        <w:t>пункт 4 статьи 65.3</w:t>
      </w:r>
      <w:r>
        <w:rPr>
          <w:rFonts w:ascii="PT Astra Serif" w:hAnsi="PT Astra Serif"/>
          <w:b w:val="0"/>
          <w:color w:val="106BBE"/>
        </w:rPr>
        <w:fldChar w:fldCharType="end"/>
      </w:r>
      <w:r>
        <w:rPr>
          <w:rStyle w:val="Style_11_ch"/>
          <w:rFonts w:ascii="PT Astra Serif" w:hAnsi="PT Astra Serif"/>
        </w:rPr>
        <w:t>);</w:t>
      </w:r>
    </w:p>
    <w:p w14:paraId="54050000">
      <w:pPr>
        <w:rPr>
          <w:rFonts w:ascii="PT Astra Serif" w:hAnsi="PT Astra Serif"/>
        </w:rPr>
      </w:pPr>
      <w:bookmarkStart w:id="626" w:name="sub_67213"/>
      <w:bookmarkEnd w:id="626"/>
      <w:r>
        <w:rPr>
          <w:rStyle w:val="Style_11_ch"/>
          <w:rFonts w:ascii="PT Astra Serif" w:hAnsi="PT Astra Serif"/>
        </w:rPr>
        <w:t xml:space="preserve">3) </w:t>
      </w:r>
      <w:r>
        <w:rPr>
          <w:rStyle w:val="Style_11_ch"/>
          <w:rFonts w:ascii="PT Astra Serif" w:hAnsi="PT Astra Serif"/>
        </w:rPr>
        <w:t>распределение прибылей и убытков общества.</w:t>
      </w:r>
    </w:p>
    <w:p w14:paraId="55050000">
      <w:pPr>
        <w:pStyle w:val="Style_7"/>
        <w:ind w:right="170"/>
        <w:rPr>
          <w:rFonts w:ascii="PT Astra Serif" w:hAnsi="PT Astra Serif"/>
        </w:rPr>
      </w:pPr>
      <w:bookmarkStart w:id="627" w:name="sub_67103"/>
      <w:bookmarkEnd w:id="627"/>
      <w:r>
        <w:rPr>
          <w:rFonts w:ascii="PT Astra Serif" w:hAnsi="PT Astra Serif"/>
          <w:color w:val="000000"/>
          <w:sz w:val="16"/>
          <w:shd w:fill="F0F0F0" w:val="clear"/>
        </w:rPr>
        <w:t>Информация об изменениях:</w:t>
      </w:r>
    </w:p>
    <w:p w14:paraId="5605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3 изменен с 1 июля 2021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"http://internet.garant.ru/document/redirect/401399871/12"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28 июня 2021 г. N 225-ФЗ</w:t>
      </w:r>
    </w:p>
    <w:p w14:paraId="5705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"http://internet.garant.ru/document/redirect/401399871/22"</w:instrText>
      </w:r>
      <w:r>
        <w:rPr>
          <w:rFonts w:ascii="PT Astra Serif" w:hAnsi="PT Astra Serif"/>
          <w:b w:val="0"/>
          <w:color w:val="106BBE"/>
          <w:highlight w:val="white"/>
        </w:rPr>
        <w:fldChar w:fldCharType="separate"/>
      </w:r>
      <w:r>
        <w:rPr>
          <w:rFonts w:ascii="PT Astra Serif" w:hAnsi="PT Astra Serif"/>
          <w:b w:val="0"/>
          <w:color w:val="106BBE"/>
          <w:highlight w:val="white"/>
        </w:rPr>
        <w:t>применяются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1 июля 2021 г.</w:t>
      </w:r>
    </w:p>
    <w:p w14:paraId="580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"http://internet.garant.ru/document/redirect/77311930/67103"</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59050000">
      <w:pPr>
        <w:rPr>
          <w:rFonts w:ascii="PT Astra Serif" w:hAnsi="PT Astra Serif"/>
        </w:rPr>
      </w:pPr>
      <w:r>
        <w:rPr>
          <w:rStyle w:val="Style_11_ch"/>
          <w:rFonts w:ascii="PT Astra Serif" w:hAnsi="PT Astra Serif"/>
        </w:rPr>
        <w:t xml:space="preserve">3. </w:t>
      </w:r>
      <w:r>
        <w:rPr>
          <w:rStyle w:val="Style_11_ch"/>
          <w:rFonts w:ascii="PT Astra Serif" w:hAnsi="PT Astra Serif"/>
        </w:rPr>
        <w:t>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14:paraId="5A050000">
      <w:pPr>
        <w:rPr>
          <w:rFonts w:ascii="PT Astra Serif" w:hAnsi="PT Astra Serif"/>
        </w:rPr>
      </w:pPr>
      <w:bookmarkStart w:id="628" w:name="sub_67231"/>
      <w:bookmarkEnd w:id="628"/>
      <w:r>
        <w:rPr>
          <w:rStyle w:val="Style_11_ch"/>
          <w:rFonts w:ascii="PT Astra Serif" w:hAnsi="PT Astra Serif"/>
        </w:rPr>
        <w:t xml:space="preserve">1) </w:t>
      </w:r>
      <w:r>
        <w:rPr>
          <w:rStyle w:val="Style_11_ch"/>
          <w:rFonts w:ascii="PT Astra Serif" w:hAnsi="PT Astra Serif"/>
        </w:rPr>
        <w:t>публичного акционерного общества лицом, осуществляющим ведение реестра акционеров такого общества и выполняющим функции счетной комиссии (</w:t>
      </w:r>
      <w:r>
        <w:rPr>
          <w:rFonts w:ascii="PT Astra Serif" w:hAnsi="PT Astra Serif"/>
          <w:b w:val="0"/>
          <w:color w:val="106BBE"/>
        </w:rPr>
        <w:fldChar w:fldCharType="begin"/>
      </w:r>
      <w:r>
        <w:rPr>
          <w:rFonts w:ascii="PT Astra Serif" w:hAnsi="PT Astra Serif"/>
          <w:b w:val="0"/>
          <w:color w:val="106BBE"/>
        </w:rPr>
        <w:instrText>HYPERLINK \l "sub_9704"</w:instrText>
      </w:r>
      <w:r>
        <w:rPr>
          <w:rFonts w:ascii="PT Astra Serif" w:hAnsi="PT Astra Serif"/>
          <w:b w:val="0"/>
          <w:color w:val="106BBE"/>
        </w:rPr>
        <w:fldChar w:fldCharType="separate"/>
      </w:r>
      <w:r>
        <w:rPr>
          <w:rFonts w:ascii="PT Astra Serif" w:hAnsi="PT Astra Serif"/>
          <w:b w:val="0"/>
          <w:color w:val="106BBE"/>
        </w:rPr>
        <w:t>пункт 4 статьи 97</w:t>
      </w:r>
      <w:r>
        <w:rPr>
          <w:rFonts w:ascii="PT Astra Serif" w:hAnsi="PT Astra Serif"/>
          <w:b w:val="0"/>
          <w:color w:val="106BBE"/>
        </w:rPr>
        <w:fldChar w:fldCharType="end"/>
      </w:r>
      <w:r>
        <w:rPr>
          <w:rStyle w:val="Style_11_ch"/>
          <w:rFonts w:ascii="PT Astra Serif" w:hAnsi="PT Astra Serif"/>
        </w:rPr>
        <w:t>);</w:t>
      </w:r>
    </w:p>
    <w:p w14:paraId="5B050000">
      <w:pPr>
        <w:rPr>
          <w:rFonts w:ascii="PT Astra Serif" w:hAnsi="PT Astra Serif"/>
        </w:rPr>
      </w:pPr>
      <w:bookmarkStart w:id="629" w:name="sub_67232"/>
      <w:bookmarkEnd w:id="629"/>
      <w:r>
        <w:rPr>
          <w:rStyle w:val="Style_11_ch"/>
          <w:rFonts w:ascii="PT Astra Serif" w:hAnsi="PT Astra Serif"/>
        </w:rPr>
        <w:t xml:space="preserve">2) </w:t>
      </w:r>
      <w:r>
        <w:rPr>
          <w:rStyle w:val="Style_11_ch"/>
          <w:rFonts w:ascii="PT Astra Serif" w:hAnsi="PT Astra Serif"/>
        </w:rPr>
        <w:t xml:space="preserve">непубличного акционерного общества путем </w:t>
      </w:r>
      <w:r>
        <w:rPr>
          <w:rFonts w:ascii="PT Astra Serif" w:hAnsi="PT Astra Serif"/>
          <w:b w:val="0"/>
          <w:color w:val="106BBE"/>
        </w:rPr>
        <w:fldChar w:fldCharType="begin"/>
      </w:r>
      <w:r>
        <w:rPr>
          <w:rFonts w:ascii="PT Astra Serif" w:hAnsi="PT Astra Serif"/>
          <w:b w:val="0"/>
          <w:color w:val="106BBE"/>
        </w:rPr>
        <w:instrText>HYPERLINK "http://internet.garant.ru/document/redirect/10102426/2211129"</w:instrText>
      </w:r>
      <w:r>
        <w:rPr>
          <w:rFonts w:ascii="PT Astra Serif" w:hAnsi="PT Astra Serif"/>
          <w:b w:val="0"/>
          <w:color w:val="106BBE"/>
        </w:rPr>
        <w:fldChar w:fldCharType="separate"/>
      </w:r>
      <w:r>
        <w:rPr>
          <w:rFonts w:ascii="PT Astra Serif" w:hAnsi="PT Astra Serif"/>
          <w:b w:val="0"/>
          <w:color w:val="106BBE"/>
        </w:rPr>
        <w:t>нотариального удостоверения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или удостоверения лицом, осуществляющим ведение реестра акционеров такого общества и выполняющим функции счетной комиссии;</w:t>
      </w:r>
    </w:p>
    <w:p w14:paraId="5C050000">
      <w:pPr>
        <w:rPr>
          <w:rFonts w:ascii="PT Astra Serif" w:hAnsi="PT Astra Serif"/>
        </w:rPr>
      </w:pPr>
      <w:bookmarkStart w:id="630" w:name="sub_57233"/>
      <w:bookmarkEnd w:id="630"/>
      <w:r>
        <w:rPr>
          <w:rStyle w:val="Style_11_ch"/>
          <w:rFonts w:ascii="PT Astra Serif" w:hAnsi="PT Astra Serif"/>
        </w:rPr>
        <w:t xml:space="preserve">3) </w:t>
      </w:r>
      <w:r>
        <w:rPr>
          <w:rStyle w:val="Style_11_ch"/>
          <w:rFonts w:ascii="PT Astra Serif" w:hAnsi="PT Astra Serif"/>
        </w:rPr>
        <w:t xml:space="preserve">общества с ограниченной ответственностью путем </w:t>
      </w:r>
      <w:r>
        <w:rPr>
          <w:rFonts w:ascii="PT Astra Serif" w:hAnsi="PT Astra Serif"/>
          <w:b w:val="0"/>
          <w:color w:val="106BBE"/>
        </w:rPr>
        <w:fldChar w:fldCharType="begin"/>
      </w:r>
      <w:r>
        <w:rPr>
          <w:rFonts w:ascii="PT Astra Serif" w:hAnsi="PT Astra Serif"/>
          <w:b w:val="0"/>
          <w:color w:val="106BBE"/>
        </w:rPr>
        <w:instrText>HYPERLINK "http://internet.garant.ru/document/redirect/10102426/2211129"</w:instrText>
      </w:r>
      <w:r>
        <w:rPr>
          <w:rFonts w:ascii="PT Astra Serif" w:hAnsi="PT Astra Serif"/>
          <w:b w:val="0"/>
          <w:color w:val="106BBE"/>
        </w:rPr>
        <w:fldChar w:fldCharType="separate"/>
      </w:r>
      <w:r>
        <w:rPr>
          <w:rFonts w:ascii="PT Astra Serif" w:hAnsi="PT Astra Serif"/>
          <w:b w:val="0"/>
          <w:color w:val="106BBE"/>
        </w:rPr>
        <w:t>нотариального удостоверения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14:paraId="5D050000">
      <w:pPr>
        <w:pStyle w:val="Style_7"/>
        <w:ind w:right="170"/>
        <w:rPr>
          <w:rFonts w:ascii="PT Astra Serif" w:hAnsi="PT Astra Serif"/>
        </w:rPr>
      </w:pPr>
      <w:bookmarkStart w:id="631" w:name="sub_67104"/>
      <w:bookmarkEnd w:id="631"/>
      <w:r>
        <w:rPr>
          <w:rFonts w:ascii="PT Astra Serif" w:hAnsi="PT Astra Serif"/>
          <w:color w:val="000000"/>
          <w:sz w:val="16"/>
          <w:shd w:fill="F0F0F0" w:val="clear"/>
        </w:rPr>
        <w:t>Информация об изменениях:</w:t>
      </w:r>
    </w:p>
    <w:p w14:paraId="5E05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4 изменен с 1 января 2023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"http://internet.garant.ru/document/redirect/404488086/11"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16 апреля 2022 г. N 99-ФЗ</w:t>
      </w:r>
    </w:p>
    <w:p w14:paraId="5F0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"http://internet.garant.ru/document/redirect/77314115/67104"</w:instrText>
      </w:r>
      <w:r>
        <w:rPr>
          <w:rFonts w:ascii="PT Astra Serif" w:hAnsi="PT Astra Serif"/>
          <w:b w:val="0"/>
          <w:color w:val="106BBE"/>
          <w:highlight w:val="white"/>
        </w:rPr>
        <w:fldChar w:fldCharType="separate"/>
      </w:r>
      <w:r>
        <w:rPr>
          <w:rFonts w:ascii="PT Astra Serif" w:hAnsi="PT Astra Serif"/>
          <w:b w:val="0"/>
          <w:color w:val="106BBE"/>
          <w:highlight w:val="white"/>
        </w:rPr>
        <w:t>См. будущую редакцию</w:t>
      </w:r>
      <w:r>
        <w:rPr>
          <w:rFonts w:ascii="PT Astra Serif" w:hAnsi="PT Astra Serif"/>
          <w:b w:val="0"/>
          <w:color w:val="106BBE"/>
          <w:highlight w:val="white"/>
        </w:rPr>
        <w:fldChar w:fldCharType="end"/>
      </w:r>
    </w:p>
    <w:p w14:paraId="60050000">
      <w:pPr>
        <w:rPr>
          <w:rFonts w:ascii="PT Astra Serif" w:hAnsi="PT Astra Serif"/>
        </w:rPr>
      </w:pPr>
      <w:r>
        <w:rPr>
          <w:rStyle w:val="Style_11_ch"/>
          <w:rFonts w:ascii="PT Astra Serif" w:hAnsi="PT Astra Serif"/>
        </w:rPr>
        <w:t xml:space="preserve">4. </w:t>
      </w:r>
      <w:r>
        <w:rPr>
          <w:rStyle w:val="Style_11_ch"/>
          <w:rFonts w:ascii="PT Astra Serif" w:hAnsi="PT Astra Serif"/>
        </w:rPr>
        <w:t xml:space="preserve">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r>
        <w:rPr>
          <w:rFonts w:ascii="PT Astra Serif" w:hAnsi="PT Astra Serif"/>
          <w:b w:val="0"/>
          <w:color w:val="106BBE"/>
        </w:rPr>
        <w:fldChar w:fldCharType="begin"/>
      </w:r>
      <w:r>
        <w:rPr>
          <w:rFonts w:ascii="PT Astra Serif" w:hAnsi="PT Astra Serif"/>
          <w:b w:val="0"/>
          <w:color w:val="106BBE"/>
        </w:rPr>
        <w:instrText>HYPERLINK "http://internet.garant.ru/document/redirect/12164283/5"</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14:paraId="61050000">
      <w:pPr>
        <w:pStyle w:val="Style_7"/>
        <w:ind w:right="170"/>
        <w:rPr>
          <w:rFonts w:ascii="PT Astra Serif" w:hAnsi="PT Astra Serif"/>
        </w:rPr>
      </w:pPr>
      <w:bookmarkStart w:id="632" w:name="sub_67105"/>
      <w:bookmarkEnd w:id="632"/>
      <w:r>
        <w:rPr>
          <w:rFonts w:ascii="PT Astra Serif" w:hAnsi="PT Astra Serif"/>
          <w:color w:val="000000"/>
          <w:sz w:val="16"/>
          <w:shd w:fill="F0F0F0" w:val="clear"/>
        </w:rPr>
        <w:t>Информация об изменениях:</w:t>
      </w:r>
    </w:p>
    <w:p w14:paraId="6205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5 изменен с 1 января 2023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"http://internet.garant.ru/document/redirect/404488086/12"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16 апреля 2022 г. N 99-ФЗ</w:t>
      </w:r>
    </w:p>
    <w:p w14:paraId="630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"http://internet.garant.ru/document/redirect/77314115/67105"</w:instrText>
      </w:r>
      <w:r>
        <w:rPr>
          <w:rFonts w:ascii="PT Astra Serif" w:hAnsi="PT Astra Serif"/>
          <w:b w:val="0"/>
          <w:color w:val="106BBE"/>
          <w:highlight w:val="white"/>
        </w:rPr>
        <w:fldChar w:fldCharType="separate"/>
      </w:r>
      <w:r>
        <w:rPr>
          <w:rFonts w:ascii="PT Astra Serif" w:hAnsi="PT Astra Serif"/>
          <w:b w:val="0"/>
          <w:color w:val="106BBE"/>
          <w:highlight w:val="white"/>
        </w:rPr>
        <w:t>См. будущую редакцию</w:t>
      </w:r>
      <w:r>
        <w:rPr>
          <w:rFonts w:ascii="PT Astra Serif" w:hAnsi="PT Astra Serif"/>
          <w:b w:val="0"/>
          <w:color w:val="106BBE"/>
          <w:highlight w:val="white"/>
        </w:rPr>
        <w:fldChar w:fldCharType="end"/>
      </w:r>
    </w:p>
    <w:p w14:paraId="64050000">
      <w:pPr>
        <w:rPr>
          <w:rFonts w:ascii="PT Astra Serif" w:hAnsi="PT Astra Serif"/>
        </w:rPr>
      </w:pPr>
      <w:r>
        <w:rPr>
          <w:rStyle w:val="Style_11_ch"/>
          <w:rFonts w:ascii="PT Astra Serif" w:hAnsi="PT Astra Serif"/>
        </w:rPr>
        <w:t xml:space="preserve">5. </w:t>
      </w:r>
      <w:r>
        <w:rPr>
          <w:rStyle w:val="Style_11_ch"/>
          <w:rFonts w:ascii="PT Astra Serif" w:hAnsi="PT Astra Serif"/>
        </w:rPr>
        <w:t>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14:paraId="65050000">
      <w:pPr>
        <w:rPr>
          <w:rFonts w:ascii="PT Astra Serif" w:hAnsi="PT Astra Serif"/>
        </w:rPr>
      </w:pPr>
      <w:bookmarkStart w:id="633" w:name="sub_671052"/>
      <w:bookmarkEnd w:id="633"/>
      <w:r>
        <w:rPr>
          <w:rStyle w:val="Style_11_ch"/>
          <w:rFonts w:ascii="PT Astra Serif" w:hAnsi="PT Astra Serif"/>
        </w:rP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14:paraId="66050000">
      <w:pPr>
        <w:rPr>
          <w:rFonts w:ascii="PT Astra Serif" w:hAnsi="PT Astra Serif"/>
        </w:rPr>
      </w:pPr>
    </w:p>
    <w:p w14:paraId="67050000">
      <w:pPr>
        <w:pStyle w:val="Style_7"/>
        <w:ind w:right="170"/>
        <w:rPr>
          <w:rFonts w:ascii="PT Astra Serif" w:hAnsi="PT Astra Serif"/>
        </w:rPr>
      </w:pPr>
      <w:bookmarkStart w:id="634" w:name="sub_67200"/>
      <w:bookmarkEnd w:id="634"/>
      <w:r>
        <w:rPr>
          <w:rFonts w:ascii="PT Astra Serif" w:hAnsi="PT Astra Serif"/>
          <w:color w:val="000000"/>
          <w:sz w:val="16"/>
          <w:shd w:fill="F0F0F0" w:val="clear"/>
        </w:rPr>
        <w:t>Информация об изменениях:</w:t>
      </w:r>
    </w:p>
    <w:p w14:paraId="680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"http://internet.garant.ru/document/redirect/70648990/1246"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настоящий Кодекс дополнен статьей 67.2,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69050000">
      <w:pPr>
        <w:pStyle w:val="Style_10"/>
        <w:rPr>
          <w:rFonts w:ascii="PT Astra Serif" w:hAnsi="PT Astra Serif"/>
        </w:rPr>
      </w:pPr>
      <w:r>
        <w:rPr>
          <w:rStyle w:val="Style_8_ch"/>
          <w:rFonts w:ascii="PT Astra Serif" w:hAnsi="PT Astra Serif"/>
        </w:rPr>
        <w:t>Статья 67.2.</w:t>
      </w:r>
      <w:r>
        <w:rPr>
          <w:rFonts w:ascii="PT Astra Serif" w:hAnsi="PT Astra Serif"/>
        </w:rPr>
        <w:t xml:space="preserve"> </w:t>
      </w:r>
      <w:r>
        <w:rPr>
          <w:rFonts w:ascii="PT Astra Serif" w:hAnsi="PT Astra Serif"/>
        </w:rPr>
        <w:t>Корпоративный договор</w:t>
      </w:r>
    </w:p>
    <w:p w14:paraId="6A050000">
      <w:pPr>
        <w:pStyle w:val="Style_7"/>
        <w:ind w:right="170"/>
        <w:rPr>
          <w:rFonts w:ascii="PT Astra Serif" w:hAnsi="PT Astra Serif"/>
        </w:rPr>
      </w:pPr>
      <w:r>
        <w:rPr>
          <w:rFonts w:ascii="PT Astra Serif" w:hAnsi="PT Astra Serif"/>
          <w:color w:val="000000"/>
          <w:sz w:val="16"/>
          <w:shd w:fill="F0F0F0" w:val="clear"/>
        </w:rPr>
        <w:t>ГАРАНТ:</w:t>
      </w:r>
    </w:p>
    <w:p w14:paraId="6B0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"http://internet.garant.ru/document/redirect/77532241/0"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67.2 ГК РФ</w:t>
      </w:r>
    </w:p>
    <w:p w14:paraId="6C0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применении судами статьи 67.2 настоящего Кодекса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"http://internet.garant.ru/document/redirect/71100882/36"</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Пленума Верховного Суда РФ от 23 июня 2015 г. N 25</w:t>
      </w:r>
    </w:p>
    <w:p w14:paraId="6D050000">
      <w:pPr>
        <w:pStyle w:val="Style_7"/>
        <w:ind w:right="170"/>
        <w:rPr>
          <w:rFonts w:ascii="PT Astra Serif" w:hAnsi="PT Astra Serif"/>
        </w:rPr>
      </w:pPr>
      <w:bookmarkStart w:id="635" w:name="sub_67201"/>
      <w:bookmarkEnd w:id="635"/>
      <w:r>
        <w:rPr>
          <w:rFonts w:ascii="PT Astra Serif" w:hAnsi="PT Astra Serif"/>
          <w:color w:val="000000"/>
          <w:sz w:val="16"/>
          <w:shd w:fill="F0F0F0" w:val="clear"/>
        </w:rPr>
        <w:t>Информация об изменениях:</w:t>
      </w:r>
    </w:p>
    <w:p w14:paraId="6E0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"http://internet.garant.ru/document/redirect/71109716/2200"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29 июня 2015 г. N 210-ФЗ пункт 1 статьи 67.2 настоящего Кодекса изложен в новой редакции</w:t>
      </w:r>
    </w:p>
    <w:p w14:paraId="6F0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"http://internet.garant.ru/document/redirect/57509082/67201"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70050000">
      <w:pPr>
        <w:rPr>
          <w:rFonts w:ascii="PT Astra Serif" w:hAnsi="PT Astra Serif"/>
        </w:rPr>
      </w:pPr>
      <w:r>
        <w:rPr>
          <w:rStyle w:val="Style_11_ch"/>
          <w:rFonts w:ascii="PT Astra Serif" w:hAnsi="PT Astra Serif"/>
        </w:rPr>
        <w:t xml:space="preserve">1. </w:t>
      </w:r>
      <w:r>
        <w:rPr>
          <w:rStyle w:val="Style_11_ch"/>
          <w:rFonts w:ascii="PT Astra Serif" w:hAnsi="PT Astra Serif"/>
        </w:rPr>
        <w:t>Участники хозяйственного общества или некоторые из них вправе заключить между собой корпоративный договор об осуществлении своих корпоративных прав (</w:t>
      </w:r>
      <w:r>
        <w:rPr>
          <w:rFonts w:ascii="PT Astra Serif" w:hAnsi="PT Astra Serif"/>
          <w:b w:val="0"/>
          <w:color w:val="106BBE"/>
        </w:rPr>
        <w:fldChar w:fldCharType="begin"/>
      </w:r>
      <w:r>
        <w:rPr>
          <w:rFonts w:ascii="PT Astra Serif" w:hAnsi="PT Astra Serif"/>
          <w:b w:val="0"/>
          <w:color w:val="106BBE"/>
        </w:rPr>
        <w:instrText>HYPERLINK "http://internet.garant.ru/document/redirect/12109720/803"</w:instrText>
      </w:r>
      <w:r>
        <w:rPr>
          <w:rFonts w:ascii="PT Astra Serif" w:hAnsi="PT Astra Serif"/>
          <w:b w:val="0"/>
          <w:color w:val="106BBE"/>
        </w:rPr>
        <w:fldChar w:fldCharType="separate"/>
      </w:r>
      <w:r>
        <w:rPr>
          <w:rFonts w:ascii="PT Astra Serif" w:hAnsi="PT Astra Serif"/>
          <w:b w:val="0"/>
          <w:color w:val="106BBE"/>
        </w:rPr>
        <w:t>договор</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об осуществлении прав участников общества с ограниченной ответственностью, </w:t>
      </w:r>
      <w:r>
        <w:rPr>
          <w:rFonts w:ascii="PT Astra Serif" w:hAnsi="PT Astra Serif"/>
          <w:b w:val="0"/>
          <w:color w:val="106BBE"/>
        </w:rPr>
        <w:fldChar w:fldCharType="begin"/>
      </w:r>
      <w:r>
        <w:rPr>
          <w:rFonts w:ascii="PT Astra Serif" w:hAnsi="PT Astra Serif"/>
          <w:b w:val="0"/>
          <w:color w:val="106BBE"/>
        </w:rPr>
        <w:instrText>HYPERLINK "http://internet.garant.ru/document/redirect/10105712/3211"</w:instrText>
      </w:r>
      <w:r>
        <w:rPr>
          <w:rFonts w:ascii="PT Astra Serif" w:hAnsi="PT Astra Serif"/>
          <w:b w:val="0"/>
          <w:color w:val="106BBE"/>
        </w:rPr>
        <w:fldChar w:fldCharType="separate"/>
      </w:r>
      <w:r>
        <w:rPr>
          <w:rFonts w:ascii="PT Astra Serif" w:hAnsi="PT Astra Serif"/>
          <w:b w:val="0"/>
          <w:color w:val="106BBE"/>
        </w:rPr>
        <w:t>акционерное соглашение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14:paraId="71050000">
      <w:pPr>
        <w:rPr>
          <w:rFonts w:ascii="PT Astra Serif" w:hAnsi="PT Astra Serif"/>
        </w:rPr>
      </w:pPr>
      <w:bookmarkStart w:id="636" w:name="sub_67202"/>
      <w:bookmarkEnd w:id="636"/>
      <w:r>
        <w:rPr>
          <w:rStyle w:val="Style_11_ch"/>
          <w:rFonts w:ascii="PT Astra Serif" w:hAnsi="PT Astra Serif"/>
        </w:rPr>
        <w:t xml:space="preserve">2. </w:t>
      </w:r>
      <w:r>
        <w:rPr>
          <w:rStyle w:val="Style_11_ch"/>
          <w:rFonts w:ascii="PT Astra Serif" w:hAnsi="PT Astra Serif"/>
        </w:rPr>
        <w:t>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14:paraId="72050000">
      <w:pPr>
        <w:rPr>
          <w:rFonts w:ascii="PT Astra Serif" w:hAnsi="PT Astra Serif"/>
        </w:rPr>
      </w:pPr>
      <w:bookmarkStart w:id="637" w:name="sub_672022"/>
      <w:bookmarkEnd w:id="637"/>
      <w:r>
        <w:rPr>
          <w:rStyle w:val="Style_11_ch"/>
          <w:rFonts w:ascii="PT Astra Serif" w:hAnsi="PT Astra Serif"/>
        </w:rPr>
        <w:t xml:space="preserve">Условия корпоративного договора, противоречащие правилам </w:t>
      </w:r>
      <w:r>
        <w:rPr>
          <w:rFonts w:ascii="PT Astra Serif" w:hAnsi="PT Astra Serif"/>
          <w:b w:val="0"/>
          <w:color w:val="106BBE"/>
        </w:rPr>
        <w:fldChar w:fldCharType="begin"/>
      </w:r>
      <w:r>
        <w:rPr>
          <w:rFonts w:ascii="PT Astra Serif" w:hAnsi="PT Astra Serif"/>
          <w:b w:val="0"/>
          <w:color w:val="106BBE"/>
        </w:rPr>
        <w:instrText>HYPERLINK \l "sub_67202"</w:instrText>
      </w:r>
      <w:r>
        <w:rPr>
          <w:rFonts w:ascii="PT Astra Serif" w:hAnsi="PT Astra Serif"/>
          <w:b w:val="0"/>
          <w:color w:val="106BBE"/>
        </w:rPr>
        <w:fldChar w:fldCharType="separate"/>
      </w:r>
      <w:r>
        <w:rPr>
          <w:rFonts w:ascii="PT Astra Serif" w:hAnsi="PT Astra Serif"/>
          <w:b w:val="0"/>
          <w:color w:val="106BBE"/>
        </w:rPr>
        <w:t>абзаца первого</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пункта, ничтожны.</w:t>
      </w:r>
    </w:p>
    <w:p w14:paraId="73050000">
      <w:pPr>
        <w:rPr>
          <w:rFonts w:ascii="PT Astra Serif" w:hAnsi="PT Astra Serif"/>
        </w:rPr>
      </w:pPr>
      <w:bookmarkStart w:id="638" w:name="sub_672023"/>
      <w:bookmarkEnd w:id="638"/>
      <w:r>
        <w:rPr>
          <w:rStyle w:val="Style_11_ch"/>
          <w:rFonts w:ascii="PT Astra Serif" w:hAnsi="PT Astra Serif"/>
        </w:rP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14:paraId="74050000">
      <w:pPr>
        <w:rPr>
          <w:rFonts w:ascii="PT Astra Serif" w:hAnsi="PT Astra Serif"/>
        </w:rPr>
      </w:pPr>
      <w:bookmarkStart w:id="639" w:name="sub_67203"/>
      <w:bookmarkEnd w:id="639"/>
      <w:r>
        <w:rPr>
          <w:rStyle w:val="Style_11_ch"/>
          <w:rFonts w:ascii="PT Astra Serif" w:hAnsi="PT Astra Serif"/>
        </w:rPr>
        <w:t xml:space="preserve">3. </w:t>
      </w:r>
      <w:r>
        <w:rPr>
          <w:rStyle w:val="Style_11_ch"/>
          <w:rFonts w:ascii="PT Astra Serif" w:hAnsi="PT Astra Serif"/>
        </w:rPr>
        <w:t>Корпоративный договор заключается в письменной форме путем составления одного документа, подписанного сторонами.</w:t>
      </w:r>
    </w:p>
    <w:p w14:paraId="75050000">
      <w:pPr>
        <w:rPr>
          <w:rFonts w:ascii="PT Astra Serif" w:hAnsi="PT Astra Serif"/>
        </w:rPr>
      </w:pPr>
      <w:bookmarkStart w:id="640" w:name="sub_67204"/>
      <w:bookmarkEnd w:id="640"/>
      <w:r>
        <w:rPr>
          <w:rStyle w:val="Style_11_ch"/>
          <w:rFonts w:ascii="PT Astra Serif" w:hAnsi="PT Astra Serif"/>
        </w:rPr>
        <w:t xml:space="preserve">4. </w:t>
      </w:r>
      <w:r>
        <w:rPr>
          <w:rStyle w:val="Style_11_ch"/>
          <w:rFonts w:ascii="PT Astra Serif" w:hAnsi="PT Astra Serif"/>
        </w:rPr>
        <w:t>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14:paraId="76050000">
      <w:pPr>
        <w:rPr>
          <w:rFonts w:ascii="PT Astra Serif" w:hAnsi="PT Astra Serif"/>
        </w:rPr>
      </w:pPr>
      <w:bookmarkStart w:id="641" w:name="sub_672042"/>
      <w:bookmarkEnd w:id="641"/>
      <w:r>
        <w:rPr>
          <w:rStyle w:val="Style_11_ch"/>
          <w:rFonts w:ascii="PT Astra Serif" w:hAnsi="PT Astra Serif"/>
        </w:rP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r>
        <w:rPr>
          <w:rFonts w:ascii="PT Astra Serif" w:hAnsi="PT Astra Serif"/>
          <w:b w:val="0"/>
          <w:color w:val="106BBE"/>
        </w:rPr>
        <w:fldChar w:fldCharType="begin"/>
      </w:r>
      <w:r>
        <w:rPr>
          <w:rFonts w:ascii="PT Astra Serif" w:hAnsi="PT Astra Serif"/>
          <w:b w:val="0"/>
          <w:color w:val="106BBE"/>
        </w:rPr>
        <w:instrText>HYPERLINK "http://internet.garant.ru/document/redirect/10105712/32241"</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акционерных обществах.</w:t>
      </w:r>
    </w:p>
    <w:p w14:paraId="77050000">
      <w:pPr>
        <w:rPr>
          <w:rFonts w:ascii="PT Astra Serif" w:hAnsi="PT Astra Serif"/>
        </w:rPr>
      </w:pPr>
      <w:bookmarkStart w:id="642" w:name="sub_672043"/>
      <w:bookmarkEnd w:id="642"/>
      <w:r>
        <w:rPr>
          <w:rStyle w:val="Style_11_ch"/>
          <w:rFonts w:ascii="PT Astra Serif" w:hAnsi="PT Astra Serif"/>
        </w:rP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14:paraId="78050000">
      <w:pPr>
        <w:rPr>
          <w:rFonts w:ascii="PT Astra Serif" w:hAnsi="PT Astra Serif"/>
        </w:rPr>
      </w:pPr>
      <w:bookmarkStart w:id="643" w:name="sub_67205"/>
      <w:bookmarkEnd w:id="643"/>
      <w:r>
        <w:rPr>
          <w:rStyle w:val="Style_11_ch"/>
          <w:rFonts w:ascii="PT Astra Serif" w:hAnsi="PT Astra Serif"/>
        </w:rPr>
        <w:t xml:space="preserve">5. </w:t>
      </w:r>
      <w:r>
        <w:rPr>
          <w:rStyle w:val="Style_11_ch"/>
          <w:rFonts w:ascii="PT Astra Serif" w:hAnsi="PT Astra Serif"/>
        </w:rPr>
        <w:t>Корпоративный договор не создает обязанностей для лиц, не участвующих в нем в качестве сторон (</w:t>
      </w:r>
      <w:r>
        <w:rPr>
          <w:rFonts w:ascii="PT Astra Serif" w:hAnsi="PT Astra Serif"/>
          <w:b w:val="0"/>
          <w:color w:val="106BBE"/>
        </w:rPr>
        <w:fldChar w:fldCharType="begin"/>
      </w:r>
      <w:r>
        <w:rPr>
          <w:rFonts w:ascii="PT Astra Serif" w:hAnsi="PT Astra Serif"/>
          <w:b w:val="0"/>
          <w:color w:val="106BBE"/>
        </w:rPr>
        <w:instrText>HYPERLINK \l "sub_308"</w:instrText>
      </w:r>
      <w:r>
        <w:rPr>
          <w:rFonts w:ascii="PT Astra Serif" w:hAnsi="PT Astra Serif"/>
          <w:b w:val="0"/>
          <w:color w:val="106BBE"/>
        </w:rPr>
        <w:fldChar w:fldCharType="separate"/>
      </w:r>
      <w:r>
        <w:rPr>
          <w:rFonts w:ascii="PT Astra Serif" w:hAnsi="PT Astra Serif"/>
          <w:b w:val="0"/>
          <w:color w:val="106BBE"/>
        </w:rPr>
        <w:t>статья 308</w:t>
      </w:r>
      <w:r>
        <w:rPr>
          <w:rFonts w:ascii="PT Astra Serif" w:hAnsi="PT Astra Serif"/>
          <w:b w:val="0"/>
          <w:color w:val="106BBE"/>
        </w:rPr>
        <w:fldChar w:fldCharType="end"/>
      </w:r>
      <w:r>
        <w:rPr>
          <w:rStyle w:val="Style_11_ch"/>
          <w:rFonts w:ascii="PT Astra Serif" w:hAnsi="PT Astra Serif"/>
        </w:rPr>
        <w:t>).</w:t>
      </w:r>
    </w:p>
    <w:p w14:paraId="79050000">
      <w:pPr>
        <w:rPr>
          <w:rFonts w:ascii="PT Astra Serif" w:hAnsi="PT Astra Serif"/>
        </w:rPr>
      </w:pPr>
      <w:bookmarkStart w:id="644" w:name="sub_67206"/>
      <w:bookmarkEnd w:id="644"/>
      <w:r>
        <w:rPr>
          <w:rStyle w:val="Style_11_ch"/>
          <w:rFonts w:ascii="PT Astra Serif" w:hAnsi="PT Astra Serif"/>
        </w:rPr>
        <w:t xml:space="preserve">6. </w:t>
      </w:r>
      <w:r>
        <w:rPr>
          <w:rStyle w:val="Style_11_ch"/>
          <w:rFonts w:ascii="PT Astra Serif" w:hAnsi="PT Astra Serif"/>
        </w:rPr>
        <w:t>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14:paraId="7A050000">
      <w:pPr>
        <w:rPr>
          <w:rFonts w:ascii="PT Astra Serif" w:hAnsi="PT Astra Serif"/>
        </w:rPr>
      </w:pPr>
      <w:bookmarkStart w:id="645" w:name="sub_672062"/>
      <w:bookmarkEnd w:id="645"/>
      <w:r>
        <w:rPr>
          <w:rStyle w:val="Style_11_ch"/>
          <w:rFonts w:ascii="PT Astra Serif" w:hAnsi="PT Astra Serif"/>
        </w:rP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14:paraId="7B050000">
      <w:pPr>
        <w:rPr>
          <w:rFonts w:ascii="PT Astra Serif" w:hAnsi="PT Astra Serif"/>
        </w:rPr>
      </w:pPr>
      <w:bookmarkStart w:id="646" w:name="sub_672063"/>
      <w:bookmarkEnd w:id="646"/>
      <w:r>
        <w:rPr>
          <w:rStyle w:val="Style_11_ch"/>
          <w:rFonts w:ascii="PT Astra Serif" w:hAnsi="PT Astra Serif"/>
        </w:rP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14:paraId="7C050000">
      <w:pPr>
        <w:rPr>
          <w:rFonts w:ascii="PT Astra Serif" w:hAnsi="PT Astra Serif"/>
        </w:rPr>
      </w:pPr>
      <w:bookmarkStart w:id="647" w:name="sub_67207"/>
      <w:bookmarkEnd w:id="647"/>
      <w:r>
        <w:rPr>
          <w:rStyle w:val="Style_11_ch"/>
          <w:rFonts w:ascii="PT Astra Serif" w:hAnsi="PT Astra Serif"/>
        </w:rPr>
        <w:t xml:space="preserve">7. </w:t>
      </w:r>
      <w:r>
        <w:rPr>
          <w:rStyle w:val="Style_11_ch"/>
          <w:rFonts w:ascii="PT Astra Serif" w:hAnsi="PT Astra Serif"/>
        </w:rPr>
        <w:t xml:space="preserve">Стороны корпоративного договора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"http://internet.garant.ru/document/redirect/71100882/37"</w:instrText>
      </w:r>
      <w:r>
        <w:rPr>
          <w:rFonts w:ascii="PT Astra Serif" w:hAnsi="PT Astra Serif"/>
          <w:b w:val="0"/>
          <w:color w:val="106BBE"/>
        </w:rPr>
        <w:fldChar w:fldCharType="separate"/>
      </w:r>
      <w:r>
        <w:rPr>
          <w:rFonts w:ascii="PT Astra Serif" w:hAnsi="PT Astra Serif"/>
          <w:b w:val="0"/>
          <w:color w:val="106BBE"/>
        </w:rPr>
        <w:t>не вправе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ссылаться на его недействительность в связи с его противоречием положениям устава хозяйственного общества.</w:t>
      </w:r>
    </w:p>
    <w:p w14:paraId="7D050000">
      <w:pPr>
        <w:rPr>
          <w:rFonts w:ascii="PT Astra Serif" w:hAnsi="PT Astra Serif"/>
        </w:rPr>
      </w:pPr>
      <w:bookmarkStart w:id="648" w:name="sub_67208"/>
      <w:bookmarkEnd w:id="648"/>
      <w:r>
        <w:rPr>
          <w:rStyle w:val="Style_11_ch"/>
          <w:rFonts w:ascii="PT Astra Serif" w:hAnsi="PT Astra Serif"/>
        </w:rPr>
        <w:t xml:space="preserve">8. </w:t>
      </w:r>
      <w:r>
        <w:rPr>
          <w:rStyle w:val="Style_11_ch"/>
          <w:rFonts w:ascii="PT Astra Serif" w:hAnsi="PT Astra Serif"/>
        </w:rPr>
        <w:t>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14:paraId="7E050000">
      <w:pPr>
        <w:rPr>
          <w:rFonts w:ascii="PT Astra Serif" w:hAnsi="PT Astra Serif"/>
        </w:rPr>
      </w:pPr>
      <w:bookmarkStart w:id="649" w:name="sub_67209"/>
      <w:bookmarkEnd w:id="649"/>
      <w:r>
        <w:rPr>
          <w:rStyle w:val="Style_11_ch"/>
          <w:rFonts w:ascii="PT Astra Serif" w:hAnsi="PT Astra Serif"/>
        </w:rPr>
        <w:t xml:space="preserve">9. </w:t>
      </w:r>
      <w:r>
        <w:rPr>
          <w:rStyle w:val="Style_11_ch"/>
          <w:rFonts w:ascii="PT Astra Serif" w:hAnsi="PT Astra Serif"/>
        </w:rPr>
        <w:t>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14:paraId="7F050000">
      <w:pPr>
        <w:rPr>
          <w:rFonts w:ascii="PT Astra Serif" w:hAnsi="PT Astra Serif"/>
        </w:rPr>
      </w:pPr>
      <w:bookmarkStart w:id="650" w:name="sub_672410"/>
      <w:bookmarkEnd w:id="650"/>
      <w:r>
        <w:rPr>
          <w:rStyle w:val="Style_11_ch"/>
          <w:rFonts w:ascii="PT Astra Serif" w:hAnsi="PT Astra Serif"/>
        </w:rPr>
        <w:t xml:space="preserve">10. </w:t>
      </w:r>
      <w:r>
        <w:rPr>
          <w:rStyle w:val="Style_11_ch"/>
          <w:rFonts w:ascii="PT Astra Serif" w:hAnsi="PT Astra Serif"/>
        </w:rPr>
        <w:t>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14:paraId="80050000">
      <w:pPr>
        <w:rPr>
          <w:rFonts w:ascii="PT Astra Serif" w:hAnsi="PT Astra Serif"/>
        </w:rPr>
      </w:pPr>
    </w:p>
    <w:p w14:paraId="81050000">
      <w:pPr>
        <w:pStyle w:val="Style_7"/>
        <w:ind w:right="170"/>
        <w:rPr>
          <w:rFonts w:ascii="PT Astra Serif" w:hAnsi="PT Astra Serif"/>
        </w:rPr>
      </w:pPr>
      <w:bookmarkStart w:id="651" w:name="sub_67300"/>
      <w:bookmarkEnd w:id="651"/>
      <w:r>
        <w:rPr>
          <w:rFonts w:ascii="PT Astra Serif" w:hAnsi="PT Astra Serif"/>
          <w:color w:val="000000"/>
          <w:sz w:val="16"/>
          <w:shd w:fill="F0F0F0" w:val="clear"/>
        </w:rPr>
        <w:t>Информация об изменениях:</w:t>
      </w:r>
    </w:p>
    <w:p w14:paraId="820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"http://internet.garant.ru/document/redirect/70648990/1246"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настоящий Кодекс дополнен статьей 67.3,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83050000">
      <w:pPr>
        <w:pStyle w:val="Style_10"/>
        <w:rPr>
          <w:rFonts w:ascii="PT Astra Serif" w:hAnsi="PT Astra Serif"/>
        </w:rPr>
      </w:pPr>
      <w:r>
        <w:rPr>
          <w:rStyle w:val="Style_8_ch"/>
          <w:rFonts w:ascii="PT Astra Serif" w:hAnsi="PT Astra Serif"/>
        </w:rPr>
        <w:t>Статья 67.3.</w:t>
      </w:r>
      <w:r>
        <w:rPr>
          <w:rFonts w:ascii="PT Astra Serif" w:hAnsi="PT Astra Serif"/>
        </w:rPr>
        <w:t xml:space="preserve"> </w:t>
      </w:r>
      <w:r>
        <w:rPr>
          <w:rFonts w:ascii="PT Astra Serif" w:hAnsi="PT Astra Serif"/>
        </w:rPr>
        <w:t>Дочернее хозяйственное общество</w:t>
      </w:r>
    </w:p>
    <w:p w14:paraId="84050000">
      <w:pPr>
        <w:pStyle w:val="Style_7"/>
        <w:ind w:right="170"/>
        <w:rPr>
          <w:rFonts w:ascii="PT Astra Serif" w:hAnsi="PT Astra Serif"/>
        </w:rPr>
      </w:pPr>
      <w:r>
        <w:rPr>
          <w:rFonts w:ascii="PT Astra Serif" w:hAnsi="PT Astra Serif"/>
          <w:color w:val="000000"/>
          <w:sz w:val="16"/>
          <w:shd w:fill="F0F0F0" w:val="clear"/>
        </w:rPr>
        <w:t>ГАРАНТ:</w:t>
      </w:r>
    </w:p>
    <w:p w14:paraId="850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"http://internet.garant.ru/document/redirect/77532221/0"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67.3 ГК РФ</w:t>
      </w:r>
    </w:p>
    <w:p w14:paraId="86050000">
      <w:pPr>
        <w:rPr>
          <w:rFonts w:ascii="PT Astra Serif" w:hAnsi="PT Astra Serif"/>
        </w:rPr>
      </w:pPr>
      <w:bookmarkStart w:id="652" w:name="sub_67301"/>
      <w:bookmarkEnd w:id="652"/>
      <w:r>
        <w:rPr>
          <w:rStyle w:val="Style_11_ch"/>
          <w:rFonts w:ascii="PT Astra Serif" w:hAnsi="PT Astra Serif"/>
        </w:rPr>
        <w:t xml:space="preserve">1. </w:t>
      </w:r>
      <w:r>
        <w:rPr>
          <w:rStyle w:val="Style_11_ch"/>
          <w:rFonts w:ascii="PT Astra Serif" w:hAnsi="PT Astra Serif"/>
        </w:rPr>
        <w:t>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14:paraId="87050000">
      <w:pPr>
        <w:pStyle w:val="Style_7"/>
        <w:ind w:right="170"/>
        <w:rPr>
          <w:rFonts w:ascii="PT Astra Serif" w:hAnsi="PT Astra Serif"/>
        </w:rPr>
      </w:pPr>
      <w:bookmarkStart w:id="653" w:name="sub_67302"/>
      <w:bookmarkEnd w:id="653"/>
      <w:r>
        <w:rPr>
          <w:rFonts w:ascii="PT Astra Serif" w:hAnsi="PT Astra Serif"/>
          <w:color w:val="000000"/>
          <w:sz w:val="16"/>
          <w:shd w:fill="F0F0F0" w:val="clear"/>
        </w:rPr>
        <w:t>Информация об изменениях:</w:t>
      </w:r>
    </w:p>
    <w:p w14:paraId="880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"http://internet.garant.ru/document/redirect/71109716/230"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29 июня 2015 г. N 210-ФЗ в пункт 2 статьи 67.3 настоящего Кодекса внесены изменения</w:t>
      </w:r>
    </w:p>
    <w:p w14:paraId="890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"http://internet.garant.ru/document/redirect/57509082/67302"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8A050000">
      <w:pPr>
        <w:rPr>
          <w:rFonts w:ascii="PT Astra Serif" w:hAnsi="PT Astra Serif"/>
        </w:rPr>
      </w:pPr>
      <w:r>
        <w:rPr>
          <w:rStyle w:val="Style_11_ch"/>
          <w:rFonts w:ascii="PT Astra Serif" w:hAnsi="PT Astra Serif"/>
        </w:rPr>
        <w:t xml:space="preserve">2. </w:t>
      </w:r>
      <w:r>
        <w:rPr>
          <w:rStyle w:val="Style_11_ch"/>
          <w:rFonts w:ascii="PT Astra Serif" w:hAnsi="PT Astra Serif"/>
        </w:rPr>
        <w:t>Дочернее общество не отвечает по долгам основного хозяйственного товарищества или общества.</w:t>
      </w:r>
    </w:p>
    <w:p w14:paraId="8B050000">
      <w:pPr>
        <w:rPr>
          <w:rFonts w:ascii="PT Astra Serif" w:hAnsi="PT Astra Serif"/>
        </w:rPr>
      </w:pPr>
      <w:bookmarkStart w:id="654" w:name="sub_67322"/>
      <w:bookmarkEnd w:id="654"/>
      <w:r>
        <w:rPr>
          <w:rStyle w:val="Style_11_ch"/>
          <w:rFonts w:ascii="PT Astra Serif" w:hAnsi="PT Astra Serif"/>
        </w:rPr>
        <w:t>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r>
        <w:rPr>
          <w:rFonts w:ascii="PT Astra Serif" w:hAnsi="PT Astra Serif"/>
          <w:b w:val="0"/>
          <w:color w:val="106BBE"/>
        </w:rPr>
        <w:fldChar w:fldCharType="begin"/>
      </w:r>
      <w:r>
        <w:rPr>
          <w:rFonts w:ascii="PT Astra Serif" w:hAnsi="PT Astra Serif"/>
          <w:b w:val="0"/>
          <w:color w:val="106BBE"/>
        </w:rPr>
        <w:instrText>HYPERLINK \l "sub_4013"</w:instrText>
      </w:r>
      <w:r>
        <w:rPr>
          <w:rFonts w:ascii="PT Astra Serif" w:hAnsi="PT Astra Serif"/>
          <w:b w:val="0"/>
          <w:color w:val="106BBE"/>
        </w:rPr>
        <w:fldChar w:fldCharType="separate"/>
      </w:r>
      <w:r>
        <w:rPr>
          <w:rFonts w:ascii="PT Astra Serif" w:hAnsi="PT Astra Serif"/>
          <w:b w:val="0"/>
          <w:color w:val="106BBE"/>
        </w:rPr>
        <w:t>пункт 3 статьи 401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14:paraId="8C050000">
      <w:pPr>
        <w:rPr>
          <w:rFonts w:ascii="PT Astra Serif" w:hAnsi="PT Astra Serif"/>
        </w:rPr>
      </w:pPr>
      <w:bookmarkStart w:id="655" w:name="sub_447245"/>
      <w:bookmarkEnd w:id="655"/>
      <w:r>
        <w:rPr>
          <w:rStyle w:val="Style_11_ch"/>
          <w:rFonts w:ascii="PT Astra Serif" w:hAnsi="PT Astra Serif"/>
        </w:rP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14:paraId="8D050000">
      <w:pPr>
        <w:rPr>
          <w:rFonts w:ascii="PT Astra Serif" w:hAnsi="PT Astra Serif"/>
        </w:rPr>
      </w:pPr>
      <w:bookmarkStart w:id="656" w:name="sub_67303"/>
      <w:bookmarkEnd w:id="656"/>
      <w:r>
        <w:rPr>
          <w:rStyle w:val="Style_11_ch"/>
          <w:rFonts w:ascii="PT Astra Serif" w:hAnsi="PT Astra Serif"/>
        </w:rPr>
        <w:t xml:space="preserve">3. </w:t>
      </w:r>
      <w:r>
        <w:rPr>
          <w:rStyle w:val="Style_11_ch"/>
          <w:rFonts w:ascii="PT Astra Serif" w:hAnsi="PT Astra Serif"/>
        </w:rPr>
        <w:t>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r>
        <w:rPr>
          <w:rFonts w:ascii="PT Astra Serif" w:hAnsi="PT Astra Serif"/>
          <w:b w:val="0"/>
          <w:color w:val="106BBE"/>
        </w:rPr>
        <w:t>статья 1064</w:t>
      </w:r>
      <w:r>
        <w:rPr>
          <w:rStyle w:val="Style_11_ch"/>
          <w:rFonts w:ascii="PT Astra Serif" w:hAnsi="PT Astra Serif"/>
        </w:rPr>
        <w:t>).</w:t>
      </w:r>
    </w:p>
    <w:p w14:paraId="8E050000">
      <w:pPr>
        <w:rPr>
          <w:rFonts w:ascii="PT Astra Serif" w:hAnsi="PT Astra Serif"/>
        </w:rPr>
      </w:pPr>
    </w:p>
    <w:p w14:paraId="8F050000">
      <w:pPr>
        <w:pStyle w:val="Style_10"/>
        <w:rPr>
          <w:rFonts w:ascii="PT Astra Serif" w:hAnsi="PT Astra Serif"/>
        </w:rPr>
      </w:pPr>
      <w:bookmarkStart w:id="657" w:name="sub_68"/>
      <w:bookmarkEnd w:id="657"/>
      <w:r>
        <w:rPr>
          <w:rStyle w:val="Style_8_ch"/>
          <w:rFonts w:ascii="PT Astra Serif" w:hAnsi="PT Astra Serif"/>
        </w:rPr>
        <w:t>Статья 68.</w:t>
      </w:r>
      <w:r>
        <w:rPr>
          <w:rFonts w:ascii="PT Astra Serif" w:hAnsi="PT Astra Serif"/>
        </w:rPr>
        <w:t xml:space="preserve"> </w:t>
      </w:r>
      <w:r>
        <w:rPr>
          <w:rFonts w:ascii="PT Astra Serif" w:hAnsi="PT Astra Serif"/>
        </w:rPr>
        <w:t>Преобразование хозяйственных товариществ и обществ</w:t>
      </w:r>
    </w:p>
    <w:p w14:paraId="90050000">
      <w:pPr>
        <w:pStyle w:val="Style_7"/>
        <w:ind w:right="170"/>
        <w:rPr>
          <w:rFonts w:ascii="PT Astra Serif" w:hAnsi="PT Astra Serif"/>
        </w:rPr>
      </w:pPr>
      <w:r>
        <w:rPr>
          <w:rFonts w:ascii="PT Astra Serif" w:hAnsi="PT Astra Serif"/>
          <w:color w:val="000000"/>
          <w:sz w:val="16"/>
          <w:shd w:fill="F0F0F0" w:val="clear"/>
        </w:rPr>
        <w:t>ГАРАНТ:</w:t>
      </w:r>
    </w:p>
    <w:p w14:paraId="910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"http://internet.garant.ru/document/redirect/77530804/0"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68 ГК РФ</w:t>
      </w:r>
    </w:p>
    <w:p w14:paraId="92050000">
      <w:pPr>
        <w:pStyle w:val="Style_7"/>
        <w:ind w:right="170"/>
        <w:rPr>
          <w:rFonts w:ascii="PT Astra Serif" w:hAnsi="PT Astra Serif"/>
        </w:rPr>
      </w:pPr>
      <w:bookmarkStart w:id="658" w:name="sub_6801"/>
      <w:bookmarkEnd w:id="658"/>
      <w:r>
        <w:rPr>
          <w:rFonts w:ascii="PT Astra Serif" w:hAnsi="PT Astra Serif"/>
          <w:color w:val="000000"/>
          <w:sz w:val="16"/>
          <w:shd w:fill="F0F0F0" w:val="clear"/>
        </w:rPr>
        <w:t>Информация об изменениях:</w:t>
      </w:r>
    </w:p>
    <w:p w14:paraId="930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"http://internet.garant.ru/document/redirect/70648990/1247"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пункт 1 статьи 68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940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"http://internet.garant.ru/document/redirect/57746806/6801"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95050000">
      <w:pPr>
        <w:rPr>
          <w:rFonts w:ascii="PT Astra Serif" w:hAnsi="PT Astra Serif"/>
        </w:rPr>
      </w:pPr>
      <w:r>
        <w:rPr>
          <w:rStyle w:val="Style_11_ch"/>
          <w:rFonts w:ascii="PT Astra Serif" w:hAnsi="PT Astra Serif"/>
        </w:rPr>
        <w:t xml:space="preserve">1. </w:t>
      </w:r>
      <w:r>
        <w:rPr>
          <w:rStyle w:val="Style_11_ch"/>
          <w:rFonts w:ascii="PT Astra Serif" w:hAnsi="PT Astra Serif"/>
        </w:rPr>
        <w:t>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14:paraId="96050000">
      <w:pPr>
        <w:rPr>
          <w:rFonts w:ascii="PT Astra Serif" w:hAnsi="PT Astra Serif"/>
        </w:rPr>
      </w:pPr>
      <w:bookmarkStart w:id="659" w:name="sub_6802"/>
      <w:bookmarkEnd w:id="659"/>
      <w:r>
        <w:rPr>
          <w:rStyle w:val="Style_11_ch"/>
          <w:rFonts w:ascii="PT Astra Serif" w:hAnsi="PT Astra Serif"/>
        </w:rPr>
        <w:t xml:space="preserve">2. </w:t>
      </w:r>
      <w:r>
        <w:rPr>
          <w:rStyle w:val="Style_11_ch"/>
          <w:rFonts w:ascii="PT Astra Serif" w:hAnsi="PT Astra Serif"/>
        </w:rPr>
        <w:t>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14:paraId="97050000">
      <w:pPr>
        <w:pStyle w:val="Style_7"/>
        <w:ind w:right="170"/>
        <w:rPr>
          <w:rFonts w:ascii="PT Astra Serif" w:hAnsi="PT Astra Serif"/>
        </w:rPr>
      </w:pPr>
      <w:bookmarkStart w:id="660" w:name="sub_6803"/>
      <w:bookmarkEnd w:id="660"/>
      <w:r>
        <w:rPr>
          <w:rFonts w:ascii="PT Astra Serif" w:hAnsi="PT Astra Serif"/>
          <w:color w:val="000000"/>
          <w:sz w:val="16"/>
          <w:shd w:fill="F0F0F0" w:val="clear"/>
        </w:rPr>
        <w:t>Информация об изменениях:</w:t>
      </w:r>
    </w:p>
    <w:p w14:paraId="980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"http://internet.garant.ru/document/redirect/70648990/1401248"</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статья 68 настоящего Кодекса дополнена пунктом 3,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99050000">
      <w:pPr>
        <w:rPr>
          <w:rFonts w:ascii="PT Astra Serif" w:hAnsi="PT Astra Serif"/>
        </w:rPr>
      </w:pPr>
      <w:r>
        <w:rPr>
          <w:rStyle w:val="Style_11_ch"/>
          <w:rFonts w:ascii="PT Astra Serif" w:hAnsi="PT Astra Serif"/>
        </w:rPr>
        <w:t xml:space="preserve">3. </w:t>
      </w:r>
      <w:r>
        <w:rPr>
          <w:rStyle w:val="Style_11_ch"/>
          <w:rFonts w:ascii="PT Astra Serif" w:hAnsi="PT Astra Serif"/>
        </w:rPr>
        <w:t>Хозяйственные товарищества и общества не могут быть реорганизованы в некоммерческие организации, а также в унитарные коммерческие организации.</w:t>
      </w:r>
    </w:p>
    <w:p w14:paraId="9A050000">
      <w:pPr>
        <w:rPr>
          <w:rFonts w:ascii="PT Astra Serif" w:hAnsi="PT Astra Serif"/>
        </w:rPr>
      </w:pPr>
    </w:p>
    <w:p w14:paraId="9B050000">
      <w:pPr>
        <w:pStyle w:val="Style_4"/>
        <w:rPr>
          <w:rFonts w:ascii="PT Astra Serif" w:hAnsi="PT Astra Serif"/>
        </w:rPr>
      </w:pPr>
      <w:bookmarkStart w:id="661" w:name="sub_10422"/>
      <w:bookmarkEnd w:id="661"/>
      <w:r>
        <w:rPr>
          <w:rFonts w:ascii="PT Astra Serif" w:hAnsi="PT Astra Serif"/>
        </w:rPr>
        <w:t xml:space="preserve">2. </w:t>
      </w:r>
      <w:r>
        <w:rPr>
          <w:rFonts w:ascii="PT Astra Serif" w:hAnsi="PT Astra Serif"/>
        </w:rPr>
        <w:t>Полное товарищество</w:t>
      </w:r>
    </w:p>
    <w:p w14:paraId="9C050000">
      <w:pPr>
        <w:pStyle w:val="Style_7"/>
        <w:ind w:right="170"/>
        <w:rPr>
          <w:rFonts w:ascii="PT Astra Serif" w:hAnsi="PT Astra Serif"/>
        </w:rPr>
      </w:pPr>
      <w:r>
        <w:rPr>
          <w:rFonts w:ascii="PT Astra Serif" w:hAnsi="PT Astra Serif"/>
          <w:color w:val="000000"/>
          <w:sz w:val="16"/>
          <w:shd w:fill="F0F0F0" w:val="clear"/>
        </w:rPr>
        <w:t>ГАРАНТ:</w:t>
      </w:r>
    </w:p>
    <w:p w14:paraId="9D0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"http://internet.garant.ru/document/redirect/5522016/0"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Хозяйственные товарищества"</w:t>
      </w:r>
    </w:p>
    <w:p w14:paraId="9E050000">
      <w:pPr>
        <w:pStyle w:val="Style_7"/>
        <w:ind w:right="170"/>
        <w:rPr>
          <w:rFonts w:ascii="PT Astra Serif" w:hAnsi="PT Astra Serif"/>
        </w:rPr>
      </w:pPr>
      <w:r>
        <w:rPr>
          <w:rFonts w:ascii="PT Astra Serif" w:hAnsi="PT Astra Serif"/>
        </w:rPr>
        <w:t xml:space="preserve"> </w:t>
      </w:r>
    </w:p>
    <w:p w14:paraId="9F050000">
      <w:pPr>
        <w:pStyle w:val="Style_10"/>
        <w:rPr>
          <w:rFonts w:ascii="PT Astra Serif" w:hAnsi="PT Astra Serif"/>
        </w:rPr>
      </w:pPr>
      <w:bookmarkStart w:id="662" w:name="sub_69"/>
      <w:bookmarkEnd w:id="662"/>
      <w:r>
        <w:rPr>
          <w:rStyle w:val="Style_8_ch"/>
          <w:rFonts w:ascii="PT Astra Serif" w:hAnsi="PT Astra Serif"/>
        </w:rPr>
        <w:t>Статья 69.</w:t>
      </w:r>
      <w:r>
        <w:rPr>
          <w:rFonts w:ascii="PT Astra Serif" w:hAnsi="PT Astra Serif"/>
        </w:rPr>
        <w:t xml:space="preserve"> </w:t>
      </w:r>
      <w:r>
        <w:rPr>
          <w:rFonts w:ascii="PT Astra Serif" w:hAnsi="PT Astra Serif"/>
        </w:rPr>
        <w:t>Основные положения о полном товариществе</w:t>
      </w:r>
    </w:p>
    <w:p w14:paraId="A0050000">
      <w:pPr>
        <w:pStyle w:val="Style_7"/>
        <w:ind w:right="170"/>
        <w:rPr>
          <w:rFonts w:ascii="PT Astra Serif" w:hAnsi="PT Astra Serif"/>
        </w:rPr>
      </w:pPr>
      <w:r>
        <w:rPr>
          <w:rFonts w:ascii="PT Astra Serif" w:hAnsi="PT Astra Serif"/>
          <w:color w:val="000000"/>
          <w:sz w:val="16"/>
          <w:shd w:fill="F0F0F0" w:val="clear"/>
        </w:rPr>
        <w:t>ГАРАНТ:</w:t>
      </w:r>
    </w:p>
    <w:p w14:paraId="A10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Энциклопедии и другие комментарии к статье 69 ГК РФ</w:t>
      </w:r>
    </w:p>
    <w:p w14:paraId="A2050000">
      <w:pPr>
        <w:rPr>
          <w:rFonts w:ascii="PT Astra Serif" w:hAnsi="PT Astra Serif"/>
        </w:rPr>
      </w:pPr>
      <w:bookmarkStart w:id="663" w:name="sub_6901"/>
      <w:bookmarkEnd w:id="663"/>
      <w:r>
        <w:rPr>
          <w:rStyle w:val="Style_11_ch"/>
          <w:rFonts w:ascii="PT Astra Serif" w:hAnsi="PT Astra Serif"/>
        </w:rPr>
        <w:t xml:space="preserve">1. </w:t>
      </w:r>
      <w:r>
        <w:rPr>
          <w:rStyle w:val="Style_11_ch"/>
          <w:rFonts w:ascii="PT Astra Serif" w:hAnsi="PT Astra Serif"/>
        </w:rPr>
        <w:t>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14:paraId="A3050000">
      <w:pPr>
        <w:rPr>
          <w:rFonts w:ascii="PT Astra Serif" w:hAnsi="PT Astra Serif"/>
        </w:rPr>
      </w:pPr>
      <w:bookmarkStart w:id="664" w:name="sub_69002"/>
      <w:bookmarkEnd w:id="664"/>
      <w:r>
        <w:rPr>
          <w:rStyle w:val="Style_11_ch"/>
          <w:rFonts w:ascii="PT Astra Serif" w:hAnsi="PT Astra Serif"/>
        </w:rPr>
        <w:t xml:space="preserve">2. </w:t>
      </w:r>
      <w:r>
        <w:rPr>
          <w:rStyle w:val="Style_11_ch"/>
          <w:rFonts w:ascii="PT Astra Serif" w:hAnsi="PT Astra Serif"/>
        </w:rPr>
        <w:t>Лицо может быть участником только одного полного товарищества.</w:t>
      </w:r>
    </w:p>
    <w:p w14:paraId="A4050000">
      <w:pPr>
        <w:rPr>
          <w:rFonts w:ascii="PT Astra Serif" w:hAnsi="PT Astra Serif"/>
        </w:rPr>
      </w:pPr>
      <w:bookmarkStart w:id="665" w:name="sub_6903"/>
      <w:bookmarkEnd w:id="665"/>
      <w:r>
        <w:rPr>
          <w:rStyle w:val="Style_11_ch"/>
          <w:rFonts w:ascii="PT Astra Serif" w:hAnsi="PT Astra Serif"/>
        </w:rPr>
        <w:t xml:space="preserve">3. </w:t>
      </w:r>
      <w:r>
        <w:rPr>
          <w:rStyle w:val="Style_11_ch"/>
          <w:rFonts w:ascii="PT Astra Serif" w:hAnsi="PT Astra Serif"/>
        </w:rPr>
        <w:t>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14:paraId="A5050000">
      <w:pPr>
        <w:rPr>
          <w:rFonts w:ascii="PT Astra Serif" w:hAnsi="PT Astra Serif"/>
        </w:rPr>
      </w:pPr>
    </w:p>
    <w:p w14:paraId="A6050000">
      <w:pPr>
        <w:pStyle w:val="Style_10"/>
        <w:rPr>
          <w:rFonts w:ascii="PT Astra Serif" w:hAnsi="PT Astra Serif"/>
        </w:rPr>
      </w:pPr>
      <w:bookmarkStart w:id="666" w:name="sub_70"/>
      <w:bookmarkEnd w:id="666"/>
      <w:r>
        <w:rPr>
          <w:rStyle w:val="Style_8_ch"/>
          <w:rFonts w:ascii="PT Astra Serif" w:hAnsi="PT Astra Serif"/>
        </w:rPr>
        <w:t>Статья 70.</w:t>
      </w:r>
      <w:r>
        <w:rPr>
          <w:rFonts w:ascii="PT Astra Serif" w:hAnsi="PT Astra Serif"/>
        </w:rPr>
        <w:t xml:space="preserve"> </w:t>
      </w:r>
      <w:r>
        <w:rPr>
          <w:rFonts w:ascii="PT Astra Serif" w:hAnsi="PT Astra Serif"/>
        </w:rPr>
        <w:t>Учредительный договор полного товарищества</w:t>
      </w:r>
    </w:p>
    <w:p w14:paraId="A7050000">
      <w:pPr>
        <w:pStyle w:val="Style_7"/>
        <w:ind w:right="170"/>
        <w:rPr>
          <w:rFonts w:ascii="PT Astra Serif" w:hAnsi="PT Astra Serif"/>
        </w:rPr>
      </w:pPr>
      <w:r>
        <w:rPr>
          <w:rFonts w:ascii="PT Astra Serif" w:hAnsi="PT Astra Serif"/>
          <w:color w:val="000000"/>
          <w:sz w:val="16"/>
          <w:shd w:fill="F0F0F0" w:val="clear"/>
        </w:rPr>
        <w:t>ГАРАНТ:</w:t>
      </w:r>
    </w:p>
    <w:p w14:paraId="A80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70 ГК РФ</w:t>
      </w:r>
    </w:p>
    <w:p w14:paraId="A9050000">
      <w:pPr>
        <w:rPr>
          <w:rFonts w:ascii="PT Astra Serif" w:hAnsi="PT Astra Serif"/>
        </w:rPr>
      </w:pPr>
      <w:bookmarkStart w:id="667" w:name="sub_7001"/>
      <w:bookmarkEnd w:id="667"/>
      <w:r>
        <w:rPr>
          <w:rStyle w:val="Style_11_ch"/>
          <w:rFonts w:ascii="PT Astra Serif" w:hAnsi="PT Astra Serif"/>
        </w:rPr>
        <w:t xml:space="preserve">1. </w:t>
      </w:r>
      <w:r>
        <w:rPr>
          <w:rStyle w:val="Style_11_ch"/>
          <w:rFonts w:ascii="PT Astra Serif" w:hAnsi="PT Astra Serif"/>
        </w:rPr>
        <w:t>Полное товарищество создается и действует на основании учредительного договора. Учредительный договор подписывается всеми его участниками.</w:t>
      </w:r>
    </w:p>
    <w:p w14:paraId="AA050000">
      <w:pPr>
        <w:pStyle w:val="Style_7"/>
        <w:ind w:right="170"/>
        <w:rPr>
          <w:rFonts w:ascii="PT Astra Serif" w:hAnsi="PT Astra Serif"/>
        </w:rPr>
      </w:pPr>
      <w:bookmarkStart w:id="668" w:name="sub_7012"/>
      <w:bookmarkEnd w:id="668"/>
      <w:r>
        <w:rPr>
          <w:rFonts w:ascii="PT Astra Serif" w:hAnsi="PT Astra Serif"/>
          <w:color w:val="000000"/>
          <w:sz w:val="16"/>
          <w:shd w:fill="F0F0F0" w:val="clear"/>
        </w:rPr>
        <w:t>Информация об изменениях:</w:t>
      </w:r>
    </w:p>
    <w:p w14:paraId="AB0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"http://internet.garant.ru/document/redirect/70648990/1248"</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пункт 2 статьи 70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AC0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"http://internet.garant.ru/document/redirect/57746806/7012"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AD050000">
      <w:pPr>
        <w:rPr>
          <w:rFonts w:ascii="PT Astra Serif" w:hAnsi="PT Astra Serif"/>
        </w:rPr>
      </w:pPr>
      <w:r>
        <w:rPr>
          <w:rStyle w:val="Style_11_ch"/>
          <w:rFonts w:ascii="PT Astra Serif" w:hAnsi="PT Astra Serif"/>
        </w:rPr>
        <w:t xml:space="preserve">2. </w:t>
      </w:r>
      <w:r>
        <w:rPr>
          <w:rStyle w:val="Style_11_ch"/>
          <w:rFonts w:ascii="PT Astra Serif" w:hAnsi="PT Astra Serif"/>
        </w:rPr>
        <w:t>Учредительный договор полного товарищества должен содержать сведения о фирменном наименовании и месте нахождения товарищества, условия о размере и составе его складочного капитала;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14:paraId="AE050000">
      <w:pPr>
        <w:rPr>
          <w:rFonts w:ascii="PT Astra Serif" w:hAnsi="PT Astra Serif"/>
        </w:rPr>
      </w:pPr>
    </w:p>
    <w:p w14:paraId="AF050000">
      <w:pPr>
        <w:pStyle w:val="Style_10"/>
        <w:rPr>
          <w:rFonts w:ascii="PT Astra Serif" w:hAnsi="PT Astra Serif"/>
        </w:rPr>
      </w:pPr>
      <w:bookmarkStart w:id="669" w:name="sub_71"/>
      <w:bookmarkEnd w:id="669"/>
      <w:r>
        <w:rPr>
          <w:rStyle w:val="Style_8_ch"/>
          <w:rFonts w:ascii="PT Astra Serif" w:hAnsi="PT Astra Serif"/>
        </w:rPr>
        <w:t>Статья 71.</w:t>
      </w:r>
      <w:r>
        <w:rPr>
          <w:rFonts w:ascii="PT Astra Serif" w:hAnsi="PT Astra Serif"/>
        </w:rPr>
        <w:t xml:space="preserve"> </w:t>
      </w:r>
      <w:r>
        <w:rPr>
          <w:rFonts w:ascii="PT Astra Serif" w:hAnsi="PT Astra Serif"/>
        </w:rPr>
        <w:t>Управление в полном товариществе</w:t>
      </w:r>
    </w:p>
    <w:p w14:paraId="B0050000">
      <w:pPr>
        <w:pStyle w:val="Style_7"/>
        <w:ind w:right="170"/>
        <w:rPr>
          <w:rFonts w:ascii="PT Astra Serif" w:hAnsi="PT Astra Serif"/>
        </w:rPr>
      </w:pPr>
      <w:r>
        <w:rPr>
          <w:rFonts w:ascii="PT Astra Serif" w:hAnsi="PT Astra Serif"/>
          <w:color w:val="000000"/>
          <w:sz w:val="16"/>
          <w:shd w:fill="F0F0F0" w:val="clear"/>
        </w:rPr>
        <w:t>ГАРАНТ:</w:t>
      </w:r>
    </w:p>
    <w:p w14:paraId="B10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71 ГК РФ</w:t>
      </w:r>
    </w:p>
    <w:p w14:paraId="B2050000">
      <w:pPr>
        <w:rPr>
          <w:rFonts w:ascii="PT Astra Serif" w:hAnsi="PT Astra Serif"/>
        </w:rPr>
      </w:pPr>
      <w:bookmarkStart w:id="670" w:name="sub_7101"/>
      <w:bookmarkEnd w:id="670"/>
      <w:r>
        <w:rPr>
          <w:rStyle w:val="Style_11_ch"/>
          <w:rFonts w:ascii="PT Astra Serif" w:hAnsi="PT Astra Serif"/>
        </w:rPr>
        <w:t xml:space="preserve">1. </w:t>
      </w:r>
      <w:r>
        <w:rPr>
          <w:rStyle w:val="Style_11_ch"/>
          <w:rFonts w:ascii="PT Astra Serif" w:hAnsi="PT Astra Serif"/>
        </w:rPr>
        <w:t>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14:paraId="B3050000">
      <w:pPr>
        <w:rPr>
          <w:rFonts w:ascii="PT Astra Serif" w:hAnsi="PT Astra Serif"/>
        </w:rPr>
      </w:pPr>
      <w:bookmarkStart w:id="671" w:name="sub_7102"/>
      <w:bookmarkEnd w:id="671"/>
      <w:r>
        <w:rPr>
          <w:rStyle w:val="Style_11_ch"/>
          <w:rFonts w:ascii="PT Astra Serif" w:hAnsi="PT Astra Serif"/>
        </w:rPr>
        <w:t xml:space="preserve">2. </w:t>
      </w:r>
      <w:r>
        <w:rPr>
          <w:rStyle w:val="Style_11_ch"/>
          <w:rFonts w:ascii="PT Astra Serif" w:hAnsi="PT Astra Serif"/>
        </w:rPr>
        <w:t>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14:paraId="B4050000">
      <w:pPr>
        <w:pStyle w:val="Style_7"/>
        <w:ind w:right="170"/>
        <w:rPr>
          <w:rFonts w:ascii="PT Astra Serif" w:hAnsi="PT Astra Serif"/>
        </w:rPr>
      </w:pPr>
      <w:bookmarkStart w:id="672" w:name="sub_7103"/>
      <w:bookmarkEnd w:id="672"/>
      <w:r>
        <w:rPr>
          <w:rFonts w:ascii="PT Astra Serif" w:hAnsi="PT Astra Serif"/>
          <w:color w:val="000000"/>
          <w:sz w:val="16"/>
          <w:shd w:fill="F0F0F0" w:val="clear"/>
        </w:rPr>
        <w:t>Информация об изменениях:</w:t>
      </w:r>
    </w:p>
    <w:p w14:paraId="B50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"http://internet.garant.ru/document/redirect/70648990/1249"</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пункт 3 статьи 71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B60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"http://internet.garant.ru/document/redirect/57746806/7103"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B7050000">
      <w:pPr>
        <w:rPr>
          <w:rFonts w:ascii="PT Astra Serif" w:hAnsi="PT Astra Serif"/>
        </w:rPr>
      </w:pPr>
      <w:r>
        <w:rPr>
          <w:rStyle w:val="Style_11_ch"/>
          <w:rFonts w:ascii="PT Astra Serif" w:hAnsi="PT Astra Serif"/>
        </w:rPr>
        <w:t xml:space="preserve">3. </w:t>
      </w:r>
      <w:r>
        <w:rPr>
          <w:rStyle w:val="Style_11_ch"/>
          <w:rFonts w:ascii="PT Astra Serif" w:hAnsi="PT Astra Serif"/>
        </w:rPr>
        <w:t>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14:paraId="B8050000">
      <w:pPr>
        <w:rPr>
          <w:rFonts w:ascii="PT Astra Serif" w:hAnsi="PT Astra Serif"/>
        </w:rPr>
      </w:pPr>
    </w:p>
    <w:p w14:paraId="B9050000">
      <w:pPr>
        <w:pStyle w:val="Style_10"/>
        <w:rPr>
          <w:rFonts w:ascii="PT Astra Serif" w:hAnsi="PT Astra Serif"/>
        </w:rPr>
      </w:pPr>
      <w:bookmarkStart w:id="673" w:name="sub_72"/>
      <w:bookmarkEnd w:id="673"/>
      <w:r>
        <w:rPr>
          <w:rStyle w:val="Style_8_ch"/>
          <w:rFonts w:ascii="PT Astra Serif" w:hAnsi="PT Astra Serif"/>
        </w:rPr>
        <w:t>Статья 72.</w:t>
      </w:r>
      <w:r>
        <w:rPr>
          <w:rFonts w:ascii="PT Astra Serif" w:hAnsi="PT Astra Serif"/>
        </w:rPr>
        <w:t xml:space="preserve"> </w:t>
      </w:r>
      <w:r>
        <w:rPr>
          <w:rFonts w:ascii="PT Astra Serif" w:hAnsi="PT Astra Serif"/>
        </w:rPr>
        <w:t>Ведение дел полного товарищества</w:t>
      </w:r>
    </w:p>
    <w:p w14:paraId="BA050000">
      <w:pPr>
        <w:pStyle w:val="Style_7"/>
        <w:ind w:right="170"/>
        <w:rPr>
          <w:rFonts w:ascii="PT Astra Serif" w:hAnsi="PT Astra Serif"/>
        </w:rPr>
      </w:pPr>
      <w:r>
        <w:rPr>
          <w:rFonts w:ascii="PT Astra Serif" w:hAnsi="PT Astra Serif"/>
          <w:color w:val="000000"/>
          <w:sz w:val="16"/>
          <w:shd w:fill="F0F0F0" w:val="clear"/>
        </w:rPr>
        <w:t>ГАРАНТ:</w:t>
      </w:r>
    </w:p>
    <w:p w14:paraId="BB0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"http://internet.garant.ru/document/redirect/57591475/0"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72 ГК РФ</w:t>
      </w:r>
    </w:p>
    <w:p w14:paraId="BC050000">
      <w:pPr>
        <w:rPr>
          <w:rFonts w:ascii="PT Astra Serif" w:hAnsi="PT Astra Serif"/>
        </w:rPr>
      </w:pPr>
      <w:bookmarkStart w:id="674" w:name="sub_7201"/>
      <w:bookmarkEnd w:id="674"/>
      <w:r>
        <w:rPr>
          <w:rStyle w:val="Style_11_ch"/>
          <w:rFonts w:ascii="PT Astra Serif" w:hAnsi="PT Astra Serif"/>
        </w:rPr>
        <w:t xml:space="preserve">1. </w:t>
      </w:r>
      <w:r>
        <w:rPr>
          <w:rStyle w:val="Style_11_ch"/>
          <w:rFonts w:ascii="PT Astra Serif" w:hAnsi="PT Astra Serif"/>
        </w:rPr>
        <w:t>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14:paraId="BD050000">
      <w:pPr>
        <w:rPr>
          <w:rFonts w:ascii="PT Astra Serif" w:hAnsi="PT Astra Serif"/>
        </w:rPr>
      </w:pPr>
      <w:bookmarkStart w:id="675" w:name="sub_72012"/>
      <w:bookmarkEnd w:id="675"/>
      <w:r>
        <w:rPr>
          <w:rStyle w:val="Style_11_ch"/>
          <w:rFonts w:ascii="PT Astra Serif" w:hAnsi="PT Astra Serif"/>
        </w:rPr>
        <w:t>При совместном ведении дел товарищества его участниками для совершения каждой сделки требуется согласие всех участников товарищества.</w:t>
      </w:r>
    </w:p>
    <w:p w14:paraId="BE050000">
      <w:pPr>
        <w:rPr>
          <w:rFonts w:ascii="PT Astra Serif" w:hAnsi="PT Astra Serif"/>
        </w:rPr>
      </w:pPr>
      <w:bookmarkStart w:id="676" w:name="sub_72013"/>
      <w:bookmarkEnd w:id="676"/>
      <w:r>
        <w:rPr>
          <w:rStyle w:val="Style_11_ch"/>
          <w:rFonts w:ascii="PT Astra Serif" w:hAnsi="PT Astra Serif"/>
        </w:rP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14:paraId="BF050000">
      <w:pPr>
        <w:rPr>
          <w:rFonts w:ascii="PT Astra Serif" w:hAnsi="PT Astra Serif"/>
        </w:rPr>
      </w:pPr>
      <w:bookmarkStart w:id="677" w:name="sub_72014"/>
      <w:bookmarkEnd w:id="677"/>
      <w:r>
        <w:rPr>
          <w:rStyle w:val="Style_11_ch"/>
          <w:rFonts w:ascii="PT Astra Serif" w:hAnsi="PT Astra Serif"/>
        </w:rP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14:paraId="C0050000">
      <w:pPr>
        <w:rPr>
          <w:rFonts w:ascii="PT Astra Serif" w:hAnsi="PT Astra Serif"/>
        </w:rPr>
      </w:pPr>
      <w:bookmarkStart w:id="678" w:name="sub_72002"/>
      <w:bookmarkEnd w:id="678"/>
      <w:r>
        <w:rPr>
          <w:rStyle w:val="Style_11_ch"/>
          <w:rFonts w:ascii="PT Astra Serif" w:hAnsi="PT Astra Serif"/>
        </w:rPr>
        <w:t xml:space="preserve">2. </w:t>
      </w:r>
      <w:r>
        <w:rPr>
          <w:rStyle w:val="Style_11_ch"/>
          <w:rFonts w:ascii="PT Astra Serif" w:hAnsi="PT Astra Serif"/>
        </w:rPr>
        <w:t>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14:paraId="C1050000">
      <w:pPr>
        <w:rPr>
          <w:rFonts w:ascii="PT Astra Serif" w:hAnsi="PT Astra Serif"/>
        </w:rPr>
      </w:pPr>
    </w:p>
    <w:p w14:paraId="C2050000">
      <w:pPr>
        <w:pStyle w:val="Style_10"/>
        <w:rPr>
          <w:rFonts w:ascii="PT Astra Serif" w:hAnsi="PT Astra Serif"/>
        </w:rPr>
      </w:pPr>
      <w:bookmarkStart w:id="679" w:name="sub_73"/>
      <w:bookmarkEnd w:id="679"/>
      <w:r>
        <w:rPr>
          <w:rStyle w:val="Style_8_ch"/>
          <w:rFonts w:ascii="PT Astra Serif" w:hAnsi="PT Astra Serif"/>
        </w:rPr>
        <w:t>Статья 73.</w:t>
      </w:r>
      <w:r>
        <w:rPr>
          <w:rFonts w:ascii="PT Astra Serif" w:hAnsi="PT Astra Serif"/>
        </w:rPr>
        <w:t xml:space="preserve"> </w:t>
      </w:r>
      <w:r>
        <w:rPr>
          <w:rFonts w:ascii="PT Astra Serif" w:hAnsi="PT Astra Serif"/>
        </w:rPr>
        <w:t>Обязанности участника полного товарищества</w:t>
      </w:r>
    </w:p>
    <w:p w14:paraId="C3050000">
      <w:pPr>
        <w:pStyle w:val="Style_7"/>
        <w:ind w:right="170"/>
        <w:rPr>
          <w:rFonts w:ascii="PT Astra Serif" w:hAnsi="PT Astra Serif"/>
        </w:rPr>
      </w:pPr>
      <w:r>
        <w:rPr>
          <w:rFonts w:ascii="PT Astra Serif" w:hAnsi="PT Astra Serif"/>
          <w:color w:val="000000"/>
          <w:sz w:val="16"/>
          <w:shd w:fill="F0F0F0" w:val="clear"/>
        </w:rPr>
        <w:t>ГАРАНТ:</w:t>
      </w:r>
    </w:p>
    <w:p w14:paraId="C40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"http://internet.garant.ru/document/redirect/57591490/0"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73 ГК РФ</w:t>
      </w:r>
    </w:p>
    <w:p w14:paraId="C5050000">
      <w:pPr>
        <w:rPr>
          <w:rFonts w:ascii="PT Astra Serif" w:hAnsi="PT Astra Serif"/>
        </w:rPr>
      </w:pPr>
      <w:bookmarkStart w:id="680" w:name="sub_7301"/>
      <w:bookmarkEnd w:id="680"/>
      <w:r>
        <w:rPr>
          <w:rStyle w:val="Style_11_ch"/>
          <w:rFonts w:ascii="PT Astra Serif" w:hAnsi="PT Astra Serif"/>
        </w:rPr>
        <w:t xml:space="preserve">1. </w:t>
      </w:r>
      <w:r>
        <w:rPr>
          <w:rStyle w:val="Style_11_ch"/>
          <w:rFonts w:ascii="PT Astra Serif" w:hAnsi="PT Astra Serif"/>
        </w:rPr>
        <w:t>Участник полного товарищества обязан участвовать в его деятельности в соответствии с условиями учредительного договора.</w:t>
      </w:r>
    </w:p>
    <w:p w14:paraId="C6050000">
      <w:pPr>
        <w:pStyle w:val="Style_7"/>
        <w:ind w:right="170"/>
        <w:rPr>
          <w:rFonts w:ascii="PT Astra Serif" w:hAnsi="PT Astra Serif"/>
        </w:rPr>
      </w:pPr>
      <w:bookmarkStart w:id="681" w:name="sub_7302"/>
      <w:bookmarkEnd w:id="681"/>
      <w:r>
        <w:rPr>
          <w:rFonts w:ascii="PT Astra Serif" w:hAnsi="PT Astra Serif"/>
          <w:color w:val="000000"/>
          <w:sz w:val="16"/>
          <w:shd w:fill="F0F0F0" w:val="clear"/>
        </w:rPr>
        <w:t>Информация об изменениях:</w:t>
      </w:r>
    </w:p>
    <w:p w14:paraId="C70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"http://internet.garant.ru/document/redirect/70648990/12410"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пункт 2 статьи 73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C80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"http://internet.garant.ru/document/redirect/57746806/7302"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C9050000">
      <w:pPr>
        <w:rPr>
          <w:rFonts w:ascii="PT Astra Serif" w:hAnsi="PT Astra Serif"/>
        </w:rPr>
      </w:pPr>
      <w:r>
        <w:rPr>
          <w:rStyle w:val="Style_11_ch"/>
          <w:rFonts w:ascii="PT Astra Serif" w:hAnsi="PT Astra Serif"/>
        </w:rPr>
        <w:t xml:space="preserve">2. </w:t>
      </w:r>
      <w:r>
        <w:rPr>
          <w:rStyle w:val="Style_11_ch"/>
          <w:rFonts w:ascii="PT Astra Serif" w:hAnsi="PT Astra Serif"/>
        </w:rPr>
        <w:t>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14:paraId="CA050000">
      <w:pPr>
        <w:rPr>
          <w:rFonts w:ascii="PT Astra Serif" w:hAnsi="PT Astra Serif"/>
        </w:rPr>
      </w:pPr>
      <w:bookmarkStart w:id="682" w:name="sub_73003"/>
      <w:bookmarkEnd w:id="682"/>
      <w:r>
        <w:rPr>
          <w:rStyle w:val="Style_11_ch"/>
          <w:rFonts w:ascii="PT Astra Serif" w:hAnsi="PT Astra Serif"/>
        </w:rPr>
        <w:t xml:space="preserve">3. </w:t>
      </w:r>
      <w:r>
        <w:rPr>
          <w:rStyle w:val="Style_11_ch"/>
          <w:rFonts w:ascii="PT Astra Serif" w:hAnsi="PT Astra Serif"/>
        </w:rPr>
        <w:t>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14:paraId="CB050000">
      <w:pPr>
        <w:rPr>
          <w:rFonts w:ascii="PT Astra Serif" w:hAnsi="PT Astra Serif"/>
        </w:rPr>
      </w:pPr>
      <w:bookmarkStart w:id="683" w:name="sub_730032"/>
      <w:bookmarkEnd w:id="683"/>
      <w:r>
        <w:rPr>
          <w:rStyle w:val="Style_11_ch"/>
          <w:rFonts w:ascii="PT Astra Serif" w:hAnsi="PT Astra Serif"/>
        </w:rP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14:paraId="CC050000">
      <w:pPr>
        <w:rPr>
          <w:rFonts w:ascii="PT Astra Serif" w:hAnsi="PT Astra Serif"/>
        </w:rPr>
      </w:pPr>
    </w:p>
    <w:p w14:paraId="CD050000">
      <w:pPr>
        <w:pStyle w:val="Style_10"/>
        <w:rPr>
          <w:rFonts w:ascii="PT Astra Serif" w:hAnsi="PT Astra Serif"/>
        </w:rPr>
      </w:pPr>
      <w:bookmarkStart w:id="684" w:name="sub_74"/>
      <w:bookmarkEnd w:id="684"/>
      <w:r>
        <w:rPr>
          <w:rStyle w:val="Style_8_ch"/>
          <w:rFonts w:ascii="PT Astra Serif" w:hAnsi="PT Astra Serif"/>
        </w:rPr>
        <w:t>Статья 74.</w:t>
      </w:r>
      <w:r>
        <w:rPr>
          <w:rFonts w:ascii="PT Astra Serif" w:hAnsi="PT Astra Serif"/>
        </w:rPr>
        <w:t xml:space="preserve"> </w:t>
      </w:r>
      <w:r>
        <w:rPr>
          <w:rFonts w:ascii="PT Astra Serif" w:hAnsi="PT Astra Serif"/>
        </w:rPr>
        <w:t>Распределение прибыли и убытков полного товарищества</w:t>
      </w:r>
    </w:p>
    <w:p w14:paraId="CE050000">
      <w:pPr>
        <w:pStyle w:val="Style_7"/>
        <w:ind w:right="170"/>
        <w:rPr>
          <w:rFonts w:ascii="PT Astra Serif" w:hAnsi="PT Astra Serif"/>
        </w:rPr>
      </w:pPr>
      <w:r>
        <w:rPr>
          <w:rFonts w:ascii="PT Astra Serif" w:hAnsi="PT Astra Serif"/>
          <w:color w:val="000000"/>
          <w:sz w:val="16"/>
          <w:shd w:fill="F0F0F0" w:val="clear"/>
        </w:rPr>
        <w:t>ГАРАНТ:</w:t>
      </w:r>
    </w:p>
    <w:p w14:paraId="CF0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74 ГК РФ</w:t>
      </w:r>
    </w:p>
    <w:p w14:paraId="D0050000">
      <w:pPr>
        <w:rPr>
          <w:rFonts w:ascii="PT Astra Serif" w:hAnsi="PT Astra Serif"/>
        </w:rPr>
      </w:pPr>
      <w:bookmarkStart w:id="685" w:name="sub_7401"/>
      <w:bookmarkEnd w:id="685"/>
      <w:r>
        <w:rPr>
          <w:rStyle w:val="Style_11_ch"/>
          <w:rFonts w:ascii="PT Astra Serif" w:hAnsi="PT Astra Serif"/>
        </w:rPr>
        <w:t xml:space="preserve">1. </w:t>
      </w:r>
      <w:r>
        <w:rPr>
          <w:rStyle w:val="Style_11_ch"/>
          <w:rFonts w:ascii="PT Astra Serif" w:hAnsi="PT Astra Serif"/>
        </w:rPr>
        <w:t>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14:paraId="D1050000">
      <w:pPr>
        <w:rPr>
          <w:rFonts w:ascii="PT Astra Serif" w:hAnsi="PT Astra Serif"/>
        </w:rPr>
      </w:pPr>
      <w:bookmarkStart w:id="686" w:name="sub_74002"/>
      <w:bookmarkEnd w:id="686"/>
      <w:r>
        <w:rPr>
          <w:rStyle w:val="Style_11_ch"/>
          <w:rFonts w:ascii="PT Astra Serif" w:hAnsi="PT Astra Serif"/>
        </w:rPr>
        <w:t xml:space="preserve">2. </w:t>
      </w:r>
      <w:r>
        <w:rPr>
          <w:rStyle w:val="Style_11_ch"/>
          <w:rFonts w:ascii="PT Astra Serif" w:hAnsi="PT Astra Serif"/>
        </w:rPr>
        <w:t>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14:paraId="D2050000">
      <w:pPr>
        <w:rPr>
          <w:rFonts w:ascii="PT Astra Serif" w:hAnsi="PT Astra Serif"/>
        </w:rPr>
      </w:pPr>
    </w:p>
    <w:p w14:paraId="D3050000">
      <w:pPr>
        <w:pStyle w:val="Style_10"/>
        <w:rPr>
          <w:rFonts w:ascii="PT Astra Serif" w:hAnsi="PT Astra Serif"/>
        </w:rPr>
      </w:pPr>
      <w:bookmarkStart w:id="687" w:name="sub_75"/>
      <w:bookmarkEnd w:id="687"/>
      <w:r>
        <w:rPr>
          <w:rStyle w:val="Style_8_ch"/>
          <w:rFonts w:ascii="PT Astra Serif" w:hAnsi="PT Astra Serif"/>
        </w:rPr>
        <w:t>Статья 75.</w:t>
      </w:r>
      <w:r>
        <w:rPr>
          <w:rFonts w:ascii="PT Astra Serif" w:hAnsi="PT Astra Serif"/>
        </w:rPr>
        <w:t xml:space="preserve"> </w:t>
      </w:r>
      <w:r>
        <w:rPr>
          <w:rFonts w:ascii="PT Astra Serif" w:hAnsi="PT Astra Serif"/>
        </w:rPr>
        <w:t>Ответственность участников полного товарищества по его обязательствам</w:t>
      </w:r>
    </w:p>
    <w:p w14:paraId="D4050000">
      <w:pPr>
        <w:pStyle w:val="Style_7"/>
        <w:ind w:right="170"/>
        <w:rPr>
          <w:rFonts w:ascii="PT Astra Serif" w:hAnsi="PT Astra Serif"/>
        </w:rPr>
      </w:pPr>
      <w:r>
        <w:rPr>
          <w:rFonts w:ascii="PT Astra Serif" w:hAnsi="PT Astra Serif"/>
          <w:color w:val="000000"/>
          <w:sz w:val="16"/>
          <w:shd w:fill="F0F0F0" w:val="clear"/>
        </w:rPr>
        <w:t>ГАРАНТ:</w:t>
      </w:r>
    </w:p>
    <w:p w14:paraId="D50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"http://internet.garant.ru/document/redirect/57591448/0"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"http://internet.garant.ru/document/redirect/77529938/0"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75 ГК РФ</w:t>
      </w:r>
    </w:p>
    <w:p w14:paraId="D6050000">
      <w:pPr>
        <w:rPr>
          <w:rFonts w:ascii="PT Astra Serif" w:hAnsi="PT Astra Serif"/>
        </w:rPr>
      </w:pPr>
      <w:bookmarkStart w:id="688" w:name="sub_7501"/>
      <w:bookmarkEnd w:id="688"/>
      <w:r>
        <w:rPr>
          <w:rStyle w:val="Style_11_ch"/>
          <w:rFonts w:ascii="PT Astra Serif" w:hAnsi="PT Astra Serif"/>
        </w:rPr>
        <w:t xml:space="preserve">1. </w:t>
      </w:r>
      <w:r>
        <w:rPr>
          <w:rStyle w:val="Style_11_ch"/>
          <w:rFonts w:ascii="PT Astra Serif" w:hAnsi="PT Astra Serif"/>
        </w:rPr>
        <w:t>Участники полного товарищества солидарно несут субсидиарную ответственность своим имуществом по обязательствам товарищества.</w:t>
      </w:r>
    </w:p>
    <w:p w14:paraId="D7050000">
      <w:pPr>
        <w:rPr>
          <w:rFonts w:ascii="PT Astra Serif" w:hAnsi="PT Astra Serif"/>
        </w:rPr>
      </w:pPr>
      <w:bookmarkStart w:id="689" w:name="sub_7502"/>
      <w:bookmarkEnd w:id="689"/>
      <w:r>
        <w:rPr>
          <w:rStyle w:val="Style_11_ch"/>
          <w:rFonts w:ascii="PT Astra Serif" w:hAnsi="PT Astra Serif"/>
        </w:rPr>
        <w:t xml:space="preserve">2. </w:t>
      </w:r>
      <w:r>
        <w:rPr>
          <w:rStyle w:val="Style_11_ch"/>
          <w:rFonts w:ascii="PT Astra Serif" w:hAnsi="PT Astra Serif"/>
        </w:rPr>
        <w:t>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14:paraId="D8050000">
      <w:pPr>
        <w:rPr>
          <w:rFonts w:ascii="PT Astra Serif" w:hAnsi="PT Astra Serif"/>
        </w:rPr>
      </w:pPr>
      <w:bookmarkStart w:id="690" w:name="sub_75022"/>
      <w:bookmarkEnd w:id="690"/>
      <w:r>
        <w:rPr>
          <w:rStyle w:val="Style_11_ch"/>
          <w:rFonts w:ascii="PT Astra Serif" w:hAnsi="PT Astra Serif"/>
        </w:rP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14:paraId="D9050000">
      <w:pPr>
        <w:rPr>
          <w:rFonts w:ascii="PT Astra Serif" w:hAnsi="PT Astra Serif"/>
        </w:rPr>
      </w:pPr>
      <w:bookmarkStart w:id="691" w:name="sub_7503"/>
      <w:bookmarkEnd w:id="691"/>
      <w:r>
        <w:rPr>
          <w:rStyle w:val="Style_11_ch"/>
          <w:rFonts w:ascii="PT Astra Serif" w:hAnsi="PT Astra Serif"/>
        </w:rPr>
        <w:t xml:space="preserve">3. </w:t>
      </w:r>
      <w:r>
        <w:rPr>
          <w:rStyle w:val="Style_11_ch"/>
          <w:rFonts w:ascii="PT Astra Serif" w:hAnsi="PT Astra Serif"/>
        </w:rPr>
        <w:t>Соглашение участников товарищества об ограничении или устранении ответственности, предусмотренной в настоящей статье, ничтожно.</w:t>
      </w:r>
    </w:p>
    <w:p w14:paraId="DA050000">
      <w:pPr>
        <w:rPr>
          <w:rFonts w:ascii="PT Astra Serif" w:hAnsi="PT Astra Serif"/>
        </w:rPr>
      </w:pPr>
    </w:p>
    <w:p w14:paraId="DB050000">
      <w:pPr>
        <w:pStyle w:val="Style_10"/>
        <w:rPr>
          <w:rFonts w:ascii="PT Astra Serif" w:hAnsi="PT Astra Serif"/>
        </w:rPr>
      </w:pPr>
      <w:bookmarkStart w:id="692" w:name="sub_76"/>
      <w:bookmarkEnd w:id="692"/>
      <w:r>
        <w:rPr>
          <w:rStyle w:val="Style_8_ch"/>
          <w:rFonts w:ascii="PT Astra Serif" w:hAnsi="PT Astra Serif"/>
        </w:rPr>
        <w:t>Статья 76.</w:t>
      </w:r>
      <w:r>
        <w:rPr>
          <w:rFonts w:ascii="PT Astra Serif" w:hAnsi="PT Astra Serif"/>
        </w:rPr>
        <w:t xml:space="preserve"> </w:t>
      </w:r>
      <w:r>
        <w:rPr>
          <w:rFonts w:ascii="PT Astra Serif" w:hAnsi="PT Astra Serif"/>
        </w:rPr>
        <w:t>Изменение состава участников полного товарищества</w:t>
      </w:r>
    </w:p>
    <w:p w14:paraId="DC050000">
      <w:pPr>
        <w:pStyle w:val="Style_7"/>
        <w:ind w:right="170"/>
        <w:rPr>
          <w:rFonts w:ascii="PT Astra Serif" w:hAnsi="PT Astra Serif"/>
        </w:rPr>
      </w:pPr>
      <w:r>
        <w:rPr>
          <w:rFonts w:ascii="PT Astra Serif" w:hAnsi="PT Astra Serif"/>
          <w:color w:val="000000"/>
          <w:sz w:val="16"/>
          <w:shd w:fill="F0F0F0" w:val="clear"/>
        </w:rPr>
        <w:t>ГАРАНТ:</w:t>
      </w:r>
    </w:p>
    <w:p w14:paraId="DD0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"http://internet.garant.ru/document/redirect/57591449/0"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76 ГК РФ</w:t>
      </w:r>
    </w:p>
    <w:p w14:paraId="DE050000">
      <w:pPr>
        <w:rPr>
          <w:rFonts w:ascii="PT Astra Serif" w:hAnsi="PT Astra Serif"/>
        </w:rPr>
      </w:pPr>
      <w:bookmarkStart w:id="693" w:name="sub_7601"/>
      <w:bookmarkEnd w:id="693"/>
      <w:r>
        <w:rPr>
          <w:rStyle w:val="Style_11_ch"/>
          <w:rFonts w:ascii="PT Astra Serif" w:hAnsi="PT Astra Serif"/>
        </w:rPr>
        <w:t xml:space="preserve">1. </w:t>
      </w:r>
      <w:r>
        <w:rPr>
          <w:rStyle w:val="Style_11_ch"/>
          <w:rFonts w:ascii="PT Astra Serif" w:hAnsi="PT Astra Serif"/>
        </w:rPr>
        <w:t>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14:paraId="DF050000">
      <w:pPr>
        <w:rPr>
          <w:rFonts w:ascii="PT Astra Serif" w:hAnsi="PT Astra Serif"/>
        </w:rPr>
      </w:pPr>
      <w:bookmarkStart w:id="694" w:name="sub_7602"/>
      <w:bookmarkEnd w:id="694"/>
      <w:r>
        <w:rPr>
          <w:rStyle w:val="Style_11_ch"/>
          <w:rFonts w:ascii="PT Astra Serif" w:hAnsi="PT Astra Serif"/>
        </w:rPr>
        <w:t xml:space="preserve">2. </w:t>
      </w:r>
      <w:r>
        <w:rPr>
          <w:rStyle w:val="Style_11_ch"/>
          <w:rFonts w:ascii="PT Astra Serif" w:hAnsi="PT Astra Serif"/>
        </w:rPr>
        <w:t>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14:paraId="E0050000">
      <w:pPr>
        <w:rPr>
          <w:rFonts w:ascii="PT Astra Serif" w:hAnsi="PT Astra Serif"/>
        </w:rPr>
      </w:pPr>
    </w:p>
    <w:p w14:paraId="E1050000">
      <w:pPr>
        <w:pStyle w:val="Style_10"/>
        <w:rPr>
          <w:rFonts w:ascii="PT Astra Serif" w:hAnsi="PT Astra Serif"/>
        </w:rPr>
      </w:pPr>
      <w:bookmarkStart w:id="695" w:name="sub_77"/>
      <w:bookmarkEnd w:id="695"/>
      <w:r>
        <w:rPr>
          <w:rStyle w:val="Style_8_ch"/>
          <w:rFonts w:ascii="PT Astra Serif" w:hAnsi="PT Astra Serif"/>
        </w:rPr>
        <w:t>Статья 77.</w:t>
      </w:r>
      <w:r>
        <w:rPr>
          <w:rFonts w:ascii="PT Astra Serif" w:hAnsi="PT Astra Serif"/>
        </w:rPr>
        <w:t xml:space="preserve"> </w:t>
      </w:r>
      <w:r>
        <w:rPr>
          <w:rFonts w:ascii="PT Astra Serif" w:hAnsi="PT Astra Serif"/>
        </w:rPr>
        <w:t>Выход участника из полного товарищества</w:t>
      </w:r>
    </w:p>
    <w:p w14:paraId="E2050000">
      <w:pPr>
        <w:pStyle w:val="Style_7"/>
        <w:ind w:right="170"/>
        <w:rPr>
          <w:rFonts w:ascii="PT Astra Serif" w:hAnsi="PT Astra Serif"/>
        </w:rPr>
      </w:pPr>
      <w:r>
        <w:rPr>
          <w:rFonts w:ascii="PT Astra Serif" w:hAnsi="PT Astra Serif"/>
          <w:color w:val="000000"/>
          <w:sz w:val="16"/>
          <w:shd w:fill="F0F0F0" w:val="clear"/>
        </w:rPr>
        <w:t>ГАРАНТ:</w:t>
      </w:r>
    </w:p>
    <w:p w14:paraId="E30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"http://internet.garant.ru/document/redirect/57591450/0"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77 ГК РФ</w:t>
      </w:r>
    </w:p>
    <w:p w14:paraId="E4050000">
      <w:pPr>
        <w:rPr>
          <w:rFonts w:ascii="PT Astra Serif" w:hAnsi="PT Astra Serif"/>
        </w:rPr>
      </w:pPr>
      <w:bookmarkStart w:id="696" w:name="sub_7701"/>
      <w:bookmarkEnd w:id="696"/>
      <w:r>
        <w:rPr>
          <w:rStyle w:val="Style_11_ch"/>
          <w:rFonts w:ascii="PT Astra Serif" w:hAnsi="PT Astra Serif"/>
        </w:rPr>
        <w:t xml:space="preserve">1. </w:t>
      </w:r>
      <w:r>
        <w:rPr>
          <w:rStyle w:val="Style_11_ch"/>
          <w:rFonts w:ascii="PT Astra Serif" w:hAnsi="PT Astra Serif"/>
        </w:rPr>
        <w:t>Участник полного товарищества вправе выйти из него, заявив об отказе от участия в товариществе.</w:t>
      </w:r>
    </w:p>
    <w:p w14:paraId="E5050000">
      <w:pPr>
        <w:rPr>
          <w:rFonts w:ascii="PT Astra Serif" w:hAnsi="PT Astra Serif"/>
        </w:rPr>
      </w:pPr>
      <w:bookmarkStart w:id="697" w:name="sub_77012"/>
      <w:bookmarkEnd w:id="697"/>
      <w:r>
        <w:rPr>
          <w:rStyle w:val="Style_11_ch"/>
          <w:rFonts w:ascii="PT Astra Serif" w:hAnsi="PT Astra Serif"/>
        </w:rP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14:paraId="E6050000">
      <w:pPr>
        <w:rPr>
          <w:rFonts w:ascii="PT Astra Serif" w:hAnsi="PT Astra Serif"/>
        </w:rPr>
      </w:pPr>
      <w:bookmarkStart w:id="698" w:name="sub_77002"/>
      <w:bookmarkEnd w:id="698"/>
      <w:r>
        <w:rPr>
          <w:rStyle w:val="Style_11_ch"/>
          <w:rFonts w:ascii="PT Astra Serif" w:hAnsi="PT Astra Serif"/>
        </w:rPr>
        <w:t xml:space="preserve">2. </w:t>
      </w:r>
      <w:r>
        <w:rPr>
          <w:rStyle w:val="Style_11_ch"/>
          <w:rFonts w:ascii="PT Astra Serif" w:hAnsi="PT Astra Serif"/>
        </w:rPr>
        <w:t>Соглашение между участниками товарищества об отказе от права выйти из товарищества ничтожно.</w:t>
      </w:r>
    </w:p>
    <w:p w14:paraId="E7050000">
      <w:pPr>
        <w:rPr>
          <w:rFonts w:ascii="PT Astra Serif" w:hAnsi="PT Astra Serif"/>
        </w:rPr>
      </w:pPr>
    </w:p>
    <w:p w14:paraId="E8050000">
      <w:pPr>
        <w:pStyle w:val="Style_10"/>
        <w:rPr>
          <w:rFonts w:ascii="PT Astra Serif" w:hAnsi="PT Astra Serif"/>
        </w:rPr>
      </w:pPr>
      <w:bookmarkStart w:id="699" w:name="sub_78"/>
      <w:bookmarkEnd w:id="699"/>
      <w:r>
        <w:rPr>
          <w:rStyle w:val="Style_8_ch"/>
          <w:rFonts w:ascii="PT Astra Serif" w:hAnsi="PT Astra Serif"/>
        </w:rPr>
        <w:t>Статья 78.</w:t>
      </w:r>
      <w:r>
        <w:rPr>
          <w:rFonts w:ascii="PT Astra Serif" w:hAnsi="PT Astra Serif"/>
        </w:rPr>
        <w:t xml:space="preserve"> </w:t>
      </w:r>
      <w:r>
        <w:rPr>
          <w:rFonts w:ascii="PT Astra Serif" w:hAnsi="PT Astra Serif"/>
        </w:rPr>
        <w:t>Последствия выбытия участника из полного товарищества</w:t>
      </w:r>
    </w:p>
    <w:p w14:paraId="E9050000">
      <w:pPr>
        <w:pStyle w:val="Style_7"/>
        <w:ind w:right="170"/>
        <w:rPr>
          <w:rFonts w:ascii="PT Astra Serif" w:hAnsi="PT Astra Serif"/>
        </w:rPr>
      </w:pPr>
      <w:r>
        <w:rPr>
          <w:rFonts w:ascii="PT Astra Serif" w:hAnsi="PT Astra Serif"/>
          <w:color w:val="000000"/>
          <w:sz w:val="16"/>
          <w:shd w:fill="F0F0F0" w:val="clear"/>
        </w:rPr>
        <w:t>ГАРАНТ:</w:t>
      </w:r>
    </w:p>
    <w:p w14:paraId="EA0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"http://internet.garant.ru/document/redirect/57591451/0"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"http://internet.garant.ru/document/redirect/77529939/0"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78 ГК РФ</w:t>
      </w:r>
    </w:p>
    <w:p w14:paraId="EB050000">
      <w:pPr>
        <w:rPr>
          <w:rFonts w:ascii="PT Astra Serif" w:hAnsi="PT Astra Serif"/>
        </w:rPr>
      </w:pPr>
      <w:bookmarkStart w:id="700" w:name="sub_7801"/>
      <w:bookmarkEnd w:id="700"/>
      <w:r>
        <w:rPr>
          <w:rStyle w:val="Style_11_ch"/>
          <w:rFonts w:ascii="PT Astra Serif" w:hAnsi="PT Astra Serif"/>
        </w:rPr>
        <w:t xml:space="preserve">1. </w:t>
      </w:r>
      <w:r>
        <w:rPr>
          <w:rStyle w:val="Style_11_ch"/>
          <w:rFonts w:ascii="PT Astra Serif" w:hAnsi="PT Astra Serif"/>
        </w:rPr>
        <w:t>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w:t>
      </w:r>
    </w:p>
    <w:p w14:paraId="EC050000">
      <w:pPr>
        <w:rPr>
          <w:rFonts w:ascii="PT Astra Serif" w:hAnsi="PT Astra Serif"/>
        </w:rPr>
      </w:pPr>
      <w:bookmarkStart w:id="701" w:name="sub_78012"/>
      <w:bookmarkEnd w:id="701"/>
      <w:r>
        <w:rPr>
          <w:rStyle w:val="Style_11_ch"/>
          <w:rFonts w:ascii="PT Astra Serif" w:hAnsi="PT Astra Serif"/>
        </w:rP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r>
        <w:rPr>
          <w:rFonts w:ascii="PT Astra Serif" w:hAnsi="PT Astra Serif"/>
          <w:b w:val="0"/>
          <w:color w:val="106BBE"/>
        </w:rPr>
        <w:fldChar w:fldCharType="begin"/>
      </w:r>
      <w:r>
        <w:rPr>
          <w:rFonts w:ascii="PT Astra Serif" w:hAnsi="PT Astra Serif"/>
          <w:b w:val="0"/>
          <w:color w:val="106BBE"/>
        </w:rPr>
        <w:instrText>HYPERLINK \l "sub_80"</w:instrText>
      </w:r>
      <w:r>
        <w:rPr>
          <w:rFonts w:ascii="PT Astra Serif" w:hAnsi="PT Astra Serif"/>
          <w:b w:val="0"/>
          <w:color w:val="106BBE"/>
        </w:rPr>
        <w:fldChar w:fldCharType="separate"/>
      </w:r>
      <w:r>
        <w:rPr>
          <w:rFonts w:ascii="PT Astra Serif" w:hAnsi="PT Astra Serif"/>
          <w:b w:val="0"/>
          <w:color w:val="106BBE"/>
        </w:rPr>
        <w:t>статье 80</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на момент его выбытия.</w:t>
      </w:r>
    </w:p>
    <w:p w14:paraId="ED050000">
      <w:pPr>
        <w:rPr>
          <w:rFonts w:ascii="PT Astra Serif" w:hAnsi="PT Astra Serif"/>
        </w:rPr>
      </w:pPr>
      <w:bookmarkStart w:id="702" w:name="sub_7802"/>
      <w:bookmarkEnd w:id="702"/>
      <w:r>
        <w:rPr>
          <w:rStyle w:val="Style_11_ch"/>
          <w:rFonts w:ascii="PT Astra Serif" w:hAnsi="PT Astra Serif"/>
        </w:rPr>
        <w:t xml:space="preserve">2. </w:t>
      </w:r>
      <w:r>
        <w:rPr>
          <w:rStyle w:val="Style_11_ch"/>
          <w:rFonts w:ascii="PT Astra Serif" w:hAnsi="PT Astra Serif"/>
        </w:rPr>
        <w:t>В случае смерти участника полного товарищества его наследник может вступить в полное товарищество лишь с согласия других участников.</w:t>
      </w:r>
    </w:p>
    <w:p w14:paraId="EE050000">
      <w:pPr>
        <w:rPr>
          <w:rFonts w:ascii="PT Astra Serif" w:hAnsi="PT Astra Serif"/>
        </w:rPr>
      </w:pPr>
      <w:bookmarkStart w:id="703" w:name="sub_780202"/>
      <w:bookmarkEnd w:id="703"/>
      <w:r>
        <w:rPr>
          <w:rStyle w:val="Style_11_ch"/>
          <w:rFonts w:ascii="PT Astra Serif" w:hAnsi="PT Astra Serif"/>
        </w:rP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14:paraId="EF050000">
      <w:pPr>
        <w:rPr>
          <w:rFonts w:ascii="PT Astra Serif" w:hAnsi="PT Astra Serif"/>
        </w:rPr>
      </w:pPr>
      <w:bookmarkStart w:id="704" w:name="sub_78023"/>
      <w:bookmarkEnd w:id="704"/>
      <w:r>
        <w:rPr>
          <w:rStyle w:val="Style_11_ch"/>
          <w:rFonts w:ascii="PT Astra Serif" w:hAnsi="PT Astra Serif"/>
        </w:rPr>
        <w:t xml:space="preserve">Расчеты с наследником (правопреемником), не вступившим в товарищество, производятся в соответствии с </w:t>
      </w:r>
      <w:r>
        <w:rPr>
          <w:rFonts w:ascii="PT Astra Serif" w:hAnsi="PT Astra Serif"/>
          <w:b w:val="0"/>
          <w:color w:val="106BBE"/>
        </w:rPr>
        <w:fldChar w:fldCharType="begin"/>
      </w:r>
      <w:r>
        <w:rPr>
          <w:rFonts w:ascii="PT Astra Serif" w:hAnsi="PT Astra Serif"/>
          <w:b w:val="0"/>
          <w:color w:val="106BBE"/>
        </w:rPr>
        <w:instrText>HYPERLINK \l "sub_7801"</w:instrText>
      </w:r>
      <w:r>
        <w:rPr>
          <w:rFonts w:ascii="PT Astra Serif" w:hAnsi="PT Astra Serif"/>
          <w:b w:val="0"/>
          <w:color w:val="106BBE"/>
        </w:rPr>
        <w:fldChar w:fldCharType="separate"/>
      </w:r>
      <w:r>
        <w:rPr>
          <w:rFonts w:ascii="PT Astra Serif" w:hAnsi="PT Astra Serif"/>
          <w:b w:val="0"/>
          <w:color w:val="106BBE"/>
        </w:rPr>
        <w:t>пунктом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r>
        <w:rPr>
          <w:rFonts w:ascii="PT Astra Serif" w:hAnsi="PT Astra Serif"/>
          <w:b w:val="0"/>
          <w:color w:val="106BBE"/>
        </w:rPr>
        <w:fldChar w:fldCharType="begin"/>
      </w:r>
      <w:r>
        <w:rPr>
          <w:rFonts w:ascii="PT Astra Serif" w:hAnsi="PT Astra Serif"/>
          <w:b w:val="0"/>
          <w:color w:val="106BBE"/>
        </w:rPr>
        <w:instrText>HYPERLINK \l "sub_7502"</w:instrText>
      </w:r>
      <w:r>
        <w:rPr>
          <w:rFonts w:ascii="PT Astra Serif" w:hAnsi="PT Astra Serif"/>
          <w:b w:val="0"/>
          <w:color w:val="106BBE"/>
        </w:rPr>
        <w:fldChar w:fldCharType="separate"/>
      </w:r>
      <w:r>
        <w:rPr>
          <w:rFonts w:ascii="PT Astra Serif" w:hAnsi="PT Astra Serif"/>
          <w:b w:val="0"/>
          <w:color w:val="106BBE"/>
        </w:rPr>
        <w:t>пунктом 2 статьи 75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отвечал бы выбывший участник, в пределах перешедшего к нему имущества выбывшего участника товарищества.</w:t>
      </w:r>
    </w:p>
    <w:p w14:paraId="F0050000">
      <w:pPr>
        <w:rPr>
          <w:rFonts w:ascii="PT Astra Serif" w:hAnsi="PT Astra Serif"/>
        </w:rPr>
      </w:pPr>
      <w:bookmarkStart w:id="705" w:name="sub_7803"/>
      <w:bookmarkEnd w:id="705"/>
      <w:r>
        <w:rPr>
          <w:rStyle w:val="Style_11_ch"/>
          <w:rFonts w:ascii="PT Astra Serif" w:hAnsi="PT Astra Serif"/>
        </w:rPr>
        <w:t xml:space="preserve">3. </w:t>
      </w:r>
      <w:r>
        <w:rPr>
          <w:rStyle w:val="Style_11_ch"/>
          <w:rFonts w:ascii="PT Astra Serif" w:hAnsi="PT Astra Serif"/>
        </w:rPr>
        <w:t>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14:paraId="F1050000">
      <w:pPr>
        <w:rPr>
          <w:rFonts w:ascii="PT Astra Serif" w:hAnsi="PT Astra Serif"/>
        </w:rPr>
      </w:pPr>
    </w:p>
    <w:p w14:paraId="F2050000">
      <w:pPr>
        <w:pStyle w:val="Style_10"/>
        <w:rPr>
          <w:rFonts w:ascii="PT Astra Serif" w:hAnsi="PT Astra Serif"/>
        </w:rPr>
      </w:pPr>
      <w:bookmarkStart w:id="706" w:name="sub_79"/>
      <w:bookmarkEnd w:id="706"/>
      <w:r>
        <w:rPr>
          <w:rStyle w:val="Style_8_ch"/>
          <w:rFonts w:ascii="PT Astra Serif" w:hAnsi="PT Astra Serif"/>
        </w:rPr>
        <w:t>Статья 79.</w:t>
      </w:r>
      <w:r>
        <w:rPr>
          <w:rFonts w:ascii="PT Astra Serif" w:hAnsi="PT Astra Serif"/>
        </w:rPr>
        <w:t xml:space="preserve"> </w:t>
      </w:r>
      <w:r>
        <w:rPr>
          <w:rFonts w:ascii="PT Astra Serif" w:hAnsi="PT Astra Serif"/>
        </w:rPr>
        <w:t>Передача доли участника в складочном капитале полного товарищества</w:t>
      </w:r>
    </w:p>
    <w:p w14:paraId="F3050000">
      <w:pPr>
        <w:pStyle w:val="Style_7"/>
        <w:ind w:right="170"/>
        <w:rPr>
          <w:rFonts w:ascii="PT Astra Serif" w:hAnsi="PT Astra Serif"/>
        </w:rPr>
      </w:pPr>
      <w:r>
        <w:rPr>
          <w:rFonts w:ascii="PT Astra Serif" w:hAnsi="PT Astra Serif"/>
          <w:color w:val="000000"/>
          <w:sz w:val="16"/>
          <w:shd w:fill="F0F0F0" w:val="clear"/>
        </w:rPr>
        <w:t>ГАРАНТ:</w:t>
      </w:r>
    </w:p>
    <w:p w14:paraId="F40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79 ГК РФ</w:t>
      </w:r>
    </w:p>
    <w:p w14:paraId="F5050000">
      <w:pPr>
        <w:rPr>
          <w:rFonts w:ascii="PT Astra Serif" w:hAnsi="PT Astra Serif"/>
        </w:rPr>
      </w:pPr>
      <w:bookmarkStart w:id="707" w:name="sub_79001"/>
      <w:bookmarkEnd w:id="707"/>
      <w:r>
        <w:rPr>
          <w:rStyle w:val="Style_11_ch"/>
          <w:rFonts w:ascii="PT Astra Serif" w:hAnsi="PT Astra Serif"/>
        </w:rP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14:paraId="F6050000">
      <w:pPr>
        <w:rPr>
          <w:rFonts w:ascii="PT Astra Serif" w:hAnsi="PT Astra Serif"/>
        </w:rPr>
      </w:pPr>
      <w:bookmarkStart w:id="708" w:name="sub_79002"/>
      <w:bookmarkEnd w:id="708"/>
      <w:r>
        <w:rPr>
          <w:rStyle w:val="Style_11_ch"/>
          <w:rFonts w:ascii="PT Astra Serif" w:hAnsi="PT Astra Serif"/>
        </w:rP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абзацем первым </w:t>
      </w:r>
      <w:r>
        <w:rPr>
          <w:rFonts w:ascii="PT Astra Serif" w:hAnsi="PT Astra Serif"/>
          <w:b w:val="0"/>
          <w:color w:val="106BBE"/>
        </w:rPr>
        <w:fldChar w:fldCharType="begin"/>
      </w:r>
      <w:r>
        <w:rPr>
          <w:rFonts w:ascii="PT Astra Serif" w:hAnsi="PT Astra Serif"/>
          <w:b w:val="0"/>
          <w:color w:val="106BBE"/>
        </w:rPr>
        <w:instrText>HYPERLINK \l "sub_7502"</w:instrText>
      </w:r>
      <w:r>
        <w:rPr>
          <w:rFonts w:ascii="PT Astra Serif" w:hAnsi="PT Astra Serif"/>
          <w:b w:val="0"/>
          <w:color w:val="106BBE"/>
        </w:rPr>
        <w:fldChar w:fldCharType="separate"/>
      </w:r>
      <w:r>
        <w:rPr>
          <w:rFonts w:ascii="PT Astra Serif" w:hAnsi="PT Astra Serif"/>
          <w:b w:val="0"/>
          <w:color w:val="106BBE"/>
        </w:rPr>
        <w:t>пункта 2 статьи 75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F7050000">
      <w:pPr>
        <w:rPr>
          <w:rFonts w:ascii="PT Astra Serif" w:hAnsi="PT Astra Serif"/>
        </w:rPr>
      </w:pPr>
      <w:bookmarkStart w:id="709" w:name="sub_7903"/>
      <w:bookmarkEnd w:id="709"/>
      <w:r>
        <w:rPr>
          <w:rStyle w:val="Style_11_ch"/>
          <w:rFonts w:ascii="PT Astra Serif" w:hAnsi="PT Astra Serif"/>
        </w:rPr>
        <w:t xml:space="preserve">Передача всей доли иному лицу участником товарищества прекращает его участие в товариществе и влечет последствия, предусмотренные </w:t>
      </w:r>
      <w:r>
        <w:rPr>
          <w:rFonts w:ascii="PT Astra Serif" w:hAnsi="PT Astra Serif"/>
          <w:b w:val="0"/>
          <w:color w:val="106BBE"/>
        </w:rPr>
        <w:fldChar w:fldCharType="begin"/>
      </w:r>
      <w:r>
        <w:rPr>
          <w:rFonts w:ascii="PT Astra Serif" w:hAnsi="PT Astra Serif"/>
          <w:b w:val="0"/>
          <w:color w:val="106BBE"/>
        </w:rPr>
        <w:instrText>HYPERLINK \l "sub_7502"</w:instrText>
      </w:r>
      <w:r>
        <w:rPr>
          <w:rFonts w:ascii="PT Astra Serif" w:hAnsi="PT Astra Serif"/>
          <w:b w:val="0"/>
          <w:color w:val="106BBE"/>
        </w:rPr>
        <w:fldChar w:fldCharType="separate"/>
      </w:r>
      <w:r>
        <w:rPr>
          <w:rFonts w:ascii="PT Astra Serif" w:hAnsi="PT Astra Serif"/>
          <w:b w:val="0"/>
          <w:color w:val="106BBE"/>
        </w:rPr>
        <w:t>пунктом 2 статьи 75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F8050000">
      <w:pPr>
        <w:rPr>
          <w:rFonts w:ascii="PT Astra Serif" w:hAnsi="PT Astra Serif"/>
        </w:rPr>
      </w:pPr>
    </w:p>
    <w:p w14:paraId="F9050000">
      <w:pPr>
        <w:pStyle w:val="Style_10"/>
        <w:rPr>
          <w:rFonts w:ascii="PT Astra Serif" w:hAnsi="PT Astra Serif"/>
        </w:rPr>
      </w:pPr>
      <w:bookmarkStart w:id="710" w:name="sub_80"/>
      <w:bookmarkEnd w:id="710"/>
      <w:r>
        <w:rPr>
          <w:rStyle w:val="Style_8_ch"/>
          <w:rFonts w:ascii="PT Astra Serif" w:hAnsi="PT Astra Serif"/>
        </w:rPr>
        <w:t>Статья 80.</w:t>
      </w:r>
      <w:r>
        <w:rPr>
          <w:rFonts w:ascii="PT Astra Serif" w:hAnsi="PT Astra Serif"/>
        </w:rPr>
        <w:t xml:space="preserve"> </w:t>
      </w:r>
      <w:r>
        <w:rPr>
          <w:rFonts w:ascii="PT Astra Serif" w:hAnsi="PT Astra Serif"/>
        </w:rPr>
        <w:t>Обращение взыскания на долю участника в складочном капитале полного товарищества</w:t>
      </w:r>
    </w:p>
    <w:p w14:paraId="FA050000">
      <w:pPr>
        <w:pStyle w:val="Style_7"/>
        <w:ind w:right="170"/>
        <w:rPr>
          <w:rFonts w:ascii="PT Astra Serif" w:hAnsi="PT Astra Serif"/>
        </w:rPr>
      </w:pPr>
      <w:r>
        <w:rPr>
          <w:rFonts w:ascii="PT Astra Serif" w:hAnsi="PT Astra Serif"/>
          <w:color w:val="000000"/>
          <w:sz w:val="16"/>
          <w:shd w:fill="F0F0F0" w:val="clear"/>
        </w:rPr>
        <w:t>ГАРАНТ:</w:t>
      </w:r>
    </w:p>
    <w:p w14:paraId="FB0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"http://internet.garant.ru/document/redirect/57591374/0"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80 ГК РФ</w:t>
      </w:r>
    </w:p>
    <w:p w14:paraId="FC050000">
      <w:pPr>
        <w:rPr>
          <w:rFonts w:ascii="PT Astra Serif" w:hAnsi="PT Astra Serif"/>
        </w:rPr>
      </w:pPr>
      <w:bookmarkStart w:id="711" w:name="sub_80010"/>
      <w:bookmarkEnd w:id="711"/>
      <w:r>
        <w:rPr>
          <w:rStyle w:val="Style_11_ch"/>
          <w:rFonts w:ascii="PT Astra Serif" w:hAnsi="PT Astra Serif"/>
        </w:rP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14:paraId="FD050000">
      <w:pPr>
        <w:rPr>
          <w:rFonts w:ascii="PT Astra Serif" w:hAnsi="PT Astra Serif"/>
        </w:rPr>
      </w:pPr>
      <w:bookmarkStart w:id="712" w:name="sub_80002"/>
      <w:bookmarkEnd w:id="712"/>
      <w:r>
        <w:rPr>
          <w:rStyle w:val="Style_11_ch"/>
          <w:rFonts w:ascii="PT Astra Serif" w:hAnsi="PT Astra Serif"/>
        </w:rP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абзацем вторым </w:t>
      </w:r>
      <w:r>
        <w:rPr>
          <w:rFonts w:ascii="PT Astra Serif" w:hAnsi="PT Astra Serif"/>
          <w:b w:val="0"/>
          <w:color w:val="106BBE"/>
        </w:rPr>
        <w:fldChar w:fldCharType="begin"/>
      </w:r>
      <w:r>
        <w:rPr>
          <w:rFonts w:ascii="PT Astra Serif" w:hAnsi="PT Astra Serif"/>
          <w:b w:val="0"/>
          <w:color w:val="106BBE"/>
        </w:rPr>
        <w:instrText>HYPERLINK \l "sub_7502"</w:instrText>
      </w:r>
      <w:r>
        <w:rPr>
          <w:rFonts w:ascii="PT Astra Serif" w:hAnsi="PT Astra Serif"/>
          <w:b w:val="0"/>
          <w:color w:val="106BBE"/>
        </w:rPr>
        <w:fldChar w:fldCharType="separate"/>
      </w:r>
      <w:r>
        <w:rPr>
          <w:rFonts w:ascii="PT Astra Serif" w:hAnsi="PT Astra Serif"/>
          <w:b w:val="0"/>
          <w:color w:val="106BBE"/>
        </w:rPr>
        <w:t>пункта 2 статьи 75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FE050000">
      <w:pPr>
        <w:rPr>
          <w:rFonts w:ascii="PT Astra Serif" w:hAnsi="PT Astra Serif"/>
        </w:rPr>
      </w:pPr>
    </w:p>
    <w:p w14:paraId="FF050000">
      <w:pPr>
        <w:pStyle w:val="Style_10"/>
        <w:rPr>
          <w:rFonts w:ascii="PT Astra Serif" w:hAnsi="PT Astra Serif"/>
        </w:rPr>
      </w:pPr>
      <w:bookmarkStart w:id="713" w:name="sub_81"/>
      <w:bookmarkEnd w:id="713"/>
      <w:r>
        <w:rPr>
          <w:rStyle w:val="Style_8_ch"/>
          <w:rFonts w:ascii="PT Astra Serif" w:hAnsi="PT Astra Serif"/>
        </w:rPr>
        <w:t>Статья 81.</w:t>
      </w:r>
      <w:r>
        <w:rPr>
          <w:rFonts w:ascii="PT Astra Serif" w:hAnsi="PT Astra Serif"/>
        </w:rPr>
        <w:t xml:space="preserve"> </w:t>
      </w:r>
      <w:r>
        <w:rPr>
          <w:rFonts w:ascii="PT Astra Serif" w:hAnsi="PT Astra Serif"/>
        </w:rPr>
        <w:t>Ликвидация полного товарищества</w:t>
      </w:r>
    </w:p>
    <w:p w14:paraId="00060000">
      <w:pPr>
        <w:pStyle w:val="Style_7"/>
        <w:ind w:right="170"/>
        <w:rPr>
          <w:rFonts w:ascii="PT Astra Serif" w:hAnsi="PT Astra Serif"/>
        </w:rPr>
      </w:pPr>
      <w:r>
        <w:rPr>
          <w:rFonts w:ascii="PT Astra Serif" w:hAnsi="PT Astra Serif"/>
          <w:color w:val="000000"/>
          <w:sz w:val="16"/>
          <w:shd w:fill="F0F0F0" w:val="clear"/>
        </w:rPr>
        <w:t>ГАРАНТ:</w:t>
      </w:r>
    </w:p>
    <w:p w14:paraId="01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81 ГК РФ</w:t>
      </w:r>
    </w:p>
    <w:p w14:paraId="02060000">
      <w:pPr>
        <w:rPr>
          <w:rFonts w:ascii="PT Astra Serif" w:hAnsi="PT Astra Serif"/>
        </w:rPr>
      </w:pPr>
      <w:bookmarkStart w:id="714" w:name="sub_810001"/>
      <w:bookmarkEnd w:id="714"/>
      <w:r>
        <w:rPr>
          <w:rStyle w:val="Style_11_ch"/>
          <w:rFonts w:ascii="PT Astra Serif" w:hAnsi="PT Astra Serif"/>
        </w:rPr>
        <w:t xml:space="preserve">Полное товарищество ликвидируется по основаниям, указанным в </w:t>
      </w:r>
      <w:r>
        <w:rPr>
          <w:rFonts w:ascii="PT Astra Serif" w:hAnsi="PT Astra Serif"/>
          <w:b w:val="0"/>
          <w:color w:val="106BBE"/>
        </w:rPr>
        <w:fldChar w:fldCharType="begin"/>
      </w:r>
      <w:r>
        <w:rPr>
          <w:rFonts w:ascii="PT Astra Serif" w:hAnsi="PT Astra Serif"/>
          <w:b w:val="0"/>
          <w:color w:val="106BBE"/>
        </w:rPr>
        <w:instrText>HYPERLINK \l "sub_61"</w:instrText>
      </w:r>
      <w:r>
        <w:rPr>
          <w:rFonts w:ascii="PT Astra Serif" w:hAnsi="PT Astra Serif"/>
          <w:b w:val="0"/>
          <w:color w:val="106BBE"/>
        </w:rPr>
        <w:fldChar w:fldCharType="separate"/>
      </w:r>
      <w:r>
        <w:rPr>
          <w:rFonts w:ascii="PT Astra Serif" w:hAnsi="PT Astra Serif"/>
          <w:b w:val="0"/>
          <w:color w:val="106BBE"/>
        </w:rPr>
        <w:t>статье 61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14:paraId="03060000">
      <w:pPr>
        <w:rPr>
          <w:rFonts w:ascii="PT Astra Serif" w:hAnsi="PT Astra Serif"/>
        </w:rPr>
      </w:pPr>
      <w:bookmarkStart w:id="715" w:name="sub_810002"/>
      <w:bookmarkEnd w:id="715"/>
      <w:r>
        <w:rPr>
          <w:rStyle w:val="Style_11_ch"/>
          <w:rFonts w:ascii="PT Astra Serif" w:hAnsi="PT Astra Serif"/>
        </w:rPr>
        <w:t xml:space="preserve">Полное товарищество ликвидируется также в случаях, указанных в </w:t>
      </w:r>
      <w:r>
        <w:rPr>
          <w:rFonts w:ascii="PT Astra Serif" w:hAnsi="PT Astra Serif"/>
          <w:b w:val="0"/>
          <w:color w:val="106BBE"/>
        </w:rPr>
        <w:fldChar w:fldCharType="begin"/>
      </w:r>
      <w:r>
        <w:rPr>
          <w:rFonts w:ascii="PT Astra Serif" w:hAnsi="PT Astra Serif"/>
          <w:b w:val="0"/>
          <w:color w:val="106BBE"/>
        </w:rPr>
        <w:instrText>HYPERLINK \l "sub_76"</w:instrText>
      </w:r>
      <w:r>
        <w:rPr>
          <w:rFonts w:ascii="PT Astra Serif" w:hAnsi="PT Astra Serif"/>
          <w:b w:val="0"/>
          <w:color w:val="106BBE"/>
        </w:rPr>
        <w:fldChar w:fldCharType="separate"/>
      </w:r>
      <w:r>
        <w:rPr>
          <w:rFonts w:ascii="PT Astra Serif" w:hAnsi="PT Astra Serif"/>
          <w:b w:val="0"/>
          <w:color w:val="106BBE"/>
        </w:rPr>
        <w:t>пункте 1 статьи 76</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14:paraId="04060000">
      <w:pPr>
        <w:rPr>
          <w:rFonts w:ascii="PT Astra Serif" w:hAnsi="PT Astra Serif"/>
        </w:rPr>
      </w:pPr>
    </w:p>
    <w:p w14:paraId="05060000">
      <w:pPr>
        <w:pStyle w:val="Style_4"/>
        <w:rPr>
          <w:rFonts w:ascii="PT Astra Serif" w:hAnsi="PT Astra Serif"/>
        </w:rPr>
      </w:pPr>
      <w:bookmarkStart w:id="716" w:name="sub_10423"/>
      <w:bookmarkEnd w:id="716"/>
      <w:r>
        <w:rPr>
          <w:rFonts w:ascii="PT Astra Serif" w:hAnsi="PT Astra Serif"/>
        </w:rPr>
        <w:t xml:space="preserve">3. </w:t>
      </w:r>
      <w:r>
        <w:rPr>
          <w:rFonts w:ascii="PT Astra Serif" w:hAnsi="PT Astra Serif"/>
        </w:rPr>
        <w:t>Товарищество на вере</w:t>
      </w:r>
    </w:p>
    <w:p w14:paraId="06060000">
      <w:pPr>
        <w:pStyle w:val="Style_7"/>
        <w:ind w:right="170"/>
        <w:rPr>
          <w:rFonts w:ascii="PT Astra Serif" w:hAnsi="PT Astra Serif"/>
        </w:rPr>
      </w:pPr>
      <w:r>
        <w:rPr>
          <w:rFonts w:ascii="PT Astra Serif" w:hAnsi="PT Astra Serif"/>
          <w:color w:val="000000"/>
          <w:sz w:val="16"/>
          <w:shd w:fill="F0F0F0" w:val="clear"/>
        </w:rPr>
        <w:t>ГАРАНТ:</w:t>
      </w:r>
    </w:p>
    <w:p w14:paraId="07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"http://internet.garant.ru/document/redirect/5522016/0"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Хозяйственные товарищества"</w:t>
      </w:r>
    </w:p>
    <w:p w14:paraId="08060000">
      <w:pPr>
        <w:pStyle w:val="Style_7"/>
        <w:ind w:right="170"/>
        <w:rPr>
          <w:rFonts w:ascii="PT Astra Serif" w:hAnsi="PT Astra Serif"/>
        </w:rPr>
      </w:pPr>
      <w:r>
        <w:rPr>
          <w:rFonts w:ascii="PT Astra Serif" w:hAnsi="PT Astra Serif"/>
        </w:rPr>
        <w:t xml:space="preserve"> </w:t>
      </w:r>
    </w:p>
    <w:p w14:paraId="09060000">
      <w:pPr>
        <w:pStyle w:val="Style_10"/>
        <w:rPr>
          <w:rFonts w:ascii="PT Astra Serif" w:hAnsi="PT Astra Serif"/>
        </w:rPr>
      </w:pPr>
      <w:bookmarkStart w:id="717" w:name="sub_82"/>
      <w:bookmarkEnd w:id="717"/>
      <w:r>
        <w:rPr>
          <w:rStyle w:val="Style_8_ch"/>
          <w:rFonts w:ascii="PT Astra Serif" w:hAnsi="PT Astra Serif"/>
        </w:rPr>
        <w:t>Статья 82.</w:t>
      </w:r>
      <w:r>
        <w:rPr>
          <w:rFonts w:ascii="PT Astra Serif" w:hAnsi="PT Astra Serif"/>
        </w:rPr>
        <w:t xml:space="preserve"> </w:t>
      </w:r>
      <w:r>
        <w:rPr>
          <w:rFonts w:ascii="PT Astra Serif" w:hAnsi="PT Astra Serif"/>
        </w:rPr>
        <w:t>Основные положения о товариществе на вере</w:t>
      </w:r>
    </w:p>
    <w:p w14:paraId="0A060000">
      <w:pPr>
        <w:pStyle w:val="Style_7"/>
        <w:ind w:right="170"/>
        <w:rPr>
          <w:rFonts w:ascii="PT Astra Serif" w:hAnsi="PT Astra Serif"/>
        </w:rPr>
      </w:pPr>
      <w:r>
        <w:rPr>
          <w:rFonts w:ascii="PT Astra Serif" w:hAnsi="PT Astra Serif"/>
          <w:color w:val="000000"/>
          <w:sz w:val="16"/>
          <w:shd w:fill="F0F0F0" w:val="clear"/>
        </w:rPr>
        <w:t>ГАРАНТ:</w:t>
      </w:r>
    </w:p>
    <w:p w14:paraId="0B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"http://internet.garant.ru/document/redirect/77530128/0"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82 ГК РФ</w:t>
      </w:r>
    </w:p>
    <w:p w14:paraId="0C060000">
      <w:pPr>
        <w:rPr>
          <w:rFonts w:ascii="PT Astra Serif" w:hAnsi="PT Astra Serif"/>
        </w:rPr>
      </w:pPr>
      <w:bookmarkStart w:id="718" w:name="sub_8201"/>
      <w:bookmarkEnd w:id="718"/>
      <w:r>
        <w:rPr>
          <w:rStyle w:val="Style_11_ch"/>
          <w:rFonts w:ascii="PT Astra Serif" w:hAnsi="PT Astra Serif"/>
        </w:rPr>
        <w:t xml:space="preserve">1. </w:t>
      </w:r>
      <w:r>
        <w:rPr>
          <w:rStyle w:val="Style_11_ch"/>
          <w:rFonts w:ascii="PT Astra Serif" w:hAnsi="PT Astra Serif"/>
        </w:rPr>
        <w:t>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14:paraId="0D060000">
      <w:pPr>
        <w:rPr>
          <w:rFonts w:ascii="PT Astra Serif" w:hAnsi="PT Astra Serif"/>
        </w:rPr>
      </w:pPr>
      <w:bookmarkStart w:id="719" w:name="sub_8202"/>
      <w:bookmarkEnd w:id="719"/>
      <w:r>
        <w:rPr>
          <w:rStyle w:val="Style_11_ch"/>
          <w:rFonts w:ascii="PT Astra Serif" w:hAnsi="PT Astra Serif"/>
        </w:rPr>
        <w:t xml:space="preserve">2. </w:t>
      </w:r>
      <w:r>
        <w:rPr>
          <w:rStyle w:val="Style_11_ch"/>
          <w:rFonts w:ascii="PT Astra Serif" w:hAnsi="PT Astra Serif"/>
        </w:rPr>
        <w:t xml:space="preserve">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r>
        <w:rPr>
          <w:rFonts w:ascii="PT Astra Serif" w:hAnsi="PT Astra Serif"/>
          <w:b w:val="0"/>
          <w:color w:val="106BBE"/>
        </w:rPr>
        <w:fldChar w:fldCharType="begin"/>
      </w:r>
      <w:r>
        <w:rPr>
          <w:rFonts w:ascii="PT Astra Serif" w:hAnsi="PT Astra Serif"/>
          <w:b w:val="0"/>
          <w:color w:val="106BBE"/>
        </w:rPr>
        <w:instrText>HYPERLINK \l "sub_10422"</w:instrText>
      </w:r>
      <w:r>
        <w:rPr>
          <w:rFonts w:ascii="PT Astra Serif" w:hAnsi="PT Astra Serif"/>
          <w:b w:val="0"/>
          <w:color w:val="106BBE"/>
        </w:rPr>
        <w:fldChar w:fldCharType="separate"/>
      </w:r>
      <w:r>
        <w:rPr>
          <w:rFonts w:ascii="PT Astra Serif" w:hAnsi="PT Astra Serif"/>
          <w:b w:val="0"/>
          <w:color w:val="106BBE"/>
        </w:rPr>
        <w:t>Кодекса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участниках полного товарищества.</w:t>
      </w:r>
    </w:p>
    <w:p w14:paraId="0E060000">
      <w:pPr>
        <w:pStyle w:val="Style_7"/>
        <w:ind w:right="170"/>
        <w:rPr>
          <w:rFonts w:ascii="PT Astra Serif" w:hAnsi="PT Astra Serif"/>
        </w:rPr>
      </w:pPr>
      <w:bookmarkStart w:id="720" w:name="sub_8203"/>
      <w:bookmarkEnd w:id="720"/>
      <w:r>
        <w:rPr>
          <w:rFonts w:ascii="PT Astra Serif" w:hAnsi="PT Astra Serif"/>
          <w:color w:val="000000"/>
          <w:sz w:val="16"/>
          <w:shd w:fill="F0F0F0" w:val="clear"/>
        </w:rPr>
        <w:t>Информация об изменениях:</w:t>
      </w:r>
    </w:p>
    <w:p w14:paraId="0F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"http://internet.garant.ru/document/redirect/70648990/12411"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пункт 3 статьи 82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10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"http://internet.garant.ru/document/redirect/57746806/8203"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11060000">
      <w:pPr>
        <w:rPr>
          <w:rFonts w:ascii="PT Astra Serif" w:hAnsi="PT Astra Serif"/>
        </w:rPr>
      </w:pPr>
      <w:r>
        <w:rPr>
          <w:rStyle w:val="Style_11_ch"/>
          <w:rFonts w:ascii="PT Astra Serif" w:hAnsi="PT Astra Serif"/>
        </w:rPr>
        <w:t xml:space="preserve">3. </w:t>
      </w:r>
      <w:r>
        <w:rPr>
          <w:rStyle w:val="Style_11_ch"/>
          <w:rFonts w:ascii="PT Astra Serif" w:hAnsi="PT Astra Serif"/>
        </w:rPr>
        <w:t>Лицо может быть полным товарищем только в одном товариществе на вере.</w:t>
      </w:r>
    </w:p>
    <w:p w14:paraId="12060000">
      <w:pPr>
        <w:rPr>
          <w:rFonts w:ascii="PT Astra Serif" w:hAnsi="PT Astra Serif"/>
        </w:rPr>
      </w:pPr>
      <w:bookmarkStart w:id="721" w:name="sub_82031"/>
      <w:bookmarkEnd w:id="721"/>
      <w:r>
        <w:rPr>
          <w:rStyle w:val="Style_11_ch"/>
          <w:rFonts w:ascii="PT Astra Serif" w:hAnsi="PT Astra Serif"/>
        </w:rPr>
        <w:t>Участник полного товарищества не может быть полным товарищем в товариществе на вере.</w:t>
      </w:r>
    </w:p>
    <w:p w14:paraId="13060000">
      <w:pPr>
        <w:rPr>
          <w:rFonts w:ascii="PT Astra Serif" w:hAnsi="PT Astra Serif"/>
        </w:rPr>
      </w:pPr>
      <w:bookmarkStart w:id="722" w:name="sub_82032"/>
      <w:bookmarkEnd w:id="722"/>
      <w:r>
        <w:rPr>
          <w:rStyle w:val="Style_11_ch"/>
          <w:rFonts w:ascii="PT Astra Serif" w:hAnsi="PT Astra Serif"/>
        </w:rPr>
        <w:t>Полный товарищ в товариществе на вере не может быть участником полного товарищества.</w:t>
      </w:r>
    </w:p>
    <w:p w14:paraId="14060000">
      <w:pPr>
        <w:rPr>
          <w:rFonts w:ascii="PT Astra Serif" w:hAnsi="PT Astra Serif"/>
        </w:rPr>
      </w:pPr>
      <w:bookmarkStart w:id="723" w:name="sub_82033"/>
      <w:bookmarkEnd w:id="723"/>
      <w:r>
        <w:rPr>
          <w:rStyle w:val="Style_11_ch"/>
          <w:rFonts w:ascii="PT Astra Serif" w:hAnsi="PT Astra Serif"/>
        </w:rP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14:paraId="15060000">
      <w:pPr>
        <w:rPr>
          <w:rFonts w:ascii="PT Astra Serif" w:hAnsi="PT Astra Serif"/>
        </w:rPr>
      </w:pPr>
      <w:bookmarkStart w:id="724" w:name="sub_8204"/>
      <w:bookmarkEnd w:id="724"/>
      <w:r>
        <w:rPr>
          <w:rStyle w:val="Style_11_ch"/>
          <w:rFonts w:ascii="PT Astra Serif" w:hAnsi="PT Astra Serif"/>
        </w:rPr>
        <w:t xml:space="preserve">4. </w:t>
      </w:r>
      <w:r>
        <w:rPr>
          <w:rStyle w:val="Style_11_ch"/>
          <w:rFonts w:ascii="PT Astra Serif" w:hAnsi="PT Astra Serif"/>
        </w:rPr>
        <w:t>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14:paraId="16060000">
      <w:pPr>
        <w:rPr>
          <w:rFonts w:ascii="PT Astra Serif" w:hAnsi="PT Astra Serif"/>
        </w:rPr>
      </w:pPr>
      <w:bookmarkStart w:id="725" w:name="sub_820402"/>
      <w:bookmarkEnd w:id="725"/>
      <w:r>
        <w:rPr>
          <w:rStyle w:val="Style_11_ch"/>
          <w:rFonts w:ascii="PT Astra Serif" w:hAnsi="PT Astra Serif"/>
        </w:rPr>
        <w:t>Если в фирменное наименование товарищества на вере включено имя вкладчика, такой вкладчик становится полным товарищем.</w:t>
      </w:r>
    </w:p>
    <w:p w14:paraId="17060000">
      <w:pPr>
        <w:rPr>
          <w:rFonts w:ascii="PT Astra Serif" w:hAnsi="PT Astra Serif"/>
        </w:rPr>
      </w:pPr>
      <w:bookmarkStart w:id="726" w:name="sub_8205"/>
      <w:bookmarkEnd w:id="726"/>
      <w:r>
        <w:rPr>
          <w:rStyle w:val="Style_11_ch"/>
          <w:rFonts w:ascii="PT Astra Serif" w:hAnsi="PT Astra Serif"/>
        </w:rPr>
        <w:t xml:space="preserve">5. </w:t>
      </w:r>
      <w:r>
        <w:rPr>
          <w:rStyle w:val="Style_11_ch"/>
          <w:rFonts w:ascii="PT Astra Serif" w:hAnsi="PT Astra Serif"/>
        </w:rPr>
        <w:t xml:space="preserve">К товариществу на вере применяются правила настоящего </w:t>
      </w:r>
      <w:r>
        <w:rPr>
          <w:rFonts w:ascii="PT Astra Serif" w:hAnsi="PT Astra Serif"/>
          <w:b w:val="0"/>
          <w:color w:val="106BBE"/>
        </w:rPr>
        <w:fldChar w:fldCharType="begin"/>
      </w:r>
      <w:r>
        <w:rPr>
          <w:rFonts w:ascii="PT Astra Serif" w:hAnsi="PT Astra Serif"/>
          <w:b w:val="0"/>
          <w:color w:val="106BBE"/>
        </w:rPr>
        <w:instrText>HYPERLINK \l "sub_10422"</w:instrText>
      </w:r>
      <w:r>
        <w:rPr>
          <w:rFonts w:ascii="PT Astra Serif" w:hAnsi="PT Astra Serif"/>
          <w:b w:val="0"/>
          <w:color w:val="106BBE"/>
        </w:rPr>
        <w:fldChar w:fldCharType="separate"/>
      </w:r>
      <w:r>
        <w:rPr>
          <w:rFonts w:ascii="PT Astra Serif" w:hAnsi="PT Astra Serif"/>
          <w:b w:val="0"/>
          <w:color w:val="106BBE"/>
        </w:rPr>
        <w:t>Кодекса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полном товариществе постольку, поскольку это не противоречит правилам настоящего Кодекса о товариществе на вере.</w:t>
      </w:r>
    </w:p>
    <w:p w14:paraId="18060000">
      <w:pPr>
        <w:rPr>
          <w:rFonts w:ascii="PT Astra Serif" w:hAnsi="PT Astra Serif"/>
        </w:rPr>
      </w:pPr>
    </w:p>
    <w:p w14:paraId="19060000">
      <w:pPr>
        <w:pStyle w:val="Style_10"/>
        <w:rPr>
          <w:rFonts w:ascii="PT Astra Serif" w:hAnsi="PT Astra Serif"/>
        </w:rPr>
      </w:pPr>
      <w:bookmarkStart w:id="727" w:name="sub_83"/>
      <w:bookmarkEnd w:id="727"/>
      <w:r>
        <w:rPr>
          <w:rStyle w:val="Style_8_ch"/>
          <w:rFonts w:ascii="PT Astra Serif" w:hAnsi="PT Astra Serif"/>
        </w:rPr>
        <w:t>Статья 83.</w:t>
      </w:r>
      <w:r>
        <w:rPr>
          <w:rFonts w:ascii="PT Astra Serif" w:hAnsi="PT Astra Serif"/>
        </w:rPr>
        <w:t xml:space="preserve"> </w:t>
      </w:r>
      <w:r>
        <w:rPr>
          <w:rFonts w:ascii="PT Astra Serif" w:hAnsi="PT Astra Serif"/>
        </w:rPr>
        <w:t>Учредительный договор товарищества на вере</w:t>
      </w:r>
    </w:p>
    <w:p w14:paraId="1A060000">
      <w:pPr>
        <w:pStyle w:val="Style_7"/>
        <w:ind w:right="170"/>
        <w:rPr>
          <w:rFonts w:ascii="PT Astra Serif" w:hAnsi="PT Astra Serif"/>
        </w:rPr>
      </w:pPr>
      <w:r>
        <w:rPr>
          <w:rFonts w:ascii="PT Astra Serif" w:hAnsi="PT Astra Serif"/>
          <w:color w:val="000000"/>
          <w:sz w:val="16"/>
          <w:shd w:fill="F0F0F0" w:val="clear"/>
        </w:rPr>
        <w:t>ГАРАНТ:</w:t>
      </w:r>
    </w:p>
    <w:p w14:paraId="1B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"http://internet.garant.ru/document/redirect/57591453/0"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83 ГК РФ</w:t>
      </w:r>
    </w:p>
    <w:p w14:paraId="1C060000">
      <w:pPr>
        <w:rPr>
          <w:rFonts w:ascii="PT Astra Serif" w:hAnsi="PT Astra Serif"/>
        </w:rPr>
      </w:pPr>
      <w:bookmarkStart w:id="728" w:name="sub_8301"/>
      <w:bookmarkEnd w:id="728"/>
      <w:r>
        <w:rPr>
          <w:rStyle w:val="Style_11_ch"/>
          <w:rFonts w:ascii="PT Astra Serif" w:hAnsi="PT Astra Serif"/>
        </w:rPr>
        <w:t xml:space="preserve">1. </w:t>
      </w:r>
      <w:r>
        <w:rPr>
          <w:rStyle w:val="Style_11_ch"/>
          <w:rFonts w:ascii="PT Astra Serif" w:hAnsi="PT Astra Serif"/>
        </w:rPr>
        <w:t>Товарищество на вере создается и действует на основании учредительного договора. Учредительный договор подписывается всеми полными товарищами.</w:t>
      </w:r>
    </w:p>
    <w:p w14:paraId="1D060000">
      <w:pPr>
        <w:pStyle w:val="Style_7"/>
        <w:ind w:right="170"/>
        <w:rPr>
          <w:rFonts w:ascii="PT Astra Serif" w:hAnsi="PT Astra Serif"/>
        </w:rPr>
      </w:pPr>
      <w:bookmarkStart w:id="729" w:name="sub_83002"/>
      <w:bookmarkEnd w:id="729"/>
      <w:r>
        <w:rPr>
          <w:rFonts w:ascii="PT Astra Serif" w:hAnsi="PT Astra Serif"/>
          <w:color w:val="000000"/>
          <w:sz w:val="16"/>
          <w:shd w:fill="F0F0F0" w:val="clear"/>
        </w:rPr>
        <w:t>Информация об изменениях:</w:t>
      </w:r>
    </w:p>
    <w:p w14:paraId="1E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"http://internet.garant.ru/document/redirect/70648990/12412"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пункт 2 статьи 83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1F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"http://internet.garant.ru/document/redirect/57746806/83002"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20060000">
      <w:pPr>
        <w:rPr>
          <w:rFonts w:ascii="PT Astra Serif" w:hAnsi="PT Astra Serif"/>
        </w:rPr>
      </w:pPr>
      <w:r>
        <w:rPr>
          <w:rStyle w:val="Style_11_ch"/>
          <w:rFonts w:ascii="PT Astra Serif" w:hAnsi="PT Astra Serif"/>
        </w:rPr>
        <w:t xml:space="preserve">2. </w:t>
      </w:r>
      <w:r>
        <w:rPr>
          <w:rStyle w:val="Style_11_ch"/>
          <w:rFonts w:ascii="PT Astra Serif" w:hAnsi="PT Astra Serif"/>
        </w:rPr>
        <w:t>Учредительный договор товарищества на вере должен содержать сведения о фирменном наименовании и месте нахождения товарищества,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14:paraId="21060000">
      <w:pPr>
        <w:rPr>
          <w:rFonts w:ascii="PT Astra Serif" w:hAnsi="PT Astra Serif"/>
        </w:rPr>
      </w:pPr>
    </w:p>
    <w:p w14:paraId="22060000">
      <w:pPr>
        <w:pStyle w:val="Style_10"/>
        <w:rPr>
          <w:rFonts w:ascii="PT Astra Serif" w:hAnsi="PT Astra Serif"/>
        </w:rPr>
      </w:pPr>
      <w:bookmarkStart w:id="730" w:name="sub_84"/>
      <w:bookmarkEnd w:id="730"/>
      <w:r>
        <w:rPr>
          <w:rStyle w:val="Style_8_ch"/>
          <w:rFonts w:ascii="PT Astra Serif" w:hAnsi="PT Astra Serif"/>
        </w:rPr>
        <w:t>Статья 84.</w:t>
      </w:r>
      <w:r>
        <w:rPr>
          <w:rFonts w:ascii="PT Astra Serif" w:hAnsi="PT Astra Serif"/>
        </w:rPr>
        <w:t xml:space="preserve"> </w:t>
      </w:r>
      <w:r>
        <w:rPr>
          <w:rFonts w:ascii="PT Astra Serif" w:hAnsi="PT Astra Serif"/>
        </w:rPr>
        <w:t>Управление в товариществе на вере и ведение его дел</w:t>
      </w:r>
    </w:p>
    <w:p w14:paraId="23060000">
      <w:pPr>
        <w:pStyle w:val="Style_7"/>
        <w:ind w:right="170"/>
        <w:rPr>
          <w:rFonts w:ascii="PT Astra Serif" w:hAnsi="PT Astra Serif"/>
        </w:rPr>
      </w:pPr>
      <w:r>
        <w:rPr>
          <w:rFonts w:ascii="PT Astra Serif" w:hAnsi="PT Astra Serif"/>
          <w:color w:val="000000"/>
          <w:sz w:val="16"/>
          <w:shd w:fill="F0F0F0" w:val="clear"/>
        </w:rPr>
        <w:t>ГАРАНТ:</w:t>
      </w:r>
    </w:p>
    <w:p w14:paraId="24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"http://internet.garant.ru/document/redirect/57593123/0"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"http://internet.garant.ru/document/redirect/77530459/0"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84 ГК РФ</w:t>
      </w:r>
    </w:p>
    <w:p w14:paraId="25060000">
      <w:pPr>
        <w:rPr>
          <w:rFonts w:ascii="PT Astra Serif" w:hAnsi="PT Astra Serif"/>
        </w:rPr>
      </w:pPr>
      <w:bookmarkStart w:id="731" w:name="sub_8401"/>
      <w:bookmarkEnd w:id="731"/>
      <w:r>
        <w:rPr>
          <w:rStyle w:val="Style_11_ch"/>
          <w:rFonts w:ascii="PT Astra Serif" w:hAnsi="PT Astra Serif"/>
        </w:rPr>
        <w:t xml:space="preserve">1. </w:t>
      </w:r>
      <w:r>
        <w:rPr>
          <w:rStyle w:val="Style_11_ch"/>
          <w:rFonts w:ascii="PT Astra Serif" w:hAnsi="PT Astra Serif"/>
        </w:rPr>
        <w:t xml:space="preserve">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r>
        <w:rPr>
          <w:rFonts w:ascii="PT Astra Serif" w:hAnsi="PT Astra Serif"/>
          <w:b w:val="0"/>
          <w:color w:val="106BBE"/>
        </w:rPr>
        <w:fldChar w:fldCharType="begin"/>
      </w:r>
      <w:r>
        <w:rPr>
          <w:rFonts w:ascii="PT Astra Serif" w:hAnsi="PT Astra Serif"/>
          <w:b w:val="0"/>
          <w:color w:val="106BBE"/>
        </w:rPr>
        <w:instrText>HYPERLINK \l "sub_72"</w:instrText>
      </w:r>
      <w:r>
        <w:rPr>
          <w:rFonts w:ascii="PT Astra Serif" w:hAnsi="PT Astra Serif"/>
          <w:b w:val="0"/>
          <w:color w:val="106BBE"/>
        </w:rPr>
        <w:fldChar w:fldCharType="separate"/>
      </w:r>
      <w:r>
        <w:rPr>
          <w:rFonts w:ascii="PT Astra Serif" w:hAnsi="PT Astra Serif"/>
          <w:b w:val="0"/>
          <w:color w:val="106BBE"/>
        </w:rPr>
        <w:t>Кодекса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полном товариществе.</w:t>
      </w:r>
    </w:p>
    <w:p w14:paraId="26060000">
      <w:pPr>
        <w:rPr>
          <w:rFonts w:ascii="PT Astra Serif" w:hAnsi="PT Astra Serif"/>
        </w:rPr>
      </w:pPr>
      <w:bookmarkStart w:id="732" w:name="sub_8402"/>
      <w:bookmarkEnd w:id="732"/>
      <w:r>
        <w:rPr>
          <w:rStyle w:val="Style_11_ch"/>
          <w:rFonts w:ascii="PT Astra Serif" w:hAnsi="PT Astra Serif"/>
        </w:rPr>
        <w:t xml:space="preserve">2. </w:t>
      </w:r>
      <w:r>
        <w:rPr>
          <w:rStyle w:val="Style_11_ch"/>
          <w:rFonts w:ascii="PT Astra Serif" w:hAnsi="PT Astra Serif"/>
        </w:rPr>
        <w:t>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14:paraId="27060000">
      <w:pPr>
        <w:rPr>
          <w:rFonts w:ascii="PT Astra Serif" w:hAnsi="PT Astra Serif"/>
        </w:rPr>
      </w:pPr>
    </w:p>
    <w:p w14:paraId="28060000">
      <w:pPr>
        <w:pStyle w:val="Style_10"/>
        <w:rPr>
          <w:rFonts w:ascii="PT Astra Serif" w:hAnsi="PT Astra Serif"/>
        </w:rPr>
      </w:pPr>
      <w:bookmarkStart w:id="733" w:name="sub_85"/>
      <w:bookmarkEnd w:id="733"/>
      <w:r>
        <w:rPr>
          <w:rStyle w:val="Style_8_ch"/>
          <w:rFonts w:ascii="PT Astra Serif" w:hAnsi="PT Astra Serif"/>
        </w:rPr>
        <w:t>Статья 85.</w:t>
      </w:r>
      <w:r>
        <w:rPr>
          <w:rFonts w:ascii="PT Astra Serif" w:hAnsi="PT Astra Serif"/>
        </w:rPr>
        <w:t xml:space="preserve"> </w:t>
      </w:r>
      <w:r>
        <w:rPr>
          <w:rFonts w:ascii="PT Astra Serif" w:hAnsi="PT Astra Serif"/>
        </w:rPr>
        <w:t>Права и обязанности вкладчика товарищества на вере</w:t>
      </w:r>
    </w:p>
    <w:p w14:paraId="29060000">
      <w:pPr>
        <w:pStyle w:val="Style_7"/>
        <w:ind w:right="170"/>
        <w:rPr>
          <w:rFonts w:ascii="PT Astra Serif" w:hAnsi="PT Astra Serif"/>
        </w:rPr>
      </w:pPr>
      <w:r>
        <w:rPr>
          <w:rFonts w:ascii="PT Astra Serif" w:hAnsi="PT Astra Serif"/>
          <w:color w:val="000000"/>
          <w:sz w:val="16"/>
          <w:shd w:fill="F0F0F0" w:val="clear"/>
        </w:rPr>
        <w:t>ГАРАНТ:</w:t>
      </w:r>
    </w:p>
    <w:p w14:paraId="2A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"http://internet.garant.ru/document/redirect/57591454/0"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"http://internet.garant.ru/document/redirect/77532353/0"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85 ГК РФ</w:t>
      </w:r>
    </w:p>
    <w:p w14:paraId="2B060000">
      <w:pPr>
        <w:rPr>
          <w:rFonts w:ascii="PT Astra Serif" w:hAnsi="PT Astra Serif"/>
        </w:rPr>
      </w:pPr>
      <w:bookmarkStart w:id="734" w:name="sub_8501"/>
      <w:bookmarkEnd w:id="734"/>
      <w:r>
        <w:rPr>
          <w:rStyle w:val="Style_11_ch"/>
          <w:rFonts w:ascii="PT Astra Serif" w:hAnsi="PT Astra Serif"/>
        </w:rPr>
        <w:t xml:space="preserve">1. </w:t>
      </w:r>
      <w:r>
        <w:rPr>
          <w:rStyle w:val="Style_11_ch"/>
          <w:rFonts w:ascii="PT Astra Serif" w:hAnsi="PT Astra Serif"/>
        </w:rPr>
        <w:t>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14:paraId="2C060000">
      <w:pPr>
        <w:rPr>
          <w:rFonts w:ascii="PT Astra Serif" w:hAnsi="PT Astra Serif"/>
        </w:rPr>
      </w:pPr>
      <w:bookmarkStart w:id="735" w:name="sub_85002"/>
      <w:bookmarkEnd w:id="735"/>
      <w:r>
        <w:rPr>
          <w:rStyle w:val="Style_11_ch"/>
          <w:rFonts w:ascii="PT Astra Serif" w:hAnsi="PT Astra Serif"/>
        </w:rPr>
        <w:t xml:space="preserve">2. </w:t>
      </w:r>
      <w:r>
        <w:rPr>
          <w:rStyle w:val="Style_11_ch"/>
          <w:rFonts w:ascii="PT Astra Serif" w:hAnsi="PT Astra Serif"/>
        </w:rPr>
        <w:t>Вкладчик товарищества на вере имеет право:</w:t>
      </w:r>
    </w:p>
    <w:p w14:paraId="2D060000">
      <w:pPr>
        <w:rPr>
          <w:rFonts w:ascii="PT Astra Serif" w:hAnsi="PT Astra Serif"/>
        </w:rPr>
      </w:pPr>
      <w:bookmarkStart w:id="736" w:name="sub_85021"/>
      <w:bookmarkEnd w:id="736"/>
      <w:r>
        <w:rPr>
          <w:rStyle w:val="Style_11_ch"/>
          <w:rFonts w:ascii="PT Astra Serif" w:hAnsi="PT Astra Serif"/>
        </w:rPr>
        <w:t xml:space="preserve">1) </w:t>
      </w:r>
      <w:r>
        <w:rPr>
          <w:rStyle w:val="Style_11_ch"/>
          <w:rFonts w:ascii="PT Astra Serif" w:hAnsi="PT Astra Serif"/>
        </w:rPr>
        <w:t>получать часть прибыли товарищества, причитающуюся на его долю в складочном капитале, в порядке, предусмотренном учредительным договором;</w:t>
      </w:r>
    </w:p>
    <w:p w14:paraId="2E060000">
      <w:pPr>
        <w:rPr>
          <w:rFonts w:ascii="PT Astra Serif" w:hAnsi="PT Astra Serif"/>
        </w:rPr>
      </w:pPr>
      <w:bookmarkStart w:id="737" w:name="sub_8522"/>
      <w:bookmarkEnd w:id="737"/>
      <w:r>
        <w:rPr>
          <w:rStyle w:val="Style_11_ch"/>
          <w:rFonts w:ascii="PT Astra Serif" w:hAnsi="PT Astra Serif"/>
        </w:rPr>
        <w:t xml:space="preserve">2) </w:t>
      </w:r>
      <w:r>
        <w:rPr>
          <w:rStyle w:val="Style_11_ch"/>
          <w:rFonts w:ascii="PT Astra Serif" w:hAnsi="PT Astra Serif"/>
        </w:rPr>
        <w:t>знакомиться с годовыми отчетами и балансами товарищества;</w:t>
      </w:r>
    </w:p>
    <w:p w14:paraId="2F060000">
      <w:pPr>
        <w:rPr>
          <w:rFonts w:ascii="PT Astra Serif" w:hAnsi="PT Astra Serif"/>
        </w:rPr>
      </w:pPr>
      <w:bookmarkStart w:id="738" w:name="sub_8523"/>
      <w:bookmarkEnd w:id="738"/>
      <w:r>
        <w:rPr>
          <w:rStyle w:val="Style_11_ch"/>
          <w:rFonts w:ascii="PT Astra Serif" w:hAnsi="PT Astra Serif"/>
        </w:rPr>
        <w:t xml:space="preserve">3) </w:t>
      </w:r>
      <w:r>
        <w:rPr>
          <w:rStyle w:val="Style_11_ch"/>
          <w:rFonts w:ascii="PT Astra Serif" w:hAnsi="PT Astra Serif"/>
        </w:rPr>
        <w:t>по окончании финансового года выйти из товарищества и получить свой вклад в порядке, предусмотренном учредительным договором;</w:t>
      </w:r>
    </w:p>
    <w:p w14:paraId="30060000">
      <w:pPr>
        <w:rPr>
          <w:rFonts w:ascii="PT Astra Serif" w:hAnsi="PT Astra Serif"/>
        </w:rPr>
      </w:pPr>
      <w:bookmarkStart w:id="739" w:name="sub_8524"/>
      <w:bookmarkEnd w:id="739"/>
      <w:r>
        <w:rPr>
          <w:rStyle w:val="Style_11_ch"/>
          <w:rFonts w:ascii="PT Astra Serif" w:hAnsi="PT Astra Serif"/>
        </w:rPr>
        <w:t xml:space="preserve">4) </w:t>
      </w:r>
      <w:r>
        <w:rPr>
          <w:rStyle w:val="Style_11_ch"/>
          <w:rFonts w:ascii="PT Astra Serif" w:hAnsi="PT Astra Serif"/>
        </w:rPr>
        <w:t xml:space="preserve">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r>
        <w:rPr>
          <w:rFonts w:ascii="PT Astra Serif" w:hAnsi="PT Astra Serif"/>
          <w:b w:val="0"/>
          <w:color w:val="106BBE"/>
        </w:rPr>
        <w:fldChar w:fldCharType="begin"/>
      </w:r>
      <w:r>
        <w:rPr>
          <w:rFonts w:ascii="PT Astra Serif" w:hAnsi="PT Astra Serif"/>
          <w:b w:val="0"/>
          <w:color w:val="106BBE"/>
        </w:rPr>
        <w:instrText>HYPERLINK \l "sub_9302"</w:instrText>
      </w:r>
      <w:r>
        <w:rPr>
          <w:rFonts w:ascii="PT Astra Serif" w:hAnsi="PT Astra Serif"/>
          <w:b w:val="0"/>
          <w:color w:val="106BBE"/>
        </w:rPr>
        <w:fldChar w:fldCharType="separate"/>
      </w:r>
      <w:r>
        <w:rPr>
          <w:rFonts w:ascii="PT Astra Serif" w:hAnsi="PT Astra Serif"/>
          <w:b w:val="0"/>
          <w:color w:val="106BBE"/>
        </w:rPr>
        <w:t>пунктом 2 статьи 93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Передача всей доли иному лицу вкладчиком прекращает его участие в товариществе.</w:t>
      </w:r>
    </w:p>
    <w:p w14:paraId="31060000">
      <w:pPr>
        <w:rPr>
          <w:rFonts w:ascii="PT Astra Serif" w:hAnsi="PT Astra Serif"/>
        </w:rPr>
      </w:pPr>
      <w:bookmarkStart w:id="740" w:name="sub_185242"/>
      <w:bookmarkEnd w:id="740"/>
      <w:r>
        <w:rPr>
          <w:rStyle w:val="Style_11_ch"/>
          <w:rFonts w:ascii="PT Astra Serif" w:hAnsi="PT Astra Serif"/>
        </w:rPr>
        <w:t>Учредительным договором товарищества на вере могут предусматриваться и иные права вкладчика.</w:t>
      </w:r>
    </w:p>
    <w:p w14:paraId="32060000">
      <w:pPr>
        <w:rPr>
          <w:rFonts w:ascii="PT Astra Serif" w:hAnsi="PT Astra Serif"/>
        </w:rPr>
      </w:pPr>
    </w:p>
    <w:p w14:paraId="33060000">
      <w:pPr>
        <w:pStyle w:val="Style_10"/>
        <w:rPr>
          <w:rFonts w:ascii="PT Astra Serif" w:hAnsi="PT Astra Serif"/>
        </w:rPr>
      </w:pPr>
      <w:bookmarkStart w:id="741" w:name="sub_86"/>
      <w:bookmarkEnd w:id="741"/>
      <w:r>
        <w:rPr>
          <w:rStyle w:val="Style_8_ch"/>
          <w:rFonts w:ascii="PT Astra Serif" w:hAnsi="PT Astra Serif"/>
        </w:rPr>
        <w:t>Статья 86.</w:t>
      </w:r>
      <w:r>
        <w:rPr>
          <w:rFonts w:ascii="PT Astra Serif" w:hAnsi="PT Astra Serif"/>
        </w:rPr>
        <w:t xml:space="preserve"> </w:t>
      </w:r>
      <w:r>
        <w:rPr>
          <w:rFonts w:ascii="PT Astra Serif" w:hAnsi="PT Astra Serif"/>
        </w:rPr>
        <w:t>Ликвидация товарищества на вере</w:t>
      </w:r>
    </w:p>
    <w:p w14:paraId="34060000">
      <w:pPr>
        <w:pStyle w:val="Style_7"/>
        <w:ind w:right="170"/>
        <w:rPr>
          <w:rFonts w:ascii="PT Astra Serif" w:hAnsi="PT Astra Serif"/>
        </w:rPr>
      </w:pPr>
      <w:r>
        <w:rPr>
          <w:rFonts w:ascii="PT Astra Serif" w:hAnsi="PT Astra Serif"/>
          <w:color w:val="000000"/>
          <w:sz w:val="16"/>
          <w:shd w:fill="F0F0F0" w:val="clear"/>
        </w:rPr>
        <w:t>ГАРАНТ:</w:t>
      </w:r>
    </w:p>
    <w:p w14:paraId="35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"http://internet.garant.ru/document/redirect/57591456/0"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"http://internet.garant.ru/document/redirect/77529719/0"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86 ГК РФ</w:t>
      </w:r>
    </w:p>
    <w:p w14:paraId="36060000">
      <w:pPr>
        <w:rPr>
          <w:rFonts w:ascii="PT Astra Serif" w:hAnsi="PT Astra Serif"/>
        </w:rPr>
      </w:pPr>
      <w:bookmarkStart w:id="742" w:name="sub_8601"/>
      <w:bookmarkEnd w:id="742"/>
      <w:r>
        <w:rPr>
          <w:rStyle w:val="Style_11_ch"/>
          <w:rFonts w:ascii="PT Astra Serif" w:hAnsi="PT Astra Serif"/>
        </w:rPr>
        <w:t xml:space="preserve">1. </w:t>
      </w:r>
      <w:r>
        <w:rPr>
          <w:rStyle w:val="Style_11_ch"/>
          <w:rFonts w:ascii="PT Astra Serif" w:hAnsi="PT Astra Serif"/>
        </w:rPr>
        <w:t>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14:paraId="37060000">
      <w:pPr>
        <w:rPr>
          <w:rFonts w:ascii="PT Astra Serif" w:hAnsi="PT Astra Serif"/>
        </w:rPr>
      </w:pPr>
      <w:bookmarkStart w:id="743" w:name="sub_86012"/>
      <w:bookmarkEnd w:id="743"/>
      <w:r>
        <w:rPr>
          <w:rStyle w:val="Style_11_ch"/>
          <w:rFonts w:ascii="PT Astra Serif" w:hAnsi="PT Astra Serif"/>
        </w:rPr>
        <w:t>Товарищество на вере ликвидируется также по основаниям ликвидации полного товарищества (</w:t>
      </w:r>
      <w:r>
        <w:rPr>
          <w:rFonts w:ascii="PT Astra Serif" w:hAnsi="PT Astra Serif"/>
          <w:b w:val="0"/>
          <w:color w:val="106BBE"/>
        </w:rPr>
        <w:fldChar w:fldCharType="begin"/>
      </w:r>
      <w:r>
        <w:rPr>
          <w:rFonts w:ascii="PT Astra Serif" w:hAnsi="PT Astra Serif"/>
          <w:b w:val="0"/>
          <w:color w:val="106BBE"/>
        </w:rPr>
        <w:instrText>HYPERLINK \l "sub_81"</w:instrText>
      </w:r>
      <w:r>
        <w:rPr>
          <w:rFonts w:ascii="PT Astra Serif" w:hAnsi="PT Astra Serif"/>
          <w:b w:val="0"/>
          <w:color w:val="106BBE"/>
        </w:rPr>
        <w:fldChar w:fldCharType="separate"/>
      </w:r>
      <w:r>
        <w:rPr>
          <w:rFonts w:ascii="PT Astra Serif" w:hAnsi="PT Astra Serif"/>
          <w:b w:val="0"/>
          <w:color w:val="106BBE"/>
        </w:rPr>
        <w:t>статья 81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Однако товарищество на вере сохраняется, если в нем остаются по крайней мере один полный товарищ и один вкладчик.</w:t>
      </w:r>
    </w:p>
    <w:p w14:paraId="38060000">
      <w:pPr>
        <w:rPr>
          <w:rFonts w:ascii="PT Astra Serif" w:hAnsi="PT Astra Serif"/>
        </w:rPr>
      </w:pPr>
      <w:bookmarkStart w:id="744" w:name="sub_8602"/>
      <w:bookmarkEnd w:id="744"/>
      <w:r>
        <w:rPr>
          <w:rStyle w:val="Style_11_ch"/>
          <w:rFonts w:ascii="PT Astra Serif" w:hAnsi="PT Astra Serif"/>
        </w:rPr>
        <w:t xml:space="preserve">2. </w:t>
      </w:r>
      <w:r>
        <w:rPr>
          <w:rStyle w:val="Style_11_ch"/>
          <w:rFonts w:ascii="PT Astra Serif" w:hAnsi="PT Astra Serif"/>
        </w:rPr>
        <w:t>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14:paraId="39060000">
      <w:pPr>
        <w:rPr>
          <w:rFonts w:ascii="PT Astra Serif" w:hAnsi="PT Astra Serif"/>
        </w:rPr>
      </w:pPr>
      <w:bookmarkStart w:id="745" w:name="sub_86022"/>
      <w:bookmarkEnd w:id="745"/>
      <w:r>
        <w:rPr>
          <w:rStyle w:val="Style_11_ch"/>
          <w:rFonts w:ascii="PT Astra Serif" w:hAnsi="PT Astra Serif"/>
        </w:rP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14:paraId="3A060000">
      <w:pPr>
        <w:rPr>
          <w:rFonts w:ascii="PT Astra Serif" w:hAnsi="PT Astra Serif"/>
        </w:rPr>
      </w:pPr>
    </w:p>
    <w:p w14:paraId="3B060000">
      <w:pPr>
        <w:pStyle w:val="Style_7"/>
        <w:ind w:right="170"/>
        <w:rPr>
          <w:rFonts w:ascii="PT Astra Serif" w:hAnsi="PT Astra Serif"/>
        </w:rPr>
      </w:pPr>
      <w:bookmarkStart w:id="746" w:name="sub_104231"/>
      <w:bookmarkEnd w:id="746"/>
      <w:r>
        <w:rPr>
          <w:rFonts w:ascii="PT Astra Serif" w:hAnsi="PT Astra Serif"/>
          <w:color w:val="000000"/>
          <w:sz w:val="16"/>
          <w:shd w:fill="F0F0F0" w:val="clear"/>
        </w:rPr>
        <w:t>Информация об изменениях:</w:t>
      </w:r>
    </w:p>
    <w:p w14:paraId="3C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"http://internet.garant.ru/document/redirect/70291432/119"</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30 декабря 2012 г. N 302-ФЗ параграф 2 главы 4 настоящего Кодекса дополнен подпараграфом 3.1</w:t>
      </w:r>
    </w:p>
    <w:p w14:paraId="3D060000">
      <w:pPr>
        <w:pStyle w:val="Style_4"/>
        <w:rPr>
          <w:rFonts w:ascii="PT Astra Serif" w:hAnsi="PT Astra Serif"/>
        </w:rPr>
      </w:pPr>
      <w:r>
        <w:rPr>
          <w:rFonts w:ascii="PT Astra Serif" w:hAnsi="PT Astra Serif"/>
        </w:rPr>
        <w:t xml:space="preserve">3.1. </w:t>
      </w:r>
      <w:r>
        <w:rPr>
          <w:rFonts w:ascii="PT Astra Serif" w:hAnsi="PT Astra Serif"/>
        </w:rPr>
        <w:t>Крестьянское (фермерское) хозяйство</w:t>
      </w:r>
    </w:p>
    <w:p w14:paraId="3E060000">
      <w:pPr>
        <w:rPr>
          <w:rFonts w:ascii="PT Astra Serif" w:hAnsi="PT Astra Serif"/>
        </w:rPr>
      </w:pPr>
    </w:p>
    <w:p w14:paraId="3F060000">
      <w:pPr>
        <w:pStyle w:val="Style_10"/>
        <w:rPr>
          <w:rFonts w:ascii="PT Astra Serif" w:hAnsi="PT Astra Serif"/>
        </w:rPr>
      </w:pPr>
      <w:bookmarkStart w:id="747" w:name="sub_86001"/>
      <w:bookmarkEnd w:id="747"/>
      <w:r>
        <w:rPr>
          <w:rStyle w:val="Style_8_ch"/>
          <w:rFonts w:ascii="PT Astra Serif" w:hAnsi="PT Astra Serif"/>
        </w:rPr>
        <w:t>Статья 86.1.</w:t>
      </w:r>
      <w:r>
        <w:rPr>
          <w:rFonts w:ascii="PT Astra Serif" w:hAnsi="PT Astra Serif"/>
        </w:rPr>
        <w:t xml:space="preserve"> </w:t>
      </w:r>
      <w:r>
        <w:rPr>
          <w:rFonts w:ascii="PT Astra Serif" w:hAnsi="PT Astra Serif"/>
        </w:rPr>
        <w:t>Крестьянское (фермерское) хозяйство</w:t>
      </w:r>
    </w:p>
    <w:p w14:paraId="40060000">
      <w:pPr>
        <w:pStyle w:val="Style_7"/>
        <w:ind w:right="170"/>
        <w:rPr>
          <w:rFonts w:ascii="PT Astra Serif" w:hAnsi="PT Astra Serif"/>
        </w:rPr>
      </w:pPr>
      <w:r>
        <w:rPr>
          <w:rFonts w:ascii="PT Astra Serif" w:hAnsi="PT Astra Serif"/>
          <w:color w:val="000000"/>
          <w:sz w:val="16"/>
          <w:shd w:fill="F0F0F0" w:val="clear"/>
        </w:rPr>
        <w:t>ГАРАНТ:</w:t>
      </w:r>
    </w:p>
    <w:p w14:paraId="41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"http://internet.garant.ru/document/redirect/57591455/0"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"http://internet.garant.ru/document/redirect/77532304/0"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86.1 ГК РФ</w:t>
      </w:r>
    </w:p>
    <w:p w14:paraId="42060000">
      <w:pPr>
        <w:rPr>
          <w:rFonts w:ascii="PT Astra Serif" w:hAnsi="PT Astra Serif"/>
        </w:rPr>
      </w:pPr>
      <w:bookmarkStart w:id="748" w:name="sub_860011"/>
      <w:bookmarkEnd w:id="748"/>
      <w:r>
        <w:rPr>
          <w:rStyle w:val="Style_11_ch"/>
          <w:rFonts w:ascii="PT Astra Serif" w:hAnsi="PT Astra Serif"/>
        </w:rPr>
        <w:t xml:space="preserve">1. </w:t>
      </w:r>
      <w:r>
        <w:rPr>
          <w:rStyle w:val="Style_11_ch"/>
          <w:rFonts w:ascii="PT Astra Serif" w:hAnsi="PT Astra Serif"/>
        </w:rPr>
        <w:t>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r>
        <w:rPr>
          <w:rFonts w:ascii="PT Astra Serif" w:hAnsi="PT Astra Serif"/>
          <w:b w:val="0"/>
          <w:color w:val="106BBE"/>
        </w:rPr>
        <w:fldChar w:fldCharType="begin"/>
      </w:r>
      <w:r>
        <w:rPr>
          <w:rFonts w:ascii="PT Astra Serif" w:hAnsi="PT Astra Serif"/>
          <w:b w:val="0"/>
          <w:color w:val="106BBE"/>
        </w:rPr>
        <w:instrText>HYPERLINK \l "sub_23"</w:instrText>
      </w:r>
      <w:r>
        <w:rPr>
          <w:rFonts w:ascii="PT Astra Serif" w:hAnsi="PT Astra Serif"/>
          <w:b w:val="0"/>
          <w:color w:val="106BBE"/>
        </w:rPr>
        <w:fldChar w:fldCharType="separate"/>
      </w:r>
      <w:r>
        <w:rPr>
          <w:rFonts w:ascii="PT Astra Serif" w:hAnsi="PT Astra Serif"/>
          <w:b w:val="0"/>
          <w:color w:val="106BBE"/>
        </w:rPr>
        <w:t>статья 23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вправе создать юридическое лицо - крестьянское (фермерское) хозяйство.</w:t>
      </w:r>
    </w:p>
    <w:p w14:paraId="43060000">
      <w:pPr>
        <w:rPr>
          <w:rFonts w:ascii="PT Astra Serif" w:hAnsi="PT Astra Serif"/>
        </w:rPr>
      </w:pPr>
      <w:bookmarkStart w:id="749" w:name="sub_860102"/>
      <w:bookmarkEnd w:id="749"/>
      <w:r>
        <w:rPr>
          <w:rStyle w:val="Style_11_ch"/>
          <w:rFonts w:ascii="PT Astra Serif" w:hAnsi="PT Astra Serif"/>
        </w:rP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14:paraId="44060000">
      <w:pPr>
        <w:rPr>
          <w:rFonts w:ascii="PT Astra Serif" w:hAnsi="PT Astra Serif"/>
        </w:rPr>
      </w:pPr>
      <w:bookmarkStart w:id="750" w:name="sub_860012"/>
      <w:bookmarkEnd w:id="750"/>
      <w:r>
        <w:rPr>
          <w:rStyle w:val="Style_11_ch"/>
          <w:rFonts w:ascii="PT Astra Serif" w:hAnsi="PT Astra Serif"/>
        </w:rPr>
        <w:t xml:space="preserve">2. </w:t>
      </w:r>
      <w:r>
        <w:rPr>
          <w:rStyle w:val="Style_11_ch"/>
          <w:rFonts w:ascii="PT Astra Serif" w:hAnsi="PT Astra Serif"/>
        </w:rPr>
        <w:t>Имущество крестьянского (фермерского) хозяйства принадлежит ему на праве собственности.</w:t>
      </w:r>
    </w:p>
    <w:p w14:paraId="45060000">
      <w:pPr>
        <w:rPr>
          <w:rFonts w:ascii="PT Astra Serif" w:hAnsi="PT Astra Serif"/>
        </w:rPr>
      </w:pPr>
      <w:bookmarkStart w:id="751" w:name="sub_860013"/>
      <w:bookmarkEnd w:id="751"/>
      <w:r>
        <w:rPr>
          <w:rStyle w:val="Style_11_ch"/>
          <w:rFonts w:ascii="PT Astra Serif" w:hAnsi="PT Astra Serif"/>
        </w:rPr>
        <w:t xml:space="preserve">3. </w:t>
      </w:r>
      <w:r>
        <w:rPr>
          <w:rStyle w:val="Style_11_ch"/>
          <w:rFonts w:ascii="PT Astra Serif" w:hAnsi="PT Astra Serif"/>
        </w:rPr>
        <w:t>Гражданин может быть членом только одного крестьянского (фермерского) хозяйства, созданного в качестве юридического лица.</w:t>
      </w:r>
    </w:p>
    <w:p w14:paraId="46060000">
      <w:pPr>
        <w:rPr>
          <w:rFonts w:ascii="PT Astra Serif" w:hAnsi="PT Astra Serif"/>
        </w:rPr>
      </w:pPr>
      <w:bookmarkStart w:id="752" w:name="sub_860014"/>
      <w:bookmarkEnd w:id="752"/>
      <w:r>
        <w:rPr>
          <w:rStyle w:val="Style_11_ch"/>
          <w:rFonts w:ascii="PT Astra Serif" w:hAnsi="PT Astra Serif"/>
        </w:rPr>
        <w:t xml:space="preserve">4. </w:t>
      </w:r>
      <w:r>
        <w:rPr>
          <w:rStyle w:val="Style_11_ch"/>
          <w:rFonts w:ascii="PT Astra Serif" w:hAnsi="PT Astra Serif"/>
        </w:rPr>
        <w:t xml:space="preserve">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r>
        <w:rPr>
          <w:rFonts w:ascii="PT Astra Serif" w:hAnsi="PT Astra Serif"/>
          <w:b w:val="0"/>
          <w:color w:val="106BBE"/>
        </w:rPr>
        <w:fldChar w:fldCharType="begin"/>
      </w:r>
      <w:r>
        <w:rPr>
          <w:rFonts w:ascii="PT Astra Serif" w:hAnsi="PT Astra Serif"/>
          <w:b w:val="0"/>
          <w:color w:val="106BBE"/>
        </w:rPr>
        <w:instrText>HYPERLINK \l "sub_44901"</w:instrText>
      </w:r>
      <w:r>
        <w:rPr>
          <w:rFonts w:ascii="PT Astra Serif" w:hAnsi="PT Astra Serif"/>
          <w:b w:val="0"/>
          <w:color w:val="106BBE"/>
        </w:rPr>
        <w:fldChar w:fldCharType="separate"/>
      </w:r>
      <w:r>
        <w:rPr>
          <w:rFonts w:ascii="PT Astra Serif" w:hAnsi="PT Astra Serif"/>
          <w:b w:val="0"/>
          <w:color w:val="106BBE"/>
        </w:rPr>
        <w:t>публичных торгов</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 пользу лица, которое в соответствии с законом вправе продолжать использование земельного участка по целевому назначению.</w:t>
      </w:r>
    </w:p>
    <w:p w14:paraId="47060000">
      <w:pPr>
        <w:rPr>
          <w:rFonts w:ascii="PT Astra Serif" w:hAnsi="PT Astra Serif"/>
        </w:rPr>
      </w:pPr>
      <w:bookmarkStart w:id="753" w:name="sub_860142"/>
      <w:bookmarkEnd w:id="753"/>
      <w:r>
        <w:rPr>
          <w:rStyle w:val="Style_11_ch"/>
          <w:rFonts w:ascii="PT Astra Serif" w:hAnsi="PT Astra Serif"/>
        </w:rP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14:paraId="48060000">
      <w:pPr>
        <w:rPr>
          <w:rFonts w:ascii="PT Astra Serif" w:hAnsi="PT Astra Serif"/>
        </w:rPr>
      </w:pPr>
      <w:bookmarkStart w:id="754" w:name="sub_860015"/>
      <w:bookmarkEnd w:id="754"/>
      <w:r>
        <w:rPr>
          <w:rStyle w:val="Style_11_ch"/>
          <w:rFonts w:ascii="PT Astra Serif" w:hAnsi="PT Astra Serif"/>
        </w:rPr>
        <w:t xml:space="preserve">5. </w:t>
      </w:r>
      <w:r>
        <w:rPr>
          <w:rStyle w:val="Style_11_ch"/>
          <w:rFonts w:ascii="PT Astra Serif" w:hAnsi="PT Astra Serif"/>
        </w:rPr>
        <w:t xml:space="preserve">Особенности правового положения крестьянского (фермерского) хозяйства, созданного в качестве юридического лица, определяются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"http://internet.garant.ru/document/redirect/12131264/233"</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w:t>
      </w:r>
    </w:p>
    <w:p w14:paraId="49060000">
      <w:pPr>
        <w:rPr>
          <w:rFonts w:ascii="PT Astra Serif" w:hAnsi="PT Astra Serif"/>
        </w:rPr>
      </w:pPr>
    </w:p>
    <w:p w14:paraId="4A060000">
      <w:pPr>
        <w:pStyle w:val="Style_4"/>
        <w:rPr>
          <w:rFonts w:ascii="PT Astra Serif" w:hAnsi="PT Astra Serif"/>
        </w:rPr>
      </w:pPr>
      <w:bookmarkStart w:id="755" w:name="sub_10424"/>
      <w:bookmarkEnd w:id="755"/>
      <w:r>
        <w:rPr>
          <w:rFonts w:ascii="PT Astra Serif" w:hAnsi="PT Astra Serif"/>
        </w:rPr>
        <w:t xml:space="preserve">4. </w:t>
      </w:r>
      <w:r>
        <w:rPr>
          <w:rFonts w:ascii="PT Astra Serif" w:hAnsi="PT Astra Serif"/>
        </w:rPr>
        <w:t>Общество с ограниченной ответственностью</w:t>
      </w:r>
    </w:p>
    <w:p w14:paraId="4B060000">
      <w:pPr>
        <w:pStyle w:val="Style_7"/>
        <w:ind w:right="170"/>
        <w:rPr>
          <w:rFonts w:ascii="PT Astra Serif" w:hAnsi="PT Astra Serif"/>
        </w:rPr>
      </w:pPr>
      <w:r>
        <w:rPr>
          <w:rFonts w:ascii="PT Astra Serif" w:hAnsi="PT Astra Serif"/>
          <w:color w:val="000000"/>
          <w:sz w:val="16"/>
          <w:shd w:fill="F0F0F0" w:val="clear"/>
        </w:rPr>
        <w:t>ГАРАНТ:</w:t>
      </w:r>
    </w:p>
    <w:p w14:paraId="4C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"http://internet.garant.ru/document/redirect/5521121/0"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Законодательство об обществах с ограниченной ответственностью",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"http://internet.garant.ru/document/redirect/5522017/0"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Общества с ограниченной и дополнительной ответственностью"</w:t>
      </w:r>
    </w:p>
    <w:p w14:paraId="4D060000">
      <w:pPr>
        <w:pStyle w:val="Style_7"/>
        <w:ind w:right="170"/>
        <w:rPr>
          <w:rFonts w:ascii="PT Astra Serif" w:hAnsi="PT Astra Serif"/>
        </w:rPr>
      </w:pPr>
      <w:r>
        <w:rPr>
          <w:rFonts w:ascii="PT Astra Serif" w:hAnsi="PT Astra Serif"/>
        </w:rPr>
        <w:t xml:space="preserve"> </w:t>
      </w:r>
    </w:p>
    <w:p w14:paraId="4E060000">
      <w:pPr>
        <w:pStyle w:val="Style_7"/>
        <w:ind w:right="170"/>
        <w:rPr>
          <w:rFonts w:ascii="PT Astra Serif" w:hAnsi="PT Astra Serif"/>
        </w:rPr>
      </w:pPr>
      <w:bookmarkStart w:id="756" w:name="sub_87"/>
      <w:bookmarkEnd w:id="756"/>
      <w:r>
        <w:rPr>
          <w:rFonts w:ascii="PT Astra Serif" w:hAnsi="PT Astra Serif"/>
          <w:color w:val="000000"/>
          <w:sz w:val="16"/>
          <w:shd w:fill="F0F0F0" w:val="clear"/>
        </w:rPr>
        <w:t>Информация об изменениях:</w:t>
      </w:r>
    </w:p>
    <w:p w14:paraId="4F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"http://internet.garant.ru/document/redirect/12116194/101"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8 июля 1999 г. N 138-ФЗ в статью 87 настоящего Кодекса внесены изменения</w:t>
      </w:r>
    </w:p>
    <w:p w14:paraId="50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"http://internet.garant.ru/document/redirect/3961444/87"</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51060000">
      <w:pPr>
        <w:pStyle w:val="Style_9"/>
        <w:ind w:right="170"/>
        <w:rPr>
          <w:rFonts w:ascii="PT Astra Serif" w:hAnsi="PT Astra Serif"/>
        </w:rPr>
      </w:pPr>
      <w:r>
        <w:rPr>
          <w:rFonts w:ascii="PT Astra Serif" w:hAnsi="PT Astra Serif"/>
        </w:rPr>
        <w:t xml:space="preserve"> </w:t>
      </w:r>
    </w:p>
    <w:p w14:paraId="52060000">
      <w:pPr>
        <w:pStyle w:val="Style_10"/>
        <w:rPr>
          <w:rFonts w:ascii="PT Astra Serif" w:hAnsi="PT Astra Serif"/>
        </w:rPr>
      </w:pPr>
      <w:r>
        <w:rPr>
          <w:rStyle w:val="Style_8_ch"/>
          <w:rFonts w:ascii="PT Astra Serif" w:hAnsi="PT Astra Serif"/>
        </w:rPr>
        <w:t>Статья 87.</w:t>
      </w:r>
      <w:r>
        <w:rPr>
          <w:rFonts w:ascii="PT Astra Serif" w:hAnsi="PT Astra Serif"/>
        </w:rPr>
        <w:t xml:space="preserve"> </w:t>
      </w:r>
      <w:r>
        <w:rPr>
          <w:rFonts w:ascii="PT Astra Serif" w:hAnsi="PT Astra Serif"/>
        </w:rPr>
        <w:t>Основные положения об обществе с ограниченной ответственностью</w:t>
      </w:r>
    </w:p>
    <w:p w14:paraId="53060000">
      <w:pPr>
        <w:pStyle w:val="Style_7"/>
        <w:ind w:right="170"/>
        <w:rPr>
          <w:rFonts w:ascii="PT Astra Serif" w:hAnsi="PT Astra Serif"/>
        </w:rPr>
      </w:pPr>
      <w:r>
        <w:rPr>
          <w:rFonts w:ascii="PT Astra Serif" w:hAnsi="PT Astra Serif"/>
          <w:color w:val="000000"/>
          <w:sz w:val="16"/>
          <w:shd w:fill="F0F0F0" w:val="clear"/>
        </w:rPr>
        <w:t>ГАРАНТ:</w:t>
      </w:r>
    </w:p>
    <w:p w14:paraId="54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"http://internet.garant.ru/document/redirect/77530651/0"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87 ГК РФ</w:t>
      </w:r>
    </w:p>
    <w:p w14:paraId="55060000">
      <w:pPr>
        <w:pStyle w:val="Style_7"/>
        <w:ind w:right="170"/>
        <w:rPr>
          <w:rFonts w:ascii="PT Astra Serif" w:hAnsi="PT Astra Serif"/>
        </w:rPr>
      </w:pPr>
      <w:bookmarkStart w:id="757" w:name="sub_8701"/>
      <w:bookmarkEnd w:id="757"/>
      <w:r>
        <w:rPr>
          <w:rFonts w:ascii="PT Astra Serif" w:hAnsi="PT Astra Serif"/>
          <w:color w:val="000000"/>
          <w:sz w:val="16"/>
          <w:shd w:fill="F0F0F0" w:val="clear"/>
        </w:rPr>
        <w:t>Информация об изменениях:</w:t>
      </w:r>
    </w:p>
    <w:p w14:paraId="56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"http://internet.garant.ru/document/redirect/70648990/12413"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пункт 1 статьи 87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57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"http://internet.garant.ru/document/redirect/57746806/8701"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58060000">
      <w:pPr>
        <w:rPr>
          <w:rFonts w:ascii="PT Astra Serif" w:hAnsi="PT Astra Serif"/>
        </w:rPr>
      </w:pPr>
      <w:r>
        <w:rPr>
          <w:rStyle w:val="Style_11_ch"/>
          <w:rFonts w:ascii="PT Astra Serif" w:hAnsi="PT Astra Serif"/>
        </w:rPr>
        <w:t xml:space="preserve">1. </w:t>
      </w:r>
      <w:r>
        <w:rPr>
          <w:rStyle w:val="Style_11_ch"/>
          <w:rFonts w:ascii="PT Astra Serif" w:hAnsi="PT Astra Serif"/>
        </w:rPr>
        <w:t>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14:paraId="59060000">
      <w:pPr>
        <w:rPr>
          <w:rFonts w:ascii="PT Astra Serif" w:hAnsi="PT Astra Serif"/>
        </w:rPr>
      </w:pPr>
      <w:bookmarkStart w:id="758" w:name="sub_87012"/>
      <w:bookmarkEnd w:id="758"/>
      <w:r>
        <w:rPr>
          <w:rStyle w:val="Style_11_ch"/>
          <w:rFonts w:ascii="PT Astra Serif" w:hAnsi="PT Astra Serif"/>
        </w:rP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14:paraId="5A060000">
      <w:pPr>
        <w:rPr>
          <w:rFonts w:ascii="PT Astra Serif" w:hAnsi="PT Astra Serif"/>
        </w:rPr>
      </w:pPr>
      <w:bookmarkStart w:id="759" w:name="sub_8702"/>
      <w:bookmarkEnd w:id="759"/>
      <w:r>
        <w:rPr>
          <w:rStyle w:val="Style_11_ch"/>
          <w:rFonts w:ascii="PT Astra Serif" w:hAnsi="PT Astra Serif"/>
        </w:rPr>
        <w:t xml:space="preserve">2. </w:t>
      </w:r>
      <w:r>
        <w:rPr>
          <w:rStyle w:val="Style_11_ch"/>
          <w:rFonts w:ascii="PT Astra Serif" w:hAnsi="PT Astra Serif"/>
        </w:rPr>
        <w:t>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14:paraId="5B060000">
      <w:pPr>
        <w:rPr>
          <w:rFonts w:ascii="PT Astra Serif" w:hAnsi="PT Astra Serif"/>
        </w:rPr>
      </w:pPr>
      <w:bookmarkStart w:id="760" w:name="sub_8703"/>
      <w:bookmarkEnd w:id="760"/>
      <w:r>
        <w:rPr>
          <w:rStyle w:val="Style_11_ch"/>
          <w:rFonts w:ascii="PT Astra Serif" w:hAnsi="PT Astra Serif"/>
        </w:rPr>
        <w:t xml:space="preserve">3. </w:t>
      </w:r>
      <w:r>
        <w:rPr>
          <w:rStyle w:val="Style_11_ch"/>
          <w:rFonts w:ascii="PT Astra Serif" w:hAnsi="PT Astra Serif"/>
        </w:rPr>
        <w:t xml:space="preserve">Правовое положение общества с ограниченной ответственностью и права и обязанности его участников определяются настоящим Кодексом и </w:t>
      </w:r>
      <w:r>
        <w:rPr>
          <w:rFonts w:ascii="PT Astra Serif" w:hAnsi="PT Astra Serif"/>
          <w:b w:val="0"/>
          <w:color w:val="106BBE"/>
        </w:rPr>
        <w:fldChar w:fldCharType="begin"/>
      </w:r>
      <w:r>
        <w:rPr>
          <w:rFonts w:ascii="PT Astra Serif" w:hAnsi="PT Astra Serif"/>
          <w:b w:val="0"/>
          <w:color w:val="106BBE"/>
        </w:rPr>
        <w:instrText>HYPERLINK "http://internet.garant.ru/document/redirect/12109720/0"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обществах с ограниченной ответственностью.</w:t>
      </w:r>
    </w:p>
    <w:p w14:paraId="5C060000">
      <w:pPr>
        <w:rPr>
          <w:rFonts w:ascii="PT Astra Serif" w:hAnsi="PT Astra Serif"/>
        </w:rPr>
      </w:pPr>
      <w:bookmarkStart w:id="761" w:name="sub_87032"/>
      <w:bookmarkEnd w:id="761"/>
      <w:r>
        <w:rPr>
          <w:rStyle w:val="Style_11_ch"/>
          <w:rFonts w:ascii="PT Astra Serif" w:hAnsi="PT Astra Serif"/>
        </w:rPr>
        <w:t xml:space="preserve">Абзац второй </w:t>
      </w:r>
      <w:r>
        <w:rPr>
          <w:rFonts w:ascii="PT Astra Serif" w:hAnsi="PT Astra Serif"/>
          <w:b w:val="0"/>
          <w:color w:val="106BBE"/>
        </w:rPr>
        <w:fldChar w:fldCharType="begin"/>
      </w:r>
      <w:r>
        <w:rPr>
          <w:rFonts w:ascii="PT Astra Serif" w:hAnsi="PT Astra Serif"/>
          <w:b w:val="0"/>
          <w:color w:val="106BBE"/>
        </w:rPr>
        <w:instrText>HYPERLINK "http://internet.garant.ru/document/redirect/70648990/1401250"</w:instrText>
      </w:r>
      <w:r>
        <w:rPr>
          <w:rFonts w:ascii="PT Astra Serif" w:hAnsi="PT Astra Serif"/>
          <w:b w:val="0"/>
          <w:color w:val="106BBE"/>
        </w:rPr>
        <w:fldChar w:fldCharType="separate"/>
      </w:r>
      <w:r>
        <w:rPr>
          <w:rFonts w:ascii="PT Astra Serif" w:hAnsi="PT Astra Serif"/>
          <w:b w:val="0"/>
          <w:color w:val="106BBE"/>
        </w:rPr>
        <w:t>утратил силу</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 1 сентября 2014 г.</w:t>
      </w:r>
    </w:p>
    <w:p w14:paraId="5D06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5E06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"http://internet.garant.ru/document/redirect/57746806/87032"</w:instrText>
      </w:r>
      <w:r>
        <w:rPr>
          <w:rFonts w:ascii="PT Astra Serif" w:hAnsi="PT Astra Serif"/>
          <w:b w:val="0"/>
          <w:color w:val="106BBE"/>
          <w:highlight w:val="white"/>
        </w:rPr>
        <w:fldChar w:fldCharType="separate"/>
      </w:r>
      <w:r>
        <w:rPr>
          <w:rFonts w:ascii="PT Astra Serif" w:hAnsi="PT Astra Serif"/>
          <w:b w:val="0"/>
          <w:color w:val="106BBE"/>
          <w:highlight w:val="white"/>
        </w:rPr>
        <w:t>абзаца второго пункта 3 статьи 87</w:t>
      </w:r>
      <w:r>
        <w:rPr>
          <w:rFonts w:ascii="PT Astra Serif" w:hAnsi="PT Astra Serif"/>
          <w:b w:val="0"/>
          <w:color w:val="106BBE"/>
          <w:highlight w:val="white"/>
        </w:rPr>
        <w:fldChar w:fldCharType="end"/>
      </w:r>
    </w:p>
    <w:p w14:paraId="5F060000">
      <w:pPr>
        <w:pStyle w:val="Style_7"/>
        <w:ind w:right="170"/>
        <w:rPr>
          <w:rFonts w:ascii="PT Astra Serif" w:hAnsi="PT Astra Serif"/>
        </w:rPr>
      </w:pPr>
      <w:r>
        <w:rPr>
          <w:rFonts w:ascii="PT Astra Serif" w:hAnsi="PT Astra Serif"/>
          <w:color w:val="000000"/>
          <w:sz w:val="16"/>
          <w:shd w:fill="F0F0F0" w:val="clear"/>
        </w:rPr>
        <w:t>ГАРАНТ:</w:t>
      </w:r>
    </w:p>
    <w:p w14:paraId="60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"http://internet.garant.ru/document/redirect/5521122/0"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Правовое положение ООО";</w:t>
      </w:r>
    </w:p>
    <w:p w14:paraId="61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"http://internet.garant.ru/document/redirect/5521125/0"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Создание и государственная регистрация ООО"</w:t>
      </w:r>
    </w:p>
    <w:p w14:paraId="62060000">
      <w:pPr>
        <w:pStyle w:val="Style_7"/>
        <w:ind w:right="170"/>
        <w:rPr>
          <w:rFonts w:ascii="PT Astra Serif" w:hAnsi="PT Astra Serif"/>
        </w:rPr>
      </w:pPr>
      <w:r>
        <w:rPr>
          <w:rFonts w:ascii="PT Astra Serif" w:hAnsi="PT Astra Serif"/>
        </w:rPr>
        <w:t xml:space="preserve"> </w:t>
      </w:r>
    </w:p>
    <w:p w14:paraId="63060000">
      <w:pPr>
        <w:pStyle w:val="Style_10"/>
        <w:rPr>
          <w:rFonts w:ascii="PT Astra Serif" w:hAnsi="PT Astra Serif"/>
        </w:rPr>
      </w:pPr>
      <w:bookmarkStart w:id="762" w:name="sub_88"/>
      <w:bookmarkEnd w:id="762"/>
      <w:r>
        <w:rPr>
          <w:rStyle w:val="Style_8_ch"/>
          <w:rFonts w:ascii="PT Astra Serif" w:hAnsi="PT Astra Serif"/>
        </w:rPr>
        <w:t>Статья 88.</w:t>
      </w:r>
      <w:r>
        <w:rPr>
          <w:rFonts w:ascii="PT Astra Serif" w:hAnsi="PT Astra Serif"/>
        </w:rPr>
        <w:t xml:space="preserve"> </w:t>
      </w:r>
      <w:r>
        <w:rPr>
          <w:rFonts w:ascii="PT Astra Serif" w:hAnsi="PT Astra Serif"/>
        </w:rPr>
        <w:t>Участники общества с ограниченной ответственностью</w:t>
      </w:r>
    </w:p>
    <w:p w14:paraId="64060000">
      <w:pPr>
        <w:pStyle w:val="Style_7"/>
        <w:ind w:right="170"/>
        <w:rPr>
          <w:rFonts w:ascii="PT Astra Serif" w:hAnsi="PT Astra Serif"/>
        </w:rPr>
      </w:pPr>
      <w:r>
        <w:rPr>
          <w:rFonts w:ascii="PT Astra Serif" w:hAnsi="PT Astra Serif"/>
          <w:color w:val="000000"/>
          <w:sz w:val="16"/>
          <w:shd w:fill="F0F0F0" w:val="clear"/>
        </w:rPr>
        <w:t>ГАРАНТ:</w:t>
      </w:r>
    </w:p>
    <w:p w14:paraId="65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"http://internet.garant.ru/document/redirect/58078104/0"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88 ГК РФ</w:t>
      </w:r>
    </w:p>
    <w:p w14:paraId="66060000">
      <w:pPr>
        <w:pStyle w:val="Style_7"/>
        <w:ind w:right="170"/>
        <w:rPr>
          <w:rFonts w:ascii="PT Astra Serif" w:hAnsi="PT Astra Serif"/>
        </w:rPr>
      </w:pPr>
      <w:bookmarkStart w:id="763" w:name="sub_8801"/>
      <w:bookmarkEnd w:id="763"/>
      <w:r>
        <w:rPr>
          <w:rFonts w:ascii="PT Astra Serif" w:hAnsi="PT Astra Serif"/>
          <w:color w:val="000000"/>
          <w:sz w:val="16"/>
          <w:shd w:fill="F0F0F0" w:val="clear"/>
        </w:rPr>
        <w:t>Информация об изменениях:</w:t>
      </w:r>
    </w:p>
    <w:p w14:paraId="67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"http://internet.garant.ru/document/redirect/70648990/12414"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пункт 1 статьи 88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68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"http://internet.garant.ru/document/redirect/57746806/8801"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69060000">
      <w:pPr>
        <w:rPr>
          <w:rFonts w:ascii="PT Astra Serif" w:hAnsi="PT Astra Serif"/>
        </w:rPr>
      </w:pPr>
      <w:r>
        <w:rPr>
          <w:rStyle w:val="Style_11_ch"/>
          <w:rFonts w:ascii="PT Astra Serif" w:hAnsi="PT Astra Serif"/>
        </w:rPr>
        <w:t xml:space="preserve">1. </w:t>
      </w:r>
      <w:r>
        <w:rPr>
          <w:rStyle w:val="Style_11_ch"/>
          <w:rFonts w:ascii="PT Astra Serif" w:hAnsi="PT Astra Serif"/>
        </w:rPr>
        <w:t>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14:paraId="6A060000">
      <w:pPr>
        <w:pStyle w:val="Style_7"/>
        <w:ind w:right="170"/>
        <w:rPr>
          <w:rFonts w:ascii="PT Astra Serif" w:hAnsi="PT Astra Serif"/>
        </w:rPr>
      </w:pPr>
      <w:bookmarkStart w:id="764" w:name="sub_8802"/>
      <w:bookmarkEnd w:id="764"/>
      <w:r>
        <w:rPr>
          <w:rFonts w:ascii="PT Astra Serif" w:hAnsi="PT Astra Serif"/>
          <w:color w:val="000000"/>
          <w:sz w:val="16"/>
          <w:shd w:fill="F0F0F0" w:val="clear"/>
        </w:rPr>
        <w:t>Информация об изменениях:</w:t>
      </w:r>
    </w:p>
    <w:p w14:paraId="6B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"http://internet.garant.ru/document/redirect/12164266/12"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2008 г. N 312-ФЗ пункт 2 статьи 88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"http://internet.garant.ru/document/redirect/12164266/51"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2009 г.</w:t>
      </w:r>
    </w:p>
    <w:p w14:paraId="6C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"http://internet.garant.ru/document/redirect/5430560/8802"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6D060000">
      <w:pPr>
        <w:rPr>
          <w:rFonts w:ascii="PT Astra Serif" w:hAnsi="PT Astra Serif"/>
        </w:rPr>
      </w:pPr>
      <w:r>
        <w:rPr>
          <w:rStyle w:val="Style_11_ch"/>
          <w:rFonts w:ascii="PT Astra Serif" w:hAnsi="PT Astra Serif"/>
        </w:rPr>
        <w:t xml:space="preserve">2. </w:t>
      </w:r>
      <w:r>
        <w:rPr>
          <w:rStyle w:val="Style_11_ch"/>
          <w:rFonts w:ascii="PT Astra Serif" w:hAnsi="PT Astra Serif"/>
        </w:rPr>
        <w:t>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14:paraId="6E060000">
      <w:pPr>
        <w:rPr>
          <w:rFonts w:ascii="PT Astra Serif" w:hAnsi="PT Astra Serif"/>
        </w:rPr>
      </w:pPr>
      <w:bookmarkStart w:id="765" w:name="sub_88022"/>
      <w:bookmarkEnd w:id="765"/>
      <w:r>
        <w:rPr>
          <w:rStyle w:val="Style_11_ch"/>
          <w:rFonts w:ascii="PT Astra Serif" w:hAnsi="PT Astra Serif"/>
        </w:rPr>
        <w:t xml:space="preserve">Абзац второй </w:t>
      </w:r>
      <w:r>
        <w:rPr>
          <w:rFonts w:ascii="PT Astra Serif" w:hAnsi="PT Astra Serif"/>
          <w:b w:val="0"/>
          <w:color w:val="106BBE"/>
        </w:rPr>
        <w:fldChar w:fldCharType="begin"/>
      </w:r>
      <w:r>
        <w:rPr>
          <w:rFonts w:ascii="PT Astra Serif" w:hAnsi="PT Astra Serif"/>
          <w:b w:val="0"/>
          <w:color w:val="106BBE"/>
        </w:rPr>
        <w:instrText>HYPERLINK "http://internet.garant.ru/document/redirect/70648990/1401252"</w:instrText>
      </w:r>
      <w:r>
        <w:rPr>
          <w:rFonts w:ascii="PT Astra Serif" w:hAnsi="PT Astra Serif"/>
          <w:b w:val="0"/>
          <w:color w:val="106BBE"/>
        </w:rPr>
        <w:fldChar w:fldCharType="separate"/>
      </w:r>
      <w:r>
        <w:rPr>
          <w:rFonts w:ascii="PT Astra Serif" w:hAnsi="PT Astra Serif"/>
          <w:b w:val="0"/>
          <w:color w:val="106BBE"/>
        </w:rPr>
        <w:t>утратил силу</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 1 сентября 2014 г.</w:t>
      </w:r>
    </w:p>
    <w:p w14:paraId="6F06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7006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"http://internet.garant.ru/document/redirect/57746806/88022"</w:instrText>
      </w:r>
      <w:r>
        <w:rPr>
          <w:rFonts w:ascii="PT Astra Serif" w:hAnsi="PT Astra Serif"/>
          <w:b w:val="0"/>
          <w:color w:val="106BBE"/>
          <w:highlight w:val="white"/>
        </w:rPr>
        <w:fldChar w:fldCharType="separate"/>
      </w:r>
      <w:r>
        <w:rPr>
          <w:rFonts w:ascii="PT Astra Serif" w:hAnsi="PT Astra Serif"/>
          <w:b w:val="0"/>
          <w:color w:val="106BBE"/>
          <w:highlight w:val="white"/>
        </w:rPr>
        <w:t>абзаца второго пункта 2 статьи 88</w:t>
      </w:r>
      <w:r>
        <w:rPr>
          <w:rFonts w:ascii="PT Astra Serif" w:hAnsi="PT Astra Serif"/>
          <w:b w:val="0"/>
          <w:color w:val="106BBE"/>
          <w:highlight w:val="white"/>
        </w:rPr>
        <w:fldChar w:fldCharType="end"/>
      </w:r>
    </w:p>
    <w:p w14:paraId="71060000">
      <w:pPr>
        <w:pStyle w:val="Style_7"/>
        <w:ind w:right="170"/>
        <w:rPr>
          <w:rFonts w:ascii="PT Astra Serif" w:hAnsi="PT Astra Serif"/>
        </w:rPr>
      </w:pPr>
      <w:r>
        <w:rPr>
          <w:rFonts w:ascii="PT Astra Serif" w:hAnsi="PT Astra Serif"/>
          <w:color w:val="000000"/>
          <w:sz w:val="16"/>
          <w:shd w:fill="F0F0F0" w:val="clear"/>
        </w:rPr>
        <w:t>ГАРАНТ:</w:t>
      </w:r>
    </w:p>
    <w:p w14:paraId="72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"http://internet.garant.ru/document/redirect/5521124/0"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Участники ООО"</w:t>
      </w:r>
    </w:p>
    <w:p w14:paraId="73060000">
      <w:pPr>
        <w:pStyle w:val="Style_7"/>
        <w:ind w:right="170"/>
        <w:rPr>
          <w:rFonts w:ascii="PT Astra Serif" w:hAnsi="PT Astra Serif"/>
        </w:rPr>
      </w:pPr>
      <w:r>
        <w:rPr>
          <w:rFonts w:ascii="PT Astra Serif" w:hAnsi="PT Astra Serif"/>
        </w:rPr>
        <w:t xml:space="preserve"> </w:t>
      </w:r>
    </w:p>
    <w:p w14:paraId="74060000">
      <w:pPr>
        <w:pStyle w:val="Style_7"/>
        <w:ind w:right="170"/>
        <w:rPr>
          <w:rFonts w:ascii="PT Astra Serif" w:hAnsi="PT Astra Serif"/>
        </w:rPr>
      </w:pPr>
      <w:bookmarkStart w:id="766" w:name="sub_89"/>
      <w:bookmarkEnd w:id="766"/>
      <w:r>
        <w:rPr>
          <w:rFonts w:ascii="PT Astra Serif" w:hAnsi="PT Astra Serif"/>
          <w:color w:val="000000"/>
          <w:sz w:val="16"/>
          <w:shd w:fill="F0F0F0" w:val="clear"/>
        </w:rPr>
        <w:t>Информация об изменениях:</w:t>
      </w:r>
    </w:p>
    <w:p w14:paraId="75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"http://internet.garant.ru/document/redirect/70648990/12415"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наименование статьи 89 настоящего Кодекса изложено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76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"http://internet.garant.ru/document/redirect/57746806/89"</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наименования в предыдущей редакции</w:t>
      </w:r>
      <w:r>
        <w:rPr>
          <w:rFonts w:ascii="PT Astra Serif" w:hAnsi="PT Astra Serif"/>
          <w:b w:val="0"/>
          <w:color w:val="106BBE"/>
          <w:highlight w:val="white"/>
        </w:rPr>
        <w:fldChar w:fldCharType="end"/>
      </w:r>
    </w:p>
    <w:p w14:paraId="77060000">
      <w:pPr>
        <w:pStyle w:val="Style_10"/>
        <w:rPr>
          <w:rFonts w:ascii="PT Astra Serif" w:hAnsi="PT Astra Serif"/>
        </w:rPr>
      </w:pPr>
      <w:r>
        <w:rPr>
          <w:rStyle w:val="Style_8_ch"/>
          <w:rFonts w:ascii="PT Astra Serif" w:hAnsi="PT Astra Serif"/>
        </w:rPr>
        <w:t>Статья 89.</w:t>
      </w:r>
      <w:r>
        <w:rPr>
          <w:rFonts w:ascii="PT Astra Serif" w:hAnsi="PT Astra Serif"/>
        </w:rPr>
        <w:t xml:space="preserve"> </w:t>
      </w:r>
      <w:r>
        <w:rPr>
          <w:rFonts w:ascii="PT Astra Serif" w:hAnsi="PT Astra Serif"/>
        </w:rPr>
        <w:t>Создание общества с ограниченной ответственностью и его устав</w:t>
      </w:r>
    </w:p>
    <w:p w14:paraId="78060000">
      <w:pPr>
        <w:pStyle w:val="Style_7"/>
        <w:ind w:right="170"/>
        <w:rPr>
          <w:rFonts w:ascii="PT Astra Serif" w:hAnsi="PT Astra Serif"/>
        </w:rPr>
      </w:pPr>
      <w:r>
        <w:rPr>
          <w:rFonts w:ascii="PT Astra Serif" w:hAnsi="PT Astra Serif"/>
          <w:color w:val="000000"/>
          <w:sz w:val="16"/>
          <w:shd w:fill="F0F0F0" w:val="clear"/>
        </w:rPr>
        <w:t>ГАРАНТ:</w:t>
      </w:r>
    </w:p>
    <w:p w14:paraId="79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Энциклопедии и другие комментарии к статье 89 ГК РФ</w:t>
      </w:r>
    </w:p>
    <w:p w14:paraId="7A060000">
      <w:pPr>
        <w:rPr>
          <w:rFonts w:ascii="PT Astra Serif" w:hAnsi="PT Astra Serif"/>
        </w:rPr>
      </w:pPr>
      <w:bookmarkStart w:id="767" w:name="sub_8901"/>
      <w:bookmarkEnd w:id="767"/>
      <w:r>
        <w:rPr>
          <w:rStyle w:val="Style_11_ch"/>
          <w:rFonts w:ascii="PT Astra Serif" w:hAnsi="PT Astra Serif"/>
        </w:rPr>
        <w:t xml:space="preserve">1. </w:t>
      </w:r>
      <w:r>
        <w:rPr>
          <w:rStyle w:val="Style_11_ch"/>
          <w:rFonts w:ascii="PT Astra Serif" w:hAnsi="PT Astra Serif"/>
        </w:rPr>
        <w:t xml:space="preserve">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r>
        <w:rPr>
          <w:rFonts w:ascii="PT Astra Serif" w:hAnsi="PT Astra Serif"/>
          <w:b w:val="0"/>
          <w:color w:val="106BBE"/>
        </w:rPr>
        <w:fldChar w:fldCharType="begin"/>
      </w:r>
      <w:r>
        <w:rPr>
          <w:rFonts w:ascii="PT Astra Serif" w:hAnsi="PT Astra Serif"/>
          <w:b w:val="0"/>
          <w:color w:val="106BBE"/>
        </w:rPr>
        <w:instrText>HYPERLINK "http://internet.garant.ru/document/redirect/12109720/200"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обществах с ограниченной ответственностью условия.</w:t>
      </w:r>
    </w:p>
    <w:p w14:paraId="7B060000">
      <w:pPr>
        <w:rPr>
          <w:rFonts w:ascii="PT Astra Serif" w:hAnsi="PT Astra Serif"/>
        </w:rPr>
      </w:pPr>
      <w:bookmarkStart w:id="768" w:name="sub_89012"/>
      <w:bookmarkEnd w:id="768"/>
      <w:r>
        <w:rPr>
          <w:rStyle w:val="Style_11_ch"/>
          <w:rFonts w:ascii="PT Astra Serif" w:hAnsi="PT Astra Serif"/>
        </w:rPr>
        <w:t>Договор об учреждении общества с ограниченной ответственностью заключается в письменной форме.</w:t>
      </w:r>
    </w:p>
    <w:p w14:paraId="7C060000">
      <w:pPr>
        <w:rPr>
          <w:rFonts w:ascii="PT Astra Serif" w:hAnsi="PT Astra Serif"/>
        </w:rPr>
      </w:pPr>
      <w:bookmarkStart w:id="769" w:name="sub_8902"/>
      <w:bookmarkEnd w:id="769"/>
      <w:r>
        <w:rPr>
          <w:rStyle w:val="Style_11_ch"/>
          <w:rFonts w:ascii="PT Astra Serif" w:hAnsi="PT Astra Serif"/>
        </w:rPr>
        <w:t xml:space="preserve">2. </w:t>
      </w:r>
      <w:r>
        <w:rPr>
          <w:rStyle w:val="Style_11_ch"/>
          <w:rFonts w:ascii="PT Astra Serif" w:hAnsi="PT Astra Serif"/>
        </w:rPr>
        <w:t>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14:paraId="7D060000">
      <w:pPr>
        <w:rPr>
          <w:rFonts w:ascii="PT Astra Serif" w:hAnsi="PT Astra Serif"/>
        </w:rPr>
      </w:pPr>
      <w:bookmarkStart w:id="770" w:name="sub_89022"/>
      <w:bookmarkEnd w:id="770"/>
      <w:r>
        <w:rPr>
          <w:rStyle w:val="Style_11_ch"/>
          <w:rFonts w:ascii="PT Astra Serif" w:hAnsi="PT Astra Serif"/>
        </w:rP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r>
        <w:rPr>
          <w:rFonts w:ascii="PT Astra Serif" w:hAnsi="PT Astra Serif"/>
          <w:b w:val="0"/>
          <w:color w:val="106BBE"/>
        </w:rPr>
        <w:fldChar w:fldCharType="begin"/>
      </w:r>
      <w:r>
        <w:rPr>
          <w:rFonts w:ascii="PT Astra Serif" w:hAnsi="PT Astra Serif"/>
          <w:b w:val="0"/>
          <w:color w:val="106BBE"/>
        </w:rPr>
        <w:instrText>HYPERLINK "http://internet.garant.ru/document/redirect/12109720/1102"</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обществах с ограниченной ответственностью.</w:t>
      </w:r>
    </w:p>
    <w:p w14:paraId="7E060000">
      <w:pPr>
        <w:pStyle w:val="Style_7"/>
        <w:ind w:right="170"/>
        <w:rPr>
          <w:rFonts w:ascii="PT Astra Serif" w:hAnsi="PT Astra Serif"/>
        </w:rPr>
      </w:pPr>
      <w:bookmarkStart w:id="771" w:name="sub_8903"/>
      <w:bookmarkEnd w:id="771"/>
      <w:r>
        <w:rPr>
          <w:rFonts w:ascii="PT Astra Serif" w:hAnsi="PT Astra Serif"/>
          <w:color w:val="000000"/>
          <w:sz w:val="16"/>
          <w:shd w:fill="F0F0F0" w:val="clear"/>
        </w:rPr>
        <w:t>Информация об изменениях:</w:t>
      </w:r>
    </w:p>
    <w:p w14:paraId="7F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"http://internet.garant.ru/document/redirect/71109124/14"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29 июня 2015 г. N 209-ФЗ в пункт 3 статьи 89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"http://internet.garant.ru/document/redirect/71109124/51"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по истечении 180 дней после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"http://internet.garant.ru/document/redirect/71109125/0"</w:instrText>
      </w:r>
      <w:r>
        <w:rPr>
          <w:rFonts w:ascii="PT Astra Serif" w:hAnsi="PT Astra Serif"/>
          <w:b w:val="0"/>
          <w:color w:val="106BBE"/>
          <w:highlight w:val="white"/>
        </w:rPr>
        <w:fldChar w:fldCharType="separate"/>
      </w:r>
      <w:r>
        <w:rPr>
          <w:rFonts w:ascii="PT Astra Serif" w:hAnsi="PT Astra Serif"/>
          <w:b w:val="0"/>
          <w:color w:val="106BBE"/>
          <w:highlight w:val="white"/>
        </w:rPr>
        <w:t>официального опубликования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названного Федерального закона</w:t>
      </w:r>
    </w:p>
    <w:p w14:paraId="80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"http://internet.garant.ru/document/redirect/57509081/8903"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81060000">
      <w:pPr>
        <w:rPr>
          <w:rFonts w:ascii="PT Astra Serif" w:hAnsi="PT Astra Serif"/>
        </w:rPr>
      </w:pPr>
      <w:r>
        <w:rPr>
          <w:rStyle w:val="Style_11_ch"/>
          <w:rFonts w:ascii="PT Astra Serif" w:hAnsi="PT Astra Serif"/>
        </w:rPr>
        <w:t xml:space="preserve">3. </w:t>
      </w:r>
      <w:r>
        <w:rPr>
          <w:rStyle w:val="Style_11_ch"/>
          <w:rFonts w:ascii="PT Astra Serif" w:hAnsi="PT Astra Serif"/>
        </w:rPr>
        <w:t>Учредительным документом общества с ограниченной ответственностью является его устав.</w:t>
      </w:r>
    </w:p>
    <w:p w14:paraId="82060000">
      <w:pPr>
        <w:rPr>
          <w:rFonts w:ascii="PT Astra Serif" w:hAnsi="PT Astra Serif"/>
        </w:rPr>
      </w:pPr>
      <w:bookmarkStart w:id="772" w:name="sub_89032"/>
      <w:bookmarkEnd w:id="772"/>
      <w:r>
        <w:rPr>
          <w:rStyle w:val="Style_11_ch"/>
          <w:rFonts w:ascii="PT Astra Serif" w:hAnsi="PT Astra Serif"/>
        </w:rP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r>
        <w:rPr>
          <w:rFonts w:ascii="PT Astra Serif" w:hAnsi="PT Astra Serif"/>
          <w:b w:val="0"/>
          <w:color w:val="106BBE"/>
        </w:rPr>
        <w:fldChar w:fldCharType="begin"/>
      </w:r>
      <w:r>
        <w:rPr>
          <w:rFonts w:ascii="PT Astra Serif" w:hAnsi="PT Astra Serif"/>
          <w:b w:val="0"/>
          <w:color w:val="106BBE"/>
        </w:rPr>
        <w:instrText>HYPERLINK \l "sub_5202"</w:instrText>
      </w:r>
      <w:r>
        <w:rPr>
          <w:rFonts w:ascii="PT Astra Serif" w:hAnsi="PT Astra Serif"/>
          <w:b w:val="0"/>
          <w:color w:val="106BBE"/>
        </w:rPr>
        <w:fldChar w:fldCharType="separate"/>
      </w:r>
      <w:r>
        <w:rPr>
          <w:rFonts w:ascii="PT Astra Serif" w:hAnsi="PT Astra Serif"/>
          <w:b w:val="0"/>
          <w:color w:val="106BBE"/>
        </w:rPr>
        <w:t>пунктом 2 статьи 52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r>
        <w:rPr>
          <w:rFonts w:ascii="PT Astra Serif" w:hAnsi="PT Astra Serif"/>
          <w:b w:val="0"/>
          <w:color w:val="106BBE"/>
        </w:rPr>
        <w:fldChar w:fldCharType="begin"/>
      </w:r>
      <w:r>
        <w:rPr>
          <w:rFonts w:ascii="PT Astra Serif" w:hAnsi="PT Astra Serif"/>
          <w:b w:val="0"/>
          <w:color w:val="106BBE"/>
        </w:rPr>
        <w:instrText>HYPERLINK "http://internet.garant.ru/document/redirect/12109720/1202"</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обществах с ограниченной ответственностью.</w:t>
      </w:r>
    </w:p>
    <w:p w14:paraId="83060000">
      <w:pPr>
        <w:pStyle w:val="Style_7"/>
        <w:ind w:right="170"/>
        <w:rPr>
          <w:rFonts w:ascii="PT Astra Serif" w:hAnsi="PT Astra Serif"/>
        </w:rPr>
      </w:pPr>
      <w:r>
        <w:rPr>
          <w:rFonts w:ascii="PT Astra Serif" w:hAnsi="PT Astra Serif"/>
          <w:color w:val="000000"/>
          <w:sz w:val="16"/>
          <w:shd w:fill="F0F0F0" w:val="clear"/>
        </w:rPr>
        <w:t>ГАРАНТ:</w:t>
      </w:r>
    </w:p>
    <w:p w14:paraId="84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"http://internet.garant.ru/document/redirect/5521126/0"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Устав ООО"</w:t>
      </w:r>
    </w:p>
    <w:p w14:paraId="85060000">
      <w:pPr>
        <w:pStyle w:val="Style_7"/>
        <w:ind w:right="170"/>
        <w:rPr>
          <w:rFonts w:ascii="PT Astra Serif" w:hAnsi="PT Astra Serif"/>
        </w:rPr>
      </w:pPr>
      <w:r>
        <w:rPr>
          <w:rFonts w:ascii="PT Astra Serif" w:hAnsi="PT Astra Serif"/>
        </w:rPr>
        <w:t xml:space="preserve"> </w:t>
      </w:r>
    </w:p>
    <w:p w14:paraId="86060000">
      <w:pPr>
        <w:rPr>
          <w:rFonts w:ascii="PT Astra Serif" w:hAnsi="PT Astra Serif"/>
        </w:rPr>
      </w:pPr>
      <w:bookmarkStart w:id="773" w:name="sub_8904"/>
      <w:bookmarkEnd w:id="773"/>
      <w:r>
        <w:rPr>
          <w:rStyle w:val="Style_11_ch"/>
          <w:rFonts w:ascii="PT Astra Serif" w:hAnsi="PT Astra Serif"/>
        </w:rPr>
        <w:t xml:space="preserve">4. </w:t>
      </w:r>
      <w:r>
        <w:rPr>
          <w:rStyle w:val="Style_11_ch"/>
          <w:rFonts w:ascii="PT Astra Serif" w:hAnsi="PT Astra Serif"/>
        </w:rPr>
        <w:t xml:space="preserve">Порядок совершения иных действий по учреждению общества с ограниченной ответственностью определяется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"http://internet.garant.ru/document/redirect/12109720/200"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обществах с ограниченной ответственностью.</w:t>
      </w:r>
    </w:p>
    <w:p w14:paraId="87060000">
      <w:pPr>
        <w:rPr>
          <w:rFonts w:ascii="PT Astra Serif" w:hAnsi="PT Astra Serif"/>
        </w:rPr>
      </w:pPr>
    </w:p>
    <w:p w14:paraId="88060000">
      <w:pPr>
        <w:pStyle w:val="Style_7"/>
        <w:ind w:right="170"/>
        <w:rPr>
          <w:rFonts w:ascii="PT Astra Serif" w:hAnsi="PT Astra Serif"/>
        </w:rPr>
      </w:pPr>
      <w:bookmarkStart w:id="774" w:name="sub_90"/>
      <w:bookmarkEnd w:id="774"/>
      <w:r>
        <w:rPr>
          <w:rFonts w:ascii="PT Astra Serif" w:hAnsi="PT Astra Serif"/>
          <w:color w:val="000000"/>
          <w:sz w:val="16"/>
          <w:shd w:fill="F0F0F0" w:val="clear"/>
        </w:rPr>
        <w:t>Информация об изменениях:</w:t>
      </w:r>
    </w:p>
    <w:p w14:paraId="89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"http://internet.garant.ru/document/redirect/12164266/14"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2008 г. N 312-ФЗ в статью 90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"http://internet.garant.ru/document/redirect/12164266/51"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2009 г.</w:t>
      </w:r>
    </w:p>
    <w:p w14:paraId="8A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"http://internet.garant.ru/document/redirect/5430560/90"</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8B060000">
      <w:pPr>
        <w:pStyle w:val="Style_9"/>
        <w:ind w:right="170"/>
        <w:rPr>
          <w:rFonts w:ascii="PT Astra Serif" w:hAnsi="PT Astra Serif"/>
        </w:rPr>
      </w:pPr>
      <w:r>
        <w:rPr>
          <w:rFonts w:ascii="PT Astra Serif" w:hAnsi="PT Astra Serif"/>
        </w:rPr>
        <w:t xml:space="preserve"> </w:t>
      </w:r>
    </w:p>
    <w:p w14:paraId="8C060000">
      <w:pPr>
        <w:pStyle w:val="Style_10"/>
        <w:rPr>
          <w:rFonts w:ascii="PT Astra Serif" w:hAnsi="PT Astra Serif"/>
        </w:rPr>
      </w:pPr>
      <w:r>
        <w:rPr>
          <w:rStyle w:val="Style_8_ch"/>
          <w:rFonts w:ascii="PT Astra Serif" w:hAnsi="PT Astra Serif"/>
        </w:rPr>
        <w:t>Статья 90.</w:t>
      </w:r>
      <w:r>
        <w:rPr>
          <w:rFonts w:ascii="PT Astra Serif" w:hAnsi="PT Astra Serif"/>
        </w:rPr>
        <w:t xml:space="preserve"> </w:t>
      </w:r>
      <w:r>
        <w:rPr>
          <w:rFonts w:ascii="PT Astra Serif" w:hAnsi="PT Astra Serif"/>
        </w:rPr>
        <w:t>Уставный капитал общества с ограниченной ответственностью</w:t>
      </w:r>
    </w:p>
    <w:p w14:paraId="8D060000">
      <w:pPr>
        <w:pStyle w:val="Style_7"/>
        <w:ind w:right="170"/>
        <w:rPr>
          <w:rFonts w:ascii="PT Astra Serif" w:hAnsi="PT Astra Serif"/>
        </w:rPr>
      </w:pPr>
      <w:r>
        <w:rPr>
          <w:rFonts w:ascii="PT Astra Serif" w:hAnsi="PT Astra Serif"/>
          <w:color w:val="000000"/>
          <w:sz w:val="16"/>
          <w:shd w:fill="F0F0F0" w:val="clear"/>
        </w:rPr>
        <w:t>ГАРАНТ:</w:t>
      </w:r>
    </w:p>
    <w:p w14:paraId="8E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"http://internet.garant.ru/document/redirect/77531683/0"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90 ГК РФ</w:t>
      </w:r>
    </w:p>
    <w:p w14:paraId="8F060000">
      <w:pPr>
        <w:pStyle w:val="Style_7"/>
        <w:ind w:right="170"/>
        <w:rPr>
          <w:rFonts w:ascii="PT Astra Serif" w:hAnsi="PT Astra Serif"/>
        </w:rPr>
      </w:pPr>
      <w:bookmarkStart w:id="775" w:name="sub_9001"/>
      <w:bookmarkEnd w:id="775"/>
      <w:r>
        <w:rPr>
          <w:rFonts w:ascii="PT Astra Serif" w:hAnsi="PT Astra Serif"/>
          <w:color w:val="000000"/>
          <w:sz w:val="16"/>
          <w:shd w:fill="F0F0F0" w:val="clear"/>
        </w:rPr>
        <w:t>Информация об изменениях:</w:t>
      </w:r>
    </w:p>
    <w:p w14:paraId="90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"http://internet.garant.ru/document/redirect/70648990/12417"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пункт 1 статьи 90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91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"http://internet.garant.ru/document/redirect/57746806/9001"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92060000">
      <w:pPr>
        <w:rPr>
          <w:rFonts w:ascii="PT Astra Serif" w:hAnsi="PT Astra Serif"/>
        </w:rPr>
      </w:pPr>
      <w:r>
        <w:rPr>
          <w:rStyle w:val="Style_11_ch"/>
          <w:rFonts w:ascii="PT Astra Serif" w:hAnsi="PT Astra Serif"/>
        </w:rPr>
        <w:t xml:space="preserve">1. </w:t>
      </w:r>
      <w:r>
        <w:rPr>
          <w:rStyle w:val="Style_11_ch"/>
          <w:rFonts w:ascii="PT Astra Serif" w:hAnsi="PT Astra Serif"/>
        </w:rPr>
        <w:t>Уставный капитал общества с ограниченной ответственностью (</w:t>
      </w:r>
      <w:r>
        <w:rPr>
          <w:rFonts w:ascii="PT Astra Serif" w:hAnsi="PT Astra Serif"/>
          <w:b w:val="0"/>
          <w:color w:val="106BBE"/>
        </w:rPr>
        <w:fldChar w:fldCharType="begin"/>
      </w:r>
      <w:r>
        <w:rPr>
          <w:rFonts w:ascii="PT Astra Serif" w:hAnsi="PT Astra Serif"/>
          <w:b w:val="0"/>
          <w:color w:val="106BBE"/>
        </w:rPr>
        <w:instrText>HYPERLINK \l "sub_660002"</w:instrText>
      </w:r>
      <w:r>
        <w:rPr>
          <w:rFonts w:ascii="PT Astra Serif" w:hAnsi="PT Astra Serif"/>
          <w:b w:val="0"/>
          <w:color w:val="106BBE"/>
        </w:rPr>
        <w:fldChar w:fldCharType="separate"/>
      </w:r>
      <w:r>
        <w:rPr>
          <w:rFonts w:ascii="PT Astra Serif" w:hAnsi="PT Astra Serif"/>
          <w:b w:val="0"/>
          <w:color w:val="106BBE"/>
        </w:rPr>
        <w:t>статья 66.2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составляется из номинальной стоимости долей участников.</w:t>
      </w:r>
    </w:p>
    <w:p w14:paraId="93060000">
      <w:pPr>
        <w:pStyle w:val="Style_7"/>
        <w:ind w:right="170"/>
        <w:rPr>
          <w:rFonts w:ascii="PT Astra Serif" w:hAnsi="PT Astra Serif"/>
        </w:rPr>
      </w:pPr>
      <w:bookmarkStart w:id="776" w:name="sub_9002"/>
      <w:bookmarkEnd w:id="776"/>
      <w:r>
        <w:rPr>
          <w:rFonts w:ascii="PT Astra Serif" w:hAnsi="PT Astra Serif"/>
          <w:color w:val="000000"/>
          <w:sz w:val="16"/>
          <w:shd w:fill="F0F0F0" w:val="clear"/>
        </w:rPr>
        <w:t>Информация об изменениях:</w:t>
      </w:r>
    </w:p>
    <w:p w14:paraId="94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"http://internet.garant.ru/document/redirect/12171965/21"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27 декабря 2009 г. N 352-ФЗ пункт 2 статьи 90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"http://internet.garant.ru/document/redirect/12171965/7"</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31 декабря 2009 г.</w:t>
      </w:r>
    </w:p>
    <w:p w14:paraId="95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"http://internet.garant.ru/document/redirect/5755907/9002"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96060000">
      <w:pPr>
        <w:rPr>
          <w:rFonts w:ascii="PT Astra Serif" w:hAnsi="PT Astra Serif"/>
        </w:rPr>
      </w:pPr>
      <w:r>
        <w:rPr>
          <w:rStyle w:val="Style_11_ch"/>
          <w:rFonts w:ascii="PT Astra Serif" w:hAnsi="PT Astra Serif"/>
        </w:rPr>
        <w:t xml:space="preserve">2. </w:t>
      </w:r>
      <w:r>
        <w:rPr>
          <w:rStyle w:val="Style_11_ch"/>
          <w:rFonts w:ascii="PT Astra Serif" w:hAnsi="PT Astra Serif"/>
        </w:rPr>
        <w:t>Не допускается освобождение участника общества с ограниченной ответственностью от обязанности оплаты доли в уставном капитале общества.</w:t>
      </w:r>
    </w:p>
    <w:p w14:paraId="97060000">
      <w:pPr>
        <w:rPr>
          <w:rFonts w:ascii="PT Astra Serif" w:hAnsi="PT Astra Serif"/>
        </w:rPr>
      </w:pPr>
      <w:bookmarkStart w:id="777" w:name="sub_90022"/>
      <w:bookmarkEnd w:id="777"/>
      <w:r>
        <w:rPr>
          <w:rStyle w:val="Style_11_ch"/>
          <w:rFonts w:ascii="PT Astra Serif" w:hAnsi="PT Astra Serif"/>
        </w:rP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r>
        <w:rPr>
          <w:rFonts w:ascii="PT Astra Serif" w:hAnsi="PT Astra Serif"/>
          <w:b w:val="0"/>
          <w:color w:val="106BBE"/>
        </w:rPr>
        <w:fldChar w:fldCharType="begin"/>
      </w:r>
      <w:r>
        <w:rPr>
          <w:rFonts w:ascii="PT Astra Serif" w:hAnsi="PT Astra Serif"/>
          <w:b w:val="0"/>
          <w:color w:val="106BBE"/>
        </w:rPr>
        <w:instrText>HYPERLINK "http://internet.garant.ru/document/redirect/12109720/194"</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обществах с ограниченной ответственностью.</w:t>
      </w:r>
    </w:p>
    <w:p w14:paraId="98060000">
      <w:pPr>
        <w:pStyle w:val="Style_7"/>
        <w:ind w:right="170"/>
        <w:rPr>
          <w:rFonts w:ascii="PT Astra Serif" w:hAnsi="PT Astra Serif"/>
        </w:rPr>
      </w:pPr>
      <w:bookmarkStart w:id="778" w:name="sub_9003"/>
      <w:bookmarkEnd w:id="778"/>
      <w:r>
        <w:rPr>
          <w:rFonts w:ascii="PT Astra Serif" w:hAnsi="PT Astra Serif"/>
          <w:color w:val="000000"/>
          <w:sz w:val="16"/>
          <w:shd w:fill="F0F0F0" w:val="clear"/>
        </w:rPr>
        <w:t>Информация об изменениях:</w:t>
      </w:r>
    </w:p>
    <w:p w14:paraId="99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"http://internet.garant.ru/document/redirect/70648988/1"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5 мая 2014 г. N 129-ФЗ пункт 3 статьи 90 настоящего Кодекса изложен в новой редакции</w:t>
      </w:r>
    </w:p>
    <w:p w14:paraId="9A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"http://internet.garant.ru/document/redirect/58059262/9003"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9B060000">
      <w:pPr>
        <w:rPr>
          <w:rFonts w:ascii="PT Astra Serif" w:hAnsi="PT Astra Serif"/>
        </w:rPr>
      </w:pPr>
      <w:r>
        <w:rPr>
          <w:rStyle w:val="Style_11_ch"/>
          <w:rFonts w:ascii="PT Astra Serif" w:hAnsi="PT Astra Serif"/>
        </w:rPr>
        <w:t xml:space="preserve">3. </w:t>
      </w:r>
      <w:r>
        <w:rPr>
          <w:rStyle w:val="Style_11_ch"/>
          <w:rFonts w:ascii="PT Astra Serif" w:hAnsi="PT Astra Serif"/>
        </w:rPr>
        <w:t xml:space="preserve">Уставный капитал общества с ограниченной ответственностью оплачивается его участниками в </w:t>
      </w:r>
      <w:r>
        <w:rPr>
          <w:rFonts w:ascii="PT Astra Serif" w:hAnsi="PT Astra Serif"/>
          <w:b w:val="0"/>
          <w:color w:val="106BBE"/>
        </w:rPr>
        <w:fldChar w:fldCharType="begin"/>
      </w:r>
      <w:r>
        <w:rPr>
          <w:rFonts w:ascii="PT Astra Serif" w:hAnsi="PT Astra Serif"/>
          <w:b w:val="0"/>
          <w:color w:val="106BBE"/>
        </w:rPr>
        <w:instrText>HYPERLINK "http://internet.garant.ru/document/redirect/12109720/17000"</w:instrText>
      </w:r>
      <w:r>
        <w:rPr>
          <w:rFonts w:ascii="PT Astra Serif" w:hAnsi="PT Astra Serif"/>
          <w:b w:val="0"/>
          <w:color w:val="106BBE"/>
        </w:rPr>
        <w:fldChar w:fldCharType="separate"/>
      </w:r>
      <w:r>
        <w:rPr>
          <w:rFonts w:ascii="PT Astra Serif" w:hAnsi="PT Astra Serif"/>
          <w:b w:val="0"/>
          <w:color w:val="106BBE"/>
        </w:rPr>
        <w:t>сроки и в порядке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которые предусмотрены </w:t>
      </w:r>
      <w:r>
        <w:rPr>
          <w:rFonts w:ascii="PT Astra Serif" w:hAnsi="PT Astra Serif"/>
          <w:b w:val="0"/>
          <w:color w:val="106BBE"/>
        </w:rPr>
        <w:fldChar w:fldCharType="begin"/>
      </w:r>
      <w:r>
        <w:rPr>
          <w:rFonts w:ascii="PT Astra Serif" w:hAnsi="PT Astra Serif"/>
          <w:b w:val="0"/>
          <w:color w:val="106BBE"/>
        </w:rPr>
        <w:instrText>HYPERLINK "http://internet.garant.ru/document/redirect/12109720/16"</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обществах с ограниченной ответственностью.</w:t>
      </w:r>
    </w:p>
    <w:p w14:paraId="9C060000">
      <w:pPr>
        <w:rPr>
          <w:rFonts w:ascii="PT Astra Serif" w:hAnsi="PT Astra Serif"/>
        </w:rPr>
      </w:pPr>
      <w:bookmarkStart w:id="779" w:name="sub_90032"/>
      <w:bookmarkEnd w:id="779"/>
      <w:r>
        <w:rPr>
          <w:rStyle w:val="Style_11_ch"/>
          <w:rFonts w:ascii="PT Astra Serif" w:hAnsi="PT Astra Serif"/>
        </w:rPr>
        <w:t xml:space="preserve">Последствия нарушения участниками общества сроков и порядка оплаты уставного капитала общества определяются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"http://internet.garant.ru/document/redirect/12109720/163"</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обществах с ограниченной ответственностью.</w:t>
      </w:r>
    </w:p>
    <w:p w14:paraId="9D060000">
      <w:pPr>
        <w:pStyle w:val="Style_7"/>
        <w:ind w:right="170"/>
        <w:rPr>
          <w:rFonts w:ascii="PT Astra Serif" w:hAnsi="PT Astra Serif"/>
        </w:rPr>
      </w:pPr>
      <w:bookmarkStart w:id="780" w:name="sub_9004"/>
      <w:bookmarkEnd w:id="780"/>
      <w:r>
        <w:rPr>
          <w:rFonts w:ascii="PT Astra Serif" w:hAnsi="PT Astra Serif"/>
          <w:color w:val="000000"/>
          <w:sz w:val="16"/>
          <w:shd w:fill="F0F0F0" w:val="clear"/>
        </w:rPr>
        <w:t>Информация об изменениях:</w:t>
      </w:r>
    </w:p>
    <w:p w14:paraId="9E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"http://internet.garant.ru/document/redirect/70648990/1401255"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пункт 4 статьи 90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9F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"http://internet.garant.ru/document/redirect/57746806/9004"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A0060000">
      <w:pPr>
        <w:rPr>
          <w:rFonts w:ascii="PT Astra Serif" w:hAnsi="PT Astra Serif"/>
        </w:rPr>
      </w:pPr>
      <w:r>
        <w:rPr>
          <w:rStyle w:val="Style_11_ch"/>
          <w:rFonts w:ascii="PT Astra Serif" w:hAnsi="PT Astra Serif"/>
        </w:rPr>
        <w:t xml:space="preserve">4. </w:t>
      </w:r>
      <w:r>
        <w:rPr>
          <w:rStyle w:val="Style_11_ch"/>
          <w:rFonts w:ascii="PT Astra Serif" w:hAnsi="PT Astra Serif"/>
        </w:rPr>
        <w:t xml:space="preserve">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r>
        <w:rPr>
          <w:rFonts w:ascii="PT Astra Serif" w:hAnsi="PT Astra Serif"/>
          <w:b w:val="0"/>
          <w:color w:val="106BBE"/>
        </w:rPr>
        <w:fldChar w:fldCharType="begin"/>
      </w:r>
      <w:r>
        <w:rPr>
          <w:rFonts w:ascii="PT Astra Serif" w:hAnsi="PT Astra Serif"/>
          <w:b w:val="0"/>
          <w:color w:val="106BBE"/>
        </w:rPr>
        <w:instrText>HYPERLINK "http://internet.garant.ru/document/redirect/12109720/30004"</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14:paraId="A1060000">
      <w:pPr>
        <w:pStyle w:val="Style_7"/>
        <w:ind w:right="170"/>
        <w:rPr>
          <w:rFonts w:ascii="PT Astra Serif" w:hAnsi="PT Astra Serif"/>
        </w:rPr>
      </w:pPr>
      <w:bookmarkStart w:id="781" w:name="sub_9005"/>
      <w:bookmarkEnd w:id="781"/>
      <w:r>
        <w:rPr>
          <w:rFonts w:ascii="PT Astra Serif" w:hAnsi="PT Astra Serif"/>
          <w:color w:val="000000"/>
          <w:sz w:val="16"/>
          <w:shd w:fill="F0F0F0" w:val="clear"/>
        </w:rPr>
        <w:t>Информация об изменениях:</w:t>
      </w:r>
    </w:p>
    <w:p w14:paraId="A2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"http://internet.garant.ru/document/redirect/70648990/1401256"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пункт 5 статьи 90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A3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"http://internet.garant.ru/document/redirect/57746806/9005"</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A4060000">
      <w:pPr>
        <w:rPr>
          <w:rFonts w:ascii="PT Astra Serif" w:hAnsi="PT Astra Serif"/>
        </w:rPr>
      </w:pPr>
      <w:r>
        <w:rPr>
          <w:rStyle w:val="Style_11_ch"/>
          <w:rFonts w:ascii="PT Astra Serif" w:hAnsi="PT Astra Serif"/>
        </w:rPr>
        <w:t xml:space="preserve">5. </w:t>
      </w:r>
      <w:r>
        <w:rPr>
          <w:rStyle w:val="Style_11_ch"/>
          <w:rFonts w:ascii="PT Astra Serif" w:hAnsi="PT Astra Serif"/>
        </w:rPr>
        <w:t xml:space="preserve">Уменьшение уставного капитала общества с ограниченной ответственностью допускается после </w:t>
      </w:r>
      <w:r>
        <w:rPr>
          <w:rFonts w:ascii="PT Astra Serif" w:hAnsi="PT Astra Serif"/>
          <w:b w:val="0"/>
          <w:color w:val="106BBE"/>
        </w:rPr>
        <w:fldChar w:fldCharType="begin"/>
      </w:r>
      <w:r>
        <w:rPr>
          <w:rFonts w:ascii="PT Astra Serif" w:hAnsi="PT Astra Serif"/>
          <w:b w:val="0"/>
          <w:color w:val="106BBE"/>
        </w:rPr>
        <w:instrText>HYPERLINK "http://internet.garant.ru/document/redirect/12109720/203"</w:instrText>
      </w:r>
      <w:r>
        <w:rPr>
          <w:rFonts w:ascii="PT Astra Serif" w:hAnsi="PT Astra Serif"/>
          <w:b w:val="0"/>
          <w:color w:val="106BBE"/>
        </w:rPr>
        <w:fldChar w:fldCharType="separate"/>
      </w:r>
      <w:r>
        <w:rPr>
          <w:rFonts w:ascii="PT Astra Serif" w:hAnsi="PT Astra Serif"/>
          <w:b w:val="0"/>
          <w:color w:val="106BBE"/>
        </w:rPr>
        <w:t>уведомления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14:paraId="A5060000">
      <w:pPr>
        <w:rPr>
          <w:rFonts w:ascii="PT Astra Serif" w:hAnsi="PT Astra Serif"/>
        </w:rPr>
      </w:pPr>
      <w:bookmarkStart w:id="782" w:name="sub_90052"/>
      <w:bookmarkEnd w:id="782"/>
      <w:r>
        <w:rPr>
          <w:rStyle w:val="Style_11_ch"/>
          <w:rFonts w:ascii="PT Astra Serif" w:hAnsi="PT Astra Serif"/>
        </w:rP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r>
        <w:rPr>
          <w:rFonts w:ascii="PT Astra Serif" w:hAnsi="PT Astra Serif"/>
          <w:b w:val="0"/>
          <w:color w:val="106BBE"/>
        </w:rPr>
        <w:fldChar w:fldCharType="begin"/>
      </w:r>
      <w:r>
        <w:rPr>
          <w:rFonts w:ascii="PT Astra Serif" w:hAnsi="PT Astra Serif"/>
          <w:b w:val="0"/>
          <w:color w:val="106BBE"/>
        </w:rPr>
        <w:instrText>HYPERLINK "http://internet.garant.ru/document/redirect/10105800/0"</w:instrText>
      </w:r>
      <w:r>
        <w:rPr>
          <w:rFonts w:ascii="PT Astra Serif" w:hAnsi="PT Astra Serif"/>
          <w:b w:val="0"/>
          <w:color w:val="106BBE"/>
        </w:rPr>
        <w:fldChar w:fldCharType="separate"/>
      </w:r>
      <w:r>
        <w:rPr>
          <w:rFonts w:ascii="PT Astra Serif" w:hAnsi="PT Astra Serif"/>
          <w:b w:val="0"/>
          <w:color w:val="106BBE"/>
        </w:rPr>
        <w:t>законами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регулирующими деятельность таких организаций.</w:t>
      </w:r>
    </w:p>
    <w:p w14:paraId="A6060000">
      <w:pPr>
        <w:pStyle w:val="Style_7"/>
        <w:ind w:right="170"/>
        <w:rPr>
          <w:rFonts w:ascii="PT Astra Serif" w:hAnsi="PT Astra Serif"/>
        </w:rPr>
      </w:pPr>
      <w:bookmarkStart w:id="783" w:name="sub_9006"/>
      <w:bookmarkEnd w:id="783"/>
      <w:r>
        <w:rPr>
          <w:rFonts w:ascii="PT Astra Serif" w:hAnsi="PT Astra Serif"/>
          <w:color w:val="000000"/>
          <w:sz w:val="16"/>
          <w:shd w:fill="F0F0F0" w:val="clear"/>
        </w:rPr>
        <w:t>Информация об изменениях:</w:t>
      </w:r>
    </w:p>
    <w:p w14:paraId="A7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"http://internet.garant.ru/document/redirect/70648990/1401257"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пункт 6 статьи 90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A8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"http://internet.garant.ru/document/redirect/57746806/9006"</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A9060000">
      <w:pPr>
        <w:rPr>
          <w:rFonts w:ascii="PT Astra Serif" w:hAnsi="PT Astra Serif"/>
        </w:rPr>
      </w:pPr>
      <w:r>
        <w:rPr>
          <w:rStyle w:val="Style_11_ch"/>
          <w:rFonts w:ascii="PT Astra Serif" w:hAnsi="PT Astra Serif"/>
        </w:rPr>
        <w:t xml:space="preserve">6. </w:t>
      </w:r>
      <w:r>
        <w:rPr>
          <w:rStyle w:val="Style_11_ch"/>
          <w:rFonts w:ascii="PT Astra Serif" w:hAnsi="PT Astra Serif"/>
        </w:rPr>
        <w:t>Увеличение уставного капитала общества допускается после полной оплаты всех его долей.</w:t>
      </w:r>
    </w:p>
    <w:p w14:paraId="AA060000">
      <w:pPr>
        <w:pStyle w:val="Style_7"/>
        <w:ind w:right="170"/>
        <w:rPr>
          <w:rFonts w:ascii="PT Astra Serif" w:hAnsi="PT Astra Serif"/>
        </w:rPr>
      </w:pPr>
      <w:r>
        <w:rPr>
          <w:rFonts w:ascii="PT Astra Serif" w:hAnsi="PT Astra Serif"/>
          <w:color w:val="000000"/>
          <w:sz w:val="16"/>
          <w:shd w:fill="F0F0F0" w:val="clear"/>
        </w:rPr>
        <w:t>ГАРАНТ:</w:t>
      </w:r>
    </w:p>
    <w:p w14:paraId="AB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"http://internet.garant.ru/document/redirect/5521129/0"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Уставный капитал ООО";</w:t>
      </w:r>
    </w:p>
    <w:p w14:paraId="AC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"http://internet.garant.ru/document/redirect/5521131/0"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Уменьшение уставного капитала ООО";</w:t>
      </w:r>
    </w:p>
    <w:p w14:paraId="AD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"http://internet.garant.ru/document/redirect/5521130/0"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Увеличение уставного капитала ООО"</w:t>
      </w:r>
    </w:p>
    <w:p w14:paraId="AE060000">
      <w:pPr>
        <w:pStyle w:val="Style_7"/>
        <w:ind w:right="170"/>
        <w:rPr>
          <w:rFonts w:ascii="PT Astra Serif" w:hAnsi="PT Astra Serif"/>
        </w:rPr>
      </w:pPr>
      <w:r>
        <w:rPr>
          <w:rFonts w:ascii="PT Astra Serif" w:hAnsi="PT Astra Serif"/>
        </w:rPr>
        <w:t xml:space="preserve"> </w:t>
      </w:r>
    </w:p>
    <w:p w14:paraId="AF060000">
      <w:pPr>
        <w:pStyle w:val="Style_10"/>
        <w:rPr>
          <w:rFonts w:ascii="PT Astra Serif" w:hAnsi="PT Astra Serif"/>
        </w:rPr>
      </w:pPr>
      <w:bookmarkStart w:id="784" w:name="sub_91"/>
      <w:bookmarkEnd w:id="784"/>
      <w:r>
        <w:rPr>
          <w:rStyle w:val="Style_8_ch"/>
          <w:rFonts w:ascii="PT Astra Serif" w:hAnsi="PT Astra Serif"/>
        </w:rPr>
        <w:t>Статья 91.</w:t>
      </w:r>
      <w:r>
        <w:rPr>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"http://internet.garant.ru/document/redirect/70648990/12419"</w:instrText>
      </w:r>
      <w:r>
        <w:rPr>
          <w:rFonts w:ascii="PT Astra Serif" w:hAnsi="PT Astra Serif"/>
          <w:b w:val="0"/>
          <w:color w:val="106BBE"/>
        </w:rPr>
        <w:fldChar w:fldCharType="separate"/>
      </w:r>
      <w:r>
        <w:rPr>
          <w:rFonts w:ascii="PT Astra Serif" w:hAnsi="PT Astra Serif"/>
          <w:b w:val="0"/>
          <w:color w:val="106BBE"/>
        </w:rPr>
        <w:t>Утратила силу</w:t>
      </w:r>
      <w:r>
        <w:rPr>
          <w:rFonts w:ascii="PT Astra Serif" w:hAnsi="PT Astra Serif"/>
          <w:b w:val="0"/>
          <w:color w:val="106BBE"/>
        </w:rPr>
        <w:fldChar w:fldCharType="end"/>
      </w:r>
      <w:r>
        <w:rPr>
          <w:rFonts w:ascii="PT Astra Serif" w:hAnsi="PT Astra Serif"/>
        </w:rPr>
        <w:t xml:space="preserve"> </w:t>
      </w:r>
      <w:r>
        <w:rPr>
          <w:rFonts w:ascii="PT Astra Serif" w:hAnsi="PT Astra Serif"/>
        </w:rPr>
        <w:t>с 1 сентября 2014 г.</w:t>
      </w:r>
    </w:p>
    <w:p w14:paraId="B006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B106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"http://internet.garant.ru/document/redirect/57746806/91"</w:instrText>
      </w:r>
      <w:r>
        <w:rPr>
          <w:rFonts w:ascii="PT Astra Serif" w:hAnsi="PT Astra Serif"/>
          <w:b w:val="0"/>
          <w:color w:val="106BBE"/>
          <w:highlight w:val="white"/>
        </w:rPr>
        <w:fldChar w:fldCharType="separate"/>
      </w:r>
      <w:r>
        <w:rPr>
          <w:rFonts w:ascii="PT Astra Serif" w:hAnsi="PT Astra Serif"/>
          <w:b w:val="0"/>
          <w:color w:val="106BBE"/>
          <w:highlight w:val="white"/>
        </w:rPr>
        <w:t>статьи 91</w:t>
      </w:r>
      <w:r>
        <w:rPr>
          <w:rFonts w:ascii="PT Astra Serif" w:hAnsi="PT Astra Serif"/>
          <w:b w:val="0"/>
          <w:color w:val="106BBE"/>
          <w:highlight w:val="white"/>
        </w:rPr>
        <w:fldChar w:fldCharType="end"/>
      </w:r>
    </w:p>
    <w:p w14:paraId="B2060000">
      <w:pPr>
        <w:pStyle w:val="Style_9"/>
        <w:ind w:right="170"/>
        <w:rPr>
          <w:rFonts w:ascii="PT Astra Serif" w:hAnsi="PT Astra Serif"/>
        </w:rPr>
      </w:pPr>
      <w:r>
        <w:rPr>
          <w:rFonts w:ascii="PT Astra Serif" w:hAnsi="PT Astra Serif"/>
        </w:rPr>
        <w:t xml:space="preserve"> </w:t>
      </w:r>
    </w:p>
    <w:p w14:paraId="B3060000">
      <w:pPr>
        <w:pStyle w:val="Style_10"/>
        <w:rPr>
          <w:rFonts w:ascii="PT Astra Serif" w:hAnsi="PT Astra Serif"/>
        </w:rPr>
      </w:pPr>
      <w:bookmarkStart w:id="785" w:name="sub_92"/>
      <w:bookmarkEnd w:id="785"/>
      <w:r>
        <w:rPr>
          <w:rStyle w:val="Style_8_ch"/>
          <w:rFonts w:ascii="PT Astra Serif" w:hAnsi="PT Astra Serif"/>
        </w:rPr>
        <w:t>Статья 92.</w:t>
      </w:r>
      <w:r>
        <w:rPr>
          <w:rFonts w:ascii="PT Astra Serif" w:hAnsi="PT Astra Serif"/>
        </w:rPr>
        <w:t xml:space="preserve"> </w:t>
      </w:r>
      <w:r>
        <w:rPr>
          <w:rFonts w:ascii="PT Astra Serif" w:hAnsi="PT Astra Serif"/>
        </w:rPr>
        <w:t>Реорганизация и ликвидация общества с ограниченной ответственностью</w:t>
      </w:r>
    </w:p>
    <w:p w14:paraId="B4060000">
      <w:pPr>
        <w:pStyle w:val="Style_7"/>
        <w:ind w:right="170"/>
        <w:rPr>
          <w:rFonts w:ascii="PT Astra Serif" w:hAnsi="PT Astra Serif"/>
        </w:rPr>
      </w:pPr>
      <w:r>
        <w:rPr>
          <w:rFonts w:ascii="PT Astra Serif" w:hAnsi="PT Astra Serif"/>
          <w:color w:val="000000"/>
          <w:sz w:val="16"/>
          <w:shd w:fill="F0F0F0" w:val="clear"/>
        </w:rPr>
        <w:t>ГАРАНТ:</w:t>
      </w:r>
    </w:p>
    <w:p w14:paraId="B5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"http://internet.garant.ru/document/redirect/77529720/0"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92 ГК РФ</w:t>
      </w:r>
    </w:p>
    <w:p w14:paraId="B6060000">
      <w:pPr>
        <w:rPr>
          <w:rFonts w:ascii="PT Astra Serif" w:hAnsi="PT Astra Serif"/>
        </w:rPr>
      </w:pPr>
      <w:bookmarkStart w:id="786" w:name="sub_9201"/>
      <w:bookmarkEnd w:id="786"/>
      <w:r>
        <w:rPr>
          <w:rStyle w:val="Style_11_ch"/>
          <w:rFonts w:ascii="PT Astra Serif" w:hAnsi="PT Astra Serif"/>
        </w:rPr>
        <w:t xml:space="preserve">1. </w:t>
      </w:r>
      <w:r>
        <w:rPr>
          <w:rStyle w:val="Style_11_ch"/>
          <w:rFonts w:ascii="PT Astra Serif" w:hAnsi="PT Astra Serif"/>
        </w:rPr>
        <w:t>Общество с ограниченной ответственностью может быть реорганизовано или ликвидировано добровольно по единогласному решению его участников.</w:t>
      </w:r>
    </w:p>
    <w:p w14:paraId="B7060000">
      <w:pPr>
        <w:rPr>
          <w:rFonts w:ascii="PT Astra Serif" w:hAnsi="PT Astra Serif"/>
        </w:rPr>
      </w:pPr>
      <w:bookmarkStart w:id="787" w:name="sub_92012"/>
      <w:bookmarkEnd w:id="787"/>
      <w:r>
        <w:rPr>
          <w:rStyle w:val="Style_11_ch"/>
          <w:rFonts w:ascii="PT Astra Serif" w:hAnsi="PT Astra Serif"/>
        </w:rP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r>
        <w:rPr>
          <w:rFonts w:ascii="PT Astra Serif" w:hAnsi="PT Astra Serif"/>
          <w:b w:val="0"/>
          <w:color w:val="106BBE"/>
        </w:rPr>
        <w:fldChar w:fldCharType="begin"/>
      </w:r>
      <w:r>
        <w:rPr>
          <w:rFonts w:ascii="PT Astra Serif" w:hAnsi="PT Astra Serif"/>
          <w:b w:val="0"/>
          <w:color w:val="106BBE"/>
        </w:rPr>
        <w:instrText>HYPERLINK "http://internet.garant.ru/document/redirect/12109720/500"</w:instrText>
      </w:r>
      <w:r>
        <w:rPr>
          <w:rFonts w:ascii="PT Astra Serif" w:hAnsi="PT Astra Serif"/>
          <w:b w:val="0"/>
          <w:color w:val="106BBE"/>
        </w:rPr>
        <w:fldChar w:fldCharType="separate"/>
      </w:r>
      <w:r>
        <w:rPr>
          <w:rFonts w:ascii="PT Astra Serif" w:hAnsi="PT Astra Serif"/>
          <w:b w:val="0"/>
          <w:color w:val="106BBE"/>
        </w:rPr>
        <w:t>законами</w:t>
      </w:r>
      <w:r>
        <w:rPr>
          <w:rFonts w:ascii="PT Astra Serif" w:hAnsi="PT Astra Serif"/>
          <w:b w:val="0"/>
          <w:color w:val="106BBE"/>
        </w:rPr>
        <w:fldChar w:fldCharType="end"/>
      </w:r>
      <w:r>
        <w:rPr>
          <w:rStyle w:val="Style_11_ch"/>
          <w:rFonts w:ascii="PT Astra Serif" w:hAnsi="PT Astra Serif"/>
        </w:rPr>
        <w:t>.</w:t>
      </w:r>
    </w:p>
    <w:p w14:paraId="B8060000">
      <w:pPr>
        <w:pStyle w:val="Style_7"/>
        <w:ind w:right="170"/>
        <w:rPr>
          <w:rFonts w:ascii="PT Astra Serif" w:hAnsi="PT Astra Serif"/>
        </w:rPr>
      </w:pPr>
      <w:bookmarkStart w:id="788" w:name="sub_9202"/>
      <w:bookmarkEnd w:id="788"/>
      <w:r>
        <w:rPr>
          <w:rFonts w:ascii="PT Astra Serif" w:hAnsi="PT Astra Serif"/>
          <w:color w:val="000000"/>
          <w:sz w:val="16"/>
          <w:shd w:fill="F0F0F0" w:val="clear"/>
        </w:rPr>
        <w:t>Информация об изменениях:</w:t>
      </w:r>
    </w:p>
    <w:p w14:paraId="B9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"http://internet.garant.ru/document/redirect/70648990/12420"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пункт 2 статьи 92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BA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"http://internet.garant.ru/document/redirect/57746806/9202"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BB060000">
      <w:pPr>
        <w:rPr>
          <w:rFonts w:ascii="PT Astra Serif" w:hAnsi="PT Astra Serif"/>
        </w:rPr>
      </w:pPr>
      <w:r>
        <w:rPr>
          <w:rStyle w:val="Style_11_ch"/>
          <w:rFonts w:ascii="PT Astra Serif" w:hAnsi="PT Astra Serif"/>
        </w:rPr>
        <w:t xml:space="preserve">2. </w:t>
      </w:r>
      <w:r>
        <w:rPr>
          <w:rStyle w:val="Style_11_ch"/>
          <w:rFonts w:ascii="PT Astra Serif" w:hAnsi="PT Astra Serif"/>
        </w:rPr>
        <w:t>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14:paraId="BC060000">
      <w:pPr>
        <w:pStyle w:val="Style_7"/>
        <w:ind w:right="170"/>
        <w:rPr>
          <w:rFonts w:ascii="PT Astra Serif" w:hAnsi="PT Astra Serif"/>
        </w:rPr>
      </w:pPr>
      <w:r>
        <w:rPr>
          <w:rFonts w:ascii="PT Astra Serif" w:hAnsi="PT Astra Serif"/>
          <w:color w:val="000000"/>
          <w:sz w:val="16"/>
          <w:shd w:fill="F0F0F0" w:val="clear"/>
        </w:rPr>
        <w:t>ГАРАНТ:</w:t>
      </w:r>
    </w:p>
    <w:p w14:paraId="BD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"http://internet.garant.ru/document/redirect/5521127/0"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Ликвидация ООО";</w:t>
      </w:r>
    </w:p>
    <w:p w14:paraId="BE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"http://internet.garant.ru/document/redirect/5521128/0"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Реорганизация ООО"</w:t>
      </w:r>
    </w:p>
    <w:p w14:paraId="BF060000">
      <w:pPr>
        <w:pStyle w:val="Style_7"/>
        <w:ind w:right="170"/>
        <w:rPr>
          <w:rFonts w:ascii="PT Astra Serif" w:hAnsi="PT Astra Serif"/>
        </w:rPr>
      </w:pPr>
      <w:r>
        <w:rPr>
          <w:rFonts w:ascii="PT Astra Serif" w:hAnsi="PT Astra Serif"/>
        </w:rPr>
        <w:t xml:space="preserve"> </w:t>
      </w:r>
    </w:p>
    <w:p w14:paraId="C0060000">
      <w:pPr>
        <w:pStyle w:val="Style_7"/>
        <w:ind w:right="170"/>
        <w:rPr>
          <w:rFonts w:ascii="PT Astra Serif" w:hAnsi="PT Astra Serif"/>
        </w:rPr>
      </w:pPr>
      <w:bookmarkStart w:id="789" w:name="sub_93"/>
      <w:bookmarkEnd w:id="789"/>
      <w:r>
        <w:rPr>
          <w:rFonts w:ascii="PT Astra Serif" w:hAnsi="PT Astra Serif"/>
          <w:color w:val="000000"/>
          <w:sz w:val="16"/>
          <w:shd w:fill="F0F0F0" w:val="clear"/>
        </w:rPr>
        <w:t>Информация об изменениях:</w:t>
      </w:r>
    </w:p>
    <w:p w14:paraId="C1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"http://internet.garant.ru/document/redirect/12164266/17"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2008 г. N 312-ФЗ статья 93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"http://internet.garant.ru/document/redirect/12164266/51"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2009 г.</w:t>
      </w:r>
    </w:p>
    <w:p w14:paraId="C2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"http://internet.garant.ru/document/redirect/5430560/93"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C3060000">
      <w:pPr>
        <w:pStyle w:val="Style_10"/>
        <w:rPr>
          <w:rFonts w:ascii="PT Astra Serif" w:hAnsi="PT Astra Serif"/>
        </w:rPr>
      </w:pPr>
      <w:r>
        <w:rPr>
          <w:rStyle w:val="Style_8_ch"/>
          <w:rFonts w:ascii="PT Astra Serif" w:hAnsi="PT Astra Serif"/>
        </w:rPr>
        <w:t>Статья 93.</w:t>
      </w:r>
      <w:r>
        <w:rPr>
          <w:rFonts w:ascii="PT Astra Serif" w:hAnsi="PT Astra Serif"/>
        </w:rPr>
        <w:t xml:space="preserve"> </w:t>
      </w:r>
      <w:r>
        <w:rPr>
          <w:rFonts w:ascii="PT Astra Serif" w:hAnsi="PT Astra Serif"/>
        </w:rPr>
        <w:t>Переход доли в уставном капитале общества с ограниченной ответственностью к другому лицу</w:t>
      </w:r>
    </w:p>
    <w:p w14:paraId="C4060000">
      <w:pPr>
        <w:pStyle w:val="Style_7"/>
        <w:ind w:right="170"/>
        <w:rPr>
          <w:rFonts w:ascii="PT Astra Serif" w:hAnsi="PT Astra Serif"/>
        </w:rPr>
      </w:pPr>
      <w:r>
        <w:rPr>
          <w:rFonts w:ascii="PT Astra Serif" w:hAnsi="PT Astra Serif"/>
          <w:color w:val="000000"/>
          <w:sz w:val="16"/>
          <w:shd w:fill="F0F0F0" w:val="clear"/>
        </w:rPr>
        <w:t>ГАРАНТ:</w:t>
      </w:r>
    </w:p>
    <w:p w14:paraId="C5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"http://internet.garant.ru/document/redirect/77531550/0"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93 ГК РФ</w:t>
      </w:r>
    </w:p>
    <w:p w14:paraId="C6060000">
      <w:pPr>
        <w:rPr>
          <w:rFonts w:ascii="PT Astra Serif" w:hAnsi="PT Astra Serif"/>
        </w:rPr>
      </w:pPr>
      <w:bookmarkStart w:id="790" w:name="sub_9301"/>
      <w:bookmarkEnd w:id="790"/>
      <w:r>
        <w:rPr>
          <w:rStyle w:val="Style_11_ch"/>
          <w:rFonts w:ascii="PT Astra Serif" w:hAnsi="PT Astra Serif"/>
        </w:rPr>
        <w:t xml:space="preserve">1. </w:t>
      </w:r>
      <w:r>
        <w:rPr>
          <w:rStyle w:val="Style_11_ch"/>
          <w:rFonts w:ascii="PT Astra Serif" w:hAnsi="PT Astra Serif"/>
        </w:rPr>
        <w:t xml:space="preserve">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r>
        <w:rPr>
          <w:rFonts w:ascii="PT Astra Serif" w:hAnsi="PT Astra Serif"/>
          <w:b w:val="0"/>
          <w:color w:val="106BBE"/>
        </w:rPr>
        <w:fldChar w:fldCharType="begin"/>
      </w:r>
      <w:r>
        <w:rPr>
          <w:rFonts w:ascii="PT Astra Serif" w:hAnsi="PT Astra Serif"/>
          <w:b w:val="0"/>
          <w:color w:val="106BBE"/>
        </w:rPr>
        <w:instrText>HYPERLINK "http://internet.garant.ru/document/redirect/12109720/21"</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обществах с ограниченной ответственностью.</w:t>
      </w:r>
    </w:p>
    <w:p w14:paraId="C7060000">
      <w:pPr>
        <w:rPr>
          <w:rFonts w:ascii="PT Astra Serif" w:hAnsi="PT Astra Serif"/>
        </w:rPr>
      </w:pPr>
      <w:bookmarkStart w:id="791" w:name="sub_9302"/>
      <w:bookmarkEnd w:id="791"/>
      <w:r>
        <w:rPr>
          <w:rStyle w:val="Style_11_ch"/>
          <w:rFonts w:ascii="PT Astra Serif" w:hAnsi="PT Astra Serif"/>
        </w:rPr>
        <w:t xml:space="preserve">2. </w:t>
      </w:r>
      <w:r>
        <w:rPr>
          <w:rStyle w:val="Style_11_ch"/>
          <w:rFonts w:ascii="PT Astra Serif" w:hAnsi="PT Astra Serif"/>
        </w:rPr>
        <w:t xml:space="preserve">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r>
        <w:rPr>
          <w:rFonts w:ascii="PT Astra Serif" w:hAnsi="PT Astra Serif"/>
          <w:b w:val="0"/>
          <w:color w:val="106BBE"/>
        </w:rPr>
        <w:fldChar w:fldCharType="begin"/>
      </w:r>
      <w:r>
        <w:rPr>
          <w:rFonts w:ascii="PT Astra Serif" w:hAnsi="PT Astra Serif"/>
          <w:b w:val="0"/>
          <w:color w:val="106BBE"/>
        </w:rPr>
        <w:instrText>HYPERLINK "http://internet.garant.ru/document/redirect/12109720/21"</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обществах с ограниченной ответственностью, если это не запрещено уставом общества.</w:t>
      </w:r>
    </w:p>
    <w:p w14:paraId="C8060000">
      <w:pPr>
        <w:rPr>
          <w:rFonts w:ascii="PT Astra Serif" w:hAnsi="PT Astra Serif"/>
        </w:rPr>
      </w:pPr>
      <w:bookmarkStart w:id="792" w:name="sub_93022"/>
      <w:bookmarkEnd w:id="792"/>
      <w:r>
        <w:rPr>
          <w:rStyle w:val="Style_11_ch"/>
          <w:rFonts w:ascii="PT Astra Serif" w:hAnsi="PT Astra Serif"/>
        </w:rP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"http://internet.garant.ru/document/redirect/12109720/21"</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14:paraId="C9060000">
      <w:pPr>
        <w:pStyle w:val="Style_7"/>
        <w:ind w:right="170"/>
        <w:rPr>
          <w:rFonts w:ascii="PT Astra Serif" w:hAnsi="PT Astra Serif"/>
        </w:rPr>
      </w:pPr>
      <w:bookmarkStart w:id="793" w:name="sub_9303"/>
      <w:bookmarkEnd w:id="793"/>
      <w:r>
        <w:rPr>
          <w:rFonts w:ascii="PT Astra Serif" w:hAnsi="PT Astra Serif"/>
          <w:color w:val="000000"/>
          <w:sz w:val="16"/>
          <w:shd w:fill="F0F0F0" w:val="clear"/>
        </w:rPr>
        <w:t>Информация об изменениях:</w:t>
      </w:r>
    </w:p>
    <w:p w14:paraId="CA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"http://internet.garant.ru/document/redirect/70648990/12421"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пункт 3 статьи 93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CB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"http://internet.garant.ru/document/redirect/57746806/9303"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CC060000">
      <w:pPr>
        <w:rPr>
          <w:rFonts w:ascii="PT Astra Serif" w:hAnsi="PT Astra Serif"/>
        </w:rPr>
      </w:pPr>
      <w:r>
        <w:rPr>
          <w:rStyle w:val="Style_11_ch"/>
          <w:rFonts w:ascii="PT Astra Serif" w:hAnsi="PT Astra Serif"/>
        </w:rPr>
        <w:t xml:space="preserve">3. </w:t>
      </w:r>
      <w:r>
        <w:rPr>
          <w:rStyle w:val="Style_11_ch"/>
          <w:rFonts w:ascii="PT Astra Serif" w:hAnsi="PT Astra Serif"/>
        </w:rPr>
        <w:t>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14:paraId="CD060000">
      <w:pPr>
        <w:rPr>
          <w:rFonts w:ascii="PT Astra Serif" w:hAnsi="PT Astra Serif"/>
        </w:rPr>
      </w:pPr>
      <w:bookmarkStart w:id="794" w:name="sub_9304"/>
      <w:bookmarkEnd w:id="794"/>
      <w:r>
        <w:rPr>
          <w:rStyle w:val="Style_11_ch"/>
          <w:rFonts w:ascii="PT Astra Serif" w:hAnsi="PT Astra Serif"/>
        </w:rPr>
        <w:t xml:space="preserve">4. </w:t>
      </w:r>
      <w:r>
        <w:rPr>
          <w:rStyle w:val="Style_11_ch"/>
          <w:rFonts w:ascii="PT Astra Serif" w:hAnsi="PT Astra Serif"/>
        </w:rPr>
        <w:t>Доля участника общества с ограниченной ответственностью может быть отчуждена до полной ее оплаты только в части, в которой она уже оплачена.</w:t>
      </w:r>
    </w:p>
    <w:p w14:paraId="CE060000">
      <w:pPr>
        <w:rPr>
          <w:rFonts w:ascii="PT Astra Serif" w:hAnsi="PT Astra Serif"/>
        </w:rPr>
      </w:pPr>
      <w:bookmarkStart w:id="795" w:name="sub_9305"/>
      <w:bookmarkEnd w:id="795"/>
      <w:r>
        <w:rPr>
          <w:rStyle w:val="Style_11_ch"/>
          <w:rFonts w:ascii="PT Astra Serif" w:hAnsi="PT Astra Serif"/>
        </w:rPr>
        <w:t xml:space="preserve">5. </w:t>
      </w:r>
      <w:r>
        <w:rPr>
          <w:rStyle w:val="Style_11_ch"/>
          <w:rFonts w:ascii="PT Astra Serif" w:hAnsi="PT Astra Serif"/>
        </w:rPr>
        <w:t xml:space="preserve">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r>
        <w:rPr>
          <w:rFonts w:ascii="PT Astra Serif" w:hAnsi="PT Astra Serif"/>
          <w:b w:val="0"/>
          <w:color w:val="106BBE"/>
        </w:rPr>
        <w:fldChar w:fldCharType="begin"/>
      </w:r>
      <w:r>
        <w:rPr>
          <w:rFonts w:ascii="PT Astra Serif" w:hAnsi="PT Astra Serif"/>
          <w:b w:val="0"/>
          <w:color w:val="106BBE"/>
        </w:rPr>
        <w:instrText>HYPERLINK "http://internet.garant.ru/document/redirect/12109720/21"</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об обществах с ограниченной ответственностью и уставом, либо уменьшить свой уставный капитал в соответствии с </w:t>
      </w:r>
      <w:r>
        <w:rPr>
          <w:rFonts w:ascii="PT Astra Serif" w:hAnsi="PT Astra Serif"/>
          <w:b w:val="0"/>
          <w:color w:val="106BBE"/>
        </w:rPr>
        <w:fldChar w:fldCharType="begin"/>
      </w:r>
      <w:r>
        <w:rPr>
          <w:rFonts w:ascii="PT Astra Serif" w:hAnsi="PT Astra Serif"/>
          <w:b w:val="0"/>
          <w:color w:val="106BBE"/>
        </w:rPr>
        <w:instrText>HYPERLINK \l "sub_9004"</w:instrText>
      </w:r>
      <w:r>
        <w:rPr>
          <w:rFonts w:ascii="PT Astra Serif" w:hAnsi="PT Astra Serif"/>
          <w:b w:val="0"/>
          <w:color w:val="106BBE"/>
        </w:rPr>
        <w:fldChar w:fldCharType="separate"/>
      </w:r>
      <w:r>
        <w:rPr>
          <w:rFonts w:ascii="PT Astra Serif" w:hAnsi="PT Astra Serif"/>
          <w:b w:val="0"/>
          <w:color w:val="106BBE"/>
        </w:rPr>
        <w:t>пунктами 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"sub_9005"</w:instrText>
      </w:r>
      <w:r>
        <w:rPr>
          <w:rFonts w:ascii="PT Astra Serif" w:hAnsi="PT Astra Serif"/>
          <w:b w:val="0"/>
          <w:color w:val="106BBE"/>
        </w:rPr>
        <w:fldChar w:fldCharType="separate"/>
      </w:r>
      <w:r>
        <w:rPr>
          <w:rFonts w:ascii="PT Astra Serif" w:hAnsi="PT Astra Serif"/>
          <w:b w:val="0"/>
          <w:color w:val="106BBE"/>
        </w:rPr>
        <w:t xml:space="preserve">5 </w:t>
      </w:r>
      <w:r>
        <w:rPr>
          <w:rFonts w:ascii="PT Astra Serif" w:hAnsi="PT Astra Serif"/>
          <w:b w:val="0"/>
          <w:color w:val="106BBE"/>
        </w:rPr>
        <w:t>статьи 90</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CF060000">
      <w:pPr>
        <w:pStyle w:val="Style_7"/>
        <w:ind w:right="170"/>
        <w:rPr>
          <w:rFonts w:ascii="PT Astra Serif" w:hAnsi="PT Astra Serif"/>
        </w:rPr>
      </w:pPr>
      <w:r>
        <w:rPr>
          <w:rFonts w:ascii="PT Astra Serif" w:hAnsi="PT Astra Serif"/>
          <w:color w:val="000000"/>
          <w:sz w:val="16"/>
          <w:shd w:fill="F0F0F0" w:val="clear"/>
        </w:rPr>
        <w:t>ГАРАНТ:</w:t>
      </w:r>
    </w:p>
    <w:p w14:paraId="D0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"http://internet.garant.ru/document/redirect/5521134/0"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Приобретение обществом доли или части доли в уставном капитале ООО"</w:t>
      </w:r>
    </w:p>
    <w:p w14:paraId="D1060000">
      <w:pPr>
        <w:pStyle w:val="Style_7"/>
        <w:ind w:right="170"/>
        <w:rPr>
          <w:rFonts w:ascii="PT Astra Serif" w:hAnsi="PT Astra Serif"/>
        </w:rPr>
      </w:pPr>
      <w:r>
        <w:rPr>
          <w:rFonts w:ascii="PT Astra Serif" w:hAnsi="PT Astra Serif"/>
        </w:rPr>
        <w:t xml:space="preserve"> </w:t>
      </w:r>
    </w:p>
    <w:p w14:paraId="D2060000">
      <w:pPr>
        <w:rPr>
          <w:rFonts w:ascii="PT Astra Serif" w:hAnsi="PT Astra Serif"/>
        </w:rPr>
      </w:pPr>
      <w:bookmarkStart w:id="796" w:name="sub_9306"/>
      <w:bookmarkEnd w:id="796"/>
      <w:r>
        <w:rPr>
          <w:rStyle w:val="Style_11_ch"/>
          <w:rFonts w:ascii="PT Astra Serif" w:hAnsi="PT Astra Serif"/>
        </w:rPr>
        <w:t xml:space="preserve">6. </w:t>
      </w:r>
      <w:r>
        <w:rPr>
          <w:rStyle w:val="Style_11_ch"/>
          <w:rFonts w:ascii="PT Astra Serif" w:hAnsi="PT Astra Serif"/>
        </w:rPr>
        <w:t xml:space="preserve">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r>
        <w:rPr>
          <w:rFonts w:ascii="PT Astra Serif" w:hAnsi="PT Astra Serif"/>
          <w:b w:val="0"/>
          <w:color w:val="106BBE"/>
        </w:rPr>
        <w:fldChar w:fldCharType="begin"/>
      </w:r>
      <w:r>
        <w:rPr>
          <w:rFonts w:ascii="PT Astra Serif" w:hAnsi="PT Astra Serif"/>
          <w:b w:val="0"/>
          <w:color w:val="106BBE"/>
        </w:rPr>
        <w:instrText>HYPERLINK "http://internet.garant.ru/document/redirect/12109720/2305"</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обществах с ограниченной ответственностью и уставом общества.</w:t>
      </w:r>
    </w:p>
    <w:p w14:paraId="D3060000">
      <w:pPr>
        <w:rPr>
          <w:rFonts w:ascii="PT Astra Serif" w:hAnsi="PT Astra Serif"/>
        </w:rPr>
      </w:pPr>
      <w:bookmarkStart w:id="797" w:name="sub_9307"/>
      <w:bookmarkEnd w:id="797"/>
      <w:r>
        <w:rPr>
          <w:rStyle w:val="Style_11_ch"/>
          <w:rFonts w:ascii="PT Astra Serif" w:hAnsi="PT Astra Serif"/>
        </w:rPr>
        <w:t xml:space="preserve">7. </w:t>
      </w:r>
      <w:r>
        <w:rPr>
          <w:rStyle w:val="Style_11_ch"/>
          <w:rFonts w:ascii="PT Astra Serif" w:hAnsi="PT Astra Serif"/>
        </w:rPr>
        <w:t>Переход доли участника общества с ограниченной ответственностью к другому лицу влечет за собой прекращение его участия в обществе.</w:t>
      </w:r>
    </w:p>
    <w:p w14:paraId="D4060000">
      <w:pPr>
        <w:pStyle w:val="Style_7"/>
        <w:ind w:right="170"/>
        <w:rPr>
          <w:rFonts w:ascii="PT Astra Serif" w:hAnsi="PT Astra Serif"/>
        </w:rPr>
      </w:pPr>
      <w:r>
        <w:rPr>
          <w:rFonts w:ascii="PT Astra Serif" w:hAnsi="PT Astra Serif"/>
          <w:color w:val="000000"/>
          <w:sz w:val="16"/>
          <w:shd w:fill="F0F0F0" w:val="clear"/>
        </w:rPr>
        <w:t>ГАРАНТ:</w:t>
      </w:r>
    </w:p>
    <w:p w14:paraId="D5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"http://internet.garant.ru/document/redirect/5521133/0"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Переход доли или части доли участника ООО к другому лицу"</w:t>
      </w:r>
    </w:p>
    <w:p w14:paraId="D6060000">
      <w:pPr>
        <w:pStyle w:val="Style_7"/>
        <w:ind w:right="170"/>
        <w:rPr>
          <w:rFonts w:ascii="PT Astra Serif" w:hAnsi="PT Astra Serif"/>
        </w:rPr>
      </w:pPr>
      <w:r>
        <w:rPr>
          <w:rFonts w:ascii="PT Astra Serif" w:hAnsi="PT Astra Serif"/>
        </w:rPr>
        <w:t xml:space="preserve"> </w:t>
      </w:r>
    </w:p>
    <w:p w14:paraId="D7060000">
      <w:pPr>
        <w:pStyle w:val="Style_7"/>
        <w:ind w:right="170"/>
        <w:rPr>
          <w:rFonts w:ascii="PT Astra Serif" w:hAnsi="PT Astra Serif"/>
        </w:rPr>
      </w:pPr>
      <w:bookmarkStart w:id="798" w:name="sub_94"/>
      <w:bookmarkEnd w:id="798"/>
      <w:r>
        <w:rPr>
          <w:rFonts w:ascii="PT Astra Serif" w:hAnsi="PT Astra Serif"/>
          <w:color w:val="000000"/>
          <w:sz w:val="16"/>
          <w:shd w:fill="F0F0F0" w:val="clear"/>
        </w:rPr>
        <w:t>Информация об изменениях:</w:t>
      </w:r>
    </w:p>
    <w:p w14:paraId="D8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"http://internet.garant.ru/document/redirect/70648990/12422"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статья 94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D9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"http://internet.garant.ru/document/redirect/57746806/94"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DA060000">
      <w:pPr>
        <w:pStyle w:val="Style_10"/>
        <w:rPr>
          <w:rFonts w:ascii="PT Astra Serif" w:hAnsi="PT Astra Serif"/>
        </w:rPr>
      </w:pPr>
      <w:r>
        <w:rPr>
          <w:rStyle w:val="Style_8_ch"/>
          <w:rFonts w:ascii="PT Astra Serif" w:hAnsi="PT Astra Serif"/>
        </w:rPr>
        <w:t>Статья 94.</w:t>
      </w:r>
      <w:r>
        <w:rPr>
          <w:rFonts w:ascii="PT Astra Serif" w:hAnsi="PT Astra Serif"/>
        </w:rPr>
        <w:t xml:space="preserve"> </w:t>
      </w:r>
      <w:r>
        <w:rPr>
          <w:rFonts w:ascii="PT Astra Serif" w:hAnsi="PT Astra Serif"/>
        </w:rPr>
        <w:t>Выход участника общества с ограниченной ответственностью из общества</w:t>
      </w:r>
    </w:p>
    <w:p w14:paraId="DB060000">
      <w:pPr>
        <w:pStyle w:val="Style_7"/>
        <w:ind w:right="170"/>
        <w:rPr>
          <w:rFonts w:ascii="PT Astra Serif" w:hAnsi="PT Astra Serif"/>
        </w:rPr>
      </w:pPr>
      <w:r>
        <w:rPr>
          <w:rFonts w:ascii="PT Astra Serif" w:hAnsi="PT Astra Serif"/>
          <w:color w:val="000000"/>
          <w:sz w:val="16"/>
          <w:shd w:fill="F0F0F0" w:val="clear"/>
        </w:rPr>
        <w:t>ГАРАНТ:</w:t>
      </w:r>
    </w:p>
    <w:p w14:paraId="DC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"http://internet.garant.ru/document/redirect/77529855/0"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94 ГК РФ</w:t>
      </w:r>
    </w:p>
    <w:p w14:paraId="DD060000">
      <w:pPr>
        <w:rPr>
          <w:rFonts w:ascii="PT Astra Serif" w:hAnsi="PT Astra Serif"/>
        </w:rPr>
      </w:pPr>
      <w:bookmarkStart w:id="799" w:name="sub_94001"/>
      <w:bookmarkEnd w:id="799"/>
      <w:r>
        <w:rPr>
          <w:rStyle w:val="Style_11_ch"/>
          <w:rFonts w:ascii="PT Astra Serif" w:hAnsi="PT Astra Serif"/>
        </w:rPr>
        <w:t xml:space="preserve">1. </w:t>
      </w:r>
      <w:r>
        <w:rPr>
          <w:rStyle w:val="Style_11_ch"/>
          <w:rFonts w:ascii="PT Astra Serif" w:hAnsi="PT Astra Serif"/>
        </w:rPr>
        <w:t>Участник общества с ограниченной ответственностью вправе выйти из общества независимо от согласия других его участников или общества путем:</w:t>
      </w:r>
    </w:p>
    <w:p w14:paraId="DE060000">
      <w:pPr>
        <w:rPr>
          <w:rFonts w:ascii="PT Astra Serif" w:hAnsi="PT Astra Serif"/>
        </w:rPr>
      </w:pPr>
      <w:bookmarkStart w:id="800" w:name="sub_94101"/>
      <w:bookmarkEnd w:id="800"/>
      <w:r>
        <w:rPr>
          <w:rStyle w:val="Style_11_ch"/>
          <w:rFonts w:ascii="PT Astra Serif" w:hAnsi="PT Astra Serif"/>
        </w:rPr>
        <w:t xml:space="preserve">1) </w:t>
      </w:r>
      <w:r>
        <w:rPr>
          <w:rStyle w:val="Style_11_ch"/>
          <w:rFonts w:ascii="PT Astra Serif" w:hAnsi="PT Astra Serif"/>
        </w:rPr>
        <w:t>подачи заявления о выходе из общества, если такая возможность предусмотрена уставом общества;</w:t>
      </w:r>
    </w:p>
    <w:p w14:paraId="DF060000">
      <w:pPr>
        <w:pStyle w:val="Style_7"/>
        <w:ind w:right="170"/>
        <w:rPr>
          <w:rFonts w:ascii="PT Astra Serif" w:hAnsi="PT Astra Serif"/>
        </w:rPr>
      </w:pPr>
      <w:bookmarkStart w:id="801" w:name="sub_94102"/>
      <w:bookmarkEnd w:id="801"/>
      <w:r>
        <w:rPr>
          <w:rFonts w:ascii="PT Astra Serif" w:hAnsi="PT Astra Serif"/>
          <w:color w:val="000000"/>
          <w:sz w:val="16"/>
          <w:shd w:fill="F0F0F0" w:val="clear"/>
        </w:rPr>
        <w:t>Информация об изменениях:</w:t>
      </w:r>
    </w:p>
    <w:p w14:paraId="E006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Подпункт 2 изменен с 3 июня 2018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"http://internet.garant.ru/document/redirect/71948958/6"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23 мая 2018 г. N 116-ФЗ</w:t>
      </w:r>
    </w:p>
    <w:p w14:paraId="E1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"http://internet.garant.ru/document/redirect/77667633/94102"</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E2060000">
      <w:pPr>
        <w:rPr>
          <w:rFonts w:ascii="PT Astra Serif" w:hAnsi="PT Astra Serif"/>
        </w:rPr>
      </w:pPr>
      <w:r>
        <w:rPr>
          <w:rStyle w:val="Style_11_ch"/>
          <w:rFonts w:ascii="PT Astra Serif" w:hAnsi="PT Astra Serif"/>
        </w:rPr>
        <w:t xml:space="preserve">2) </w:t>
      </w:r>
      <w:r>
        <w:rPr>
          <w:rStyle w:val="Style_11_ch"/>
          <w:rFonts w:ascii="PT Astra Serif" w:hAnsi="PT Astra Serif"/>
        </w:rPr>
        <w:t xml:space="preserve">предъявления к обществу требования о приобретении обществом доли в случаях, предусмотренных </w:t>
      </w:r>
      <w:r>
        <w:rPr>
          <w:rFonts w:ascii="PT Astra Serif" w:hAnsi="PT Astra Serif"/>
          <w:b w:val="0"/>
          <w:color w:val="106BBE"/>
        </w:rPr>
        <w:fldChar w:fldCharType="begin"/>
      </w:r>
      <w:r>
        <w:rPr>
          <w:rFonts w:ascii="PT Astra Serif" w:hAnsi="PT Astra Serif"/>
          <w:b w:val="0"/>
          <w:color w:val="106BBE"/>
        </w:rPr>
        <w:instrText>HYPERLINK \l "sub_9303"</w:instrText>
      </w:r>
      <w:r>
        <w:rPr>
          <w:rFonts w:ascii="PT Astra Serif" w:hAnsi="PT Astra Serif"/>
          <w:b w:val="0"/>
          <w:color w:val="106BBE"/>
        </w:rPr>
        <w:fldChar w:fldCharType="separate"/>
      </w:r>
      <w:r>
        <w:rPr>
          <w:rFonts w:ascii="PT Astra Serif" w:hAnsi="PT Astra Serif"/>
          <w:b w:val="0"/>
          <w:color w:val="106BBE"/>
        </w:rPr>
        <w:t>пунктом 3 статьи 93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настоящего Кодекса и </w:t>
      </w:r>
      <w:r>
        <w:rPr>
          <w:rFonts w:ascii="PT Astra Serif" w:hAnsi="PT Astra Serif"/>
          <w:b w:val="0"/>
          <w:color w:val="106BBE"/>
        </w:rPr>
        <w:fldChar w:fldCharType="begin"/>
      </w:r>
      <w:r>
        <w:rPr>
          <w:rFonts w:ascii="PT Astra Serif" w:hAnsi="PT Astra Serif"/>
          <w:b w:val="0"/>
          <w:color w:val="106BBE"/>
        </w:rPr>
        <w:instrText>HYPERLINK "http://internet.garant.ru/document/redirect/12109720/23"</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обществах с ограниченной ответственностью.</w:t>
      </w:r>
    </w:p>
    <w:p w14:paraId="E3060000">
      <w:pPr>
        <w:pStyle w:val="Style_7"/>
        <w:ind w:right="170"/>
        <w:rPr>
          <w:rFonts w:ascii="PT Astra Serif" w:hAnsi="PT Astra Serif"/>
        </w:rPr>
      </w:pPr>
      <w:bookmarkStart w:id="802" w:name="sub_94002"/>
      <w:bookmarkEnd w:id="802"/>
      <w:r>
        <w:rPr>
          <w:rFonts w:ascii="PT Astra Serif" w:hAnsi="PT Astra Serif"/>
          <w:color w:val="000000"/>
          <w:sz w:val="16"/>
          <w:shd w:fill="F0F0F0" w:val="clear"/>
        </w:rPr>
        <w:t>Информация об изменениях:</w:t>
      </w:r>
    </w:p>
    <w:p w14:paraId="E406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2 изменен с 11 августа 2020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"http://internet.garant.ru/document/redirect/74449468/0"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31 июля 2020 г. N 251-ФЗ</w:t>
      </w:r>
    </w:p>
    <w:p w14:paraId="E5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"http://internet.garant.ru/document/redirect/77698578/94002"</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E6060000">
      <w:pPr>
        <w:rPr>
          <w:rFonts w:ascii="PT Astra Serif" w:hAnsi="PT Astra Serif"/>
        </w:rPr>
      </w:pPr>
      <w:r>
        <w:rPr>
          <w:rStyle w:val="Style_11_ch"/>
          <w:rFonts w:ascii="PT Astra Serif" w:hAnsi="PT Astra Serif"/>
        </w:rPr>
        <w:t xml:space="preserve">2. </w:t>
      </w:r>
      <w:r>
        <w:rPr>
          <w:rStyle w:val="Style_11_ch"/>
          <w:rFonts w:ascii="PT Astra Serif" w:hAnsi="PT Astra Serif"/>
        </w:rPr>
        <w:t xml:space="preserve">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r>
        <w:rPr>
          <w:rFonts w:ascii="PT Astra Serif" w:hAnsi="PT Astra Serif"/>
          <w:b w:val="0"/>
          <w:color w:val="106BBE"/>
        </w:rPr>
        <w:fldChar w:fldCharType="begin"/>
      </w:r>
      <w:r>
        <w:rPr>
          <w:rFonts w:ascii="PT Astra Serif" w:hAnsi="PT Astra Serif"/>
          <w:b w:val="0"/>
          <w:color w:val="106BBE"/>
        </w:rPr>
        <w:instrText>HYPERLINK \l "sub_94001"</w:instrText>
      </w:r>
      <w:r>
        <w:rPr>
          <w:rFonts w:ascii="PT Astra Serif" w:hAnsi="PT Astra Serif"/>
          <w:b w:val="0"/>
          <w:color w:val="106BBE"/>
        </w:rPr>
        <w:fldChar w:fldCharType="separate"/>
      </w:r>
      <w:r>
        <w:rPr>
          <w:rFonts w:ascii="PT Astra Serif" w:hAnsi="PT Astra Serif"/>
          <w:b w:val="0"/>
          <w:color w:val="106BBE"/>
        </w:rPr>
        <w:t>пунктом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r>
        <w:rPr>
          <w:rFonts w:ascii="PT Astra Serif" w:hAnsi="PT Astra Serif"/>
          <w:b w:val="0"/>
          <w:color w:val="106BBE"/>
        </w:rPr>
        <w:fldChar w:fldCharType="begin"/>
      </w:r>
      <w:r>
        <w:rPr>
          <w:rFonts w:ascii="PT Astra Serif" w:hAnsi="PT Astra Serif"/>
          <w:b w:val="0"/>
          <w:color w:val="106BBE"/>
        </w:rPr>
        <w:instrText>HYPERLINK "http://internet.garant.ru/document/redirect/12109720/26"</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обществах с ограниченной ответственностью и уставом общества.</w:t>
      </w:r>
    </w:p>
    <w:p w14:paraId="E7060000">
      <w:pPr>
        <w:pStyle w:val="Style_7"/>
        <w:ind w:right="170"/>
        <w:rPr>
          <w:rFonts w:ascii="PT Astra Serif" w:hAnsi="PT Astra Serif"/>
        </w:rPr>
      </w:pPr>
      <w:r>
        <w:rPr>
          <w:rFonts w:ascii="PT Astra Serif" w:hAnsi="PT Astra Serif"/>
          <w:color w:val="000000"/>
          <w:sz w:val="16"/>
          <w:shd w:fill="F0F0F0" w:val="clear"/>
        </w:rPr>
        <w:t>ГАРАНТ:</w:t>
      </w:r>
    </w:p>
    <w:p w14:paraId="E8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"http://internet.garant.ru/document/redirect/5521132/0"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Выход участника из ООО"</w:t>
      </w:r>
    </w:p>
    <w:p w14:paraId="E9060000">
      <w:pPr>
        <w:pStyle w:val="Style_7"/>
        <w:ind w:right="170"/>
        <w:rPr>
          <w:rFonts w:ascii="PT Astra Serif" w:hAnsi="PT Astra Serif"/>
        </w:rPr>
      </w:pPr>
      <w:r>
        <w:rPr>
          <w:rFonts w:ascii="PT Astra Serif" w:hAnsi="PT Astra Serif"/>
        </w:rPr>
        <w:t xml:space="preserve"> </w:t>
      </w:r>
    </w:p>
    <w:p w14:paraId="EA060000">
      <w:pPr>
        <w:pStyle w:val="Style_4"/>
        <w:rPr>
          <w:rFonts w:ascii="PT Astra Serif" w:hAnsi="PT Astra Serif"/>
        </w:rPr>
      </w:pPr>
      <w:bookmarkStart w:id="803" w:name="sub_10425"/>
      <w:bookmarkEnd w:id="803"/>
      <w:r>
        <w:rPr>
          <w:rFonts w:ascii="PT Astra Serif" w:hAnsi="PT Astra Serif"/>
        </w:rPr>
        <w:t xml:space="preserve">5. </w:t>
      </w:r>
      <w:r>
        <w:rPr>
          <w:rFonts w:ascii="PT Astra Serif" w:hAnsi="PT Astra Serif"/>
        </w:rPr>
        <w:t>Общество с дополнительной ответственностью</w:t>
      </w:r>
    </w:p>
    <w:p w14:paraId="EB060000">
      <w:pPr>
        <w:pStyle w:val="Style_7"/>
        <w:ind w:right="170"/>
        <w:rPr>
          <w:rFonts w:ascii="PT Astra Serif" w:hAnsi="PT Astra Serif"/>
        </w:rPr>
      </w:pPr>
      <w:r>
        <w:rPr>
          <w:rFonts w:ascii="PT Astra Serif" w:hAnsi="PT Astra Serif"/>
          <w:color w:val="000000"/>
          <w:sz w:val="16"/>
          <w:shd w:fill="F0F0F0" w:val="clear"/>
        </w:rPr>
        <w:t>ГАРАНТ:</w:t>
      </w:r>
    </w:p>
    <w:p w14:paraId="EC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К созданным до 1 сентября 2014 г. обществам с дополнительной ответственностью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"http://internet.garant.ru/document/redirect/70648990/381"</w:instrText>
      </w:r>
      <w:r>
        <w:rPr>
          <w:rFonts w:ascii="PT Astra Serif" w:hAnsi="PT Astra Serif"/>
          <w:b w:val="0"/>
          <w:color w:val="106BBE"/>
          <w:highlight w:val="white"/>
        </w:rPr>
        <w:fldChar w:fldCharType="separate"/>
      </w:r>
      <w:r>
        <w:rPr>
          <w:rFonts w:ascii="PT Astra Serif" w:hAnsi="PT Astra Serif"/>
          <w:b w:val="0"/>
          <w:color w:val="106BBE"/>
          <w:highlight w:val="white"/>
        </w:rPr>
        <w:t>применяются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нормы об обществах с ограниченной ответственностью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\l "sub_87"</w:instrText>
      </w:r>
      <w:r>
        <w:rPr>
          <w:rFonts w:ascii="PT Astra Serif" w:hAnsi="PT Astra Serif"/>
          <w:b w:val="0"/>
          <w:color w:val="106BBE"/>
          <w:highlight w:val="white"/>
        </w:rPr>
        <w:fldChar w:fldCharType="separate"/>
      </w:r>
      <w:r>
        <w:rPr>
          <w:rFonts w:ascii="PT Astra Serif" w:hAnsi="PT Astra Serif"/>
          <w:b w:val="0"/>
          <w:color w:val="106BBE"/>
          <w:highlight w:val="white"/>
        </w:rPr>
        <w:t>статьи 87 - 90</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\l "sub_92"</w:instrText>
      </w:r>
      <w:r>
        <w:rPr>
          <w:rFonts w:ascii="PT Astra Serif" w:hAnsi="PT Astra Serif"/>
          <w:b w:val="0"/>
          <w:color w:val="106BBE"/>
          <w:highlight w:val="white"/>
        </w:rPr>
        <w:fldChar w:fldCharType="separate"/>
      </w:r>
      <w:r>
        <w:rPr>
          <w:rFonts w:ascii="PT Astra Serif" w:hAnsi="PT Astra Serif"/>
          <w:b w:val="0"/>
          <w:color w:val="106BBE"/>
          <w:highlight w:val="white"/>
        </w:rPr>
        <w:t>92 - 94</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настоящего Кодекса (в ред.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Федерального закона</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5 мая 2014 г. N 99-ФЗ)</w:t>
      </w:r>
    </w:p>
    <w:p w14:paraId="ED060000">
      <w:pPr>
        <w:pStyle w:val="Style_7"/>
        <w:ind w:right="170"/>
        <w:rPr>
          <w:rFonts w:ascii="PT Astra Serif" w:hAnsi="PT Astra Serif"/>
        </w:rPr>
      </w:pPr>
      <w:r>
        <w:rPr>
          <w:rFonts w:ascii="PT Astra Serif" w:hAnsi="PT Astra Serif"/>
        </w:rPr>
        <w:t xml:space="preserve"> </w:t>
      </w:r>
    </w:p>
    <w:p w14:paraId="EE060000">
      <w:pPr>
        <w:rPr>
          <w:rFonts w:ascii="PT Astra Serif" w:hAnsi="PT Astra Serif"/>
        </w:rPr>
      </w:pPr>
      <w:r>
        <w:rPr>
          <w:rFonts w:ascii="PT Astra Serif" w:hAnsi="PT Astra Serif"/>
          <w:b w:val="0"/>
          <w:color w:val="106BBE"/>
        </w:rPr>
        <w:fldChar w:fldCharType="begin"/>
      </w:r>
      <w:r>
        <w:rPr>
          <w:rFonts w:ascii="PT Astra Serif" w:hAnsi="PT Astra Serif"/>
          <w:b w:val="0"/>
          <w:color w:val="106BBE"/>
        </w:rPr>
        <w:instrText>HYPERLINK "http://internet.garant.ru/document/redirect/70648990/12425"</w:instrText>
      </w:r>
      <w:r>
        <w:rPr>
          <w:rFonts w:ascii="PT Astra Serif" w:hAnsi="PT Astra Serif"/>
          <w:b w:val="0"/>
          <w:color w:val="106BBE"/>
        </w:rPr>
        <w:fldChar w:fldCharType="separate"/>
      </w:r>
      <w:r>
        <w:rPr>
          <w:rFonts w:ascii="PT Astra Serif" w:hAnsi="PT Astra Serif"/>
          <w:b w:val="0"/>
          <w:color w:val="106BBE"/>
        </w:rPr>
        <w:t>Утратил силу</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 1 сентября 2014 г.</w:t>
      </w:r>
    </w:p>
    <w:p w14:paraId="EF06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F006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"http://internet.garant.ru/document/redirect/57746806/10425"</w:instrText>
      </w:r>
      <w:r>
        <w:rPr>
          <w:rFonts w:ascii="PT Astra Serif" w:hAnsi="PT Astra Serif"/>
          <w:b w:val="0"/>
          <w:color w:val="106BBE"/>
          <w:highlight w:val="white"/>
        </w:rPr>
        <w:fldChar w:fldCharType="separate"/>
      </w:r>
      <w:r>
        <w:rPr>
          <w:rFonts w:ascii="PT Astra Serif" w:hAnsi="PT Astra Serif"/>
          <w:b w:val="0"/>
          <w:color w:val="106BBE"/>
          <w:highlight w:val="white"/>
        </w:rPr>
        <w:t>подпараграфа 5</w:t>
      </w:r>
      <w:r>
        <w:rPr>
          <w:rFonts w:ascii="PT Astra Serif" w:hAnsi="PT Astra Serif"/>
          <w:b w:val="0"/>
          <w:color w:val="106BBE"/>
          <w:highlight w:val="white"/>
        </w:rPr>
        <w:fldChar w:fldCharType="end"/>
      </w:r>
    </w:p>
    <w:p w14:paraId="F1060000">
      <w:pPr>
        <w:pStyle w:val="Style_9"/>
        <w:ind w:right="170"/>
        <w:rPr>
          <w:rFonts w:ascii="PT Astra Serif" w:hAnsi="PT Astra Serif"/>
        </w:rPr>
      </w:pPr>
      <w:r>
        <w:rPr>
          <w:rFonts w:ascii="PT Astra Serif" w:hAnsi="PT Astra Serif"/>
        </w:rPr>
        <w:t xml:space="preserve"> </w:t>
      </w:r>
    </w:p>
    <w:p w14:paraId="F2060000">
      <w:pPr>
        <w:pStyle w:val="Style_4"/>
        <w:rPr>
          <w:rFonts w:ascii="PT Astra Serif" w:hAnsi="PT Astra Serif"/>
        </w:rPr>
      </w:pPr>
      <w:bookmarkStart w:id="804" w:name="sub_10426"/>
      <w:bookmarkEnd w:id="804"/>
      <w:r>
        <w:rPr>
          <w:rFonts w:ascii="PT Astra Serif" w:hAnsi="PT Astra Serif"/>
        </w:rPr>
        <w:t xml:space="preserve">6. </w:t>
      </w:r>
      <w:r>
        <w:rPr>
          <w:rFonts w:ascii="PT Astra Serif" w:hAnsi="PT Astra Serif"/>
        </w:rPr>
        <w:t>Акционерное общество</w:t>
      </w:r>
    </w:p>
    <w:p w14:paraId="F3060000">
      <w:pPr>
        <w:pStyle w:val="Style_7"/>
        <w:ind w:right="170"/>
        <w:rPr>
          <w:rFonts w:ascii="PT Astra Serif" w:hAnsi="PT Astra Serif"/>
        </w:rPr>
      </w:pPr>
      <w:r>
        <w:rPr>
          <w:rFonts w:ascii="PT Astra Serif" w:hAnsi="PT Astra Serif"/>
          <w:color w:val="000000"/>
          <w:sz w:val="16"/>
          <w:shd w:fill="F0F0F0" w:val="clear"/>
        </w:rPr>
        <w:t>ГАРАНТ:</w:t>
      </w:r>
    </w:p>
    <w:p w14:paraId="F4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"http://internet.garant.ru/document/redirect/5522018/0"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Акционерные общества"</w:t>
      </w:r>
    </w:p>
    <w:p w14:paraId="F5060000">
      <w:pPr>
        <w:pStyle w:val="Style_7"/>
        <w:ind w:right="170"/>
        <w:rPr>
          <w:rFonts w:ascii="PT Astra Serif" w:hAnsi="PT Astra Serif"/>
        </w:rPr>
      </w:pPr>
      <w:r>
        <w:rPr>
          <w:rFonts w:ascii="PT Astra Serif" w:hAnsi="PT Astra Serif"/>
        </w:rPr>
        <w:t xml:space="preserve"> </w:t>
      </w:r>
    </w:p>
    <w:p w14:paraId="F6060000">
      <w:pPr>
        <w:pStyle w:val="Style_7"/>
        <w:ind w:right="170"/>
        <w:rPr>
          <w:rFonts w:ascii="PT Astra Serif" w:hAnsi="PT Astra Serif"/>
        </w:rPr>
      </w:pPr>
      <w:bookmarkStart w:id="805" w:name="sub_96"/>
      <w:bookmarkEnd w:id="805"/>
      <w:r>
        <w:rPr>
          <w:rFonts w:ascii="PT Astra Serif" w:hAnsi="PT Astra Serif"/>
          <w:color w:val="000000"/>
          <w:sz w:val="16"/>
          <w:shd w:fill="F0F0F0" w:val="clear"/>
        </w:rPr>
        <w:t>Информация об изменениях:</w:t>
      </w:r>
    </w:p>
    <w:p w14:paraId="F7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"http://internet.garant.ru/document/redirect/12116194/3"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8 июля 1999 г. N 138-ФЗ в статью 96 настоящего Кодекса внесены изменения</w:t>
      </w:r>
    </w:p>
    <w:p w14:paraId="F8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"http://internet.garant.ru/document/redirect/3961444/96"</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F9060000">
      <w:pPr>
        <w:pStyle w:val="Style_9"/>
        <w:ind w:right="170"/>
        <w:rPr>
          <w:rFonts w:ascii="PT Astra Serif" w:hAnsi="PT Astra Serif"/>
        </w:rPr>
      </w:pPr>
      <w:r>
        <w:rPr>
          <w:rFonts w:ascii="PT Astra Serif" w:hAnsi="PT Astra Serif"/>
        </w:rPr>
        <w:t xml:space="preserve"> </w:t>
      </w:r>
    </w:p>
    <w:p w14:paraId="FA060000">
      <w:pPr>
        <w:pStyle w:val="Style_10"/>
        <w:rPr>
          <w:rFonts w:ascii="PT Astra Serif" w:hAnsi="PT Astra Serif"/>
        </w:rPr>
      </w:pPr>
      <w:r>
        <w:rPr>
          <w:rStyle w:val="Style_8_ch"/>
          <w:rFonts w:ascii="PT Astra Serif" w:hAnsi="PT Astra Serif"/>
        </w:rPr>
        <w:t>Статья 96.</w:t>
      </w:r>
      <w:r>
        <w:rPr>
          <w:rFonts w:ascii="PT Astra Serif" w:hAnsi="PT Astra Serif"/>
        </w:rPr>
        <w:t xml:space="preserve"> </w:t>
      </w:r>
      <w:r>
        <w:rPr>
          <w:rFonts w:ascii="PT Astra Serif" w:hAnsi="PT Astra Serif"/>
        </w:rPr>
        <w:t>Основные положения об акционерном обществе</w:t>
      </w:r>
    </w:p>
    <w:p w14:paraId="FB060000">
      <w:pPr>
        <w:pStyle w:val="Style_7"/>
        <w:ind w:right="170"/>
        <w:rPr>
          <w:rFonts w:ascii="PT Astra Serif" w:hAnsi="PT Astra Serif"/>
        </w:rPr>
      </w:pPr>
      <w:r>
        <w:rPr>
          <w:rFonts w:ascii="PT Astra Serif" w:hAnsi="PT Astra Serif"/>
          <w:color w:val="000000"/>
          <w:sz w:val="16"/>
          <w:shd w:fill="F0F0F0" w:val="clear"/>
        </w:rPr>
        <w:t>ГАРАНТ:</w:t>
      </w:r>
    </w:p>
    <w:p w14:paraId="FC0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"http://internet.garant.ru/document/redirect/77531133/0"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96 ГК РФ</w:t>
      </w:r>
    </w:p>
    <w:p w14:paraId="FD060000">
      <w:pPr>
        <w:pStyle w:val="Style_7"/>
        <w:ind w:right="170"/>
        <w:rPr>
          <w:rFonts w:ascii="PT Astra Serif" w:hAnsi="PT Astra Serif"/>
        </w:rPr>
      </w:pPr>
      <w:bookmarkStart w:id="806" w:name="sub_96010"/>
      <w:bookmarkEnd w:id="806"/>
      <w:r>
        <w:rPr>
          <w:rFonts w:ascii="PT Astra Serif" w:hAnsi="PT Astra Serif"/>
          <w:color w:val="000000"/>
          <w:sz w:val="16"/>
          <w:shd w:fill="F0F0F0" w:val="clear"/>
        </w:rPr>
        <w:t>Информация об изменениях:</w:t>
      </w:r>
    </w:p>
    <w:p w14:paraId="FE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"http://internet.garant.ru/document/redirect/70648990/12426"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пункт 1 статьи 96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FF0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"http://internet.garant.ru/document/redirect/57746806/96010"</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00070000">
      <w:pPr>
        <w:rPr>
          <w:rFonts w:ascii="PT Astra Serif" w:hAnsi="PT Astra Serif"/>
        </w:rPr>
      </w:pPr>
      <w:r>
        <w:rPr>
          <w:rStyle w:val="Style_11_ch"/>
          <w:rFonts w:ascii="PT Astra Serif" w:hAnsi="PT Astra Serif"/>
        </w:rPr>
        <w:t xml:space="preserve">1. </w:t>
      </w:r>
      <w:r>
        <w:rPr>
          <w:rStyle w:val="Style_11_ch"/>
          <w:rFonts w:ascii="PT Astra Serif" w:hAnsi="PT Astra Serif"/>
        </w:rPr>
        <w:t>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14:paraId="01070000">
      <w:pPr>
        <w:rPr>
          <w:rFonts w:ascii="PT Astra Serif" w:hAnsi="PT Astra Serif"/>
        </w:rPr>
      </w:pPr>
      <w:bookmarkStart w:id="807" w:name="sub_9601"/>
      <w:bookmarkEnd w:id="807"/>
      <w:r>
        <w:rPr>
          <w:rStyle w:val="Style_11_ch"/>
          <w:rFonts w:ascii="PT Astra Serif" w:hAnsi="PT Astra Serif"/>
        </w:rP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14:paraId="02070000">
      <w:pPr>
        <w:rPr>
          <w:rFonts w:ascii="PT Astra Serif" w:hAnsi="PT Astra Serif"/>
        </w:rPr>
      </w:pPr>
      <w:bookmarkStart w:id="808" w:name="sub_9602"/>
      <w:bookmarkEnd w:id="808"/>
      <w:r>
        <w:rPr>
          <w:rStyle w:val="Style_11_ch"/>
          <w:rFonts w:ascii="PT Astra Serif" w:hAnsi="PT Astra Serif"/>
        </w:rPr>
        <w:t xml:space="preserve">2. </w:t>
      </w:r>
      <w:r>
        <w:rPr>
          <w:rStyle w:val="Style_11_ch"/>
          <w:rFonts w:ascii="PT Astra Serif" w:hAnsi="PT Astra Serif"/>
        </w:rPr>
        <w:t>Фирменное наименование акционерного общества должно содержать его наименование и указание на то, что общество является акционерным.</w:t>
      </w:r>
    </w:p>
    <w:p w14:paraId="03070000">
      <w:pPr>
        <w:pStyle w:val="Style_7"/>
        <w:ind w:right="170"/>
        <w:rPr>
          <w:rFonts w:ascii="PT Astra Serif" w:hAnsi="PT Astra Serif"/>
        </w:rPr>
      </w:pPr>
      <w:bookmarkStart w:id="809" w:name="sub_9603"/>
      <w:bookmarkEnd w:id="809"/>
      <w:r>
        <w:rPr>
          <w:rFonts w:ascii="PT Astra Serif" w:hAnsi="PT Astra Serif"/>
          <w:color w:val="000000"/>
          <w:sz w:val="16"/>
          <w:shd w:fill="F0F0F0" w:val="clear"/>
        </w:rPr>
        <w:t>Информация об изменениях:</w:t>
      </w:r>
    </w:p>
    <w:p w14:paraId="04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"http://internet.garant.ru/document/redirect/70648990/1401258"</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пункт 3 статьи 96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05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"http://internet.garant.ru/document/redirect/57746806/9603"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06070000">
      <w:pPr>
        <w:rPr>
          <w:rFonts w:ascii="PT Astra Serif" w:hAnsi="PT Astra Serif"/>
        </w:rPr>
      </w:pPr>
      <w:r>
        <w:rPr>
          <w:rStyle w:val="Style_11_ch"/>
          <w:rFonts w:ascii="PT Astra Serif" w:hAnsi="PT Astra Serif"/>
        </w:rPr>
        <w:t xml:space="preserve">3. </w:t>
      </w:r>
      <w:r>
        <w:rPr>
          <w:rStyle w:val="Style_11_ch"/>
          <w:rFonts w:ascii="PT Astra Serif" w:hAnsi="PT Astra Serif"/>
        </w:rPr>
        <w:t>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14:paraId="07070000">
      <w:pPr>
        <w:rPr>
          <w:rFonts w:ascii="PT Astra Serif" w:hAnsi="PT Astra Serif"/>
        </w:rPr>
      </w:pPr>
      <w:bookmarkStart w:id="810" w:name="sub_96032"/>
      <w:bookmarkEnd w:id="810"/>
      <w:r>
        <w:rPr>
          <w:rStyle w:val="Style_11_ch"/>
          <w:rFonts w:ascii="PT Astra Serif" w:hAnsi="PT Astra Serif"/>
        </w:rP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r>
        <w:rPr>
          <w:rFonts w:ascii="PT Astra Serif" w:hAnsi="PT Astra Serif"/>
          <w:b w:val="0"/>
          <w:color w:val="106BBE"/>
        </w:rPr>
        <w:fldChar w:fldCharType="begin"/>
      </w:r>
      <w:r>
        <w:rPr>
          <w:rFonts w:ascii="PT Astra Serif" w:hAnsi="PT Astra Serif"/>
          <w:b w:val="0"/>
          <w:color w:val="106BBE"/>
        </w:rPr>
        <w:instrText>HYPERLINK "http://internet.garant.ru/document/redirect/12125505/700"</w:instrText>
      </w:r>
      <w:r>
        <w:rPr>
          <w:rFonts w:ascii="PT Astra Serif" w:hAnsi="PT Astra Serif"/>
          <w:b w:val="0"/>
          <w:color w:val="106BBE"/>
        </w:rPr>
        <w:fldChar w:fldCharType="separate"/>
      </w:r>
      <w:r>
        <w:rPr>
          <w:rFonts w:ascii="PT Astra Serif" w:hAnsi="PT Astra Serif"/>
          <w:b w:val="0"/>
          <w:color w:val="106BBE"/>
        </w:rPr>
        <w:t>законами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 иными правовыми актами о приватизации этих предприятий.</w:t>
      </w:r>
    </w:p>
    <w:p w14:paraId="08070000">
      <w:pPr>
        <w:rPr>
          <w:rFonts w:ascii="PT Astra Serif" w:hAnsi="PT Astra Serif"/>
        </w:rPr>
      </w:pPr>
      <w:bookmarkStart w:id="811" w:name="sub_1241"/>
      <w:bookmarkEnd w:id="811"/>
      <w:r>
        <w:rPr>
          <w:rStyle w:val="Style_11_ch"/>
          <w:rFonts w:ascii="PT Astra Serif" w:hAnsi="PT Astra Serif"/>
        </w:rP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14:paraId="09070000">
      <w:pPr>
        <w:pStyle w:val="Style_7"/>
        <w:ind w:right="170"/>
        <w:rPr>
          <w:rFonts w:ascii="PT Astra Serif" w:hAnsi="PT Astra Serif"/>
        </w:rPr>
      </w:pPr>
      <w:r>
        <w:rPr>
          <w:rFonts w:ascii="PT Astra Serif" w:hAnsi="PT Astra Serif"/>
          <w:color w:val="000000"/>
          <w:sz w:val="16"/>
          <w:shd w:fill="F0F0F0" w:val="clear"/>
        </w:rPr>
        <w:t>ГАРАНТ:</w:t>
      </w:r>
    </w:p>
    <w:p w14:paraId="0A0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"http://internet.garant.ru/document/redirect/5521072/0"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Правовое положение акционерных обществ"</w:t>
      </w:r>
    </w:p>
    <w:p w14:paraId="0B070000">
      <w:pPr>
        <w:pStyle w:val="Style_7"/>
        <w:ind w:right="170"/>
        <w:rPr>
          <w:rFonts w:ascii="PT Astra Serif" w:hAnsi="PT Astra Serif"/>
        </w:rPr>
      </w:pPr>
      <w:r>
        <w:rPr>
          <w:rFonts w:ascii="PT Astra Serif" w:hAnsi="PT Astra Serif"/>
        </w:rPr>
        <w:t xml:space="preserve"> </w:t>
      </w:r>
    </w:p>
    <w:p w14:paraId="0C070000">
      <w:pPr>
        <w:pStyle w:val="Style_7"/>
        <w:ind w:right="170"/>
        <w:rPr>
          <w:rFonts w:ascii="PT Astra Serif" w:hAnsi="PT Astra Serif"/>
        </w:rPr>
      </w:pPr>
      <w:bookmarkStart w:id="812" w:name="sub_97"/>
      <w:bookmarkEnd w:id="812"/>
      <w:r>
        <w:rPr>
          <w:rFonts w:ascii="PT Astra Serif" w:hAnsi="PT Astra Serif"/>
          <w:color w:val="000000"/>
          <w:sz w:val="16"/>
          <w:shd w:fill="F0F0F0" w:val="clear"/>
        </w:rPr>
        <w:t>Информация об изменениях:</w:t>
      </w:r>
    </w:p>
    <w:p w14:paraId="0D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"http://internet.garant.ru/document/redirect/70648990/12427"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статья 97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0E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"http://internet.garant.ru/document/redirect/57746806/97"</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0F070000">
      <w:pPr>
        <w:pStyle w:val="Style_10"/>
        <w:rPr>
          <w:rFonts w:ascii="PT Astra Serif" w:hAnsi="PT Astra Serif"/>
        </w:rPr>
      </w:pPr>
      <w:r>
        <w:rPr>
          <w:rStyle w:val="Style_8_ch"/>
          <w:rFonts w:ascii="PT Astra Serif" w:hAnsi="PT Astra Serif"/>
        </w:rPr>
        <w:t>Статья 97.</w:t>
      </w:r>
      <w:r>
        <w:rPr>
          <w:rFonts w:ascii="PT Astra Serif" w:hAnsi="PT Astra Serif"/>
        </w:rPr>
        <w:t xml:space="preserve"> </w:t>
      </w:r>
      <w:r>
        <w:rPr>
          <w:rFonts w:ascii="PT Astra Serif" w:hAnsi="PT Astra Serif"/>
        </w:rPr>
        <w:t>Публичное акционерное общество</w:t>
      </w:r>
    </w:p>
    <w:p w14:paraId="10070000">
      <w:pPr>
        <w:pStyle w:val="Style_7"/>
        <w:ind w:right="170"/>
        <w:rPr>
          <w:rFonts w:ascii="PT Astra Serif" w:hAnsi="PT Astra Serif"/>
        </w:rPr>
      </w:pPr>
      <w:r>
        <w:rPr>
          <w:rFonts w:ascii="PT Astra Serif" w:hAnsi="PT Astra Serif"/>
          <w:color w:val="000000"/>
          <w:sz w:val="16"/>
          <w:shd w:fill="F0F0F0" w:val="clear"/>
        </w:rPr>
        <w:t>ГАРАНТ:</w:t>
      </w:r>
    </w:p>
    <w:p w14:paraId="110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Энциклопедии и другие комментарии к статье 97 ГК РФ</w:t>
      </w:r>
    </w:p>
    <w:p w14:paraId="12070000">
      <w:pPr>
        <w:rPr>
          <w:rFonts w:ascii="PT Astra Serif" w:hAnsi="PT Astra Serif"/>
        </w:rPr>
      </w:pPr>
      <w:bookmarkStart w:id="813" w:name="sub_9701"/>
      <w:bookmarkEnd w:id="813"/>
      <w:r>
        <w:rPr>
          <w:rStyle w:val="Style_11_ch"/>
          <w:rFonts w:ascii="PT Astra Serif" w:hAnsi="PT Astra Serif"/>
        </w:rPr>
        <w:t xml:space="preserve">1. </w:t>
      </w:r>
      <w:r>
        <w:rPr>
          <w:rStyle w:val="Style_11_ch"/>
          <w:rFonts w:ascii="PT Astra Serif" w:hAnsi="PT Astra Serif"/>
        </w:rPr>
        <w:t>Публичное акционерное общество (</w:t>
      </w:r>
      <w:r>
        <w:rPr>
          <w:rFonts w:ascii="PT Astra Serif" w:hAnsi="PT Astra Serif"/>
          <w:b w:val="0"/>
          <w:color w:val="106BBE"/>
        </w:rPr>
        <w:fldChar w:fldCharType="begin"/>
      </w:r>
      <w:r>
        <w:rPr>
          <w:rFonts w:ascii="PT Astra Serif" w:hAnsi="PT Astra Serif"/>
          <w:b w:val="0"/>
          <w:color w:val="106BBE"/>
        </w:rPr>
        <w:instrText>HYPERLINK \l "sub_66301"</w:instrText>
      </w:r>
      <w:r>
        <w:rPr>
          <w:rFonts w:ascii="PT Astra Serif" w:hAnsi="PT Astra Serif"/>
          <w:b w:val="0"/>
          <w:color w:val="106BBE"/>
        </w:rPr>
        <w:fldChar w:fldCharType="separate"/>
      </w:r>
      <w:r>
        <w:rPr>
          <w:rFonts w:ascii="PT Astra Serif" w:hAnsi="PT Astra Serif"/>
          <w:b w:val="0"/>
          <w:color w:val="106BBE"/>
        </w:rPr>
        <w:t>пункт 1 статьи 66.3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14:paraId="13070000">
      <w:pPr>
        <w:rPr>
          <w:rFonts w:ascii="PT Astra Serif" w:hAnsi="PT Astra Serif"/>
        </w:rPr>
      </w:pPr>
      <w:bookmarkStart w:id="814" w:name="sub_97012"/>
      <w:bookmarkEnd w:id="814"/>
      <w:r>
        <w:rPr>
          <w:rStyle w:val="Style_11_ch"/>
          <w:rFonts w:ascii="PT Astra Serif" w:hAnsi="PT Astra Serif"/>
        </w:rP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14:paraId="14070000">
      <w:pPr>
        <w:rPr>
          <w:rFonts w:ascii="PT Astra Serif" w:hAnsi="PT Astra Serif"/>
        </w:rPr>
      </w:pPr>
      <w:bookmarkStart w:id="815" w:name="sub_97013"/>
      <w:bookmarkEnd w:id="815"/>
      <w:r>
        <w:rPr>
          <w:rStyle w:val="Style_11_ch"/>
          <w:rFonts w:ascii="PT Astra Serif" w:hAnsi="PT Astra Serif"/>
        </w:rP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14:paraId="15070000">
      <w:pPr>
        <w:rPr>
          <w:rFonts w:ascii="PT Astra Serif" w:hAnsi="PT Astra Serif"/>
        </w:rPr>
      </w:pPr>
      <w:bookmarkStart w:id="816" w:name="sub_9702"/>
      <w:bookmarkEnd w:id="816"/>
      <w:r>
        <w:rPr>
          <w:rStyle w:val="Style_11_ch"/>
          <w:rFonts w:ascii="PT Astra Serif" w:hAnsi="PT Astra Serif"/>
        </w:rPr>
        <w:t xml:space="preserve">2. </w:t>
      </w:r>
      <w:r>
        <w:rPr>
          <w:rStyle w:val="Style_11_ch"/>
          <w:rFonts w:ascii="PT Astra Serif" w:hAnsi="PT Astra Serif"/>
        </w:rPr>
        <w:t>Приобретение непубличным акционерным обществом статуса публичного общества (</w:t>
      </w:r>
      <w:r>
        <w:rPr>
          <w:rFonts w:ascii="PT Astra Serif" w:hAnsi="PT Astra Serif"/>
          <w:b w:val="0"/>
          <w:color w:val="106BBE"/>
        </w:rPr>
        <w:fldChar w:fldCharType="begin"/>
      </w:r>
      <w:r>
        <w:rPr>
          <w:rFonts w:ascii="PT Astra Serif" w:hAnsi="PT Astra Serif"/>
          <w:b w:val="0"/>
          <w:color w:val="106BBE"/>
        </w:rPr>
        <w:instrText>HYPERLINK \l "sub_9701"</w:instrText>
      </w:r>
      <w:r>
        <w:rPr>
          <w:rFonts w:ascii="PT Astra Serif" w:hAnsi="PT Astra Serif"/>
          <w:b w:val="0"/>
          <w:color w:val="106BBE"/>
        </w:rPr>
        <w:fldChar w:fldCharType="separate"/>
      </w:r>
      <w:r>
        <w:rPr>
          <w:rFonts w:ascii="PT Astra Serif" w:hAnsi="PT Astra Serif"/>
          <w:b w:val="0"/>
          <w:color w:val="106BBE"/>
        </w:rPr>
        <w:t>пункт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w:t>
      </w:r>
      <w:r>
        <w:rPr>
          <w:rFonts w:ascii="PT Astra Serif" w:hAnsi="PT Astra Serif"/>
          <w:b w:val="0"/>
          <w:color w:val="106BBE"/>
        </w:rPr>
        <w:fldChar w:fldCharType="begin"/>
      </w:r>
      <w:r>
        <w:rPr>
          <w:rFonts w:ascii="PT Astra Serif" w:hAnsi="PT Astra Serif"/>
          <w:b w:val="0"/>
          <w:color w:val="106BBE"/>
        </w:rPr>
        <w:instrText>HYPERLINK "http://internet.garant.ru/document/redirect/10105712/0"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акционерных обществах и законами о ценных бумагах.</w:t>
      </w:r>
    </w:p>
    <w:p w14:paraId="16070000">
      <w:pPr>
        <w:rPr>
          <w:rFonts w:ascii="PT Astra Serif" w:hAnsi="PT Astra Serif"/>
        </w:rPr>
      </w:pPr>
      <w:bookmarkStart w:id="817" w:name="sub_9703"/>
      <w:bookmarkEnd w:id="817"/>
      <w:r>
        <w:rPr>
          <w:rStyle w:val="Style_11_ch"/>
          <w:rFonts w:ascii="PT Astra Serif" w:hAnsi="PT Astra Serif"/>
        </w:rPr>
        <w:t xml:space="preserve">3. </w:t>
      </w:r>
      <w:r>
        <w:rPr>
          <w:rStyle w:val="Style_11_ch"/>
          <w:rFonts w:ascii="PT Astra Serif" w:hAnsi="PT Astra Serif"/>
        </w:rPr>
        <w:t>В публичном акционерном обществе образуется коллегиальный орган управления общества (</w:t>
      </w:r>
      <w:r>
        <w:rPr>
          <w:rFonts w:ascii="PT Astra Serif" w:hAnsi="PT Astra Serif"/>
          <w:b w:val="0"/>
          <w:color w:val="106BBE"/>
        </w:rPr>
        <w:fldChar w:fldCharType="begin"/>
      </w:r>
      <w:r>
        <w:rPr>
          <w:rFonts w:ascii="PT Astra Serif" w:hAnsi="PT Astra Serif"/>
          <w:b w:val="0"/>
          <w:color w:val="106BBE"/>
        </w:rPr>
        <w:instrText>HYPERLINK \l "sub_65304"</w:instrText>
      </w:r>
      <w:r>
        <w:rPr>
          <w:rFonts w:ascii="PT Astra Serif" w:hAnsi="PT Astra Serif"/>
          <w:b w:val="0"/>
          <w:color w:val="106BBE"/>
        </w:rPr>
        <w:fldChar w:fldCharType="separate"/>
      </w:r>
      <w:r>
        <w:rPr>
          <w:rFonts w:ascii="PT Astra Serif" w:hAnsi="PT Astra Serif"/>
          <w:b w:val="0"/>
          <w:color w:val="106BBE"/>
        </w:rPr>
        <w:t>пункт 4 статьи 65.3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число членов которого не может быть менее пяти. </w:t>
      </w:r>
      <w:r>
        <w:rPr>
          <w:rFonts w:ascii="PT Astra Serif" w:hAnsi="PT Astra Serif"/>
          <w:b w:val="0"/>
          <w:color w:val="106BBE"/>
        </w:rPr>
        <w:fldChar w:fldCharType="begin"/>
      </w:r>
      <w:r>
        <w:rPr>
          <w:rFonts w:ascii="PT Astra Serif" w:hAnsi="PT Astra Serif"/>
          <w:b w:val="0"/>
          <w:color w:val="106BBE"/>
        </w:rPr>
        <w:instrText>HYPERLINK "http://internet.garant.ru/document/redirect/10105712/66"</w:instrText>
      </w:r>
      <w:r>
        <w:rPr>
          <w:rFonts w:ascii="PT Astra Serif" w:hAnsi="PT Astra Serif"/>
          <w:b w:val="0"/>
          <w:color w:val="106BBE"/>
        </w:rPr>
        <w:fldChar w:fldCharType="separate"/>
      </w:r>
      <w:r>
        <w:rPr>
          <w:rFonts w:ascii="PT Astra Serif" w:hAnsi="PT Astra Serif"/>
          <w:b w:val="0"/>
          <w:color w:val="106BBE"/>
        </w:rPr>
        <w:t>Порядок</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образования и </w:t>
      </w:r>
      <w:r>
        <w:rPr>
          <w:rFonts w:ascii="PT Astra Serif" w:hAnsi="PT Astra Serif"/>
          <w:b w:val="0"/>
          <w:color w:val="106BBE"/>
        </w:rPr>
        <w:fldChar w:fldCharType="begin"/>
      </w:r>
      <w:r>
        <w:rPr>
          <w:rFonts w:ascii="PT Astra Serif" w:hAnsi="PT Astra Serif"/>
          <w:b w:val="0"/>
          <w:color w:val="106BBE"/>
        </w:rPr>
        <w:instrText>HYPERLINK "http://internet.garant.ru/document/redirect/10105712/65"</w:instrText>
      </w:r>
      <w:r>
        <w:rPr>
          <w:rFonts w:ascii="PT Astra Serif" w:hAnsi="PT Astra Serif"/>
          <w:b w:val="0"/>
          <w:color w:val="106BBE"/>
        </w:rPr>
        <w:fldChar w:fldCharType="separate"/>
      </w:r>
      <w:r>
        <w:rPr>
          <w:rFonts w:ascii="PT Astra Serif" w:hAnsi="PT Astra Serif"/>
          <w:b w:val="0"/>
          <w:color w:val="106BBE"/>
        </w:rPr>
        <w:t>компетенция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указанного коллегиального органа управления определяются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"http://internet.garant.ru/document/redirect/10105712/69"</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акционерных обществах и уставом публичного акционерного общества.</w:t>
      </w:r>
    </w:p>
    <w:p w14:paraId="17070000">
      <w:pPr>
        <w:pStyle w:val="Style_7"/>
        <w:ind w:right="170"/>
        <w:rPr>
          <w:rFonts w:ascii="PT Astra Serif" w:hAnsi="PT Astra Serif"/>
        </w:rPr>
      </w:pPr>
      <w:bookmarkStart w:id="818" w:name="sub_9704"/>
      <w:bookmarkEnd w:id="818"/>
      <w:r>
        <w:rPr>
          <w:rFonts w:ascii="PT Astra Serif" w:hAnsi="PT Astra Serif"/>
          <w:color w:val="000000"/>
          <w:sz w:val="16"/>
          <w:shd w:fill="F0F0F0" w:val="clear"/>
        </w:rPr>
        <w:t>Информация об изменениях:</w:t>
      </w:r>
    </w:p>
    <w:p w14:paraId="18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"http://internet.garant.ru/document/redirect/71109716/240"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29 июня 2015 г. N 210-ФЗ в пункт 4 статьи 97 настоящего Кодекса внесены изменения</w:t>
      </w:r>
    </w:p>
    <w:p w14:paraId="19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"http://internet.garant.ru/document/redirect/57509082/9704"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1A070000">
      <w:pPr>
        <w:rPr>
          <w:rFonts w:ascii="PT Astra Serif" w:hAnsi="PT Astra Serif"/>
        </w:rPr>
      </w:pPr>
      <w:r>
        <w:rPr>
          <w:rStyle w:val="Style_11_ch"/>
          <w:rFonts w:ascii="PT Astra Serif" w:hAnsi="PT Astra Serif"/>
        </w:rPr>
        <w:t xml:space="preserve">4. </w:t>
      </w:r>
      <w:r>
        <w:rPr>
          <w:rStyle w:val="Style_11_ch"/>
          <w:rFonts w:ascii="PT Astra Serif" w:hAnsi="PT Astra Serif"/>
        </w:rPr>
        <w:t xml:space="preserve">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r>
        <w:rPr>
          <w:rFonts w:ascii="PT Astra Serif" w:hAnsi="PT Astra Serif"/>
          <w:b w:val="0"/>
          <w:color w:val="106BBE"/>
        </w:rPr>
        <w:fldChar w:fldCharType="begin"/>
      </w:r>
      <w:r>
        <w:rPr>
          <w:rFonts w:ascii="PT Astra Serif" w:hAnsi="PT Astra Serif"/>
          <w:b w:val="0"/>
          <w:color w:val="106BBE"/>
        </w:rPr>
        <w:instrText>HYPERLINK "http://internet.garant.ru/document/redirect/10106464/39"</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лицензию.</w:t>
      </w:r>
    </w:p>
    <w:p w14:paraId="1B070000">
      <w:pPr>
        <w:rPr>
          <w:rFonts w:ascii="PT Astra Serif" w:hAnsi="PT Astra Serif"/>
        </w:rPr>
      </w:pPr>
      <w:bookmarkStart w:id="819" w:name="sub_9705"/>
      <w:bookmarkEnd w:id="819"/>
      <w:r>
        <w:rPr>
          <w:rStyle w:val="Style_11_ch"/>
          <w:rFonts w:ascii="PT Astra Serif" w:hAnsi="PT Astra Serif"/>
        </w:rPr>
        <w:t xml:space="preserve">5. </w:t>
      </w:r>
      <w:r>
        <w:rPr>
          <w:rStyle w:val="Style_11_ch"/>
          <w:rFonts w:ascii="PT Astra Serif" w:hAnsi="PT Astra Serif"/>
        </w:rPr>
        <w:t xml:space="preserve">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r>
        <w:rPr>
          <w:rFonts w:ascii="PT Astra Serif" w:hAnsi="PT Astra Serif"/>
          <w:b w:val="0"/>
          <w:color w:val="106BBE"/>
        </w:rPr>
        <w:fldChar w:fldCharType="begin"/>
      </w:r>
      <w:r>
        <w:rPr>
          <w:rFonts w:ascii="PT Astra Serif" w:hAnsi="PT Astra Serif"/>
          <w:b w:val="0"/>
          <w:color w:val="106BBE"/>
        </w:rPr>
        <w:instrText>HYPERLINK \l "sub_100030"</w:instrText>
      </w:r>
      <w:r>
        <w:rPr>
          <w:rFonts w:ascii="PT Astra Serif" w:hAnsi="PT Astra Serif"/>
          <w:b w:val="0"/>
          <w:color w:val="106BBE"/>
        </w:rPr>
        <w:fldChar w:fldCharType="separate"/>
      </w:r>
      <w:r>
        <w:rPr>
          <w:rFonts w:ascii="PT Astra Serif" w:hAnsi="PT Astra Serif"/>
          <w:b w:val="0"/>
          <w:color w:val="106BBE"/>
        </w:rPr>
        <w:t>пунктом 3 статьи 100</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1C070000">
      <w:pPr>
        <w:rPr>
          <w:rFonts w:ascii="PT Astra Serif" w:hAnsi="PT Astra Serif"/>
        </w:rPr>
      </w:pPr>
      <w:bookmarkStart w:id="820" w:name="sub_97052"/>
      <w:bookmarkEnd w:id="820"/>
      <w:r>
        <w:rPr>
          <w:rStyle w:val="Style_11_ch"/>
          <w:rFonts w:ascii="PT Astra Serif" w:hAnsi="PT Astra Serif"/>
        </w:rP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r>
        <w:rPr>
          <w:rFonts w:ascii="PT Astra Serif" w:hAnsi="PT Astra Serif"/>
          <w:b w:val="0"/>
          <w:color w:val="106BBE"/>
        </w:rPr>
        <w:fldChar w:fldCharType="begin"/>
      </w:r>
      <w:r>
        <w:rPr>
          <w:rFonts w:ascii="PT Astra Serif" w:hAnsi="PT Astra Serif"/>
          <w:b w:val="0"/>
          <w:color w:val="106BBE"/>
        </w:rPr>
        <w:instrText>HYPERLINK "http://internet.garant.ru/document/redirect/10105712/0"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акционерных обществах.</w:t>
      </w:r>
    </w:p>
    <w:p w14:paraId="1D070000">
      <w:pPr>
        <w:rPr>
          <w:rFonts w:ascii="PT Astra Serif" w:hAnsi="PT Astra Serif"/>
        </w:rPr>
      </w:pPr>
      <w:bookmarkStart w:id="821" w:name="sub_9706"/>
      <w:bookmarkEnd w:id="821"/>
      <w:r>
        <w:rPr>
          <w:rStyle w:val="Style_11_ch"/>
          <w:rFonts w:ascii="PT Astra Serif" w:hAnsi="PT Astra Serif"/>
        </w:rPr>
        <w:t xml:space="preserve">6. </w:t>
      </w:r>
      <w:r>
        <w:rPr>
          <w:rStyle w:val="Style_11_ch"/>
          <w:rFonts w:ascii="PT Astra Serif" w:hAnsi="PT Astra Serif"/>
        </w:rPr>
        <w:t xml:space="preserve">Публичное акционерное общество обязано раскрывать публично информацию, предусмотренную </w:t>
      </w:r>
      <w:r>
        <w:rPr>
          <w:rFonts w:ascii="PT Astra Serif" w:hAnsi="PT Astra Serif"/>
          <w:b w:val="0"/>
          <w:color w:val="106BBE"/>
        </w:rPr>
        <w:fldChar w:fldCharType="begin"/>
      </w:r>
      <w:r>
        <w:rPr>
          <w:rFonts w:ascii="PT Astra Serif" w:hAnsi="PT Astra Serif"/>
          <w:b w:val="0"/>
          <w:color w:val="106BBE"/>
        </w:rPr>
        <w:instrText>HYPERLINK "http://internet.garant.ru/document/redirect/10105712/81000"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w:t>
      </w:r>
    </w:p>
    <w:p w14:paraId="1E070000">
      <w:pPr>
        <w:rPr>
          <w:rFonts w:ascii="PT Astra Serif" w:hAnsi="PT Astra Serif"/>
        </w:rPr>
      </w:pPr>
      <w:bookmarkStart w:id="822" w:name="sub_9707"/>
      <w:bookmarkEnd w:id="822"/>
      <w:r>
        <w:rPr>
          <w:rStyle w:val="Style_11_ch"/>
          <w:rFonts w:ascii="PT Astra Serif" w:hAnsi="PT Astra Serif"/>
        </w:rPr>
        <w:t xml:space="preserve">7. </w:t>
      </w:r>
      <w:r>
        <w:rPr>
          <w:rStyle w:val="Style_11_ch"/>
          <w:rFonts w:ascii="PT Astra Serif" w:hAnsi="PT Astra Serif"/>
        </w:rPr>
        <w:t xml:space="preserve">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w:t>
      </w:r>
      <w:r>
        <w:rPr>
          <w:rFonts w:ascii="PT Astra Serif" w:hAnsi="PT Astra Serif"/>
          <w:b w:val="0"/>
          <w:color w:val="106BBE"/>
        </w:rPr>
        <w:fldChar w:fldCharType="begin"/>
      </w:r>
      <w:r>
        <w:rPr>
          <w:rFonts w:ascii="PT Astra Serif" w:hAnsi="PT Astra Serif"/>
          <w:b w:val="0"/>
          <w:color w:val="106BBE"/>
        </w:rPr>
        <w:instrText>HYPERLINK "http://internet.garant.ru/document/redirect/10106464/0"</w:instrText>
      </w:r>
      <w:r>
        <w:rPr>
          <w:rFonts w:ascii="PT Astra Serif" w:hAnsi="PT Astra Serif"/>
          <w:b w:val="0"/>
          <w:color w:val="106BBE"/>
        </w:rPr>
        <w:fldChar w:fldCharType="separate"/>
      </w:r>
      <w:r>
        <w:rPr>
          <w:rFonts w:ascii="PT Astra Serif" w:hAnsi="PT Astra Serif"/>
          <w:b w:val="0"/>
          <w:color w:val="106BBE"/>
        </w:rPr>
        <w:t>законами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ценных бумагах.</w:t>
      </w:r>
    </w:p>
    <w:p w14:paraId="1F070000">
      <w:pPr>
        <w:pStyle w:val="Style_7"/>
        <w:ind w:right="170"/>
        <w:rPr>
          <w:rFonts w:ascii="PT Astra Serif" w:hAnsi="PT Astra Serif"/>
        </w:rPr>
      </w:pPr>
      <w:r>
        <w:rPr>
          <w:rFonts w:ascii="PT Astra Serif" w:hAnsi="PT Astra Serif"/>
          <w:color w:val="000000"/>
          <w:sz w:val="16"/>
          <w:shd w:fill="F0F0F0" w:val="clear"/>
        </w:rPr>
        <w:t>ГАРАНТ:</w:t>
      </w:r>
    </w:p>
    <w:p w14:paraId="200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"http://internet.garant.ru/document/redirect/5521073/0"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Публичные и непубличные АО"</w:t>
      </w:r>
    </w:p>
    <w:p w14:paraId="21070000">
      <w:pPr>
        <w:pStyle w:val="Style_7"/>
        <w:ind w:right="170"/>
        <w:rPr>
          <w:rFonts w:ascii="PT Astra Serif" w:hAnsi="PT Astra Serif"/>
        </w:rPr>
      </w:pPr>
      <w:r>
        <w:rPr>
          <w:rFonts w:ascii="PT Astra Serif" w:hAnsi="PT Astra Serif"/>
        </w:rPr>
        <w:t xml:space="preserve"> </w:t>
      </w:r>
    </w:p>
    <w:p w14:paraId="22070000">
      <w:pPr>
        <w:pStyle w:val="Style_7"/>
        <w:ind w:right="170"/>
        <w:rPr>
          <w:rFonts w:ascii="PT Astra Serif" w:hAnsi="PT Astra Serif"/>
        </w:rPr>
      </w:pPr>
      <w:bookmarkStart w:id="823" w:name="sub_98"/>
      <w:bookmarkEnd w:id="823"/>
      <w:r>
        <w:rPr>
          <w:rFonts w:ascii="PT Astra Serif" w:hAnsi="PT Astra Serif"/>
          <w:color w:val="000000"/>
          <w:sz w:val="16"/>
          <w:shd w:fill="F0F0F0" w:val="clear"/>
        </w:rPr>
        <w:t>Информация об изменениях:</w:t>
      </w:r>
    </w:p>
    <w:p w14:paraId="23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"http://internet.garant.ru/document/redirect/70648990/12428"</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наименование статьи 98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24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"http://internet.garant.ru/document/redirect/57746806/98"</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наименования в предыдущей редакции</w:t>
      </w:r>
      <w:r>
        <w:rPr>
          <w:rFonts w:ascii="PT Astra Serif" w:hAnsi="PT Astra Serif"/>
          <w:b w:val="0"/>
          <w:color w:val="106BBE"/>
          <w:highlight w:val="white"/>
        </w:rPr>
        <w:fldChar w:fldCharType="end"/>
      </w:r>
    </w:p>
    <w:p w14:paraId="25070000">
      <w:pPr>
        <w:pStyle w:val="Style_10"/>
        <w:rPr>
          <w:rFonts w:ascii="PT Astra Serif" w:hAnsi="PT Astra Serif"/>
        </w:rPr>
      </w:pPr>
      <w:r>
        <w:rPr>
          <w:rStyle w:val="Style_8_ch"/>
          <w:rFonts w:ascii="PT Astra Serif" w:hAnsi="PT Astra Serif"/>
        </w:rPr>
        <w:t>Статья 98.</w:t>
      </w:r>
      <w:r>
        <w:rPr>
          <w:rFonts w:ascii="PT Astra Serif" w:hAnsi="PT Astra Serif"/>
        </w:rPr>
        <w:t xml:space="preserve"> </w:t>
      </w:r>
      <w:r>
        <w:rPr>
          <w:rFonts w:ascii="PT Astra Serif" w:hAnsi="PT Astra Serif"/>
        </w:rPr>
        <w:t>Создание акционерного общества</w:t>
      </w:r>
    </w:p>
    <w:p w14:paraId="26070000">
      <w:pPr>
        <w:pStyle w:val="Style_7"/>
        <w:ind w:right="170"/>
        <w:rPr>
          <w:rFonts w:ascii="PT Astra Serif" w:hAnsi="PT Astra Serif"/>
        </w:rPr>
      </w:pPr>
      <w:r>
        <w:rPr>
          <w:rFonts w:ascii="PT Astra Serif" w:hAnsi="PT Astra Serif"/>
          <w:color w:val="000000"/>
          <w:sz w:val="16"/>
          <w:shd w:fill="F0F0F0" w:val="clear"/>
        </w:rPr>
        <w:t>ГАРАНТ:</w:t>
      </w:r>
    </w:p>
    <w:p w14:paraId="270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"http://internet.garant.ru/document/redirect/77531107/0"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98 ГК РФ</w:t>
      </w:r>
    </w:p>
    <w:p w14:paraId="28070000">
      <w:pPr>
        <w:pStyle w:val="Style_7"/>
        <w:ind w:right="170"/>
        <w:rPr>
          <w:rFonts w:ascii="PT Astra Serif" w:hAnsi="PT Astra Serif"/>
        </w:rPr>
      </w:pPr>
      <w:bookmarkStart w:id="824" w:name="sub_9801"/>
      <w:bookmarkEnd w:id="824"/>
      <w:r>
        <w:rPr>
          <w:rFonts w:ascii="PT Astra Serif" w:hAnsi="PT Astra Serif"/>
          <w:color w:val="000000"/>
          <w:sz w:val="16"/>
          <w:shd w:fill="F0F0F0" w:val="clear"/>
        </w:rPr>
        <w:t>Информация об изменениях:</w:t>
      </w:r>
    </w:p>
    <w:p w14:paraId="29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"http://internet.garant.ru/document/redirect/70648990/1401260"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пункт 1 статьи 98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2A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"http://internet.garant.ru/document/redirect/57746806/9801"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2B070000">
      <w:pPr>
        <w:rPr>
          <w:rFonts w:ascii="PT Astra Serif" w:hAnsi="PT Astra Serif"/>
        </w:rPr>
      </w:pPr>
      <w:r>
        <w:rPr>
          <w:rStyle w:val="Style_11_ch"/>
          <w:rFonts w:ascii="PT Astra Serif" w:hAnsi="PT Astra Serif"/>
        </w:rPr>
        <w:t xml:space="preserve">1. </w:t>
      </w:r>
      <w:r>
        <w:rPr>
          <w:rStyle w:val="Style_11_ch"/>
          <w:rFonts w:ascii="PT Astra Serif" w:hAnsi="PT Astra Serif"/>
        </w:rPr>
        <w:t>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14:paraId="2C070000">
      <w:pPr>
        <w:rPr>
          <w:rFonts w:ascii="PT Astra Serif" w:hAnsi="PT Astra Serif"/>
        </w:rPr>
      </w:pPr>
      <w:bookmarkStart w:id="825" w:name="sub_9812"/>
      <w:bookmarkEnd w:id="825"/>
      <w:r>
        <w:rPr>
          <w:rStyle w:val="Style_11_ch"/>
          <w:rFonts w:ascii="PT Astra Serif" w:hAnsi="PT Astra Serif"/>
        </w:rPr>
        <w:t>Договор о создании акционерного общества заключается в письменной форме путем составления одного документа, подписанного сторонами.</w:t>
      </w:r>
    </w:p>
    <w:p w14:paraId="2D070000">
      <w:pPr>
        <w:rPr>
          <w:rFonts w:ascii="PT Astra Serif" w:hAnsi="PT Astra Serif"/>
        </w:rPr>
      </w:pPr>
      <w:bookmarkStart w:id="826" w:name="sub_9802"/>
      <w:bookmarkEnd w:id="826"/>
      <w:r>
        <w:rPr>
          <w:rStyle w:val="Style_11_ch"/>
          <w:rFonts w:ascii="PT Astra Serif" w:hAnsi="PT Astra Serif"/>
        </w:rPr>
        <w:t xml:space="preserve">2. </w:t>
      </w:r>
      <w:r>
        <w:rPr>
          <w:rStyle w:val="Style_11_ch"/>
          <w:rFonts w:ascii="PT Astra Serif" w:hAnsi="PT Astra Serif"/>
        </w:rPr>
        <w:t>Учредители акционерного общества несут солидарную ответственность по обязательствам, возникшим до регистрации общества.</w:t>
      </w:r>
    </w:p>
    <w:p w14:paraId="2E070000">
      <w:pPr>
        <w:rPr>
          <w:rFonts w:ascii="PT Astra Serif" w:hAnsi="PT Astra Serif"/>
        </w:rPr>
      </w:pPr>
      <w:bookmarkStart w:id="827" w:name="sub_980202"/>
      <w:bookmarkEnd w:id="827"/>
      <w:r>
        <w:rPr>
          <w:rStyle w:val="Style_11_ch"/>
          <w:rFonts w:ascii="PT Astra Serif" w:hAnsi="PT Astra Serif"/>
        </w:rP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14:paraId="2F070000">
      <w:pPr>
        <w:pStyle w:val="Style_7"/>
        <w:ind w:right="170"/>
        <w:rPr>
          <w:rFonts w:ascii="PT Astra Serif" w:hAnsi="PT Astra Serif"/>
        </w:rPr>
      </w:pPr>
      <w:bookmarkStart w:id="828" w:name="sub_9803"/>
      <w:bookmarkEnd w:id="828"/>
      <w:r>
        <w:rPr>
          <w:rFonts w:ascii="PT Astra Serif" w:hAnsi="PT Astra Serif"/>
          <w:color w:val="000000"/>
          <w:sz w:val="16"/>
          <w:shd w:fill="F0F0F0" w:val="clear"/>
        </w:rPr>
        <w:t>Информация об изменениях:</w:t>
      </w:r>
    </w:p>
    <w:p w14:paraId="3007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3 изменен с 8 марта 2022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"http://internet.garant.ru/document/redirect/403574330/3"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25 февраля 2022 г. N 20-ФЗ</w:t>
      </w:r>
    </w:p>
    <w:p w14:paraId="31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"http://internet.garant.ru/document/redirect/76800056/9803"</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32070000">
      <w:pPr>
        <w:rPr>
          <w:rFonts w:ascii="PT Astra Serif" w:hAnsi="PT Astra Serif"/>
        </w:rPr>
      </w:pPr>
      <w:r>
        <w:rPr>
          <w:rStyle w:val="Style_11_ch"/>
          <w:rFonts w:ascii="PT Astra Serif" w:hAnsi="PT Astra Serif"/>
        </w:rPr>
        <w:t xml:space="preserve">3. </w:t>
      </w:r>
      <w:r>
        <w:rPr>
          <w:rStyle w:val="Style_11_ch"/>
          <w:rFonts w:ascii="PT Astra Serif" w:hAnsi="PT Astra Serif"/>
        </w:rPr>
        <w:t>Учредительным документом акционерного общества является его устав, утвержденный учредителями.</w:t>
      </w:r>
    </w:p>
    <w:p w14:paraId="33070000">
      <w:pPr>
        <w:rPr>
          <w:rFonts w:ascii="PT Astra Serif" w:hAnsi="PT Astra Serif"/>
        </w:rPr>
      </w:pPr>
      <w:bookmarkStart w:id="829" w:name="sub_98032"/>
      <w:bookmarkEnd w:id="829"/>
      <w:r>
        <w:rPr>
          <w:rStyle w:val="Style_11_ch"/>
          <w:rFonts w:ascii="PT Astra Serif" w:hAnsi="PT Astra Serif"/>
        </w:rPr>
        <w:t xml:space="preserve">Устав акционерного общества должен содержать сведения о фирменном наименовании общества и месте его нахождения, сведения о категориях выпускаемых обществом акций, об их номинальной стоимости и количестве, о размере уставного капитала общества, правах акционеров - владельцев привилегированных акций каждого типа, составе и компетенции органов общества, а также о порядке принятия ими решений. В уставе акционерного общества также должны содержаться иные сведения, предусмотренные </w:t>
      </w:r>
      <w:r>
        <w:rPr>
          <w:rFonts w:ascii="PT Astra Serif" w:hAnsi="PT Astra Serif"/>
          <w:b w:val="0"/>
          <w:color w:val="106BBE"/>
        </w:rPr>
        <w:fldChar w:fldCharType="begin"/>
      </w:r>
      <w:r>
        <w:rPr>
          <w:rFonts w:ascii="PT Astra Serif" w:hAnsi="PT Astra Serif"/>
          <w:b w:val="0"/>
          <w:color w:val="106BBE"/>
        </w:rPr>
        <w:instrText>HYPERLINK "http://internet.garant.ru/document/redirect/10105712/1103"</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w:t>
      </w:r>
    </w:p>
    <w:p w14:paraId="34070000">
      <w:pPr>
        <w:pStyle w:val="Style_7"/>
        <w:ind w:right="170"/>
        <w:rPr>
          <w:rFonts w:ascii="PT Astra Serif" w:hAnsi="PT Astra Serif"/>
        </w:rPr>
      </w:pPr>
      <w:r>
        <w:rPr>
          <w:rFonts w:ascii="PT Astra Serif" w:hAnsi="PT Astra Serif"/>
          <w:color w:val="000000"/>
          <w:sz w:val="16"/>
          <w:shd w:fill="F0F0F0" w:val="clear"/>
        </w:rPr>
        <w:t>ГАРАНТ:</w:t>
      </w:r>
    </w:p>
    <w:p w14:paraId="350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"http://internet.garant.ru/document/redirect/5521075/0"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Устав АО"</w:t>
      </w:r>
    </w:p>
    <w:p w14:paraId="36070000">
      <w:pPr>
        <w:rPr>
          <w:rFonts w:ascii="PT Astra Serif" w:hAnsi="PT Astra Serif"/>
        </w:rPr>
      </w:pPr>
      <w:bookmarkStart w:id="830" w:name="sub_9804"/>
      <w:bookmarkEnd w:id="830"/>
      <w:r>
        <w:rPr>
          <w:rStyle w:val="Style_11_ch"/>
          <w:rFonts w:ascii="PT Astra Serif" w:hAnsi="PT Astra Serif"/>
        </w:rPr>
        <w:t xml:space="preserve">4. </w:t>
      </w:r>
      <w:r>
        <w:rPr>
          <w:rStyle w:val="Style_11_ch"/>
          <w:rFonts w:ascii="PT Astra Serif" w:hAnsi="PT Astra Serif"/>
        </w:rPr>
        <w:t xml:space="preserve">Порядок совершения иных действий по созданию акционерного общества, в том числе компетенция учредительного собрания, определяется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"http://internet.garant.ru/document/redirect/10105712/200"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акционерных обществах.</w:t>
      </w:r>
    </w:p>
    <w:p w14:paraId="37070000">
      <w:pPr>
        <w:rPr>
          <w:rFonts w:ascii="PT Astra Serif" w:hAnsi="PT Astra Serif"/>
        </w:rPr>
      </w:pPr>
      <w:bookmarkStart w:id="831" w:name="sub_9805"/>
      <w:bookmarkEnd w:id="831"/>
      <w:r>
        <w:rPr>
          <w:rStyle w:val="Style_11_ch"/>
          <w:rFonts w:ascii="PT Astra Serif" w:hAnsi="PT Astra Serif"/>
        </w:rPr>
        <w:t xml:space="preserve">5. </w:t>
      </w:r>
      <w:r>
        <w:rPr>
          <w:rStyle w:val="Style_11_ch"/>
          <w:rFonts w:ascii="PT Astra Serif" w:hAnsi="PT Astra Serif"/>
        </w:rPr>
        <w:t xml:space="preserve">Особенности создания акционерных обществ при приватизации государственных и муниципальных предприятий определяются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"http://internet.garant.ru/document/redirect/12125505/700"</w:instrText>
      </w:r>
      <w:r>
        <w:rPr>
          <w:rFonts w:ascii="PT Astra Serif" w:hAnsi="PT Astra Serif"/>
          <w:b w:val="0"/>
          <w:color w:val="106BBE"/>
        </w:rPr>
        <w:fldChar w:fldCharType="separate"/>
      </w:r>
      <w:r>
        <w:rPr>
          <w:rFonts w:ascii="PT Astra Serif" w:hAnsi="PT Astra Serif"/>
          <w:b w:val="0"/>
          <w:color w:val="106BBE"/>
        </w:rPr>
        <w:t>законами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 иными правовыми актами о приватизации этих предприятий.</w:t>
      </w:r>
    </w:p>
    <w:p w14:paraId="38070000">
      <w:pPr>
        <w:pStyle w:val="Style_7"/>
        <w:ind w:right="170"/>
        <w:rPr>
          <w:rFonts w:ascii="PT Astra Serif" w:hAnsi="PT Astra Serif"/>
        </w:rPr>
      </w:pPr>
      <w:bookmarkStart w:id="832" w:name="sub_9806"/>
      <w:bookmarkEnd w:id="832"/>
      <w:r>
        <w:rPr>
          <w:rFonts w:ascii="PT Astra Serif" w:hAnsi="PT Astra Serif"/>
          <w:color w:val="000000"/>
          <w:sz w:val="16"/>
          <w:shd w:fill="F0F0F0" w:val="clear"/>
        </w:rPr>
        <w:t>Информация об изменениях:</w:t>
      </w:r>
    </w:p>
    <w:p w14:paraId="39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"http://internet.garant.ru/document/redirect/70648990/1401262"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пункт 6 статьи 98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3A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"http://internet.garant.ru/document/redirect/57746806/9806"</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3B070000">
      <w:pPr>
        <w:rPr>
          <w:rFonts w:ascii="PT Astra Serif" w:hAnsi="PT Astra Serif"/>
        </w:rPr>
      </w:pPr>
      <w:r>
        <w:rPr>
          <w:rStyle w:val="Style_11_ch"/>
          <w:rFonts w:ascii="PT Astra Serif" w:hAnsi="PT Astra Serif"/>
        </w:rPr>
        <w:t xml:space="preserve">6. </w:t>
      </w:r>
      <w:r>
        <w:rPr>
          <w:rStyle w:val="Style_11_ch"/>
          <w:rFonts w:ascii="PT Astra Serif" w:hAnsi="PT Astra Serif"/>
        </w:rPr>
        <w:t>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14:paraId="3C070000">
      <w:pPr>
        <w:rPr>
          <w:rFonts w:ascii="PT Astra Serif" w:hAnsi="PT Astra Serif"/>
        </w:rPr>
      </w:pPr>
      <w:bookmarkStart w:id="833" w:name="sub_98062"/>
      <w:bookmarkEnd w:id="833"/>
      <w:r>
        <w:rPr>
          <w:rStyle w:val="Style_11_ch"/>
          <w:rFonts w:ascii="PT Astra Serif" w:hAnsi="PT Astra Serif"/>
        </w:rP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14:paraId="3D070000">
      <w:pPr>
        <w:pStyle w:val="Style_7"/>
        <w:ind w:right="170"/>
        <w:rPr>
          <w:rFonts w:ascii="PT Astra Serif" w:hAnsi="PT Astra Serif"/>
        </w:rPr>
      </w:pPr>
      <w:r>
        <w:rPr>
          <w:rFonts w:ascii="PT Astra Serif" w:hAnsi="PT Astra Serif"/>
          <w:color w:val="000000"/>
          <w:sz w:val="16"/>
          <w:shd w:fill="F0F0F0" w:val="clear"/>
        </w:rPr>
        <w:t>ГАРАНТ:</w:t>
      </w:r>
    </w:p>
    <w:p w14:paraId="3E0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"http://internet.garant.ru/document/redirect/5521076/0"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Создание АО"</w:t>
      </w:r>
    </w:p>
    <w:p w14:paraId="3F070000">
      <w:pPr>
        <w:pStyle w:val="Style_7"/>
        <w:ind w:right="170"/>
        <w:rPr>
          <w:rFonts w:ascii="PT Astra Serif" w:hAnsi="PT Astra Serif"/>
        </w:rPr>
      </w:pPr>
      <w:r>
        <w:rPr>
          <w:rFonts w:ascii="PT Astra Serif" w:hAnsi="PT Astra Serif"/>
        </w:rPr>
        <w:t xml:space="preserve"> </w:t>
      </w:r>
    </w:p>
    <w:p w14:paraId="40070000">
      <w:pPr>
        <w:pStyle w:val="Style_10"/>
        <w:rPr>
          <w:rFonts w:ascii="PT Astra Serif" w:hAnsi="PT Astra Serif"/>
        </w:rPr>
      </w:pPr>
      <w:bookmarkStart w:id="834" w:name="sub_99"/>
      <w:bookmarkEnd w:id="834"/>
      <w:r>
        <w:rPr>
          <w:rStyle w:val="Style_8_ch"/>
          <w:rFonts w:ascii="PT Astra Serif" w:hAnsi="PT Astra Serif"/>
        </w:rPr>
        <w:t>Статья 99.</w:t>
      </w:r>
      <w:r>
        <w:rPr>
          <w:rFonts w:ascii="PT Astra Serif" w:hAnsi="PT Astra Serif"/>
        </w:rPr>
        <w:t xml:space="preserve"> </w:t>
      </w:r>
      <w:r>
        <w:rPr>
          <w:rFonts w:ascii="PT Astra Serif" w:hAnsi="PT Astra Serif"/>
        </w:rPr>
        <w:t>Уставный капитал акционерного общества</w:t>
      </w:r>
    </w:p>
    <w:p w14:paraId="41070000">
      <w:pPr>
        <w:pStyle w:val="Style_7"/>
        <w:ind w:right="170"/>
        <w:rPr>
          <w:rFonts w:ascii="PT Astra Serif" w:hAnsi="PT Astra Serif"/>
        </w:rPr>
      </w:pPr>
      <w:r>
        <w:rPr>
          <w:rFonts w:ascii="PT Astra Serif" w:hAnsi="PT Astra Serif"/>
          <w:color w:val="000000"/>
          <w:sz w:val="16"/>
          <w:shd w:fill="F0F0F0" w:val="clear"/>
        </w:rPr>
        <w:t>ГАРАНТ:</w:t>
      </w:r>
    </w:p>
    <w:p w14:paraId="420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"http://internet.garant.ru/document/redirect/77530129/0"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99 ГК РФ</w:t>
      </w:r>
    </w:p>
    <w:p w14:paraId="43070000">
      <w:pPr>
        <w:rPr>
          <w:rFonts w:ascii="PT Astra Serif" w:hAnsi="PT Astra Serif"/>
        </w:rPr>
      </w:pPr>
      <w:bookmarkStart w:id="835" w:name="sub_99001"/>
      <w:bookmarkEnd w:id="835"/>
      <w:r>
        <w:rPr>
          <w:rStyle w:val="Style_11_ch"/>
          <w:rFonts w:ascii="PT Astra Serif" w:hAnsi="PT Astra Serif"/>
        </w:rPr>
        <w:t xml:space="preserve">1. </w:t>
      </w:r>
      <w:r>
        <w:rPr>
          <w:rStyle w:val="Style_11_ch"/>
          <w:rFonts w:ascii="PT Astra Serif" w:hAnsi="PT Astra Serif"/>
        </w:rPr>
        <w:t>Уставный капитал акционерного общества составляется из номинальной стоимости акций общества, приобретенных акционерами.</w:t>
      </w:r>
    </w:p>
    <w:p w14:paraId="44070000">
      <w:pPr>
        <w:rPr>
          <w:rFonts w:ascii="PT Astra Serif" w:hAnsi="PT Astra Serif"/>
        </w:rPr>
      </w:pPr>
      <w:bookmarkStart w:id="836" w:name="sub_990012"/>
      <w:bookmarkEnd w:id="836"/>
      <w:r>
        <w:rPr>
          <w:rStyle w:val="Style_11_ch"/>
          <w:rFonts w:ascii="PT Astra Serif" w:hAnsi="PT Astra Serif"/>
        </w:rPr>
        <w:t xml:space="preserve">Абзац второй </w:t>
      </w:r>
      <w:r>
        <w:rPr>
          <w:rFonts w:ascii="PT Astra Serif" w:hAnsi="PT Astra Serif"/>
          <w:b w:val="0"/>
          <w:color w:val="106BBE"/>
        </w:rPr>
        <w:fldChar w:fldCharType="begin"/>
      </w:r>
      <w:r>
        <w:rPr>
          <w:rFonts w:ascii="PT Astra Serif" w:hAnsi="PT Astra Serif"/>
          <w:b w:val="0"/>
          <w:color w:val="106BBE"/>
        </w:rPr>
        <w:instrText>HYPERLINK "http://internet.garant.ru/document/redirect/70648990/12429"</w:instrText>
      </w:r>
      <w:r>
        <w:rPr>
          <w:rFonts w:ascii="PT Astra Serif" w:hAnsi="PT Astra Serif"/>
          <w:b w:val="0"/>
          <w:color w:val="106BBE"/>
        </w:rPr>
        <w:fldChar w:fldCharType="separate"/>
      </w:r>
      <w:r>
        <w:rPr>
          <w:rFonts w:ascii="PT Astra Serif" w:hAnsi="PT Astra Serif"/>
          <w:b w:val="0"/>
          <w:color w:val="106BBE"/>
        </w:rPr>
        <w:t>утратил силу</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 1 сентября 2014 г.</w:t>
      </w:r>
    </w:p>
    <w:p w14:paraId="4507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4607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"http://internet.garant.ru/document/redirect/57746806/990012"</w:instrText>
      </w:r>
      <w:r>
        <w:rPr>
          <w:rFonts w:ascii="PT Astra Serif" w:hAnsi="PT Astra Serif"/>
          <w:b w:val="0"/>
          <w:color w:val="106BBE"/>
          <w:highlight w:val="white"/>
        </w:rPr>
        <w:fldChar w:fldCharType="separate"/>
      </w:r>
      <w:r>
        <w:rPr>
          <w:rFonts w:ascii="PT Astra Serif" w:hAnsi="PT Astra Serif"/>
          <w:b w:val="0"/>
          <w:color w:val="106BBE"/>
          <w:highlight w:val="white"/>
        </w:rPr>
        <w:t>абзаца второго пункта 2 статьи 99</w:t>
      </w:r>
      <w:r>
        <w:rPr>
          <w:rFonts w:ascii="PT Astra Serif" w:hAnsi="PT Astra Serif"/>
          <w:b w:val="0"/>
          <w:color w:val="106BBE"/>
          <w:highlight w:val="white"/>
        </w:rPr>
        <w:fldChar w:fldCharType="end"/>
      </w:r>
    </w:p>
    <w:p w14:paraId="47070000">
      <w:pPr>
        <w:pStyle w:val="Style_9"/>
        <w:ind w:right="170"/>
        <w:rPr>
          <w:rFonts w:ascii="PT Astra Serif" w:hAnsi="PT Astra Serif"/>
        </w:rPr>
      </w:pPr>
      <w:r>
        <w:rPr>
          <w:rFonts w:ascii="PT Astra Serif" w:hAnsi="PT Astra Serif"/>
        </w:rPr>
        <w:t xml:space="preserve"> </w:t>
      </w:r>
    </w:p>
    <w:p w14:paraId="48070000">
      <w:pPr>
        <w:pStyle w:val="Style_9"/>
        <w:ind w:right="170"/>
        <w:rPr>
          <w:rFonts w:ascii="PT Astra Serif" w:hAnsi="PT Astra Serif"/>
        </w:rPr>
      </w:pPr>
      <w:bookmarkStart w:id="837" w:name="sub_9902"/>
      <w:bookmarkEnd w:id="837"/>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"http://internet.garant.ru/document/redirect/12171965/221"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27 декабря 2009 г. N 352-ФЗ пункт 2 статьи 99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"http://internet.garant.ru/document/redirect/12171965/7"</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31 декабря 2009 г.</w:t>
      </w:r>
    </w:p>
    <w:p w14:paraId="49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"http://internet.garant.ru/document/redirect/5755907/9902"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4A070000">
      <w:pPr>
        <w:rPr>
          <w:rFonts w:ascii="PT Astra Serif" w:hAnsi="PT Astra Serif"/>
        </w:rPr>
      </w:pPr>
      <w:r>
        <w:rPr>
          <w:rStyle w:val="Style_11_ch"/>
          <w:rFonts w:ascii="PT Astra Serif" w:hAnsi="PT Astra Serif"/>
        </w:rPr>
        <w:t xml:space="preserve">2. </w:t>
      </w:r>
      <w:r>
        <w:rPr>
          <w:rStyle w:val="Style_11_ch"/>
          <w:rFonts w:ascii="PT Astra Serif" w:hAnsi="PT Astra Serif"/>
        </w:rPr>
        <w:t>Не допускается освобождение акционера от обязанности оплаты акций общества.</w:t>
      </w:r>
    </w:p>
    <w:p w14:paraId="4B070000">
      <w:pPr>
        <w:rPr>
          <w:rFonts w:ascii="PT Astra Serif" w:hAnsi="PT Astra Serif"/>
        </w:rPr>
      </w:pPr>
      <w:bookmarkStart w:id="838" w:name="sub_99222"/>
      <w:bookmarkEnd w:id="838"/>
      <w:r>
        <w:rPr>
          <w:rStyle w:val="Style_11_ch"/>
          <w:rFonts w:ascii="PT Astra Serif" w:hAnsi="PT Astra Serif"/>
        </w:rPr>
        <w:t xml:space="preserve">Оплата размещаемых обществом дополнительных акций путем зачета требований к обществу допускается в случаях, предусмотренных </w:t>
      </w:r>
      <w:r>
        <w:rPr>
          <w:rFonts w:ascii="PT Astra Serif" w:hAnsi="PT Astra Serif"/>
          <w:b w:val="0"/>
          <w:color w:val="106BBE"/>
        </w:rPr>
        <w:fldChar w:fldCharType="begin"/>
      </w:r>
      <w:r>
        <w:rPr>
          <w:rFonts w:ascii="PT Astra Serif" w:hAnsi="PT Astra Serif"/>
          <w:b w:val="0"/>
          <w:color w:val="106BBE"/>
        </w:rPr>
        <w:instrText>HYPERLINK "http://internet.garant.ru/document/redirect/10105712/3402"</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акционерных обществах.</w:t>
      </w:r>
    </w:p>
    <w:p w14:paraId="4C070000">
      <w:pPr>
        <w:rPr>
          <w:rFonts w:ascii="PT Astra Serif" w:hAnsi="PT Astra Serif"/>
        </w:rPr>
      </w:pPr>
      <w:bookmarkStart w:id="839" w:name="sub_9903"/>
      <w:bookmarkEnd w:id="839"/>
      <w:r>
        <w:rPr>
          <w:rStyle w:val="Style_11_ch"/>
          <w:rFonts w:ascii="PT Astra Serif" w:hAnsi="PT Astra Serif"/>
        </w:rPr>
        <w:t xml:space="preserve">3. </w:t>
      </w:r>
      <w:r>
        <w:rPr>
          <w:rStyle w:val="Style_11_ch"/>
          <w:rFonts w:ascii="PT Astra Serif" w:hAnsi="PT Astra Serif"/>
        </w:rPr>
        <w:t>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14:paraId="4D070000">
      <w:pPr>
        <w:pStyle w:val="Style_7"/>
        <w:ind w:right="170"/>
        <w:rPr>
          <w:rFonts w:ascii="PT Astra Serif" w:hAnsi="PT Astra Serif"/>
        </w:rPr>
      </w:pPr>
      <w:bookmarkStart w:id="840" w:name="sub_9904"/>
      <w:bookmarkEnd w:id="840"/>
      <w:r>
        <w:rPr>
          <w:rFonts w:ascii="PT Astra Serif" w:hAnsi="PT Astra Serif"/>
          <w:color w:val="000000"/>
          <w:sz w:val="16"/>
          <w:shd w:fill="F0F0F0" w:val="clear"/>
        </w:rPr>
        <w:t>Информация об изменениях:</w:t>
      </w:r>
    </w:p>
    <w:p w14:paraId="4E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"http://internet.garant.ru/document/redirect/70648990/1401264"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пункт 4 статьи 99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4F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"http://internet.garant.ru/document/redirect/57746806/9904"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50070000">
      <w:pPr>
        <w:rPr>
          <w:rFonts w:ascii="PT Astra Serif" w:hAnsi="PT Astra Serif"/>
        </w:rPr>
      </w:pPr>
      <w:r>
        <w:rPr>
          <w:rStyle w:val="Style_11_ch"/>
          <w:rFonts w:ascii="PT Astra Serif" w:hAnsi="PT Astra Serif"/>
        </w:rPr>
        <w:t xml:space="preserve">4. </w:t>
      </w:r>
      <w:r>
        <w:rPr>
          <w:rStyle w:val="Style_11_ch"/>
          <w:rFonts w:ascii="PT Astra Serif" w:hAnsi="PT Astra Serif"/>
        </w:rPr>
        <w:t xml:space="preserve">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r>
        <w:rPr>
          <w:rFonts w:ascii="PT Astra Serif" w:hAnsi="PT Astra Serif"/>
          <w:b w:val="0"/>
          <w:color w:val="106BBE"/>
        </w:rPr>
        <w:fldChar w:fldCharType="begin"/>
      </w:r>
      <w:r>
        <w:rPr>
          <w:rFonts w:ascii="PT Astra Serif" w:hAnsi="PT Astra Serif"/>
          <w:b w:val="0"/>
          <w:color w:val="106BBE"/>
        </w:rPr>
        <w:instrText>HYPERLINK "http://internet.garant.ru/document/redirect/10105712/300"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r>
        <w:rPr>
          <w:rFonts w:ascii="PT Astra Serif" w:hAnsi="PT Astra Serif"/>
          <w:b w:val="0"/>
          <w:color w:val="106BBE"/>
        </w:rPr>
        <w:fldChar w:fldCharType="begin"/>
      </w:r>
      <w:r>
        <w:rPr>
          <w:rFonts w:ascii="PT Astra Serif" w:hAnsi="PT Astra Serif"/>
          <w:b w:val="0"/>
          <w:color w:val="106BBE"/>
        </w:rPr>
        <w:instrText>HYPERLINK "http://internet.garant.ru/document/redirect/10105712/26"</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минимального размера уставного капитала, общество подлежит ликвидации.</w:t>
      </w:r>
    </w:p>
    <w:p w14:paraId="51070000">
      <w:pPr>
        <w:pStyle w:val="Style_7"/>
        <w:ind w:right="170"/>
        <w:rPr>
          <w:rFonts w:ascii="PT Astra Serif" w:hAnsi="PT Astra Serif"/>
        </w:rPr>
      </w:pPr>
      <w:bookmarkStart w:id="841" w:name="sub_9905"/>
      <w:bookmarkEnd w:id="841"/>
      <w:r>
        <w:rPr>
          <w:rFonts w:ascii="PT Astra Serif" w:hAnsi="PT Astra Serif"/>
          <w:color w:val="000000"/>
          <w:sz w:val="16"/>
          <w:shd w:fill="F0F0F0" w:val="clear"/>
        </w:rPr>
        <w:t>Информация об изменениях:</w:t>
      </w:r>
    </w:p>
    <w:p w14:paraId="52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"http://internet.garant.ru/document/redirect/70648990/1401265"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пункт 5 статьи 99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53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"http://internet.garant.ru/document/redirect/57746806/9905"</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54070000">
      <w:pPr>
        <w:rPr>
          <w:rFonts w:ascii="PT Astra Serif" w:hAnsi="PT Astra Serif"/>
        </w:rPr>
      </w:pPr>
      <w:r>
        <w:rPr>
          <w:rStyle w:val="Style_11_ch"/>
          <w:rFonts w:ascii="PT Astra Serif" w:hAnsi="PT Astra Serif"/>
        </w:rPr>
        <w:t xml:space="preserve">5. </w:t>
      </w:r>
      <w:r>
        <w:rPr>
          <w:rFonts w:ascii="PT Astra Serif" w:hAnsi="PT Astra Serif"/>
          <w:b w:val="0"/>
          <w:color w:val="106BBE"/>
        </w:rPr>
        <w:fldChar w:fldCharType="begin"/>
      </w:r>
      <w:r>
        <w:rPr>
          <w:rFonts w:ascii="PT Astra Serif" w:hAnsi="PT Astra Serif"/>
          <w:b w:val="0"/>
          <w:color w:val="106BBE"/>
        </w:rPr>
        <w:instrText>HYPERLINK "http://internet.garant.ru/document/redirect/12112456/60000"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14:paraId="55070000">
      <w:pPr>
        <w:pStyle w:val="Style_7"/>
        <w:ind w:right="170"/>
        <w:rPr>
          <w:rFonts w:ascii="PT Astra Serif" w:hAnsi="PT Astra Serif"/>
        </w:rPr>
      </w:pPr>
      <w:r>
        <w:rPr>
          <w:rFonts w:ascii="PT Astra Serif" w:hAnsi="PT Astra Serif"/>
          <w:color w:val="000000"/>
          <w:sz w:val="16"/>
          <w:shd w:fill="F0F0F0" w:val="clear"/>
        </w:rPr>
        <w:t>ГАРАНТ:</w:t>
      </w:r>
    </w:p>
    <w:p w14:paraId="560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"http://internet.garant.ru/document/redirect/5521079/0"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Уставный капитал АО"</w:t>
      </w:r>
    </w:p>
    <w:p w14:paraId="57070000">
      <w:pPr>
        <w:pStyle w:val="Style_7"/>
        <w:ind w:right="170"/>
        <w:rPr>
          <w:rFonts w:ascii="PT Astra Serif" w:hAnsi="PT Astra Serif"/>
        </w:rPr>
      </w:pPr>
      <w:r>
        <w:rPr>
          <w:rFonts w:ascii="PT Astra Serif" w:hAnsi="PT Astra Serif"/>
        </w:rPr>
        <w:t xml:space="preserve"> </w:t>
      </w:r>
    </w:p>
    <w:p w14:paraId="58070000">
      <w:pPr>
        <w:pStyle w:val="Style_10"/>
        <w:rPr>
          <w:rFonts w:ascii="PT Astra Serif" w:hAnsi="PT Astra Serif"/>
        </w:rPr>
      </w:pPr>
      <w:bookmarkStart w:id="842" w:name="sub_100"/>
      <w:bookmarkEnd w:id="842"/>
      <w:r>
        <w:rPr>
          <w:rStyle w:val="Style_8_ch"/>
          <w:rFonts w:ascii="PT Astra Serif" w:hAnsi="PT Astra Serif"/>
        </w:rPr>
        <w:t>Статья 100.</w:t>
      </w:r>
      <w:r>
        <w:rPr>
          <w:rFonts w:ascii="PT Astra Serif" w:hAnsi="PT Astra Serif"/>
        </w:rPr>
        <w:t xml:space="preserve"> </w:t>
      </w:r>
      <w:r>
        <w:rPr>
          <w:rFonts w:ascii="PT Astra Serif" w:hAnsi="PT Astra Serif"/>
        </w:rPr>
        <w:t>Увеличение уставного капитала акционерного общества</w:t>
      </w:r>
    </w:p>
    <w:p w14:paraId="59070000">
      <w:pPr>
        <w:pStyle w:val="Style_7"/>
        <w:ind w:right="170"/>
        <w:rPr>
          <w:rFonts w:ascii="PT Astra Serif" w:hAnsi="PT Astra Serif"/>
        </w:rPr>
      </w:pPr>
      <w:r>
        <w:rPr>
          <w:rFonts w:ascii="PT Astra Serif" w:hAnsi="PT Astra Serif"/>
          <w:color w:val="000000"/>
          <w:sz w:val="16"/>
          <w:shd w:fill="F0F0F0" w:val="clear"/>
        </w:rPr>
        <w:t>ГАРАНТ:</w:t>
      </w:r>
    </w:p>
    <w:p w14:paraId="5A0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"http://internet.garant.ru/document/redirect/77530118/0"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100 ГК РФ</w:t>
      </w:r>
    </w:p>
    <w:p w14:paraId="5B070000">
      <w:pPr>
        <w:pStyle w:val="Style_7"/>
        <w:ind w:right="170"/>
        <w:rPr>
          <w:rFonts w:ascii="PT Astra Serif" w:hAnsi="PT Astra Serif"/>
        </w:rPr>
      </w:pPr>
      <w:bookmarkStart w:id="843" w:name="sub_10010"/>
      <w:bookmarkEnd w:id="843"/>
      <w:r>
        <w:rPr>
          <w:rFonts w:ascii="PT Astra Serif" w:hAnsi="PT Astra Serif"/>
          <w:color w:val="000000"/>
          <w:sz w:val="16"/>
          <w:shd w:fill="F0F0F0" w:val="clear"/>
        </w:rPr>
        <w:t>Информация об изменениях:</w:t>
      </w:r>
    </w:p>
    <w:p w14:paraId="5C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"http://internet.garant.ru/document/redirect/70648990/12430"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пункт 1 статьи 100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5D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"http://internet.garant.ru/document/redirect/57746806/10010"</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5E07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Акционерное общество 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"http://internet.garant.ru/document/redirect/10105712/28"</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акционерных обществах вправе увеличить уставный капитал путем увеличения номинальной стоимости акций или выпуска дополнительных акций.</w:t>
      </w:r>
    </w:p>
    <w:p w14:paraId="5F070000">
      <w:pPr>
        <w:pStyle w:val="Style_7"/>
        <w:ind w:right="170"/>
        <w:rPr>
          <w:rFonts w:ascii="PT Astra Serif" w:hAnsi="PT Astra Serif"/>
        </w:rPr>
      </w:pPr>
      <w:bookmarkStart w:id="844" w:name="sub_10002"/>
      <w:bookmarkEnd w:id="844"/>
      <w:r>
        <w:rPr>
          <w:rFonts w:ascii="PT Astra Serif" w:hAnsi="PT Astra Serif"/>
          <w:color w:val="000000"/>
          <w:sz w:val="16"/>
          <w:shd w:fill="F0F0F0" w:val="clear"/>
        </w:rPr>
        <w:t>Информация об изменениях:</w:t>
      </w:r>
    </w:p>
    <w:p w14:paraId="60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"http://internet.garant.ru/document/redirect/12171965/23"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27 декабря 2009 г. N 352-ФЗ в пункт 2 статьи 100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"http://internet.garant.ru/document/redirect/12171965/7"</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31 декабря 2009 г.</w:t>
      </w:r>
    </w:p>
    <w:p w14:paraId="61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"http://internet.garant.ru/document/redirect/5755907/10002"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62070000">
      <w:pPr>
        <w:rPr>
          <w:rFonts w:ascii="PT Astra Serif" w:hAnsi="PT Astra Serif"/>
        </w:rPr>
      </w:pPr>
      <w:r>
        <w:rPr>
          <w:rStyle w:val="Style_11_ch"/>
          <w:rFonts w:ascii="PT Astra Serif" w:hAnsi="PT Astra Serif"/>
        </w:rPr>
        <w:t xml:space="preserve">2. </w:t>
      </w:r>
      <w:r>
        <w:rPr>
          <w:rStyle w:val="Style_11_ch"/>
          <w:rFonts w:ascii="PT Astra Serif" w:hAnsi="PT Astra Serif"/>
        </w:rPr>
        <w:t>Увеличение уставного капитала акционерного общества допускается после его полной оплаты.</w:t>
      </w:r>
    </w:p>
    <w:p w14:paraId="63070000">
      <w:pPr>
        <w:pStyle w:val="Style_7"/>
        <w:ind w:right="170"/>
        <w:rPr>
          <w:rFonts w:ascii="PT Astra Serif" w:hAnsi="PT Astra Serif"/>
        </w:rPr>
      </w:pPr>
      <w:bookmarkStart w:id="845" w:name="sub_100030"/>
      <w:bookmarkEnd w:id="845"/>
      <w:r>
        <w:rPr>
          <w:rFonts w:ascii="PT Astra Serif" w:hAnsi="PT Astra Serif"/>
          <w:color w:val="000000"/>
          <w:sz w:val="16"/>
          <w:shd w:fill="F0F0F0" w:val="clear"/>
        </w:rPr>
        <w:t>Информация об изменениях:</w:t>
      </w:r>
    </w:p>
    <w:p w14:paraId="64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"http://internet.garant.ru/document/redirect/70648990/1401267"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пункт 3 статьи 100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65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"http://internet.garant.ru/document/redirect/57746806/100030"</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66070000">
      <w:pPr>
        <w:rPr>
          <w:rFonts w:ascii="PT Astra Serif" w:hAnsi="PT Astra Serif"/>
        </w:rPr>
      </w:pPr>
      <w:r>
        <w:rPr>
          <w:rStyle w:val="Style_11_ch"/>
          <w:rFonts w:ascii="PT Astra Serif" w:hAnsi="PT Astra Serif"/>
        </w:rPr>
        <w:t xml:space="preserve">3. </w:t>
      </w:r>
      <w:r>
        <w:rPr>
          <w:rStyle w:val="Style_11_ch"/>
          <w:rFonts w:ascii="PT Astra Serif" w:hAnsi="PT Astra Serif"/>
        </w:rPr>
        <w:t xml:space="preserve">В случаях и в порядке, которые предусмотрены </w:t>
      </w:r>
      <w:r>
        <w:rPr>
          <w:rFonts w:ascii="PT Astra Serif" w:hAnsi="PT Astra Serif"/>
          <w:b w:val="0"/>
          <w:color w:val="106BBE"/>
        </w:rPr>
        <w:fldChar w:fldCharType="begin"/>
      </w:r>
      <w:r>
        <w:rPr>
          <w:rFonts w:ascii="PT Astra Serif" w:hAnsi="PT Astra Serif"/>
          <w:b w:val="0"/>
          <w:color w:val="106BBE"/>
        </w:rPr>
        <w:instrText>HYPERLINK "http://internet.garant.ru/document/redirect/10105712/40"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14:paraId="67070000">
      <w:pPr>
        <w:pStyle w:val="Style_7"/>
        <w:ind w:right="170"/>
        <w:rPr>
          <w:rFonts w:ascii="PT Astra Serif" w:hAnsi="PT Astra Serif"/>
        </w:rPr>
      </w:pPr>
      <w:r>
        <w:rPr>
          <w:rFonts w:ascii="PT Astra Serif" w:hAnsi="PT Astra Serif"/>
          <w:color w:val="000000"/>
          <w:sz w:val="16"/>
          <w:shd w:fill="F0F0F0" w:val="clear"/>
        </w:rPr>
        <w:t>ГАРАНТ:</w:t>
      </w:r>
    </w:p>
    <w:p w14:paraId="680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"http://internet.garant.ru/document/redirect/5521080/0"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Увеличение уставного капитала АО"</w:t>
      </w:r>
    </w:p>
    <w:p w14:paraId="69070000">
      <w:pPr>
        <w:pStyle w:val="Style_7"/>
        <w:ind w:right="170"/>
        <w:rPr>
          <w:rFonts w:ascii="PT Astra Serif" w:hAnsi="PT Astra Serif"/>
        </w:rPr>
      </w:pPr>
      <w:r>
        <w:rPr>
          <w:rFonts w:ascii="PT Astra Serif" w:hAnsi="PT Astra Serif"/>
        </w:rPr>
        <w:t xml:space="preserve"> </w:t>
      </w:r>
    </w:p>
    <w:p w14:paraId="6A070000">
      <w:pPr>
        <w:pStyle w:val="Style_7"/>
        <w:ind w:right="170"/>
        <w:rPr>
          <w:rFonts w:ascii="PT Astra Serif" w:hAnsi="PT Astra Serif"/>
        </w:rPr>
      </w:pPr>
      <w:bookmarkStart w:id="846" w:name="sub_101"/>
      <w:bookmarkEnd w:id="846"/>
      <w:r>
        <w:rPr>
          <w:rFonts w:ascii="PT Astra Serif" w:hAnsi="PT Astra Serif"/>
          <w:color w:val="000000"/>
          <w:sz w:val="16"/>
          <w:shd w:fill="F0F0F0" w:val="clear"/>
        </w:rPr>
        <w:t>Информация об изменениях:</w:t>
      </w:r>
    </w:p>
    <w:p w14:paraId="6B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"http://internet.garant.ru/document/redirect/12116194/4"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8 июля 1999 г. N 138-ФЗ в статью 101 настоящего Кодекса внесены изменения</w:t>
      </w:r>
    </w:p>
    <w:p w14:paraId="6C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"http://internet.garant.ru/document/redirect/3961444/101"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6D070000">
      <w:pPr>
        <w:pStyle w:val="Style_9"/>
        <w:ind w:right="170"/>
        <w:rPr>
          <w:rFonts w:ascii="PT Astra Serif" w:hAnsi="PT Astra Serif"/>
        </w:rPr>
      </w:pPr>
      <w:r>
        <w:rPr>
          <w:rFonts w:ascii="PT Astra Serif" w:hAnsi="PT Astra Serif"/>
        </w:rPr>
        <w:t xml:space="preserve"> </w:t>
      </w:r>
    </w:p>
    <w:p w14:paraId="6E070000">
      <w:pPr>
        <w:pStyle w:val="Style_10"/>
        <w:rPr>
          <w:rFonts w:ascii="PT Astra Serif" w:hAnsi="PT Astra Serif"/>
        </w:rPr>
      </w:pPr>
      <w:r>
        <w:rPr>
          <w:rStyle w:val="Style_8_ch"/>
          <w:rFonts w:ascii="PT Astra Serif" w:hAnsi="PT Astra Serif"/>
        </w:rPr>
        <w:t>Статья 101.</w:t>
      </w:r>
      <w:r>
        <w:rPr>
          <w:rFonts w:ascii="PT Astra Serif" w:hAnsi="PT Astra Serif"/>
        </w:rPr>
        <w:t xml:space="preserve"> </w:t>
      </w:r>
      <w:r>
        <w:rPr>
          <w:rFonts w:ascii="PT Astra Serif" w:hAnsi="PT Astra Serif"/>
        </w:rPr>
        <w:t>Уменьшение уставного капитала акционерного общества</w:t>
      </w:r>
    </w:p>
    <w:p w14:paraId="6F070000">
      <w:pPr>
        <w:pStyle w:val="Style_7"/>
        <w:ind w:right="170"/>
        <w:rPr>
          <w:rFonts w:ascii="PT Astra Serif" w:hAnsi="PT Astra Serif"/>
        </w:rPr>
      </w:pPr>
      <w:r>
        <w:rPr>
          <w:rFonts w:ascii="PT Astra Serif" w:hAnsi="PT Astra Serif"/>
          <w:color w:val="000000"/>
          <w:sz w:val="16"/>
          <w:shd w:fill="F0F0F0" w:val="clear"/>
        </w:rPr>
        <w:t>ГАРАНТ:</w:t>
      </w:r>
    </w:p>
    <w:p w14:paraId="700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Энциклопедии и другие комментарии к статье 101 ГК РФ</w:t>
      </w:r>
    </w:p>
    <w:p w14:paraId="71070000">
      <w:pPr>
        <w:pStyle w:val="Style_7"/>
        <w:ind w:right="170"/>
        <w:rPr>
          <w:rFonts w:ascii="PT Astra Serif" w:hAnsi="PT Astra Serif"/>
        </w:rPr>
      </w:pPr>
      <w:bookmarkStart w:id="847" w:name="sub_10101"/>
      <w:bookmarkEnd w:id="847"/>
      <w:r>
        <w:rPr>
          <w:rFonts w:ascii="PT Astra Serif" w:hAnsi="PT Astra Serif"/>
          <w:color w:val="000000"/>
          <w:sz w:val="16"/>
          <w:shd w:fill="F0F0F0" w:val="clear"/>
        </w:rPr>
        <w:t>Информация об изменениях:</w:t>
      </w:r>
    </w:p>
    <w:p w14:paraId="72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"http://internet.garant.ru/document/redirect/70648990/12431"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пункт 1 статьи 101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73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"http://internet.garant.ru/document/redirect/57746806/10101"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7407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Акционерное общество 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"http://internet.garant.ru/document/redirect/10105712/29"</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14:paraId="75070000">
      <w:pPr>
        <w:rPr>
          <w:rFonts w:ascii="PT Astra Serif" w:hAnsi="PT Astra Serif"/>
        </w:rPr>
      </w:pPr>
      <w:bookmarkStart w:id="848" w:name="sub_101012"/>
      <w:bookmarkEnd w:id="848"/>
      <w:r>
        <w:rPr>
          <w:rStyle w:val="Style_11_ch"/>
          <w:rFonts w:ascii="PT Astra Serif" w:hAnsi="PT Astra Serif"/>
        </w:rPr>
        <w:t xml:space="preserve">Уменьшение уставного капитала общества допускается после уведомления всех его кредиторов в порядке, определяемом </w:t>
      </w:r>
      <w:r>
        <w:rPr>
          <w:rFonts w:ascii="PT Astra Serif" w:hAnsi="PT Astra Serif"/>
          <w:b w:val="0"/>
          <w:color w:val="106BBE"/>
        </w:rPr>
        <w:fldChar w:fldCharType="begin"/>
      </w:r>
      <w:r>
        <w:rPr>
          <w:rFonts w:ascii="PT Astra Serif" w:hAnsi="PT Astra Serif"/>
          <w:b w:val="0"/>
          <w:color w:val="106BBE"/>
        </w:rPr>
        <w:instrText>HYPERLINK "http://internet.garant.ru/document/redirect/10105712/29"</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14:paraId="76070000">
      <w:pPr>
        <w:rPr>
          <w:rFonts w:ascii="PT Astra Serif" w:hAnsi="PT Astra Serif"/>
        </w:rPr>
      </w:pPr>
      <w:bookmarkStart w:id="849" w:name="sub_101013"/>
      <w:bookmarkEnd w:id="849"/>
      <w:r>
        <w:rPr>
          <w:rStyle w:val="Style_11_ch"/>
          <w:rFonts w:ascii="PT Astra Serif" w:hAnsi="PT Astra Serif"/>
        </w:rP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14:paraId="77070000">
      <w:pPr>
        <w:rPr>
          <w:rFonts w:ascii="PT Astra Serif" w:hAnsi="PT Astra Serif"/>
        </w:rPr>
      </w:pPr>
      <w:bookmarkStart w:id="850" w:name="sub_101002"/>
      <w:bookmarkEnd w:id="850"/>
      <w:r>
        <w:rPr>
          <w:rStyle w:val="Style_11_ch"/>
          <w:rFonts w:ascii="PT Astra Serif" w:hAnsi="PT Astra Serif"/>
        </w:rPr>
        <w:t xml:space="preserve">2. </w:t>
      </w:r>
      <w:r>
        <w:rPr>
          <w:rStyle w:val="Style_11_ch"/>
          <w:rFonts w:ascii="PT Astra Serif" w:hAnsi="PT Astra Serif"/>
        </w:rPr>
        <w:t>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14:paraId="78070000">
      <w:pPr>
        <w:pStyle w:val="Style_7"/>
        <w:ind w:right="170"/>
        <w:rPr>
          <w:rFonts w:ascii="PT Astra Serif" w:hAnsi="PT Astra Serif"/>
        </w:rPr>
      </w:pPr>
      <w:r>
        <w:rPr>
          <w:rFonts w:ascii="PT Astra Serif" w:hAnsi="PT Astra Serif"/>
          <w:color w:val="000000"/>
          <w:sz w:val="16"/>
          <w:shd w:fill="F0F0F0" w:val="clear"/>
        </w:rPr>
        <w:t>ГАРАНТ:</w:t>
      </w:r>
    </w:p>
    <w:p w14:paraId="790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"http://internet.garant.ru/document/redirect/5521081/0"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Уменьшение уставного капитала АО"</w:t>
      </w:r>
    </w:p>
    <w:p w14:paraId="7A070000">
      <w:pPr>
        <w:pStyle w:val="Style_7"/>
        <w:ind w:right="170"/>
        <w:rPr>
          <w:rFonts w:ascii="PT Astra Serif" w:hAnsi="PT Astra Serif"/>
        </w:rPr>
      </w:pPr>
      <w:r>
        <w:rPr>
          <w:rFonts w:ascii="PT Astra Serif" w:hAnsi="PT Astra Serif"/>
        </w:rPr>
        <w:t xml:space="preserve"> </w:t>
      </w:r>
    </w:p>
    <w:p w14:paraId="7B070000">
      <w:pPr>
        <w:pStyle w:val="Style_10"/>
        <w:rPr>
          <w:rFonts w:ascii="PT Astra Serif" w:hAnsi="PT Astra Serif"/>
        </w:rPr>
      </w:pPr>
      <w:bookmarkStart w:id="851" w:name="sub_102"/>
      <w:bookmarkEnd w:id="851"/>
      <w:r>
        <w:rPr>
          <w:rStyle w:val="Style_8_ch"/>
          <w:rFonts w:ascii="PT Astra Serif" w:hAnsi="PT Astra Serif"/>
        </w:rPr>
        <w:t>Статья 102.</w:t>
      </w:r>
      <w:r>
        <w:rPr>
          <w:rFonts w:ascii="PT Astra Serif" w:hAnsi="PT Astra Serif"/>
        </w:rPr>
        <w:t xml:space="preserve"> </w:t>
      </w:r>
      <w:r>
        <w:rPr>
          <w:rFonts w:ascii="PT Astra Serif" w:hAnsi="PT Astra Serif"/>
        </w:rPr>
        <w:t>Ограничения на выпуск ценных бумаг и выплату дивидендов акционерного общества</w:t>
      </w:r>
    </w:p>
    <w:p w14:paraId="7C070000">
      <w:pPr>
        <w:pStyle w:val="Style_7"/>
        <w:ind w:right="170"/>
        <w:rPr>
          <w:rFonts w:ascii="PT Astra Serif" w:hAnsi="PT Astra Serif"/>
        </w:rPr>
      </w:pPr>
      <w:r>
        <w:rPr>
          <w:rFonts w:ascii="PT Astra Serif" w:hAnsi="PT Astra Serif"/>
          <w:color w:val="000000"/>
          <w:sz w:val="16"/>
          <w:shd w:fill="F0F0F0" w:val="clear"/>
        </w:rPr>
        <w:t>ГАРАНТ:</w:t>
      </w:r>
    </w:p>
    <w:p w14:paraId="7D0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"http://internet.garant.ru/document/redirect/77531132/0"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102 ГК РФ</w:t>
      </w:r>
    </w:p>
    <w:p w14:paraId="7E070000">
      <w:pPr>
        <w:pStyle w:val="Style_7"/>
        <w:ind w:right="170"/>
        <w:rPr>
          <w:rFonts w:ascii="PT Astra Serif" w:hAnsi="PT Astra Serif"/>
        </w:rPr>
      </w:pPr>
      <w:bookmarkStart w:id="852" w:name="sub_10201"/>
      <w:bookmarkEnd w:id="852"/>
      <w:r>
        <w:rPr>
          <w:rFonts w:ascii="PT Astra Serif" w:hAnsi="PT Astra Serif"/>
          <w:color w:val="000000"/>
          <w:sz w:val="16"/>
          <w:shd w:fill="F0F0F0" w:val="clear"/>
        </w:rPr>
        <w:t>Информация об изменениях:</w:t>
      </w:r>
    </w:p>
    <w:p w14:paraId="7F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"http://internet.garant.ru/document/redirect/70648990/12432"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пункт 1 статьи 102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80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"http://internet.garant.ru/document/redirect/57746806/10201"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81070000">
      <w:pPr>
        <w:rPr>
          <w:rFonts w:ascii="PT Astra Serif" w:hAnsi="PT Astra Serif"/>
        </w:rPr>
      </w:pPr>
      <w:r>
        <w:rPr>
          <w:rStyle w:val="Style_11_ch"/>
          <w:rFonts w:ascii="PT Astra Serif" w:hAnsi="PT Astra Serif"/>
        </w:rPr>
        <w:t xml:space="preserve">1. </w:t>
      </w:r>
      <w:r>
        <w:rPr>
          <w:rStyle w:val="Style_11_ch"/>
          <w:rFonts w:ascii="PT Astra Serif" w:hAnsi="PT Astra Serif"/>
        </w:rPr>
        <w:t>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14:paraId="82070000">
      <w:pPr>
        <w:rPr>
          <w:rFonts w:ascii="PT Astra Serif" w:hAnsi="PT Astra Serif"/>
        </w:rPr>
      </w:pPr>
      <w:bookmarkStart w:id="853" w:name="sub_10202"/>
      <w:bookmarkEnd w:id="853"/>
      <w:r>
        <w:rPr>
          <w:rStyle w:val="Style_11_ch"/>
          <w:rFonts w:ascii="PT Astra Serif" w:hAnsi="PT Astra Serif"/>
        </w:rPr>
        <w:t>2. </w:t>
      </w:r>
      <w:r>
        <w:rPr>
          <w:rFonts w:ascii="PT Astra Serif" w:hAnsi="PT Astra Serif"/>
          <w:b w:val="0"/>
          <w:color w:val="106BBE"/>
        </w:rPr>
        <w:fldChar w:fldCharType="begin"/>
      </w:r>
      <w:r>
        <w:rPr>
          <w:rFonts w:ascii="PT Astra Serif" w:hAnsi="PT Astra Serif"/>
          <w:b w:val="0"/>
          <w:color w:val="106BBE"/>
        </w:rPr>
        <w:instrText>HYPERLINK "http://internet.garant.ru/document/redirect/70648990/1401271"</w:instrText>
      </w:r>
      <w:r>
        <w:rPr>
          <w:rFonts w:ascii="PT Astra Serif" w:hAnsi="PT Astra Serif"/>
          <w:b w:val="0"/>
          <w:color w:val="106BBE"/>
        </w:rPr>
        <w:fldChar w:fldCharType="separate"/>
      </w:r>
      <w:r>
        <w:rPr>
          <w:rFonts w:ascii="PT Astra Serif" w:hAnsi="PT Astra Serif"/>
          <w:b w:val="0"/>
          <w:color w:val="106BBE"/>
        </w:rPr>
        <w:t>Утратил силу</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 1 сентября 2014 г.</w:t>
      </w:r>
    </w:p>
    <w:p w14:paraId="8307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8407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"http://internet.garant.ru/document/redirect/57746806/10202"</w:instrText>
      </w:r>
      <w:r>
        <w:rPr>
          <w:rFonts w:ascii="PT Astra Serif" w:hAnsi="PT Astra Serif"/>
          <w:b w:val="0"/>
          <w:color w:val="106BBE"/>
          <w:highlight w:val="white"/>
        </w:rPr>
        <w:fldChar w:fldCharType="separate"/>
      </w:r>
      <w:r>
        <w:rPr>
          <w:rFonts w:ascii="PT Astra Serif" w:hAnsi="PT Astra Serif"/>
          <w:b w:val="0"/>
          <w:color w:val="106BBE"/>
          <w:highlight w:val="white"/>
        </w:rPr>
        <w:t>пункта 2 статьи 102</w:t>
      </w:r>
      <w:r>
        <w:rPr>
          <w:rFonts w:ascii="PT Astra Serif" w:hAnsi="PT Astra Serif"/>
          <w:b w:val="0"/>
          <w:color w:val="106BBE"/>
          <w:highlight w:val="white"/>
        </w:rPr>
        <w:fldChar w:fldCharType="end"/>
      </w:r>
    </w:p>
    <w:p w14:paraId="85070000">
      <w:pPr>
        <w:pStyle w:val="Style_9"/>
        <w:ind w:right="170"/>
        <w:rPr>
          <w:rFonts w:ascii="PT Astra Serif" w:hAnsi="PT Astra Serif"/>
        </w:rPr>
      </w:pPr>
      <w:bookmarkStart w:id="854" w:name="sub_102003"/>
      <w:bookmarkEnd w:id="854"/>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"http://internet.garant.ru/document/redirect/70648990/1401272"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пункт 3 статьи 102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86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"http://internet.garant.ru/document/redirect/57746806/102003"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87070000">
      <w:pPr>
        <w:rPr>
          <w:rFonts w:ascii="PT Astra Serif" w:hAnsi="PT Astra Serif"/>
        </w:rPr>
      </w:pPr>
      <w:r>
        <w:rPr>
          <w:rStyle w:val="Style_11_ch"/>
          <w:rFonts w:ascii="PT Astra Serif" w:hAnsi="PT Astra Serif"/>
        </w:rPr>
        <w:t xml:space="preserve">3. </w:t>
      </w:r>
      <w:r>
        <w:rPr>
          <w:rStyle w:val="Style_11_ch"/>
          <w:rFonts w:ascii="PT Astra Serif" w:hAnsi="PT Astra Serif"/>
        </w:rPr>
        <w:t>Акционерное общество не вправе объявлять и выплачивать дивиденды:</w:t>
      </w:r>
    </w:p>
    <w:p w14:paraId="88070000">
      <w:pPr>
        <w:rPr>
          <w:rFonts w:ascii="PT Astra Serif" w:hAnsi="PT Astra Serif"/>
        </w:rPr>
      </w:pPr>
      <w:r>
        <w:rPr>
          <w:rStyle w:val="Style_11_ch"/>
          <w:rFonts w:ascii="PT Astra Serif" w:hAnsi="PT Astra Serif"/>
        </w:rPr>
        <w:t>до полной оплаты всего уставного капитала;</w:t>
      </w:r>
    </w:p>
    <w:p w14:paraId="89070000">
      <w:pPr>
        <w:rPr>
          <w:rFonts w:ascii="PT Astra Serif" w:hAnsi="PT Astra Serif"/>
        </w:rPr>
      </w:pPr>
      <w:bookmarkStart w:id="855" w:name="sub_1020033"/>
      <w:bookmarkEnd w:id="855"/>
      <w:r>
        <w:rPr>
          <w:rStyle w:val="Style_11_ch"/>
          <w:rFonts w:ascii="PT Astra Serif" w:hAnsi="PT Astra Serif"/>
        </w:rP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14:paraId="8A070000">
      <w:pPr>
        <w:rPr>
          <w:rFonts w:ascii="PT Astra Serif" w:hAnsi="PT Astra Serif"/>
        </w:rPr>
      </w:pPr>
      <w:bookmarkStart w:id="856" w:name="sub_1020034"/>
      <w:bookmarkEnd w:id="856"/>
      <w:r>
        <w:rPr>
          <w:rStyle w:val="Style_11_ch"/>
          <w:rFonts w:ascii="PT Astra Serif" w:hAnsi="PT Astra Serif"/>
        </w:rPr>
        <w:t xml:space="preserve">в иных случаях, предусмотренных </w:t>
      </w:r>
      <w:r>
        <w:rPr>
          <w:rFonts w:ascii="PT Astra Serif" w:hAnsi="PT Astra Serif"/>
          <w:b w:val="0"/>
          <w:color w:val="106BBE"/>
        </w:rPr>
        <w:fldChar w:fldCharType="begin"/>
      </w:r>
      <w:r>
        <w:rPr>
          <w:rFonts w:ascii="PT Astra Serif" w:hAnsi="PT Astra Serif"/>
          <w:b w:val="0"/>
          <w:color w:val="106BBE"/>
        </w:rPr>
        <w:instrText>HYPERLINK "http://internet.garant.ru/document/redirect/10105712/43"</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акционерных обществах.</w:t>
      </w:r>
    </w:p>
    <w:p w14:paraId="8B070000">
      <w:pPr>
        <w:pStyle w:val="Style_7"/>
        <w:ind w:right="170"/>
        <w:rPr>
          <w:rFonts w:ascii="PT Astra Serif" w:hAnsi="PT Astra Serif"/>
        </w:rPr>
      </w:pPr>
      <w:r>
        <w:rPr>
          <w:rFonts w:ascii="PT Astra Serif" w:hAnsi="PT Astra Serif"/>
          <w:color w:val="000000"/>
          <w:sz w:val="16"/>
          <w:shd w:fill="F0F0F0" w:val="clear"/>
        </w:rPr>
        <w:t>ГАРАНТ:</w:t>
      </w:r>
    </w:p>
    <w:p w14:paraId="8C0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"http://internet.garant.ru/document/redirect/5521089/0"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Дивиденды АО"</w:t>
      </w:r>
    </w:p>
    <w:p w14:paraId="8D070000">
      <w:pPr>
        <w:pStyle w:val="Style_7"/>
        <w:ind w:right="170"/>
        <w:rPr>
          <w:rFonts w:ascii="PT Astra Serif" w:hAnsi="PT Astra Serif"/>
        </w:rPr>
      </w:pPr>
      <w:r>
        <w:rPr>
          <w:rFonts w:ascii="PT Astra Serif" w:hAnsi="PT Astra Serif"/>
        </w:rPr>
        <w:t xml:space="preserve"> </w:t>
      </w:r>
    </w:p>
    <w:p w14:paraId="8E070000">
      <w:pPr>
        <w:pStyle w:val="Style_10"/>
        <w:rPr>
          <w:rFonts w:ascii="PT Astra Serif" w:hAnsi="PT Astra Serif"/>
        </w:rPr>
      </w:pPr>
      <w:bookmarkStart w:id="857" w:name="sub_103"/>
      <w:bookmarkEnd w:id="857"/>
      <w:r>
        <w:rPr>
          <w:rStyle w:val="Style_8_ch"/>
          <w:rFonts w:ascii="PT Astra Serif" w:hAnsi="PT Astra Serif"/>
        </w:rPr>
        <w:t>Статья 103.</w:t>
      </w:r>
      <w:r>
        <w:rPr>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"http://internet.garant.ru/document/redirect/70648990/124532"</w:instrText>
      </w:r>
      <w:r>
        <w:rPr>
          <w:rFonts w:ascii="PT Astra Serif" w:hAnsi="PT Astra Serif"/>
          <w:b w:val="0"/>
          <w:color w:val="106BBE"/>
        </w:rPr>
        <w:fldChar w:fldCharType="separate"/>
      </w:r>
      <w:r>
        <w:rPr>
          <w:rFonts w:ascii="PT Astra Serif" w:hAnsi="PT Astra Serif"/>
          <w:b w:val="0"/>
          <w:color w:val="106BBE"/>
        </w:rPr>
        <w:t>Утратила силу</w:t>
      </w:r>
      <w:r>
        <w:rPr>
          <w:rFonts w:ascii="PT Astra Serif" w:hAnsi="PT Astra Serif"/>
          <w:b w:val="0"/>
          <w:color w:val="106BBE"/>
        </w:rPr>
        <w:fldChar w:fldCharType="end"/>
      </w:r>
      <w:r>
        <w:rPr>
          <w:rFonts w:ascii="PT Astra Serif" w:hAnsi="PT Astra Serif"/>
        </w:rPr>
        <w:t xml:space="preserve"> </w:t>
      </w:r>
      <w:r>
        <w:rPr>
          <w:rFonts w:ascii="PT Astra Serif" w:hAnsi="PT Astra Serif"/>
        </w:rPr>
        <w:t>с 1 сентября 2014 г.</w:t>
      </w:r>
    </w:p>
    <w:p w14:paraId="8F07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9007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"http://internet.garant.ru/document/redirect/57746806/103"</w:instrText>
      </w:r>
      <w:r>
        <w:rPr>
          <w:rFonts w:ascii="PT Astra Serif" w:hAnsi="PT Astra Serif"/>
          <w:b w:val="0"/>
          <w:color w:val="106BBE"/>
          <w:highlight w:val="white"/>
        </w:rPr>
        <w:fldChar w:fldCharType="separate"/>
      </w:r>
      <w:r>
        <w:rPr>
          <w:rFonts w:ascii="PT Astra Serif" w:hAnsi="PT Astra Serif"/>
          <w:b w:val="0"/>
          <w:color w:val="106BBE"/>
          <w:highlight w:val="white"/>
        </w:rPr>
        <w:t>статьи 103</w:t>
      </w:r>
      <w:r>
        <w:rPr>
          <w:rFonts w:ascii="PT Astra Serif" w:hAnsi="PT Astra Serif"/>
          <w:b w:val="0"/>
          <w:color w:val="106BBE"/>
          <w:highlight w:val="white"/>
        </w:rPr>
        <w:fldChar w:fldCharType="end"/>
      </w:r>
    </w:p>
    <w:p w14:paraId="91070000">
      <w:pPr>
        <w:pStyle w:val="Style_9"/>
        <w:ind w:right="170"/>
        <w:rPr>
          <w:rFonts w:ascii="PT Astra Serif" w:hAnsi="PT Astra Serif"/>
        </w:rPr>
      </w:pPr>
      <w:r>
        <w:rPr>
          <w:rFonts w:ascii="PT Astra Serif" w:hAnsi="PT Astra Serif"/>
        </w:rPr>
        <w:t xml:space="preserve"> </w:t>
      </w:r>
    </w:p>
    <w:p w14:paraId="92070000">
      <w:pPr>
        <w:pStyle w:val="Style_9"/>
        <w:ind w:right="170"/>
        <w:rPr>
          <w:rFonts w:ascii="PT Astra Serif" w:hAnsi="PT Astra Serif"/>
        </w:rPr>
      </w:pPr>
      <w:bookmarkStart w:id="858" w:name="sub_104"/>
      <w:bookmarkEnd w:id="858"/>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"http://internet.garant.ru/document/redirect/12116194/105"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8 июля 1999 г. N 138-ФЗ в статью 104 настоящего Кодекса внесены изменения</w:t>
      </w:r>
    </w:p>
    <w:p w14:paraId="93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"http://internet.garant.ru/document/redirect/3961444/104"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94070000">
      <w:pPr>
        <w:pStyle w:val="Style_9"/>
        <w:ind w:right="170"/>
        <w:rPr>
          <w:rFonts w:ascii="PT Astra Serif" w:hAnsi="PT Astra Serif"/>
        </w:rPr>
      </w:pPr>
      <w:r>
        <w:rPr>
          <w:rFonts w:ascii="PT Astra Serif" w:hAnsi="PT Astra Serif"/>
        </w:rPr>
        <w:t xml:space="preserve"> </w:t>
      </w:r>
    </w:p>
    <w:p w14:paraId="95070000">
      <w:pPr>
        <w:pStyle w:val="Style_10"/>
        <w:rPr>
          <w:rFonts w:ascii="PT Astra Serif" w:hAnsi="PT Astra Serif"/>
        </w:rPr>
      </w:pPr>
      <w:r>
        <w:rPr>
          <w:rStyle w:val="Style_8_ch"/>
          <w:rFonts w:ascii="PT Astra Serif" w:hAnsi="PT Astra Serif"/>
        </w:rPr>
        <w:t>Статья 104.</w:t>
      </w:r>
      <w:r>
        <w:rPr>
          <w:rFonts w:ascii="PT Astra Serif" w:hAnsi="PT Astra Serif"/>
        </w:rPr>
        <w:t xml:space="preserve"> </w:t>
      </w:r>
      <w:r>
        <w:rPr>
          <w:rFonts w:ascii="PT Astra Serif" w:hAnsi="PT Astra Serif"/>
        </w:rPr>
        <w:t>Реорганизация и ликвидация акционерного общества</w:t>
      </w:r>
    </w:p>
    <w:p w14:paraId="96070000">
      <w:pPr>
        <w:pStyle w:val="Style_7"/>
        <w:ind w:right="170"/>
        <w:rPr>
          <w:rFonts w:ascii="PT Astra Serif" w:hAnsi="PT Astra Serif"/>
        </w:rPr>
      </w:pPr>
      <w:r>
        <w:rPr>
          <w:rFonts w:ascii="PT Astra Serif" w:hAnsi="PT Astra Serif"/>
          <w:color w:val="000000"/>
          <w:sz w:val="16"/>
          <w:shd w:fill="F0F0F0" w:val="clear"/>
        </w:rPr>
        <w:t>ГАРАНТ:</w:t>
      </w:r>
    </w:p>
    <w:p w14:paraId="970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"http://internet.garant.ru/document/redirect/77531120/0"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104 ГК РФ</w:t>
      </w:r>
    </w:p>
    <w:p w14:paraId="98070000">
      <w:pPr>
        <w:pStyle w:val="Style_7"/>
        <w:ind w:right="170"/>
        <w:rPr>
          <w:rFonts w:ascii="PT Astra Serif" w:hAnsi="PT Astra Serif"/>
        </w:rPr>
      </w:pPr>
      <w:bookmarkStart w:id="859" w:name="sub_10401"/>
      <w:bookmarkEnd w:id="859"/>
      <w:r>
        <w:rPr>
          <w:rFonts w:ascii="PT Astra Serif" w:hAnsi="PT Astra Serif"/>
          <w:color w:val="000000"/>
          <w:sz w:val="16"/>
          <w:shd w:fill="F0F0F0" w:val="clear"/>
        </w:rPr>
        <w:t>Информация об изменениях:</w:t>
      </w:r>
    </w:p>
    <w:p w14:paraId="99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"http://internet.garant.ru/document/redirect/70648990/12433"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пункт 1 статьи 104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9A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"http://internet.garant.ru/document/redirect/57746806/10401"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9B070000">
      <w:pPr>
        <w:rPr>
          <w:rFonts w:ascii="PT Astra Serif" w:hAnsi="PT Astra Serif"/>
        </w:rPr>
      </w:pPr>
      <w:r>
        <w:rPr>
          <w:rStyle w:val="Style_11_ch"/>
          <w:rFonts w:ascii="PT Astra Serif" w:hAnsi="PT Astra Serif"/>
        </w:rPr>
        <w:t xml:space="preserve">1. </w:t>
      </w:r>
      <w:r>
        <w:rPr>
          <w:rStyle w:val="Style_11_ch"/>
          <w:rFonts w:ascii="PT Astra Serif" w:hAnsi="PT Astra Serif"/>
        </w:rPr>
        <w:t>Акционерное общество может быть реорганизовано или ликвидировано добровольно по решению общего собрания акционеров.</w:t>
      </w:r>
    </w:p>
    <w:p w14:paraId="9C070000">
      <w:pPr>
        <w:rPr>
          <w:rFonts w:ascii="PT Astra Serif" w:hAnsi="PT Astra Serif"/>
        </w:rPr>
      </w:pPr>
      <w:bookmarkStart w:id="860" w:name="sub_104012"/>
      <w:bookmarkEnd w:id="860"/>
      <w:r>
        <w:rPr>
          <w:rStyle w:val="Style_11_ch"/>
          <w:rFonts w:ascii="PT Astra Serif" w:hAnsi="PT Astra Serif"/>
        </w:rPr>
        <w:t xml:space="preserve">Иные основания и порядок реорганизации и ликвидации акционерного общества определяются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"http://internet.garant.ru/document/redirect/10105712/200"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w:t>
      </w:r>
    </w:p>
    <w:p w14:paraId="9D070000">
      <w:pPr>
        <w:pStyle w:val="Style_7"/>
        <w:ind w:right="170"/>
        <w:rPr>
          <w:rFonts w:ascii="PT Astra Serif" w:hAnsi="PT Astra Serif"/>
        </w:rPr>
      </w:pPr>
      <w:bookmarkStart w:id="861" w:name="sub_10402"/>
      <w:bookmarkEnd w:id="861"/>
      <w:r>
        <w:rPr>
          <w:rFonts w:ascii="PT Astra Serif" w:hAnsi="PT Astra Serif"/>
          <w:color w:val="000000"/>
          <w:sz w:val="16"/>
          <w:shd w:fill="F0F0F0" w:val="clear"/>
        </w:rPr>
        <w:t>Информация об изменениях:</w:t>
      </w:r>
    </w:p>
    <w:p w14:paraId="9E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"http://internet.garant.ru/document/redirect/70648990/1401274"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пункт 2 статьи 104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9F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"http://internet.garant.ru/document/redirect/57746806/10402"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A0070000">
      <w:pPr>
        <w:rPr>
          <w:rFonts w:ascii="PT Astra Serif" w:hAnsi="PT Astra Serif"/>
        </w:rPr>
      </w:pPr>
      <w:r>
        <w:rPr>
          <w:rStyle w:val="Style_11_ch"/>
          <w:rFonts w:ascii="PT Astra Serif" w:hAnsi="PT Astra Serif"/>
        </w:rPr>
        <w:t xml:space="preserve">2. </w:t>
      </w:r>
      <w:r>
        <w:rPr>
          <w:rStyle w:val="Style_11_ch"/>
          <w:rFonts w:ascii="PT Astra Serif" w:hAnsi="PT Astra Serif"/>
        </w:rPr>
        <w:t>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14:paraId="A1070000">
      <w:pPr>
        <w:pStyle w:val="Style_7"/>
        <w:ind w:right="170"/>
        <w:rPr>
          <w:rFonts w:ascii="PT Astra Serif" w:hAnsi="PT Astra Serif"/>
        </w:rPr>
      </w:pPr>
      <w:r>
        <w:rPr>
          <w:rFonts w:ascii="PT Astra Serif" w:hAnsi="PT Astra Serif"/>
          <w:color w:val="000000"/>
          <w:sz w:val="16"/>
          <w:shd w:fill="F0F0F0" w:val="clear"/>
        </w:rPr>
        <w:t>ГАРАНТ:</w:t>
      </w:r>
    </w:p>
    <w:p w14:paraId="A20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"http://internet.garant.ru/document/redirect/5521077/0"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Реорганизация АО";</w:t>
      </w:r>
    </w:p>
    <w:p w14:paraId="A30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"http://internet.garant.ru/document/redirect/5521078/0"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Ликвидация АО"</w:t>
      </w:r>
    </w:p>
    <w:p w14:paraId="A4070000">
      <w:pPr>
        <w:pStyle w:val="Style_7"/>
        <w:ind w:right="170"/>
        <w:rPr>
          <w:rFonts w:ascii="PT Astra Serif" w:hAnsi="PT Astra Serif"/>
        </w:rPr>
      </w:pPr>
      <w:r>
        <w:rPr>
          <w:rFonts w:ascii="PT Astra Serif" w:hAnsi="PT Astra Serif"/>
        </w:rPr>
        <w:t xml:space="preserve"> </w:t>
      </w:r>
    </w:p>
    <w:p w14:paraId="A5070000">
      <w:pPr>
        <w:pStyle w:val="Style_4"/>
        <w:rPr>
          <w:rFonts w:ascii="PT Astra Serif" w:hAnsi="PT Astra Serif"/>
        </w:rPr>
      </w:pPr>
      <w:bookmarkStart w:id="862" w:name="sub_10427"/>
      <w:bookmarkEnd w:id="862"/>
      <w:r>
        <w:rPr>
          <w:rFonts w:ascii="PT Astra Serif" w:hAnsi="PT Astra Serif"/>
        </w:rPr>
        <w:t xml:space="preserve">7. </w:t>
      </w:r>
      <w:r>
        <w:rPr>
          <w:rFonts w:ascii="PT Astra Serif" w:hAnsi="PT Astra Serif"/>
        </w:rPr>
        <w:t>Дочерние и зависимые общества</w:t>
      </w:r>
    </w:p>
    <w:p w14:paraId="A6070000">
      <w:pPr>
        <w:rPr>
          <w:rFonts w:ascii="PT Astra Serif" w:hAnsi="PT Astra Serif"/>
        </w:rPr>
      </w:pPr>
    </w:p>
    <w:p w14:paraId="A7070000">
      <w:pPr>
        <w:rPr>
          <w:rFonts w:ascii="PT Astra Serif" w:hAnsi="PT Astra Serif"/>
        </w:rPr>
      </w:pPr>
      <w:r>
        <w:rPr>
          <w:rFonts w:ascii="PT Astra Serif" w:hAnsi="PT Astra Serif"/>
          <w:b w:val="0"/>
          <w:color w:val="106BBE"/>
        </w:rPr>
        <w:fldChar w:fldCharType="begin"/>
      </w:r>
      <w:r>
        <w:rPr>
          <w:rFonts w:ascii="PT Astra Serif" w:hAnsi="PT Astra Serif"/>
          <w:b w:val="0"/>
          <w:color w:val="106BBE"/>
        </w:rPr>
        <w:instrText>HYPERLINK "http://internet.garant.ru/document/redirect/70648990/12434"</w:instrText>
      </w:r>
      <w:r>
        <w:rPr>
          <w:rFonts w:ascii="PT Astra Serif" w:hAnsi="PT Astra Serif"/>
          <w:b w:val="0"/>
          <w:color w:val="106BBE"/>
        </w:rPr>
        <w:fldChar w:fldCharType="separate"/>
      </w:r>
      <w:r>
        <w:rPr>
          <w:rFonts w:ascii="PT Astra Serif" w:hAnsi="PT Astra Serif"/>
          <w:b w:val="0"/>
          <w:color w:val="106BBE"/>
        </w:rPr>
        <w:t>Утратил силу</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 1 сентября 2014 г.</w:t>
      </w:r>
    </w:p>
    <w:p w14:paraId="A807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A907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"http://internet.garant.ru/document/redirect/57746806/10427"</w:instrText>
      </w:r>
      <w:r>
        <w:rPr>
          <w:rFonts w:ascii="PT Astra Serif" w:hAnsi="PT Astra Serif"/>
          <w:b w:val="0"/>
          <w:color w:val="106BBE"/>
          <w:highlight w:val="white"/>
        </w:rPr>
        <w:fldChar w:fldCharType="separate"/>
      </w:r>
      <w:r>
        <w:rPr>
          <w:rFonts w:ascii="PT Astra Serif" w:hAnsi="PT Astra Serif"/>
          <w:b w:val="0"/>
          <w:color w:val="106BBE"/>
          <w:highlight w:val="white"/>
        </w:rPr>
        <w:t>подпараграфа 7</w:t>
      </w:r>
      <w:r>
        <w:rPr>
          <w:rFonts w:ascii="PT Astra Serif" w:hAnsi="PT Astra Serif"/>
          <w:b w:val="0"/>
          <w:color w:val="106BBE"/>
          <w:highlight w:val="white"/>
        </w:rPr>
        <w:fldChar w:fldCharType="end"/>
      </w:r>
    </w:p>
    <w:p w14:paraId="AA070000">
      <w:pPr>
        <w:pStyle w:val="Style_7"/>
        <w:ind w:right="170"/>
        <w:rPr>
          <w:rFonts w:ascii="PT Astra Serif" w:hAnsi="PT Astra Serif"/>
        </w:rPr>
      </w:pPr>
      <w:r>
        <w:rPr>
          <w:rFonts w:ascii="PT Astra Serif" w:hAnsi="PT Astra Serif"/>
          <w:color w:val="000000"/>
          <w:sz w:val="16"/>
          <w:shd w:fill="F0F0F0" w:val="clear"/>
        </w:rPr>
        <w:t>ГАРАНТ:</w:t>
      </w:r>
    </w:p>
    <w:p w14:paraId="AB0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Об аффилированности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\l "sub_53200"</w:instrText>
      </w:r>
      <w:r>
        <w:rPr>
          <w:rFonts w:ascii="PT Astra Serif" w:hAnsi="PT Astra Serif"/>
          <w:b w:val="0"/>
          <w:color w:val="106BBE"/>
          <w:highlight w:val="white"/>
        </w:rPr>
        <w:fldChar w:fldCharType="separate"/>
      </w:r>
      <w:r>
        <w:rPr>
          <w:rFonts w:ascii="PT Astra Serif" w:hAnsi="PT Astra Serif"/>
          <w:b w:val="0"/>
          <w:color w:val="106BBE"/>
          <w:highlight w:val="white"/>
        </w:rPr>
        <w:t>статью 53.2</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настоящего кодекса</w:t>
      </w:r>
    </w:p>
    <w:p w14:paraId="AC0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дочернем хозяйственном обществе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\l "sub_67300"</w:instrText>
      </w:r>
      <w:r>
        <w:rPr>
          <w:rFonts w:ascii="PT Astra Serif" w:hAnsi="PT Astra Serif"/>
          <w:b w:val="0"/>
          <w:color w:val="106BBE"/>
          <w:highlight w:val="white"/>
        </w:rPr>
        <w:fldChar w:fldCharType="separate"/>
      </w:r>
      <w:r>
        <w:rPr>
          <w:rFonts w:ascii="PT Astra Serif" w:hAnsi="PT Astra Serif"/>
          <w:b w:val="0"/>
          <w:color w:val="106BBE"/>
          <w:highlight w:val="white"/>
        </w:rPr>
        <w:t>статью 67.3</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настоящего кодекса</w:t>
      </w:r>
    </w:p>
    <w:p w14:paraId="AD070000">
      <w:pPr>
        <w:pStyle w:val="Style_7"/>
        <w:ind w:right="170"/>
        <w:rPr>
          <w:rFonts w:ascii="PT Astra Serif" w:hAnsi="PT Astra Serif"/>
        </w:rPr>
      </w:pPr>
      <w:r>
        <w:rPr>
          <w:rFonts w:ascii="PT Astra Serif" w:hAnsi="PT Astra Serif"/>
        </w:rPr>
        <w:t xml:space="preserve"> </w:t>
      </w:r>
    </w:p>
    <w:p w14:paraId="AE070000">
      <w:pPr>
        <w:pStyle w:val="Style_7"/>
        <w:ind w:right="170"/>
        <w:rPr>
          <w:rFonts w:ascii="PT Astra Serif" w:hAnsi="PT Astra Serif"/>
        </w:rPr>
      </w:pPr>
      <w:bookmarkStart w:id="863" w:name="sub_11008"/>
      <w:bookmarkEnd w:id="863"/>
      <w:r>
        <w:rPr>
          <w:rFonts w:ascii="PT Astra Serif" w:hAnsi="PT Astra Serif"/>
          <w:color w:val="000000"/>
          <w:sz w:val="16"/>
          <w:shd w:fill="F0F0F0" w:val="clear"/>
        </w:rPr>
        <w:t>Информация об изменениях:</w:t>
      </w:r>
    </w:p>
    <w:p w14:paraId="AF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"http://internet.garant.ru/document/redirect/70648990/13435"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параграф 2 настоящего Кодекса дополнен подпараграфом 8,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B0070000">
      <w:pPr>
        <w:pStyle w:val="Style_4"/>
        <w:rPr>
          <w:rFonts w:ascii="PT Astra Serif" w:hAnsi="PT Astra Serif"/>
        </w:rPr>
      </w:pPr>
      <w:r>
        <w:rPr>
          <w:rFonts w:ascii="PT Astra Serif" w:hAnsi="PT Astra Serif"/>
        </w:rPr>
        <w:t xml:space="preserve">8. </w:t>
      </w:r>
      <w:r>
        <w:rPr>
          <w:rFonts w:ascii="PT Astra Serif" w:hAnsi="PT Astra Serif"/>
        </w:rPr>
        <w:t>Производственные кооперативы</w:t>
      </w:r>
    </w:p>
    <w:p w14:paraId="B1070000">
      <w:pPr>
        <w:rPr>
          <w:rFonts w:ascii="PT Astra Serif" w:hAnsi="PT Astra Serif"/>
        </w:rPr>
      </w:pPr>
    </w:p>
    <w:p w14:paraId="B2070000">
      <w:pPr>
        <w:pStyle w:val="Style_10"/>
        <w:rPr>
          <w:rFonts w:ascii="PT Astra Serif" w:hAnsi="PT Astra Serif"/>
        </w:rPr>
      </w:pPr>
      <w:bookmarkStart w:id="864" w:name="sub_11061"/>
      <w:bookmarkEnd w:id="864"/>
      <w:r>
        <w:rPr>
          <w:rStyle w:val="Style_8_ch"/>
          <w:rFonts w:ascii="PT Astra Serif" w:hAnsi="PT Astra Serif"/>
        </w:rPr>
        <w:t>Статья 106.1.</w:t>
      </w:r>
      <w:r>
        <w:rPr>
          <w:rFonts w:ascii="PT Astra Serif" w:hAnsi="PT Astra Serif"/>
        </w:rPr>
        <w:t xml:space="preserve"> </w:t>
      </w:r>
      <w:r>
        <w:rPr>
          <w:rFonts w:ascii="PT Astra Serif" w:hAnsi="PT Astra Serif"/>
        </w:rPr>
        <w:t>Понятие производственного кооператива</w:t>
      </w:r>
    </w:p>
    <w:p w14:paraId="B3070000">
      <w:pPr>
        <w:pStyle w:val="Style_7"/>
        <w:ind w:right="170"/>
        <w:rPr>
          <w:rFonts w:ascii="PT Astra Serif" w:hAnsi="PT Astra Serif"/>
        </w:rPr>
      </w:pPr>
      <w:r>
        <w:rPr>
          <w:rFonts w:ascii="PT Astra Serif" w:hAnsi="PT Astra Serif"/>
          <w:color w:val="000000"/>
          <w:sz w:val="16"/>
          <w:shd w:fill="F0F0F0" w:val="clear"/>
        </w:rPr>
        <w:t>ГАРАНТ:</w:t>
      </w:r>
    </w:p>
    <w:p w14:paraId="B40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"http://internet.garant.ru/document/redirect/77529792/0"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106.1 ГК РФ</w:t>
      </w:r>
    </w:p>
    <w:p w14:paraId="B5070000">
      <w:pPr>
        <w:rPr>
          <w:rFonts w:ascii="PT Astra Serif" w:hAnsi="PT Astra Serif"/>
        </w:rPr>
      </w:pPr>
      <w:bookmarkStart w:id="865" w:name="sub_110611"/>
      <w:bookmarkEnd w:id="865"/>
      <w:r>
        <w:rPr>
          <w:rStyle w:val="Style_11_ch"/>
          <w:rFonts w:ascii="PT Astra Serif" w:hAnsi="PT Astra Serif"/>
        </w:rPr>
        <w:t xml:space="preserve">1. </w:t>
      </w:r>
      <w:r>
        <w:rPr>
          <w:rStyle w:val="Style_11_ch"/>
          <w:rFonts w:ascii="PT Astra Serif" w:hAnsi="PT Astra Serif"/>
        </w:rPr>
        <w:t xml:space="preserve">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w:t>
      </w:r>
      <w:r>
        <w:rPr>
          <w:rFonts w:ascii="PT Astra Serif" w:hAnsi="PT Astra Serif"/>
          <w:b w:val="0"/>
          <w:color w:val="106BBE"/>
        </w:rPr>
        <w:fldChar w:fldCharType="begin"/>
      </w:r>
      <w:r>
        <w:rPr>
          <w:rFonts w:ascii="PT Astra Serif" w:hAnsi="PT Astra Serif"/>
          <w:b w:val="0"/>
          <w:color w:val="106BBE"/>
        </w:rPr>
        <w:instrText>HYPERLINK "http://internet.garant.ru/document/redirect/10164631/4"</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14:paraId="B6070000">
      <w:pPr>
        <w:rPr>
          <w:rFonts w:ascii="PT Astra Serif" w:hAnsi="PT Astra Serif"/>
        </w:rPr>
      </w:pPr>
      <w:bookmarkStart w:id="866" w:name="sub_110612"/>
      <w:bookmarkEnd w:id="866"/>
      <w:r>
        <w:rPr>
          <w:rStyle w:val="Style_11_ch"/>
          <w:rFonts w:ascii="PT Astra Serif" w:hAnsi="PT Astra Serif"/>
        </w:rPr>
        <w:t xml:space="preserve">2. </w:t>
      </w:r>
      <w:r>
        <w:rPr>
          <w:rStyle w:val="Style_11_ch"/>
          <w:rFonts w:ascii="PT Astra Serif" w:hAnsi="PT Astra Serif"/>
        </w:rPr>
        <w:t xml:space="preserve">Члены производственного кооператива несут по обязательствам кооператива субсидиарную ответственность в размерах и в порядке, которые предусмотрены </w:t>
      </w:r>
      <w:r>
        <w:rPr>
          <w:rFonts w:ascii="PT Astra Serif" w:hAnsi="PT Astra Serif"/>
          <w:b w:val="0"/>
          <w:color w:val="106BBE"/>
        </w:rPr>
        <w:fldChar w:fldCharType="begin"/>
      </w:r>
      <w:r>
        <w:rPr>
          <w:rFonts w:ascii="PT Astra Serif" w:hAnsi="PT Astra Serif"/>
          <w:b w:val="0"/>
          <w:color w:val="106BBE"/>
        </w:rPr>
        <w:instrText>HYPERLINK "http://internet.garant.ru/document/redirect/10164631/13"</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производственных кооперативах и уставом кооператива.</w:t>
      </w:r>
    </w:p>
    <w:p w14:paraId="B7070000">
      <w:pPr>
        <w:rPr>
          <w:rFonts w:ascii="PT Astra Serif" w:hAnsi="PT Astra Serif"/>
        </w:rPr>
      </w:pPr>
    </w:p>
    <w:p w14:paraId="B8070000">
      <w:pPr>
        <w:pStyle w:val="Style_10"/>
        <w:rPr>
          <w:rFonts w:ascii="PT Astra Serif" w:hAnsi="PT Astra Serif"/>
        </w:rPr>
      </w:pPr>
      <w:bookmarkStart w:id="867" w:name="sub_11062"/>
      <w:bookmarkEnd w:id="867"/>
      <w:r>
        <w:rPr>
          <w:rStyle w:val="Style_8_ch"/>
          <w:rFonts w:ascii="PT Astra Serif" w:hAnsi="PT Astra Serif"/>
        </w:rPr>
        <w:t>Статья 106.2.</w:t>
      </w:r>
      <w:r>
        <w:rPr>
          <w:rFonts w:ascii="PT Astra Serif" w:hAnsi="PT Astra Serif"/>
        </w:rPr>
        <w:t xml:space="preserve"> </w:t>
      </w:r>
      <w:r>
        <w:rPr>
          <w:rFonts w:ascii="PT Astra Serif" w:hAnsi="PT Astra Serif"/>
        </w:rPr>
        <w:t>Создание производственного кооператива и его устав</w:t>
      </w:r>
    </w:p>
    <w:p w14:paraId="B9070000">
      <w:pPr>
        <w:pStyle w:val="Style_7"/>
        <w:ind w:right="170"/>
        <w:rPr>
          <w:rFonts w:ascii="PT Astra Serif" w:hAnsi="PT Astra Serif"/>
        </w:rPr>
      </w:pPr>
      <w:r>
        <w:rPr>
          <w:rFonts w:ascii="PT Astra Serif" w:hAnsi="PT Astra Serif"/>
          <w:color w:val="000000"/>
          <w:sz w:val="16"/>
          <w:shd w:fill="F0F0F0" w:val="clear"/>
        </w:rPr>
        <w:t>ГАРАНТ:</w:t>
      </w:r>
    </w:p>
    <w:p w14:paraId="BA0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106.2 ГК РФ</w:t>
      </w:r>
    </w:p>
    <w:p w14:paraId="BB070000">
      <w:pPr>
        <w:rPr>
          <w:rFonts w:ascii="PT Astra Serif" w:hAnsi="PT Astra Serif"/>
        </w:rPr>
      </w:pPr>
      <w:bookmarkStart w:id="868" w:name="sub_110621"/>
      <w:bookmarkEnd w:id="868"/>
      <w:r>
        <w:rPr>
          <w:rStyle w:val="Style_11_ch"/>
          <w:rFonts w:ascii="PT Astra Serif" w:hAnsi="PT Astra Serif"/>
        </w:rPr>
        <w:t xml:space="preserve">1. </w:t>
      </w:r>
      <w:r>
        <w:rPr>
          <w:rStyle w:val="Style_11_ch"/>
          <w:rFonts w:ascii="PT Astra Serif" w:hAnsi="PT Astra Serif"/>
        </w:rPr>
        <w:t>Учредительным документом производственного кооператива является его устав, утвержденный общим собранием его членов.</w:t>
      </w:r>
    </w:p>
    <w:p w14:paraId="BC070000">
      <w:pPr>
        <w:rPr>
          <w:rFonts w:ascii="PT Astra Serif" w:hAnsi="PT Astra Serif"/>
        </w:rPr>
      </w:pPr>
      <w:bookmarkStart w:id="869" w:name="sub_110622"/>
      <w:bookmarkEnd w:id="869"/>
      <w:r>
        <w:rPr>
          <w:rStyle w:val="Style_11_ch"/>
          <w:rFonts w:ascii="PT Astra Serif" w:hAnsi="PT Astra Serif"/>
        </w:rPr>
        <w:t xml:space="preserve">2. </w:t>
      </w:r>
      <w:r>
        <w:rPr>
          <w:rStyle w:val="Style_11_ch"/>
          <w:rFonts w:ascii="PT Astra Serif" w:hAnsi="PT Astra Serif"/>
        </w:rPr>
        <w:t>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14:paraId="BD070000">
      <w:pPr>
        <w:rPr>
          <w:rFonts w:ascii="PT Astra Serif" w:hAnsi="PT Astra Serif"/>
        </w:rPr>
      </w:pPr>
      <w:bookmarkStart w:id="870" w:name="sub_110623"/>
      <w:bookmarkEnd w:id="870"/>
      <w:r>
        <w:rPr>
          <w:rStyle w:val="Style_11_ch"/>
          <w:rFonts w:ascii="PT Astra Serif" w:hAnsi="PT Astra Serif"/>
        </w:rPr>
        <w:t xml:space="preserve">3. </w:t>
      </w:r>
      <w:r>
        <w:rPr>
          <w:rStyle w:val="Style_11_ch"/>
          <w:rFonts w:ascii="PT Astra Serif" w:hAnsi="PT Astra Serif"/>
        </w:rPr>
        <w:t>Фирменное наименование производственного кооператива должно содержать его наименование и слова "производственный кооператив" или слово "артель".</w:t>
      </w:r>
    </w:p>
    <w:p w14:paraId="BE070000">
      <w:pPr>
        <w:rPr>
          <w:rFonts w:ascii="PT Astra Serif" w:hAnsi="PT Astra Serif"/>
        </w:rPr>
      </w:pPr>
      <w:bookmarkStart w:id="871" w:name="sub_110624"/>
      <w:bookmarkEnd w:id="871"/>
      <w:r>
        <w:rPr>
          <w:rStyle w:val="Style_11_ch"/>
          <w:rFonts w:ascii="PT Astra Serif" w:hAnsi="PT Astra Serif"/>
        </w:rPr>
        <w:t xml:space="preserve">4. </w:t>
      </w:r>
      <w:r>
        <w:rPr>
          <w:rStyle w:val="Style_11_ch"/>
          <w:rFonts w:ascii="PT Astra Serif" w:hAnsi="PT Astra Serif"/>
        </w:rPr>
        <w:t>Число членов кооператива не должно быть менее пяти.</w:t>
      </w:r>
    </w:p>
    <w:p w14:paraId="BF070000">
      <w:pPr>
        <w:rPr>
          <w:rFonts w:ascii="PT Astra Serif" w:hAnsi="PT Astra Serif"/>
        </w:rPr>
      </w:pPr>
    </w:p>
    <w:p w14:paraId="C0070000">
      <w:pPr>
        <w:pStyle w:val="Style_10"/>
        <w:rPr>
          <w:rFonts w:ascii="PT Astra Serif" w:hAnsi="PT Astra Serif"/>
        </w:rPr>
      </w:pPr>
      <w:bookmarkStart w:id="872" w:name="sub_11063"/>
      <w:bookmarkEnd w:id="872"/>
      <w:r>
        <w:rPr>
          <w:rStyle w:val="Style_8_ch"/>
          <w:rFonts w:ascii="PT Astra Serif" w:hAnsi="PT Astra Serif"/>
        </w:rPr>
        <w:t>Статья 106.3.</w:t>
      </w:r>
      <w:r>
        <w:rPr>
          <w:rFonts w:ascii="PT Astra Serif" w:hAnsi="PT Astra Serif"/>
        </w:rPr>
        <w:t xml:space="preserve"> </w:t>
      </w:r>
      <w:r>
        <w:rPr>
          <w:rFonts w:ascii="PT Astra Serif" w:hAnsi="PT Astra Serif"/>
        </w:rPr>
        <w:t>Имущество производственного кооператива</w:t>
      </w:r>
    </w:p>
    <w:p w14:paraId="C1070000">
      <w:pPr>
        <w:pStyle w:val="Style_7"/>
        <w:ind w:right="170"/>
        <w:rPr>
          <w:rFonts w:ascii="PT Astra Serif" w:hAnsi="PT Astra Serif"/>
        </w:rPr>
      </w:pPr>
      <w:r>
        <w:rPr>
          <w:rFonts w:ascii="PT Astra Serif" w:hAnsi="PT Astra Serif"/>
          <w:color w:val="000000"/>
          <w:sz w:val="16"/>
          <w:shd w:fill="F0F0F0" w:val="clear"/>
        </w:rPr>
        <w:t>ГАРАНТ:</w:t>
      </w:r>
    </w:p>
    <w:p w14:paraId="C20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"http://internet.garant.ru/document/redirect/57592003/0"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106.3 ГК РФ</w:t>
      </w:r>
    </w:p>
    <w:p w14:paraId="C3070000">
      <w:pPr>
        <w:rPr>
          <w:rFonts w:ascii="PT Astra Serif" w:hAnsi="PT Astra Serif"/>
        </w:rPr>
      </w:pPr>
      <w:bookmarkStart w:id="873" w:name="sub_110631"/>
      <w:bookmarkEnd w:id="873"/>
      <w:r>
        <w:rPr>
          <w:rStyle w:val="Style_11_ch"/>
          <w:rFonts w:ascii="PT Astra Serif" w:hAnsi="PT Astra Serif"/>
        </w:rPr>
        <w:t xml:space="preserve">1. </w:t>
      </w:r>
      <w:r>
        <w:rPr>
          <w:rStyle w:val="Style_11_ch"/>
          <w:rFonts w:ascii="PT Astra Serif" w:hAnsi="PT Astra Serif"/>
        </w:rPr>
        <w:t>Имущество, находящееся в собственности производственного кооператива, делится на паи его членов в соответствии с уставом кооператива.</w:t>
      </w:r>
    </w:p>
    <w:p w14:paraId="C4070000">
      <w:pPr>
        <w:rPr>
          <w:rFonts w:ascii="PT Astra Serif" w:hAnsi="PT Astra Serif"/>
        </w:rPr>
      </w:pPr>
      <w:bookmarkStart w:id="874" w:name="sub_1106312"/>
      <w:bookmarkEnd w:id="874"/>
      <w:r>
        <w:rPr>
          <w:rStyle w:val="Style_11_ch"/>
          <w:rFonts w:ascii="PT Astra Serif" w:hAnsi="PT Astra Serif"/>
        </w:rP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14:paraId="C5070000">
      <w:pPr>
        <w:rPr>
          <w:rFonts w:ascii="PT Astra Serif" w:hAnsi="PT Astra Serif"/>
        </w:rPr>
      </w:pPr>
      <w:bookmarkStart w:id="875" w:name="sub_1106313"/>
      <w:bookmarkEnd w:id="875"/>
      <w:r>
        <w:rPr>
          <w:rStyle w:val="Style_11_ch"/>
          <w:rFonts w:ascii="PT Astra Serif" w:hAnsi="PT Astra Serif"/>
        </w:rPr>
        <w:t>Решение об образовании неделимых фондов принимается членами кооператива единогласно, если иное не предусмотрено уставом кооператива.</w:t>
      </w:r>
    </w:p>
    <w:p w14:paraId="C6070000">
      <w:pPr>
        <w:rPr>
          <w:rFonts w:ascii="PT Astra Serif" w:hAnsi="PT Astra Serif"/>
        </w:rPr>
      </w:pPr>
      <w:bookmarkStart w:id="876" w:name="sub_110632"/>
      <w:bookmarkEnd w:id="876"/>
      <w:r>
        <w:rPr>
          <w:rStyle w:val="Style_11_ch"/>
          <w:rFonts w:ascii="PT Astra Serif" w:hAnsi="PT Astra Serif"/>
        </w:rPr>
        <w:t xml:space="preserve">2. </w:t>
      </w:r>
      <w:r>
        <w:rPr>
          <w:rStyle w:val="Style_11_ch"/>
          <w:rFonts w:ascii="PT Astra Serif" w:hAnsi="PT Astra Serif"/>
        </w:rPr>
        <w:t>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14:paraId="C7070000">
      <w:pPr>
        <w:rPr>
          <w:rFonts w:ascii="PT Astra Serif" w:hAnsi="PT Astra Serif"/>
        </w:rPr>
      </w:pPr>
      <w:bookmarkStart w:id="877" w:name="sub_110633"/>
      <w:bookmarkEnd w:id="877"/>
      <w:r>
        <w:rPr>
          <w:rStyle w:val="Style_11_ch"/>
          <w:rFonts w:ascii="PT Astra Serif" w:hAnsi="PT Astra Serif"/>
        </w:rPr>
        <w:t xml:space="preserve">3. </w:t>
      </w:r>
      <w:r>
        <w:rPr>
          <w:rStyle w:val="Style_11_ch"/>
          <w:rFonts w:ascii="PT Astra Serif" w:hAnsi="PT Astra Serif"/>
        </w:rPr>
        <w:t xml:space="preserve">Прибыль производственного кооператива распределяется между его членами в соответствии с их трудовым участием, если иной порядок не предусмотрен </w:t>
      </w:r>
      <w:r>
        <w:rPr>
          <w:rFonts w:ascii="PT Astra Serif" w:hAnsi="PT Astra Serif"/>
          <w:b w:val="0"/>
          <w:color w:val="106BBE"/>
        </w:rPr>
        <w:fldChar w:fldCharType="begin"/>
      </w:r>
      <w:r>
        <w:rPr>
          <w:rFonts w:ascii="PT Astra Serif" w:hAnsi="PT Astra Serif"/>
          <w:b w:val="0"/>
          <w:color w:val="106BBE"/>
        </w:rPr>
        <w:instrText>HYPERLINK "http://internet.garant.ru/document/redirect/10164631/12"</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производственных кооперативах и уставом кооператива.</w:t>
      </w:r>
    </w:p>
    <w:p w14:paraId="C8070000">
      <w:pPr>
        <w:rPr>
          <w:rFonts w:ascii="PT Astra Serif" w:hAnsi="PT Astra Serif"/>
        </w:rPr>
      </w:pPr>
      <w:bookmarkStart w:id="878" w:name="sub_1106332"/>
      <w:bookmarkEnd w:id="878"/>
      <w:r>
        <w:rPr>
          <w:rStyle w:val="Style_11_ch"/>
          <w:rFonts w:ascii="PT Astra Serif" w:hAnsi="PT Astra Serif"/>
        </w:rPr>
        <w:t>В таком же порядке распределяется имущество, оставшееся после ликвидации кооператива и удовлетворения требований его кредиторов.</w:t>
      </w:r>
    </w:p>
    <w:p w14:paraId="C9070000">
      <w:pPr>
        <w:rPr>
          <w:rFonts w:ascii="PT Astra Serif" w:hAnsi="PT Astra Serif"/>
        </w:rPr>
      </w:pPr>
    </w:p>
    <w:p w14:paraId="CA070000">
      <w:pPr>
        <w:pStyle w:val="Style_10"/>
        <w:rPr>
          <w:rFonts w:ascii="PT Astra Serif" w:hAnsi="PT Astra Serif"/>
        </w:rPr>
      </w:pPr>
      <w:bookmarkStart w:id="879" w:name="sub_11064"/>
      <w:bookmarkEnd w:id="879"/>
      <w:r>
        <w:rPr>
          <w:rStyle w:val="Style_8_ch"/>
          <w:rFonts w:ascii="PT Astra Serif" w:hAnsi="PT Astra Serif"/>
        </w:rPr>
        <w:t>Статья 106.4.</w:t>
      </w:r>
      <w:r>
        <w:rPr>
          <w:rFonts w:ascii="PT Astra Serif" w:hAnsi="PT Astra Serif"/>
        </w:rPr>
        <w:t xml:space="preserve"> </w:t>
      </w:r>
      <w:r>
        <w:rPr>
          <w:rFonts w:ascii="PT Astra Serif" w:hAnsi="PT Astra Serif"/>
        </w:rPr>
        <w:t>Особенности управления в производственном кооперативе</w:t>
      </w:r>
    </w:p>
    <w:p w14:paraId="CB070000">
      <w:pPr>
        <w:pStyle w:val="Style_7"/>
        <w:ind w:right="170"/>
        <w:rPr>
          <w:rFonts w:ascii="PT Astra Serif" w:hAnsi="PT Astra Serif"/>
        </w:rPr>
      </w:pPr>
      <w:r>
        <w:rPr>
          <w:rFonts w:ascii="PT Astra Serif" w:hAnsi="PT Astra Serif"/>
          <w:color w:val="000000"/>
          <w:sz w:val="16"/>
          <w:shd w:fill="F0F0F0" w:val="clear"/>
        </w:rPr>
        <w:t>ГАРАНТ:</w:t>
      </w:r>
    </w:p>
    <w:p w14:paraId="CC0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106.4 ГК РФ</w:t>
      </w:r>
    </w:p>
    <w:p w14:paraId="CD070000">
      <w:pPr>
        <w:rPr>
          <w:rFonts w:ascii="PT Astra Serif" w:hAnsi="PT Astra Serif"/>
        </w:rPr>
      </w:pPr>
      <w:bookmarkStart w:id="880" w:name="sub_110641"/>
      <w:bookmarkEnd w:id="880"/>
      <w:r>
        <w:rPr>
          <w:rStyle w:val="Style_11_ch"/>
          <w:rFonts w:ascii="PT Astra Serif" w:hAnsi="PT Astra Serif"/>
        </w:rPr>
        <w:t xml:space="preserve">1. </w:t>
      </w:r>
      <w:r>
        <w:rPr>
          <w:rStyle w:val="Style_11_ch"/>
          <w:rFonts w:ascii="PT Astra Serif" w:hAnsi="PT Astra Serif"/>
        </w:rPr>
        <w:t xml:space="preserve">Исполнительными органами производственного кооператива являются председатель и правление кооператива, если его образование предусмотрено </w:t>
      </w:r>
      <w:r>
        <w:rPr>
          <w:rFonts w:ascii="PT Astra Serif" w:hAnsi="PT Astra Serif"/>
          <w:b w:val="0"/>
          <w:color w:val="106BBE"/>
        </w:rPr>
        <w:fldChar w:fldCharType="begin"/>
      </w:r>
      <w:r>
        <w:rPr>
          <w:rFonts w:ascii="PT Astra Serif" w:hAnsi="PT Astra Serif"/>
          <w:b w:val="0"/>
          <w:color w:val="106BBE"/>
        </w:rPr>
        <w:instrText>HYPERLINK "http://internet.garant.ru/document/redirect/10164631/500"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или уставом кооператива.</w:t>
      </w:r>
    </w:p>
    <w:p w14:paraId="CE070000">
      <w:pPr>
        <w:rPr>
          <w:rFonts w:ascii="PT Astra Serif" w:hAnsi="PT Astra Serif"/>
        </w:rPr>
      </w:pPr>
      <w:bookmarkStart w:id="881" w:name="sub_110642"/>
      <w:bookmarkEnd w:id="881"/>
      <w:r>
        <w:rPr>
          <w:rStyle w:val="Style_11_ch"/>
          <w:rFonts w:ascii="PT Astra Serif" w:hAnsi="PT Astra Serif"/>
        </w:rPr>
        <w:t xml:space="preserve">2. </w:t>
      </w:r>
      <w:r>
        <w:rPr>
          <w:rStyle w:val="Style_11_ch"/>
          <w:rFonts w:ascii="PT Astra Serif" w:hAnsi="PT Astra Serif"/>
        </w:rPr>
        <w:t>Членами правления производственного кооператива и председателем кооператива могут быть только члены кооператива.</w:t>
      </w:r>
    </w:p>
    <w:p w14:paraId="CF070000">
      <w:pPr>
        <w:rPr>
          <w:rFonts w:ascii="PT Astra Serif" w:hAnsi="PT Astra Serif"/>
        </w:rPr>
      </w:pPr>
      <w:bookmarkStart w:id="882" w:name="sub_110643"/>
      <w:bookmarkEnd w:id="882"/>
      <w:r>
        <w:rPr>
          <w:rStyle w:val="Style_11_ch"/>
          <w:rFonts w:ascii="PT Astra Serif" w:hAnsi="PT Astra Serif"/>
        </w:rPr>
        <w:t xml:space="preserve">3. </w:t>
      </w:r>
      <w:r>
        <w:rPr>
          <w:rStyle w:val="Style_11_ch"/>
          <w:rFonts w:ascii="PT Astra Serif" w:hAnsi="PT Astra Serif"/>
        </w:rPr>
        <w:t>Член производственного кооператива имеет один голос при принятии решений общим собранием.</w:t>
      </w:r>
    </w:p>
    <w:p w14:paraId="D0070000">
      <w:pPr>
        <w:rPr>
          <w:rFonts w:ascii="PT Astra Serif" w:hAnsi="PT Astra Serif"/>
        </w:rPr>
      </w:pPr>
    </w:p>
    <w:p w14:paraId="D1070000">
      <w:pPr>
        <w:pStyle w:val="Style_10"/>
        <w:rPr>
          <w:rFonts w:ascii="PT Astra Serif" w:hAnsi="PT Astra Serif"/>
        </w:rPr>
      </w:pPr>
      <w:bookmarkStart w:id="883" w:name="sub_11065"/>
      <w:bookmarkEnd w:id="883"/>
      <w:r>
        <w:rPr>
          <w:rStyle w:val="Style_8_ch"/>
          <w:rFonts w:ascii="PT Astra Serif" w:hAnsi="PT Astra Serif"/>
        </w:rPr>
        <w:t>Статья 106.5.</w:t>
      </w:r>
      <w:r>
        <w:rPr>
          <w:rFonts w:ascii="PT Astra Serif" w:hAnsi="PT Astra Serif"/>
        </w:rPr>
        <w:t xml:space="preserve"> </w:t>
      </w:r>
      <w:r>
        <w:rPr>
          <w:rFonts w:ascii="PT Astra Serif" w:hAnsi="PT Astra Serif"/>
        </w:rPr>
        <w:t>Прекращение членства в производственном кооперативе и переход пая</w:t>
      </w:r>
    </w:p>
    <w:p w14:paraId="D2070000">
      <w:pPr>
        <w:pStyle w:val="Style_7"/>
        <w:ind w:right="170"/>
        <w:rPr>
          <w:rFonts w:ascii="PT Astra Serif" w:hAnsi="PT Astra Serif"/>
        </w:rPr>
      </w:pPr>
      <w:r>
        <w:rPr>
          <w:rFonts w:ascii="PT Astra Serif" w:hAnsi="PT Astra Serif"/>
          <w:color w:val="000000"/>
          <w:sz w:val="16"/>
          <w:shd w:fill="F0F0F0" w:val="clear"/>
        </w:rPr>
        <w:t>ГАРАНТ:</w:t>
      </w:r>
    </w:p>
    <w:p w14:paraId="D30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"http://internet.garant.ru/document/redirect/57592004/0"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"http://internet.garant.ru/document/redirect/77529790/0"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106.5 ГК РФ</w:t>
      </w:r>
    </w:p>
    <w:p w14:paraId="D4070000">
      <w:pPr>
        <w:rPr>
          <w:rFonts w:ascii="PT Astra Serif" w:hAnsi="PT Astra Serif"/>
        </w:rPr>
      </w:pPr>
      <w:bookmarkStart w:id="884" w:name="sub_110651"/>
      <w:bookmarkEnd w:id="884"/>
      <w:r>
        <w:rPr>
          <w:rStyle w:val="Style_11_ch"/>
          <w:rFonts w:ascii="PT Astra Serif" w:hAnsi="PT Astra Serif"/>
        </w:rPr>
        <w:t xml:space="preserve">1. </w:t>
      </w:r>
      <w:r>
        <w:rPr>
          <w:rStyle w:val="Style_11_ch"/>
          <w:rFonts w:ascii="PT Astra Serif" w:hAnsi="PT Astra Serif"/>
        </w:rPr>
        <w:t>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14:paraId="D5070000">
      <w:pPr>
        <w:rPr>
          <w:rFonts w:ascii="PT Astra Serif" w:hAnsi="PT Astra Serif"/>
        </w:rPr>
      </w:pPr>
      <w:bookmarkStart w:id="885" w:name="sub_1106512"/>
      <w:bookmarkEnd w:id="885"/>
      <w:r>
        <w:rPr>
          <w:rStyle w:val="Style_11_ch"/>
          <w:rFonts w:ascii="PT Astra Serif" w:hAnsi="PT Astra Serif"/>
        </w:rP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14:paraId="D6070000">
      <w:pPr>
        <w:rPr>
          <w:rFonts w:ascii="PT Astra Serif" w:hAnsi="PT Astra Serif"/>
        </w:rPr>
      </w:pPr>
      <w:bookmarkStart w:id="886" w:name="sub_110652"/>
      <w:bookmarkEnd w:id="886"/>
      <w:r>
        <w:rPr>
          <w:rStyle w:val="Style_11_ch"/>
          <w:rFonts w:ascii="PT Astra Serif" w:hAnsi="PT Astra Serif"/>
        </w:rPr>
        <w:t xml:space="preserve">2. </w:t>
      </w:r>
      <w:r>
        <w:rPr>
          <w:rStyle w:val="Style_11_ch"/>
          <w:rFonts w:ascii="PT Astra Serif" w:hAnsi="PT Astra Serif"/>
        </w:rPr>
        <w:t xml:space="preserve">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w:t>
      </w:r>
      <w:r>
        <w:rPr>
          <w:rFonts w:ascii="PT Astra Serif" w:hAnsi="PT Astra Serif"/>
          <w:b w:val="0"/>
          <w:color w:val="106BBE"/>
        </w:rPr>
        <w:fldChar w:fldCharType="begin"/>
      </w:r>
      <w:r>
        <w:rPr>
          <w:rFonts w:ascii="PT Astra Serif" w:hAnsi="PT Astra Serif"/>
          <w:b w:val="0"/>
          <w:color w:val="106BBE"/>
        </w:rPr>
        <w:instrText>HYPERLINK "http://internet.garant.ru/document/redirect/10164631/22"</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 уставом кооператива.</w:t>
      </w:r>
    </w:p>
    <w:p w14:paraId="D7070000">
      <w:pPr>
        <w:rPr>
          <w:rFonts w:ascii="PT Astra Serif" w:hAnsi="PT Astra Serif"/>
        </w:rPr>
      </w:pPr>
      <w:bookmarkStart w:id="887" w:name="sub_447247"/>
      <w:bookmarkEnd w:id="887"/>
      <w:r>
        <w:rPr>
          <w:rStyle w:val="Style_11_ch"/>
          <w:rFonts w:ascii="PT Astra Serif" w:hAnsi="PT Astra Serif"/>
        </w:rPr>
        <w:t>Член правления кооператива может быть исключен из кооператива по решению общего собрания в связи с членством в аналогичном кооперативе.</w:t>
      </w:r>
    </w:p>
    <w:p w14:paraId="D8070000">
      <w:pPr>
        <w:rPr>
          <w:rFonts w:ascii="PT Astra Serif" w:hAnsi="PT Astra Serif"/>
        </w:rPr>
      </w:pPr>
      <w:r>
        <w:rPr>
          <w:rStyle w:val="Style_11_ch"/>
          <w:rFonts w:ascii="PT Astra Serif" w:hAnsi="PT Astra Serif"/>
        </w:rPr>
        <w:t xml:space="preserve">Член кооператива, исключенный из него, имеет право на получение пая и других выплат, предусмотренных уставом кооператива, в соответствии с </w:t>
      </w:r>
      <w:r>
        <w:rPr>
          <w:rFonts w:ascii="PT Astra Serif" w:hAnsi="PT Astra Serif"/>
          <w:b w:val="0"/>
          <w:color w:val="106BBE"/>
        </w:rPr>
        <w:fldChar w:fldCharType="begin"/>
      </w:r>
      <w:r>
        <w:rPr>
          <w:rFonts w:ascii="PT Astra Serif" w:hAnsi="PT Astra Serif"/>
          <w:b w:val="0"/>
          <w:color w:val="106BBE"/>
        </w:rPr>
        <w:instrText>HYPERLINK \l "sub_110651"</w:instrText>
      </w:r>
      <w:r>
        <w:rPr>
          <w:rFonts w:ascii="PT Astra Serif" w:hAnsi="PT Astra Serif"/>
          <w:b w:val="0"/>
          <w:color w:val="106BBE"/>
        </w:rPr>
        <w:fldChar w:fldCharType="separate"/>
      </w:r>
      <w:r>
        <w:rPr>
          <w:rFonts w:ascii="PT Astra Serif" w:hAnsi="PT Astra Serif"/>
          <w:b w:val="0"/>
          <w:color w:val="106BBE"/>
        </w:rPr>
        <w:t>пунктом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w:t>
      </w:r>
    </w:p>
    <w:p w14:paraId="D9070000">
      <w:pPr>
        <w:rPr>
          <w:rFonts w:ascii="PT Astra Serif" w:hAnsi="PT Astra Serif"/>
        </w:rPr>
      </w:pPr>
      <w:bookmarkStart w:id="888" w:name="sub_110653"/>
      <w:bookmarkEnd w:id="888"/>
      <w:r>
        <w:rPr>
          <w:rStyle w:val="Style_11_ch"/>
          <w:rFonts w:ascii="PT Astra Serif" w:hAnsi="PT Astra Serif"/>
        </w:rPr>
        <w:t xml:space="preserve">3. </w:t>
      </w:r>
      <w:r>
        <w:rPr>
          <w:rStyle w:val="Style_11_ch"/>
          <w:rFonts w:ascii="PT Astra Serif" w:hAnsi="PT Astra Serif"/>
        </w:rPr>
        <w:t xml:space="preserve">Член производственного кооператива вправе передать свой пай или его часть другому члену кооператива, если иное не предусмотрено </w:t>
      </w:r>
      <w:r>
        <w:rPr>
          <w:rFonts w:ascii="PT Astra Serif" w:hAnsi="PT Astra Serif"/>
          <w:b w:val="0"/>
          <w:color w:val="106BBE"/>
        </w:rPr>
        <w:fldChar w:fldCharType="begin"/>
      </w:r>
      <w:r>
        <w:rPr>
          <w:rFonts w:ascii="PT Astra Serif" w:hAnsi="PT Astra Serif"/>
          <w:b w:val="0"/>
          <w:color w:val="106BBE"/>
        </w:rPr>
        <w:instrText>HYPERLINK "http://internet.garant.ru/document/redirect/10164631/904"</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 уставом кооператива.</w:t>
      </w:r>
    </w:p>
    <w:p w14:paraId="DA070000">
      <w:pPr>
        <w:rPr>
          <w:rFonts w:ascii="PT Astra Serif" w:hAnsi="PT Astra Serif"/>
        </w:rPr>
      </w:pPr>
      <w:bookmarkStart w:id="889" w:name="sub_1106532"/>
      <w:bookmarkEnd w:id="889"/>
      <w:r>
        <w:rPr>
          <w:rStyle w:val="Style_11_ch"/>
          <w:rFonts w:ascii="PT Astra Serif" w:hAnsi="PT Astra Serif"/>
        </w:rP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14:paraId="DB070000">
      <w:pPr>
        <w:rPr>
          <w:rFonts w:ascii="PT Astra Serif" w:hAnsi="PT Astra Serif"/>
        </w:rPr>
      </w:pPr>
      <w:bookmarkStart w:id="890" w:name="sub_110654"/>
      <w:bookmarkEnd w:id="890"/>
      <w:r>
        <w:rPr>
          <w:rStyle w:val="Style_11_ch"/>
          <w:rFonts w:ascii="PT Astra Serif" w:hAnsi="PT Astra Serif"/>
        </w:rPr>
        <w:t xml:space="preserve">4. </w:t>
      </w:r>
      <w:r>
        <w:rPr>
          <w:rStyle w:val="Style_11_ch"/>
          <w:rFonts w:ascii="PT Astra Serif" w:hAnsi="PT Astra Serif"/>
        </w:rPr>
        <w:t>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14:paraId="DC070000">
      <w:pPr>
        <w:rPr>
          <w:rFonts w:ascii="PT Astra Serif" w:hAnsi="PT Astra Serif"/>
        </w:rPr>
      </w:pPr>
      <w:bookmarkStart w:id="891" w:name="sub_110655"/>
      <w:bookmarkEnd w:id="891"/>
      <w:r>
        <w:rPr>
          <w:rStyle w:val="Style_11_ch"/>
          <w:rFonts w:ascii="PT Astra Serif" w:hAnsi="PT Astra Serif"/>
        </w:rPr>
        <w:t xml:space="preserve">5. </w:t>
      </w:r>
      <w:r>
        <w:rPr>
          <w:rStyle w:val="Style_11_ch"/>
          <w:rFonts w:ascii="PT Astra Serif" w:hAnsi="PT Astra Serif"/>
        </w:rPr>
        <w:t xml:space="preserve">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w:t>
      </w:r>
      <w:r>
        <w:rPr>
          <w:rFonts w:ascii="PT Astra Serif" w:hAnsi="PT Astra Serif"/>
          <w:b w:val="0"/>
          <w:color w:val="106BBE"/>
        </w:rPr>
        <w:fldChar w:fldCharType="begin"/>
      </w:r>
      <w:r>
        <w:rPr>
          <w:rFonts w:ascii="PT Astra Serif" w:hAnsi="PT Astra Serif"/>
          <w:b w:val="0"/>
          <w:color w:val="106BBE"/>
        </w:rPr>
        <w:instrText>HYPERLINK "http://internet.garant.ru/document/redirect/10164631/20000"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 уставом кооператива. Взыскание по долгам члена кооператива не может быть обращено на неделимые фонды кооператива.</w:t>
      </w:r>
    </w:p>
    <w:p w14:paraId="DD070000">
      <w:pPr>
        <w:rPr>
          <w:rFonts w:ascii="PT Astra Serif" w:hAnsi="PT Astra Serif"/>
        </w:rPr>
      </w:pPr>
    </w:p>
    <w:p w14:paraId="DE070000">
      <w:pPr>
        <w:pStyle w:val="Style_10"/>
        <w:rPr>
          <w:rFonts w:ascii="PT Astra Serif" w:hAnsi="PT Astra Serif"/>
        </w:rPr>
      </w:pPr>
      <w:bookmarkStart w:id="892" w:name="sub_11066"/>
      <w:bookmarkEnd w:id="892"/>
      <w:r>
        <w:rPr>
          <w:rStyle w:val="Style_8_ch"/>
          <w:rFonts w:ascii="PT Astra Serif" w:hAnsi="PT Astra Serif"/>
        </w:rPr>
        <w:t>Статья 106.6.</w:t>
      </w:r>
      <w:r>
        <w:rPr>
          <w:rFonts w:ascii="PT Astra Serif" w:hAnsi="PT Astra Serif"/>
        </w:rPr>
        <w:t xml:space="preserve"> </w:t>
      </w:r>
      <w:r>
        <w:rPr>
          <w:rFonts w:ascii="PT Astra Serif" w:hAnsi="PT Astra Serif"/>
        </w:rPr>
        <w:t>Преобразование производственного кооператива</w:t>
      </w:r>
    </w:p>
    <w:p w14:paraId="DF070000">
      <w:pPr>
        <w:pStyle w:val="Style_7"/>
        <w:ind w:right="170"/>
        <w:rPr>
          <w:rFonts w:ascii="PT Astra Serif" w:hAnsi="PT Astra Serif"/>
        </w:rPr>
      </w:pPr>
      <w:r>
        <w:rPr>
          <w:rFonts w:ascii="PT Astra Serif" w:hAnsi="PT Astra Serif"/>
          <w:color w:val="000000"/>
          <w:sz w:val="16"/>
          <w:shd w:fill="F0F0F0" w:val="clear"/>
        </w:rPr>
        <w:t>ГАРАНТ:</w:t>
      </w:r>
    </w:p>
    <w:p w14:paraId="E00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"http://internet.garant.ru/document/redirect/57592005/0"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106.6 ГК РФ</w:t>
      </w:r>
    </w:p>
    <w:p w14:paraId="E1070000">
      <w:pPr>
        <w:rPr>
          <w:rFonts w:ascii="PT Astra Serif" w:hAnsi="PT Astra Serif"/>
        </w:rPr>
      </w:pPr>
      <w:r>
        <w:rPr>
          <w:rStyle w:val="Style_11_ch"/>
          <w:rFonts w:ascii="PT Astra Serif" w:hAnsi="PT Astra Serif"/>
        </w:rPr>
        <w:t>Производственный кооператив по решению его членов, принятому единогласно, может преобразоваться в хозяйственное товарищество или общество.</w:t>
      </w:r>
    </w:p>
    <w:p w14:paraId="E2070000">
      <w:pPr>
        <w:rPr>
          <w:rFonts w:ascii="PT Astra Serif" w:hAnsi="PT Astra Serif"/>
        </w:rPr>
      </w:pPr>
    </w:p>
    <w:p w14:paraId="E3070000">
      <w:pPr>
        <w:pStyle w:val="Style_4"/>
        <w:rPr>
          <w:rFonts w:ascii="PT Astra Serif" w:hAnsi="PT Astra Serif"/>
        </w:rPr>
      </w:pPr>
      <w:bookmarkStart w:id="893" w:name="sub_1043"/>
      <w:bookmarkEnd w:id="893"/>
      <w:r>
        <w:rPr>
          <w:rFonts w:ascii="PT Astra Serif" w:hAnsi="PT Astra Serif"/>
        </w:rPr>
        <w:t>§ 3. Производственные кооперативы</w:t>
      </w:r>
    </w:p>
    <w:p w14:paraId="E4070000">
      <w:pPr>
        <w:rPr>
          <w:rFonts w:ascii="PT Astra Serif" w:hAnsi="PT Astra Serif"/>
        </w:rPr>
      </w:pPr>
    </w:p>
    <w:p w14:paraId="E5070000">
      <w:pPr>
        <w:rPr>
          <w:rFonts w:ascii="PT Astra Serif" w:hAnsi="PT Astra Serif"/>
        </w:rPr>
      </w:pPr>
      <w:r>
        <w:rPr>
          <w:rFonts w:ascii="PT Astra Serif" w:hAnsi="PT Astra Serif"/>
          <w:b w:val="0"/>
          <w:color w:val="106BBE"/>
        </w:rPr>
        <w:fldChar w:fldCharType="begin"/>
      </w:r>
      <w:r>
        <w:rPr>
          <w:rFonts w:ascii="PT Astra Serif" w:hAnsi="PT Astra Serif"/>
          <w:b w:val="0"/>
          <w:color w:val="106BBE"/>
        </w:rPr>
        <w:instrText>HYPERLINK "http://internet.garant.ru/document/redirect/70648990/1206"</w:instrText>
      </w:r>
      <w:r>
        <w:rPr>
          <w:rFonts w:ascii="PT Astra Serif" w:hAnsi="PT Astra Serif"/>
          <w:b w:val="0"/>
          <w:color w:val="106BBE"/>
        </w:rPr>
        <w:fldChar w:fldCharType="separate"/>
      </w:r>
      <w:r>
        <w:rPr>
          <w:rFonts w:ascii="PT Astra Serif" w:hAnsi="PT Astra Serif"/>
          <w:b w:val="0"/>
          <w:color w:val="106BBE"/>
        </w:rPr>
        <w:t>Утратил силу</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 1 сентября 2014 г.</w:t>
      </w:r>
    </w:p>
    <w:p w14:paraId="E607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E707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"http://internet.garant.ru/document/redirect/57746806/1043"</w:instrText>
      </w:r>
      <w:r>
        <w:rPr>
          <w:rFonts w:ascii="PT Astra Serif" w:hAnsi="PT Astra Serif"/>
          <w:b w:val="0"/>
          <w:color w:val="106BBE"/>
          <w:highlight w:val="white"/>
        </w:rPr>
        <w:fldChar w:fldCharType="separate"/>
      </w:r>
      <w:r>
        <w:rPr>
          <w:rFonts w:ascii="PT Astra Serif" w:hAnsi="PT Astra Serif"/>
          <w:b w:val="0"/>
          <w:color w:val="106BBE"/>
          <w:highlight w:val="white"/>
        </w:rPr>
        <w:t>параграфа 3</w:t>
      </w:r>
      <w:r>
        <w:rPr>
          <w:rFonts w:ascii="PT Astra Serif" w:hAnsi="PT Astra Serif"/>
          <w:b w:val="0"/>
          <w:color w:val="106BBE"/>
          <w:highlight w:val="white"/>
        </w:rPr>
        <w:fldChar w:fldCharType="end"/>
      </w:r>
    </w:p>
    <w:p w14:paraId="E8070000">
      <w:pPr>
        <w:pStyle w:val="Style_9"/>
        <w:ind w:right="170"/>
        <w:rPr>
          <w:rFonts w:ascii="PT Astra Serif" w:hAnsi="PT Astra Serif"/>
        </w:rPr>
      </w:pPr>
      <w:r>
        <w:rPr>
          <w:rFonts w:ascii="PT Astra Serif" w:hAnsi="PT Astra Serif"/>
        </w:rPr>
        <w:t xml:space="preserve"> </w:t>
      </w:r>
    </w:p>
    <w:p w14:paraId="E9070000">
      <w:pPr>
        <w:pStyle w:val="Style_4"/>
        <w:rPr>
          <w:rFonts w:ascii="PT Astra Serif" w:hAnsi="PT Astra Serif"/>
        </w:rPr>
      </w:pPr>
      <w:bookmarkStart w:id="894" w:name="sub_1044"/>
      <w:bookmarkEnd w:id="894"/>
      <w:r>
        <w:rPr>
          <w:rFonts w:ascii="PT Astra Serif" w:hAnsi="PT Astra Serif"/>
        </w:rPr>
        <w:t>§ 4. Государственные и муниципальные унитарные предприятия</w:t>
      </w:r>
    </w:p>
    <w:p w14:paraId="EA070000">
      <w:pPr>
        <w:pStyle w:val="Style_7"/>
        <w:ind w:right="170"/>
        <w:rPr>
          <w:rFonts w:ascii="PT Astra Serif" w:hAnsi="PT Astra Serif"/>
        </w:rPr>
      </w:pPr>
      <w:r>
        <w:rPr>
          <w:rFonts w:ascii="PT Astra Serif" w:hAnsi="PT Astra Serif"/>
          <w:color w:val="000000"/>
          <w:sz w:val="16"/>
          <w:shd w:fill="F0F0F0" w:val="clear"/>
        </w:rPr>
        <w:t>ГАРАНТ:</w:t>
      </w:r>
    </w:p>
    <w:p w14:paraId="EB0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"http://internet.garant.ru/document/redirect/12128965/0"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14 ноября 2002 г. N 161-ФЗ "О государственных и муниципальных унитарных предприятиях"</w:t>
      </w:r>
    </w:p>
    <w:p w14:paraId="EC0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целях, задачах и механизме управления унитарными предприятиями и учреждениями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"http://internet.garant.ru/document/redirect/12116841/120"</w:instrText>
      </w:r>
      <w:r>
        <w:rPr>
          <w:rFonts w:ascii="PT Astra Serif" w:hAnsi="PT Astra Serif"/>
          <w:b w:val="0"/>
          <w:color w:val="106BBE"/>
          <w:highlight w:val="white"/>
        </w:rPr>
        <w:fldChar w:fldCharType="separate"/>
      </w:r>
      <w:r>
        <w:rPr>
          <w:rFonts w:ascii="PT Astra Serif" w:hAnsi="PT Astra Serif"/>
          <w:b w:val="0"/>
          <w:color w:val="106BBE"/>
          <w:highlight w:val="white"/>
        </w:rPr>
        <w:t>Концепцию</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управления государственным имуществом и приватизации в Российской Федерации, одобренную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"http://internet.garant.ru/document/redirect/12116841/0"</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Правительства РФ от 9 сентября 1999 г. N 1024</w:t>
      </w:r>
    </w:p>
    <w:p w14:paraId="ED0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"http://internet.garant.ru/document/redirect/5522021/0"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Унитарные предприятия"</w:t>
      </w:r>
    </w:p>
    <w:p w14:paraId="EE070000">
      <w:pPr>
        <w:pStyle w:val="Style_7"/>
        <w:ind w:right="170"/>
        <w:rPr>
          <w:rFonts w:ascii="PT Astra Serif" w:hAnsi="PT Astra Serif"/>
        </w:rPr>
      </w:pPr>
      <w:r>
        <w:rPr>
          <w:rFonts w:ascii="PT Astra Serif" w:hAnsi="PT Astra Serif"/>
        </w:rPr>
        <w:t xml:space="preserve"> </w:t>
      </w:r>
    </w:p>
    <w:p w14:paraId="EF070000">
      <w:pPr>
        <w:pStyle w:val="Style_7"/>
        <w:ind w:right="170"/>
        <w:rPr>
          <w:rFonts w:ascii="PT Astra Serif" w:hAnsi="PT Astra Serif"/>
        </w:rPr>
      </w:pPr>
      <w:bookmarkStart w:id="895" w:name="sub_113"/>
      <w:bookmarkEnd w:id="895"/>
      <w:r>
        <w:rPr>
          <w:rFonts w:ascii="PT Astra Serif" w:hAnsi="PT Astra Serif"/>
          <w:color w:val="000000"/>
          <w:sz w:val="16"/>
          <w:shd w:fill="F0F0F0" w:val="clear"/>
        </w:rPr>
        <w:t>Информация об изменениях:</w:t>
      </w:r>
    </w:p>
    <w:p w14:paraId="F0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"http://internet.garant.ru/document/redirect/70648990/1027"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статья 113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F10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"http://internet.garant.ru/document/redirect/57746806/113"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F2070000">
      <w:pPr>
        <w:pStyle w:val="Style_10"/>
        <w:rPr>
          <w:rFonts w:ascii="PT Astra Serif" w:hAnsi="PT Astra Serif"/>
        </w:rPr>
      </w:pPr>
      <w:r>
        <w:rPr>
          <w:rStyle w:val="Style_8_ch"/>
          <w:rFonts w:ascii="PT Astra Serif" w:hAnsi="PT Astra Serif"/>
        </w:rPr>
        <w:t>Статья 113.</w:t>
      </w:r>
      <w:r>
        <w:rPr>
          <w:rFonts w:ascii="PT Astra Serif" w:hAnsi="PT Astra Serif"/>
        </w:rPr>
        <w:t xml:space="preserve"> </w:t>
      </w:r>
      <w:r>
        <w:rPr>
          <w:rFonts w:ascii="PT Astra Serif" w:hAnsi="PT Astra Serif"/>
        </w:rPr>
        <w:t>Основные положения об унитарном предприятии</w:t>
      </w:r>
    </w:p>
    <w:p w14:paraId="F3070000">
      <w:pPr>
        <w:pStyle w:val="Style_7"/>
        <w:ind w:right="170"/>
        <w:rPr>
          <w:rFonts w:ascii="PT Astra Serif" w:hAnsi="PT Astra Serif"/>
        </w:rPr>
      </w:pPr>
      <w:r>
        <w:rPr>
          <w:rFonts w:ascii="PT Astra Serif" w:hAnsi="PT Astra Serif"/>
          <w:color w:val="000000"/>
          <w:sz w:val="16"/>
          <w:shd w:fill="F0F0F0" w:val="clear"/>
        </w:rPr>
        <w:t>ГАРАНТ:</w:t>
      </w:r>
    </w:p>
    <w:p w14:paraId="F40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"http://internet.garant.ru/document/redirect/57592006/0"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"http://internet.garant.ru/document/redirect/77529913/0"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113 ГК РФ</w:t>
      </w:r>
    </w:p>
    <w:p w14:paraId="F5070000">
      <w:pPr>
        <w:rPr>
          <w:rFonts w:ascii="PT Astra Serif" w:hAnsi="PT Astra Serif"/>
        </w:rPr>
      </w:pPr>
      <w:bookmarkStart w:id="896" w:name="sub_11031"/>
      <w:bookmarkEnd w:id="896"/>
      <w:r>
        <w:rPr>
          <w:rStyle w:val="Style_11_ch"/>
          <w:rFonts w:ascii="PT Astra Serif" w:hAnsi="PT Astra Serif"/>
        </w:rPr>
        <w:t xml:space="preserve">1. </w:t>
      </w:r>
      <w:r>
        <w:rPr>
          <w:rStyle w:val="Style_11_ch"/>
          <w:rFonts w:ascii="PT Astra Serif" w:hAnsi="PT Astra Serif"/>
        </w:rPr>
        <w:t>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14:paraId="F6070000">
      <w:pPr>
        <w:rPr>
          <w:rFonts w:ascii="PT Astra Serif" w:hAnsi="PT Astra Serif"/>
        </w:rPr>
      </w:pPr>
      <w:bookmarkStart w:id="897" w:name="sub_11301"/>
      <w:bookmarkEnd w:id="897"/>
      <w:r>
        <w:rPr>
          <w:rStyle w:val="Style_11_ch"/>
          <w:rFonts w:ascii="PT Astra Serif" w:hAnsi="PT Astra Serif"/>
        </w:rPr>
        <w:t>В организационно-правовой форме унитарных предприятий действуют государственные и муниципальные предприятия.</w:t>
      </w:r>
    </w:p>
    <w:p w14:paraId="F7070000">
      <w:pPr>
        <w:rPr>
          <w:rFonts w:ascii="PT Astra Serif" w:hAnsi="PT Astra Serif"/>
        </w:rPr>
      </w:pPr>
      <w:bookmarkStart w:id="898" w:name="sub_113013"/>
      <w:bookmarkEnd w:id="898"/>
      <w:r>
        <w:rPr>
          <w:rStyle w:val="Style_11_ch"/>
          <w:rFonts w:ascii="PT Astra Serif" w:hAnsi="PT Astra Serif"/>
        </w:rPr>
        <w:t xml:space="preserve">В </w:t>
      </w:r>
      <w:r>
        <w:rPr>
          <w:rFonts w:ascii="PT Astra Serif" w:hAnsi="PT Astra Serif"/>
          <w:b w:val="0"/>
          <w:color w:val="106BBE"/>
        </w:rPr>
        <w:fldChar w:fldCharType="begin"/>
      </w:r>
      <w:r>
        <w:rPr>
          <w:rFonts w:ascii="PT Astra Serif" w:hAnsi="PT Astra Serif"/>
          <w:b w:val="0"/>
          <w:color w:val="106BBE"/>
        </w:rPr>
        <w:instrText>HYPERLINK "http://internet.garant.ru/document/redirect/12128965/84"</w:instrText>
      </w:r>
      <w:r>
        <w:rPr>
          <w:rFonts w:ascii="PT Astra Serif" w:hAnsi="PT Astra Serif"/>
          <w:b w:val="0"/>
          <w:color w:val="106BBE"/>
        </w:rPr>
        <w:fldChar w:fldCharType="separate"/>
      </w:r>
      <w:r>
        <w:rPr>
          <w:rFonts w:ascii="PT Astra Serif" w:hAnsi="PT Astra Serif"/>
          <w:b w:val="0"/>
          <w:color w:val="106BBE"/>
        </w:rPr>
        <w:t>случаях</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в </w:t>
      </w:r>
      <w:r>
        <w:rPr>
          <w:rFonts w:ascii="PT Astra Serif" w:hAnsi="PT Astra Serif"/>
          <w:b w:val="0"/>
          <w:color w:val="106BBE"/>
        </w:rPr>
        <w:fldChar w:fldCharType="begin"/>
      </w:r>
      <w:r>
        <w:rPr>
          <w:rFonts w:ascii="PT Astra Serif" w:hAnsi="PT Astra Serif"/>
          <w:b w:val="0"/>
          <w:color w:val="106BBE"/>
        </w:rPr>
        <w:instrText>HYPERLINK "http://internet.garant.ru/document/redirect/12128965/83"</w:instrText>
      </w:r>
      <w:r>
        <w:rPr>
          <w:rFonts w:ascii="PT Astra Serif" w:hAnsi="PT Astra Serif"/>
          <w:b w:val="0"/>
          <w:color w:val="106BBE"/>
        </w:rPr>
        <w:fldChar w:fldCharType="separate"/>
      </w:r>
      <w:r>
        <w:rPr>
          <w:rFonts w:ascii="PT Astra Serif" w:hAnsi="PT Astra Serif"/>
          <w:b w:val="0"/>
          <w:color w:val="106BBE"/>
        </w:rPr>
        <w:t>порядке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14:paraId="F8070000">
      <w:pPr>
        <w:rPr>
          <w:rFonts w:ascii="PT Astra Serif" w:hAnsi="PT Astra Serif"/>
        </w:rPr>
      </w:pPr>
      <w:bookmarkStart w:id="899" w:name="sub_1132"/>
      <w:bookmarkEnd w:id="899"/>
      <w:r>
        <w:rPr>
          <w:rStyle w:val="Style_11_ch"/>
          <w:rFonts w:ascii="PT Astra Serif" w:hAnsi="PT Astra Serif"/>
        </w:rPr>
        <w:t xml:space="preserve">2. </w:t>
      </w:r>
      <w:r>
        <w:rPr>
          <w:rStyle w:val="Style_11_ch"/>
          <w:rFonts w:ascii="PT Astra Serif" w:hAnsi="PT Astra Serif"/>
        </w:rPr>
        <w:t>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14:paraId="F9070000">
      <w:pPr>
        <w:rPr>
          <w:rFonts w:ascii="PT Astra Serif" w:hAnsi="PT Astra Serif"/>
        </w:rPr>
      </w:pPr>
      <w:bookmarkStart w:id="900" w:name="sub_447257"/>
      <w:bookmarkEnd w:id="900"/>
      <w:r>
        <w:rPr>
          <w:rStyle w:val="Style_11_ch"/>
          <w:rFonts w:ascii="PT Astra Serif" w:hAnsi="PT Astra Serif"/>
        </w:rPr>
        <w:t xml:space="preserve">Права унитарного предприятия на закрепленное за ним имущество определяются в соответствии с настоящим </w:t>
      </w:r>
      <w:r>
        <w:rPr>
          <w:rFonts w:ascii="PT Astra Serif" w:hAnsi="PT Astra Serif"/>
          <w:b w:val="0"/>
          <w:color w:val="106BBE"/>
        </w:rPr>
        <w:fldChar w:fldCharType="begin"/>
      </w:r>
      <w:r>
        <w:rPr>
          <w:rFonts w:ascii="PT Astra Serif" w:hAnsi="PT Astra Serif"/>
          <w:b w:val="0"/>
          <w:color w:val="106BBE"/>
        </w:rPr>
        <w:instrText>HYPERLINK \l "sub_294"</w:instrText>
      </w:r>
      <w:r>
        <w:rPr>
          <w:rFonts w:ascii="PT Astra Serif" w:hAnsi="PT Astra Serif"/>
          <w:b w:val="0"/>
          <w:color w:val="106BBE"/>
        </w:rPr>
        <w:fldChar w:fldCharType="separate"/>
      </w:r>
      <w:r>
        <w:rPr>
          <w:rFonts w:ascii="PT Astra Serif" w:hAnsi="PT Astra Serif"/>
          <w:b w:val="0"/>
          <w:color w:val="106BBE"/>
        </w:rPr>
        <w:t>Кодексом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"http://internet.garant.ru/document/redirect/12128965/300"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государственных и муниципальных унитарных предприятиях.</w:t>
      </w:r>
    </w:p>
    <w:p w14:paraId="FA070000">
      <w:pPr>
        <w:rPr>
          <w:rFonts w:ascii="PT Astra Serif" w:hAnsi="PT Astra Serif"/>
        </w:rPr>
      </w:pPr>
      <w:bookmarkStart w:id="901" w:name="sub_1133"/>
      <w:bookmarkEnd w:id="901"/>
      <w:r>
        <w:rPr>
          <w:rStyle w:val="Style_11_ch"/>
          <w:rFonts w:ascii="PT Astra Serif" w:hAnsi="PT Astra Serif"/>
        </w:rPr>
        <w:t xml:space="preserve">3. </w:t>
      </w:r>
      <w:r>
        <w:rPr>
          <w:rStyle w:val="Style_11_ch"/>
          <w:rFonts w:ascii="PT Astra Serif" w:hAnsi="PT Astra Serif"/>
        </w:rPr>
        <w:t xml:space="preserve">Учредительным документом унитарного предприятия является его </w:t>
      </w:r>
      <w:r>
        <w:rPr>
          <w:rFonts w:ascii="PT Astra Serif" w:hAnsi="PT Astra Serif"/>
          <w:b w:val="0"/>
          <w:color w:val="106BBE"/>
        </w:rPr>
        <w:fldChar w:fldCharType="begin"/>
      </w:r>
      <w:r>
        <w:rPr>
          <w:rFonts w:ascii="PT Astra Serif" w:hAnsi="PT Astra Serif"/>
          <w:b w:val="0"/>
          <w:color w:val="106BBE"/>
        </w:rPr>
        <w:instrText>HYPERLINK "http://internet.garant.ru/document/redirect/12128965/9"</w:instrText>
      </w:r>
      <w:r>
        <w:rPr>
          <w:rFonts w:ascii="PT Astra Serif" w:hAnsi="PT Astra Serif"/>
          <w:b w:val="0"/>
          <w:color w:val="106BBE"/>
        </w:rPr>
        <w:fldChar w:fldCharType="separate"/>
      </w:r>
      <w:r>
        <w:rPr>
          <w:rFonts w:ascii="PT Astra Serif" w:hAnsi="PT Astra Serif"/>
          <w:b w:val="0"/>
          <w:color w:val="106BBE"/>
        </w:rPr>
        <w:t>устав</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утверждаемый уполномоченным государственным органом или органом местного самоуправления, если иное не предусмотрено законом.</w:t>
      </w:r>
    </w:p>
    <w:p w14:paraId="FB070000">
      <w:pPr>
        <w:rPr>
          <w:rFonts w:ascii="PT Astra Serif" w:hAnsi="PT Astra Serif"/>
        </w:rPr>
      </w:pPr>
      <w:bookmarkStart w:id="902" w:name="sub_447253"/>
      <w:bookmarkEnd w:id="902"/>
      <w:r>
        <w:rPr>
          <w:rStyle w:val="Style_11_ch"/>
          <w:rFonts w:ascii="PT Astra Serif" w:hAnsi="PT Astra Serif"/>
        </w:rP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14:paraId="FC070000">
      <w:pPr>
        <w:rPr>
          <w:rFonts w:ascii="PT Astra Serif" w:hAnsi="PT Astra Serif"/>
        </w:rPr>
      </w:pPr>
      <w:bookmarkStart w:id="903" w:name="sub_11304"/>
      <w:bookmarkEnd w:id="903"/>
      <w:r>
        <w:rPr>
          <w:rStyle w:val="Style_11_ch"/>
          <w:rFonts w:ascii="PT Astra Serif" w:hAnsi="PT Astra Serif"/>
        </w:rPr>
        <w:t xml:space="preserve">4. </w:t>
      </w:r>
      <w:r>
        <w:rPr>
          <w:rStyle w:val="Style_11_ch"/>
          <w:rFonts w:ascii="PT Astra Serif" w:hAnsi="PT Astra Serif"/>
        </w:rPr>
        <w:t>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14:paraId="FD070000">
      <w:pPr>
        <w:rPr>
          <w:rFonts w:ascii="PT Astra Serif" w:hAnsi="PT Astra Serif"/>
        </w:rPr>
      </w:pPr>
      <w:bookmarkStart w:id="904" w:name="sub_11305"/>
      <w:bookmarkEnd w:id="904"/>
      <w:r>
        <w:rPr>
          <w:rStyle w:val="Style_11_ch"/>
          <w:rFonts w:ascii="PT Astra Serif" w:hAnsi="PT Astra Serif"/>
        </w:rPr>
        <w:t xml:space="preserve">5. </w:t>
      </w:r>
      <w:r>
        <w:rPr>
          <w:rStyle w:val="Style_11_ch"/>
          <w:rFonts w:ascii="PT Astra Serif" w:hAnsi="PT Astra Serif"/>
        </w:rPr>
        <w:t xml:space="preserve">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w:t>
      </w:r>
      <w:r>
        <w:rPr>
          <w:rFonts w:ascii="PT Astra Serif" w:hAnsi="PT Astra Serif"/>
          <w:b w:val="0"/>
          <w:color w:val="106BBE"/>
        </w:rPr>
        <w:fldChar w:fldCharType="begin"/>
      </w:r>
      <w:r>
        <w:rPr>
          <w:rFonts w:ascii="PT Astra Serif" w:hAnsi="PT Astra Serif"/>
          <w:b w:val="0"/>
          <w:color w:val="106BBE"/>
        </w:rPr>
        <w:instrText>HYPERLINK "http://internet.garant.ru/document/redirect/12128965/21"</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 ему подотчетен.</w:t>
      </w:r>
    </w:p>
    <w:p w14:paraId="FE070000">
      <w:pPr>
        <w:rPr>
          <w:rFonts w:ascii="PT Astra Serif" w:hAnsi="PT Astra Serif"/>
        </w:rPr>
      </w:pPr>
      <w:bookmarkStart w:id="905" w:name="sub_11306"/>
      <w:bookmarkEnd w:id="905"/>
      <w:r>
        <w:rPr>
          <w:rStyle w:val="Style_11_ch"/>
          <w:rFonts w:ascii="PT Astra Serif" w:hAnsi="PT Astra Serif"/>
        </w:rPr>
        <w:t xml:space="preserve">6. </w:t>
      </w:r>
      <w:r>
        <w:rPr>
          <w:rStyle w:val="Style_11_ch"/>
          <w:rFonts w:ascii="PT Astra Serif" w:hAnsi="PT Astra Serif"/>
        </w:rPr>
        <w:t>Унитарное предприятие отвечает по своим обязательствам всем принадлежащим ему имуществом.</w:t>
      </w:r>
    </w:p>
    <w:p w14:paraId="FF070000">
      <w:pPr>
        <w:rPr>
          <w:rFonts w:ascii="PT Astra Serif" w:hAnsi="PT Astra Serif"/>
        </w:rPr>
      </w:pPr>
      <w:bookmarkStart w:id="906" w:name="sub_113062"/>
      <w:bookmarkEnd w:id="906"/>
      <w:r>
        <w:rPr>
          <w:rStyle w:val="Style_11_ch"/>
          <w:rFonts w:ascii="PT Astra Serif" w:hAnsi="PT Astra Serif"/>
        </w:rPr>
        <w:t>Унитарное предприятие не несет ответственность по обязательствам собственника его имущества.</w:t>
      </w:r>
    </w:p>
    <w:p w14:paraId="00080000">
      <w:pPr>
        <w:rPr>
          <w:rFonts w:ascii="PT Astra Serif" w:hAnsi="PT Astra Serif"/>
        </w:rPr>
      </w:pPr>
      <w:bookmarkStart w:id="907" w:name="sub_11363"/>
      <w:bookmarkEnd w:id="907"/>
      <w:r>
        <w:rPr>
          <w:rStyle w:val="Style_11_ch"/>
          <w:rFonts w:ascii="PT Astra Serif" w:hAnsi="PT Astra Serif"/>
        </w:rP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14:paraId="01080000">
      <w:pPr>
        <w:rPr>
          <w:rFonts w:ascii="PT Astra Serif" w:hAnsi="PT Astra Serif"/>
        </w:rPr>
      </w:pPr>
      <w:bookmarkStart w:id="908" w:name="sub_11307"/>
      <w:bookmarkEnd w:id="908"/>
      <w:r>
        <w:rPr>
          <w:rStyle w:val="Style_11_ch"/>
          <w:rFonts w:ascii="PT Astra Serif" w:hAnsi="PT Astra Serif"/>
        </w:rPr>
        <w:t xml:space="preserve">7. </w:t>
      </w:r>
      <w:r>
        <w:rPr>
          <w:rStyle w:val="Style_11_ch"/>
          <w:rFonts w:ascii="PT Astra Serif" w:hAnsi="PT Astra Serif"/>
        </w:rPr>
        <w:t xml:space="preserve">Правовое положение унитарных предприятий определяется настоящим Кодексом и </w:t>
      </w:r>
      <w:r>
        <w:rPr>
          <w:rFonts w:ascii="PT Astra Serif" w:hAnsi="PT Astra Serif"/>
          <w:b w:val="0"/>
          <w:color w:val="106BBE"/>
        </w:rPr>
        <w:fldChar w:fldCharType="begin"/>
      </w:r>
      <w:r>
        <w:rPr>
          <w:rFonts w:ascii="PT Astra Serif" w:hAnsi="PT Astra Serif"/>
          <w:b w:val="0"/>
          <w:color w:val="106BBE"/>
        </w:rPr>
        <w:instrText>HYPERLINK "http://internet.garant.ru/document/redirect/12128965/2"</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государственных и муниципальных унитарных предприятиях.</w:t>
      </w:r>
    </w:p>
    <w:p w14:paraId="02080000">
      <w:pPr>
        <w:rPr>
          <w:rFonts w:ascii="PT Astra Serif" w:hAnsi="PT Astra Serif"/>
        </w:rPr>
      </w:pPr>
      <w:bookmarkStart w:id="909" w:name="sub_11308"/>
      <w:bookmarkEnd w:id="909"/>
      <w:r>
        <w:rPr>
          <w:rStyle w:val="Style_11_ch"/>
          <w:rFonts w:ascii="PT Astra Serif" w:hAnsi="PT Astra Serif"/>
        </w:rPr>
        <w:t xml:space="preserve">8. </w:t>
      </w:r>
      <w:r>
        <w:rPr>
          <w:rStyle w:val="Style_11_ch"/>
          <w:rFonts w:ascii="PT Astra Serif" w:hAnsi="PT Astra Serif"/>
        </w:rPr>
        <w:t xml:space="preserve">Унитарное предприятие может быть реорганизовано 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"http://internet.garant.ru/document/redirect/12128965/29"</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государственных и муниципальных унитарных предприятиях и законами о приватизации.</w:t>
      </w:r>
    </w:p>
    <w:p w14:paraId="03080000">
      <w:pPr>
        <w:rPr>
          <w:rFonts w:ascii="PT Astra Serif" w:hAnsi="PT Astra Serif"/>
        </w:rPr>
      </w:pPr>
    </w:p>
    <w:p w14:paraId="04080000">
      <w:pPr>
        <w:pStyle w:val="Style_7"/>
        <w:ind w:right="170"/>
        <w:rPr>
          <w:rFonts w:ascii="PT Astra Serif" w:hAnsi="PT Astra Serif"/>
        </w:rPr>
      </w:pPr>
      <w:bookmarkStart w:id="910" w:name="sub_114"/>
      <w:bookmarkEnd w:id="910"/>
      <w:r>
        <w:rPr>
          <w:rFonts w:ascii="PT Astra Serif" w:hAnsi="PT Astra Serif"/>
          <w:color w:val="000000"/>
          <w:sz w:val="16"/>
          <w:shd w:fill="F0F0F0" w:val="clear"/>
        </w:rPr>
        <w:t>Информация об изменениях:</w:t>
      </w:r>
    </w:p>
    <w:p w14:paraId="050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"http://internet.garant.ru/document/redirect/70648990/1025"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статья 114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060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"http://internet.garant.ru/document/redirect/57746806/114"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07080000">
      <w:pPr>
        <w:pStyle w:val="Style_10"/>
        <w:rPr>
          <w:rFonts w:ascii="PT Astra Serif" w:hAnsi="PT Astra Serif"/>
        </w:rPr>
      </w:pPr>
      <w:r>
        <w:rPr>
          <w:rStyle w:val="Style_8_ch"/>
          <w:rFonts w:ascii="PT Astra Serif" w:hAnsi="PT Astra Serif"/>
        </w:rPr>
        <w:t>Статья 114.</w:t>
      </w:r>
      <w:r>
        <w:rPr>
          <w:rFonts w:ascii="PT Astra Serif" w:hAnsi="PT Astra Serif"/>
        </w:rPr>
        <w:t xml:space="preserve"> </w:t>
      </w:r>
      <w:r>
        <w:rPr>
          <w:rFonts w:ascii="PT Astra Serif" w:hAnsi="PT Astra Serif"/>
        </w:rPr>
        <w:t>Создание унитарного предприятия и его уставный фонд</w:t>
      </w:r>
    </w:p>
    <w:p w14:paraId="08080000">
      <w:pPr>
        <w:pStyle w:val="Style_7"/>
        <w:ind w:right="170"/>
        <w:rPr>
          <w:rFonts w:ascii="PT Astra Serif" w:hAnsi="PT Astra Serif"/>
        </w:rPr>
      </w:pPr>
      <w:r>
        <w:rPr>
          <w:rFonts w:ascii="PT Astra Serif" w:hAnsi="PT Astra Serif"/>
          <w:color w:val="000000"/>
          <w:sz w:val="16"/>
          <w:shd w:fill="F0F0F0" w:val="clear"/>
        </w:rPr>
        <w:t>ГАРАНТ:</w:t>
      </w:r>
    </w:p>
    <w:p w14:paraId="090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"http://internet.garant.ru/document/redirect/57592007/0"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"http://internet.garant.ru/document/redirect/77529775/0"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114 ГК РФ</w:t>
      </w:r>
    </w:p>
    <w:p w14:paraId="0A080000">
      <w:pPr>
        <w:rPr>
          <w:rFonts w:ascii="PT Astra Serif" w:hAnsi="PT Astra Serif"/>
        </w:rPr>
      </w:pPr>
      <w:bookmarkStart w:id="911" w:name="sub_11401"/>
      <w:bookmarkEnd w:id="911"/>
      <w:r>
        <w:rPr>
          <w:rStyle w:val="Style_11_ch"/>
          <w:rFonts w:ascii="PT Astra Serif" w:hAnsi="PT Astra Serif"/>
        </w:rPr>
        <w:t xml:space="preserve">1. </w:t>
      </w:r>
      <w:r>
        <w:rPr>
          <w:rStyle w:val="Style_11_ch"/>
          <w:rFonts w:ascii="PT Astra Serif" w:hAnsi="PT Astra Serif"/>
        </w:rPr>
        <w:t>Унитарное предприятие создается от имени публично-правового образования (</w:t>
      </w:r>
      <w:r>
        <w:rPr>
          <w:rFonts w:ascii="PT Astra Serif" w:hAnsi="PT Astra Serif"/>
          <w:b w:val="0"/>
          <w:color w:val="106BBE"/>
        </w:rPr>
        <w:fldChar w:fldCharType="begin"/>
      </w:r>
      <w:r>
        <w:rPr>
          <w:rFonts w:ascii="PT Astra Serif" w:hAnsi="PT Astra Serif"/>
          <w:b w:val="0"/>
          <w:color w:val="106BBE"/>
        </w:rPr>
        <w:instrText>HYPERLINK \l "sub_125"</w:instrText>
      </w:r>
      <w:r>
        <w:rPr>
          <w:rFonts w:ascii="PT Astra Serif" w:hAnsi="PT Astra Serif"/>
          <w:b w:val="0"/>
          <w:color w:val="106BBE"/>
        </w:rPr>
        <w:fldChar w:fldCharType="separate"/>
      </w:r>
      <w:r>
        <w:rPr>
          <w:rFonts w:ascii="PT Astra Serif" w:hAnsi="PT Astra Serif"/>
          <w:b w:val="0"/>
          <w:color w:val="106BBE"/>
        </w:rPr>
        <w:t>статья 125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решением уполномоченного на то государственного органа или органа местного самоуправления.</w:t>
      </w:r>
    </w:p>
    <w:p w14:paraId="0B080000">
      <w:pPr>
        <w:rPr>
          <w:rFonts w:ascii="PT Astra Serif" w:hAnsi="PT Astra Serif"/>
        </w:rPr>
      </w:pPr>
      <w:bookmarkStart w:id="912" w:name="sub_11402"/>
      <w:bookmarkEnd w:id="912"/>
      <w:r>
        <w:rPr>
          <w:rStyle w:val="Style_11_ch"/>
          <w:rFonts w:ascii="PT Astra Serif" w:hAnsi="PT Astra Serif"/>
        </w:rPr>
        <w:t xml:space="preserve">2. </w:t>
      </w:r>
      <w:r>
        <w:rPr>
          <w:rStyle w:val="Style_11_ch"/>
          <w:rFonts w:ascii="PT Astra Serif" w:hAnsi="PT Astra Serif"/>
        </w:rPr>
        <w:t xml:space="preserve">Минимальный размер уставного фонда унитарного предприятия определяется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"http://internet.garant.ru/document/redirect/12128965/123"</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государственных и муниципальных унитарных предприятиях.</w:t>
      </w:r>
    </w:p>
    <w:p w14:paraId="0C080000">
      <w:pPr>
        <w:rPr>
          <w:rFonts w:ascii="PT Astra Serif" w:hAnsi="PT Astra Serif"/>
        </w:rPr>
      </w:pPr>
      <w:bookmarkStart w:id="913" w:name="sub_11403"/>
      <w:bookmarkEnd w:id="913"/>
      <w:r>
        <w:rPr>
          <w:rStyle w:val="Style_11_ch"/>
          <w:rFonts w:ascii="PT Astra Serif" w:hAnsi="PT Astra Serif"/>
        </w:rPr>
        <w:t xml:space="preserve">3. </w:t>
      </w:r>
      <w:r>
        <w:rPr>
          <w:rStyle w:val="Style_11_ch"/>
          <w:rFonts w:ascii="PT Astra Serif" w:hAnsi="PT Astra Serif"/>
        </w:rPr>
        <w:t xml:space="preserve">Порядок формирования уставного фонда унитарного предприятия устанавливается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"http://internet.garant.ru/document/redirect/12128965/12"</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государственных и муниципальных унитарных предприятиях.</w:t>
      </w:r>
    </w:p>
    <w:p w14:paraId="0D080000">
      <w:pPr>
        <w:rPr>
          <w:rFonts w:ascii="PT Astra Serif" w:hAnsi="PT Astra Serif"/>
        </w:rPr>
      </w:pPr>
      <w:bookmarkStart w:id="914" w:name="sub_1144"/>
      <w:bookmarkEnd w:id="914"/>
      <w:r>
        <w:rPr>
          <w:rStyle w:val="Style_11_ch"/>
          <w:rFonts w:ascii="PT Astra Serif" w:hAnsi="PT Astra Serif"/>
        </w:rPr>
        <w:t xml:space="preserve">4. </w:t>
      </w:r>
      <w:r>
        <w:rPr>
          <w:rStyle w:val="Style_11_ch"/>
          <w:rFonts w:ascii="PT Astra Serif" w:hAnsi="PT Astra Serif"/>
        </w:rPr>
        <w:t xml:space="preserve">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r>
        <w:rPr>
          <w:rFonts w:ascii="PT Astra Serif" w:hAnsi="PT Astra Serif"/>
          <w:b w:val="0"/>
          <w:color w:val="106BBE"/>
        </w:rPr>
        <w:fldChar w:fldCharType="begin"/>
      </w:r>
      <w:r>
        <w:rPr>
          <w:rFonts w:ascii="PT Astra Serif" w:hAnsi="PT Astra Serif"/>
          <w:b w:val="0"/>
          <w:color w:val="106BBE"/>
        </w:rPr>
        <w:instrText>HYPERLINK "http://internet.garant.ru/document/redirect/12128965/15"</w:instrText>
      </w:r>
      <w:r>
        <w:rPr>
          <w:rFonts w:ascii="PT Astra Serif" w:hAnsi="PT Astra Serif"/>
          <w:b w:val="0"/>
          <w:color w:val="106BBE"/>
        </w:rPr>
        <w:fldChar w:fldCharType="separate"/>
      </w:r>
      <w:r>
        <w:rPr>
          <w:rFonts w:ascii="PT Astra Serif" w:hAnsi="PT Astra Serif"/>
          <w:b w:val="0"/>
          <w:color w:val="106BBE"/>
        </w:rPr>
        <w:t>порядке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уменьшение уставного фонда. Если стоимость чистых активов становится меньше размера, определенного </w:t>
      </w:r>
      <w:r>
        <w:rPr>
          <w:rFonts w:ascii="PT Astra Serif" w:hAnsi="PT Astra Serif"/>
          <w:b w:val="0"/>
          <w:color w:val="106BBE"/>
        </w:rPr>
        <w:fldChar w:fldCharType="begin"/>
      </w:r>
      <w:r>
        <w:rPr>
          <w:rFonts w:ascii="PT Astra Serif" w:hAnsi="PT Astra Serif"/>
          <w:b w:val="0"/>
          <w:color w:val="106BBE"/>
        </w:rPr>
        <w:instrText>HYPERLINK "http://internet.garant.ru/document/redirect/12128965/15202"</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унитарное предприятие может быть ликвидировано по решению суда.</w:t>
      </w:r>
    </w:p>
    <w:p w14:paraId="0E080000">
      <w:pPr>
        <w:rPr>
          <w:rFonts w:ascii="PT Astra Serif" w:hAnsi="PT Astra Serif"/>
        </w:rPr>
      </w:pPr>
      <w:bookmarkStart w:id="915" w:name="sub_1145"/>
      <w:bookmarkEnd w:id="915"/>
      <w:r>
        <w:rPr>
          <w:rStyle w:val="Style_11_ch"/>
          <w:rFonts w:ascii="PT Astra Serif" w:hAnsi="PT Astra Serif"/>
        </w:rPr>
        <w:t xml:space="preserve">5. </w:t>
      </w:r>
      <w:r>
        <w:rPr>
          <w:rStyle w:val="Style_11_ch"/>
          <w:rFonts w:ascii="PT Astra Serif" w:hAnsi="PT Astra Serif"/>
        </w:rPr>
        <w:t xml:space="preserve">В случае принятия решения об уменьшении уставного фонда унитарное предприятие обязано </w:t>
      </w:r>
      <w:r>
        <w:rPr>
          <w:rFonts w:ascii="PT Astra Serif" w:hAnsi="PT Astra Serif"/>
          <w:b w:val="0"/>
          <w:color w:val="106BBE"/>
        </w:rPr>
        <w:fldChar w:fldCharType="begin"/>
      </w:r>
      <w:r>
        <w:rPr>
          <w:rFonts w:ascii="PT Astra Serif" w:hAnsi="PT Astra Serif"/>
          <w:b w:val="0"/>
          <w:color w:val="106BBE"/>
        </w:rPr>
        <w:instrText>HYPERLINK "http://internet.garant.ru/document/redirect/12128965/154"</w:instrText>
      </w:r>
      <w:r>
        <w:rPr>
          <w:rFonts w:ascii="PT Astra Serif" w:hAnsi="PT Astra Serif"/>
          <w:b w:val="0"/>
          <w:color w:val="106BBE"/>
        </w:rPr>
        <w:fldChar w:fldCharType="separate"/>
      </w:r>
      <w:r>
        <w:rPr>
          <w:rFonts w:ascii="PT Astra Serif" w:hAnsi="PT Astra Serif"/>
          <w:b w:val="0"/>
          <w:color w:val="106BBE"/>
        </w:rPr>
        <w:t>уведомить</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этом в письменной форме своих кредиторов.</w:t>
      </w:r>
    </w:p>
    <w:p w14:paraId="0F080000">
      <w:pPr>
        <w:rPr>
          <w:rFonts w:ascii="PT Astra Serif" w:hAnsi="PT Astra Serif"/>
        </w:rPr>
      </w:pPr>
      <w:bookmarkStart w:id="916" w:name="sub_114502"/>
      <w:bookmarkEnd w:id="916"/>
      <w:r>
        <w:rPr>
          <w:rStyle w:val="Style_11_ch"/>
          <w:rFonts w:ascii="PT Astra Serif" w:hAnsi="PT Astra Serif"/>
        </w:rP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14:paraId="10080000">
      <w:pPr>
        <w:rPr>
          <w:rFonts w:ascii="PT Astra Serif" w:hAnsi="PT Astra Serif"/>
        </w:rPr>
      </w:pPr>
    </w:p>
    <w:p w14:paraId="11080000">
      <w:pPr>
        <w:pStyle w:val="Style_10"/>
        <w:rPr>
          <w:rFonts w:ascii="PT Astra Serif" w:hAnsi="PT Astra Serif"/>
        </w:rPr>
      </w:pPr>
      <w:bookmarkStart w:id="917" w:name="sub_115"/>
      <w:bookmarkEnd w:id="917"/>
      <w:r>
        <w:rPr>
          <w:rStyle w:val="Style_8_ch"/>
          <w:rFonts w:ascii="PT Astra Serif" w:hAnsi="PT Astra Serif"/>
        </w:rPr>
        <w:t>Статья 115.</w:t>
      </w:r>
      <w:r>
        <w:rPr>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"http://internet.garant.ru/document/redirect/70648990/1028"</w:instrText>
      </w:r>
      <w:r>
        <w:rPr>
          <w:rFonts w:ascii="PT Astra Serif" w:hAnsi="PT Astra Serif"/>
          <w:b w:val="0"/>
          <w:color w:val="106BBE"/>
        </w:rPr>
        <w:fldChar w:fldCharType="separate"/>
      </w:r>
      <w:r>
        <w:rPr>
          <w:rFonts w:ascii="PT Astra Serif" w:hAnsi="PT Astra Serif"/>
          <w:b w:val="0"/>
          <w:color w:val="106BBE"/>
        </w:rPr>
        <w:t>Утратила силу</w:t>
      </w:r>
      <w:r>
        <w:rPr>
          <w:rFonts w:ascii="PT Astra Serif" w:hAnsi="PT Astra Serif"/>
          <w:b w:val="0"/>
          <w:color w:val="106BBE"/>
        </w:rPr>
        <w:fldChar w:fldCharType="end"/>
      </w:r>
      <w:r>
        <w:rPr>
          <w:rFonts w:ascii="PT Astra Serif" w:hAnsi="PT Astra Serif"/>
        </w:rPr>
        <w:t xml:space="preserve"> </w:t>
      </w:r>
      <w:r>
        <w:rPr>
          <w:rFonts w:ascii="PT Astra Serif" w:hAnsi="PT Astra Serif"/>
        </w:rPr>
        <w:t>с 1 сентября 2014 г.</w:t>
      </w:r>
    </w:p>
    <w:p w14:paraId="1208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1308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"http://internet.garant.ru/document/redirect/57746806/115"</w:instrText>
      </w:r>
      <w:r>
        <w:rPr>
          <w:rFonts w:ascii="PT Astra Serif" w:hAnsi="PT Astra Serif"/>
          <w:b w:val="0"/>
          <w:color w:val="106BBE"/>
          <w:highlight w:val="white"/>
        </w:rPr>
        <w:fldChar w:fldCharType="separate"/>
      </w:r>
      <w:r>
        <w:rPr>
          <w:rFonts w:ascii="PT Astra Serif" w:hAnsi="PT Astra Serif"/>
          <w:b w:val="0"/>
          <w:color w:val="106BBE"/>
          <w:highlight w:val="white"/>
        </w:rPr>
        <w:t>статьи 115</w:t>
      </w:r>
      <w:r>
        <w:rPr>
          <w:rFonts w:ascii="PT Astra Serif" w:hAnsi="PT Astra Serif"/>
          <w:b w:val="0"/>
          <w:color w:val="106BBE"/>
          <w:highlight w:val="white"/>
        </w:rPr>
        <w:fldChar w:fldCharType="end"/>
      </w:r>
    </w:p>
    <w:p w14:paraId="14080000">
      <w:pPr>
        <w:pStyle w:val="Style_9"/>
        <w:ind w:right="170"/>
        <w:rPr>
          <w:rFonts w:ascii="PT Astra Serif" w:hAnsi="PT Astra Serif"/>
        </w:rPr>
      </w:pPr>
      <w:r>
        <w:rPr>
          <w:rFonts w:ascii="PT Astra Serif" w:hAnsi="PT Astra Serif"/>
        </w:rPr>
        <w:t xml:space="preserve"> </w:t>
      </w:r>
    </w:p>
    <w:p w14:paraId="15080000">
      <w:pPr>
        <w:pStyle w:val="Style_4"/>
        <w:rPr>
          <w:rFonts w:ascii="PT Astra Serif" w:hAnsi="PT Astra Serif"/>
        </w:rPr>
      </w:pPr>
      <w:bookmarkStart w:id="918" w:name="sub_1045"/>
      <w:bookmarkEnd w:id="918"/>
      <w:r>
        <w:rPr>
          <w:rFonts w:ascii="PT Astra Serif" w:hAnsi="PT Astra Serif"/>
        </w:rPr>
        <w:t>§ 5. Некоммерческие организации</w:t>
      </w:r>
    </w:p>
    <w:p w14:paraId="16080000">
      <w:pPr>
        <w:rPr>
          <w:rFonts w:ascii="PT Astra Serif" w:hAnsi="PT Astra Serif"/>
        </w:rPr>
      </w:pPr>
    </w:p>
    <w:p w14:paraId="17080000">
      <w:pPr>
        <w:rPr>
          <w:rFonts w:ascii="PT Astra Serif" w:hAnsi="PT Astra Serif"/>
        </w:rPr>
      </w:pPr>
      <w:r>
        <w:rPr>
          <w:rFonts w:ascii="PT Astra Serif" w:hAnsi="PT Astra Serif"/>
          <w:b w:val="0"/>
          <w:color w:val="106BBE"/>
        </w:rPr>
        <w:fldChar w:fldCharType="begin"/>
      </w:r>
      <w:r>
        <w:rPr>
          <w:rFonts w:ascii="PT Astra Serif" w:hAnsi="PT Astra Serif"/>
          <w:b w:val="0"/>
          <w:color w:val="106BBE"/>
        </w:rPr>
        <w:instrText>HYPERLINK "http://internet.garant.ru/document/redirect/70648990/1029"</w:instrText>
      </w:r>
      <w:r>
        <w:rPr>
          <w:rFonts w:ascii="PT Astra Serif" w:hAnsi="PT Astra Serif"/>
          <w:b w:val="0"/>
          <w:color w:val="106BBE"/>
        </w:rPr>
        <w:fldChar w:fldCharType="separate"/>
      </w:r>
      <w:r>
        <w:rPr>
          <w:rFonts w:ascii="PT Astra Serif" w:hAnsi="PT Astra Serif"/>
          <w:b w:val="0"/>
          <w:color w:val="106BBE"/>
        </w:rPr>
        <w:t>Утратил силу</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 1 сентября 2014 г.</w:t>
      </w:r>
    </w:p>
    <w:p w14:paraId="1808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1908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"http://internet.garant.ru/document/redirect/57746806/1045"</w:instrText>
      </w:r>
      <w:r>
        <w:rPr>
          <w:rFonts w:ascii="PT Astra Serif" w:hAnsi="PT Astra Serif"/>
          <w:b w:val="0"/>
          <w:color w:val="106BBE"/>
          <w:highlight w:val="white"/>
        </w:rPr>
        <w:fldChar w:fldCharType="separate"/>
      </w:r>
      <w:r>
        <w:rPr>
          <w:rFonts w:ascii="PT Astra Serif" w:hAnsi="PT Astra Serif"/>
          <w:b w:val="0"/>
          <w:color w:val="106BBE"/>
          <w:highlight w:val="white"/>
        </w:rPr>
        <w:t>параграфа 5</w:t>
      </w:r>
      <w:r>
        <w:rPr>
          <w:rFonts w:ascii="PT Astra Serif" w:hAnsi="PT Astra Serif"/>
          <w:b w:val="0"/>
          <w:color w:val="106BBE"/>
          <w:highlight w:val="white"/>
        </w:rPr>
        <w:fldChar w:fldCharType="end"/>
      </w:r>
    </w:p>
    <w:p w14:paraId="1A080000">
      <w:pPr>
        <w:pStyle w:val="Style_9"/>
        <w:ind w:right="170"/>
        <w:rPr>
          <w:rFonts w:ascii="PT Astra Serif" w:hAnsi="PT Astra Serif"/>
        </w:rPr>
      </w:pPr>
      <w:r>
        <w:rPr>
          <w:rFonts w:ascii="PT Astra Serif" w:hAnsi="PT Astra Serif"/>
        </w:rPr>
        <w:t xml:space="preserve"> </w:t>
      </w:r>
    </w:p>
    <w:p w14:paraId="1B080000">
      <w:pPr>
        <w:pStyle w:val="Style_9"/>
        <w:ind w:right="170"/>
        <w:rPr>
          <w:rFonts w:ascii="PT Astra Serif" w:hAnsi="PT Astra Serif"/>
        </w:rPr>
      </w:pPr>
      <w:bookmarkStart w:id="919" w:name="sub_11046"/>
      <w:bookmarkEnd w:id="919"/>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"http://internet.garant.ru/document/redirect/70648990/1030"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глава 4 настоящего Кодекса дополнена параграфом 6,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1C080000">
      <w:pPr>
        <w:pStyle w:val="Style_4"/>
        <w:rPr>
          <w:rFonts w:ascii="PT Astra Serif" w:hAnsi="PT Astra Serif"/>
        </w:rPr>
      </w:pPr>
      <w:r>
        <w:rPr>
          <w:rFonts w:ascii="PT Astra Serif" w:hAnsi="PT Astra Serif"/>
        </w:rPr>
        <w:t>§ 6. Некоммерческие корпоративные организации</w:t>
      </w:r>
    </w:p>
    <w:p w14:paraId="1D080000">
      <w:pPr>
        <w:rPr>
          <w:rFonts w:ascii="PT Astra Serif" w:hAnsi="PT Astra Serif"/>
        </w:rPr>
      </w:pPr>
    </w:p>
    <w:p w14:paraId="1E080000">
      <w:pPr>
        <w:pStyle w:val="Style_4"/>
        <w:rPr>
          <w:rFonts w:ascii="PT Astra Serif" w:hAnsi="PT Astra Serif"/>
        </w:rPr>
      </w:pPr>
      <w:bookmarkStart w:id="920" w:name="sub_110461"/>
      <w:bookmarkEnd w:id="920"/>
      <w:r>
        <w:rPr>
          <w:rFonts w:ascii="PT Astra Serif" w:hAnsi="PT Astra Serif"/>
        </w:rPr>
        <w:t xml:space="preserve">1. </w:t>
      </w:r>
      <w:r>
        <w:rPr>
          <w:rFonts w:ascii="PT Astra Serif" w:hAnsi="PT Astra Serif"/>
        </w:rPr>
        <w:t>Общие положения о некоммерческих корпоративных организациях</w:t>
      </w:r>
    </w:p>
    <w:p w14:paraId="1F080000">
      <w:pPr>
        <w:rPr>
          <w:rFonts w:ascii="PT Astra Serif" w:hAnsi="PT Astra Serif"/>
        </w:rPr>
      </w:pPr>
    </w:p>
    <w:p w14:paraId="20080000">
      <w:pPr>
        <w:pStyle w:val="Style_10"/>
        <w:rPr>
          <w:rFonts w:ascii="PT Astra Serif" w:hAnsi="PT Astra Serif"/>
        </w:rPr>
      </w:pPr>
      <w:bookmarkStart w:id="921" w:name="sub_101231"/>
      <w:bookmarkEnd w:id="921"/>
      <w:r>
        <w:rPr>
          <w:rStyle w:val="Style_8_ch"/>
          <w:rFonts w:ascii="PT Astra Serif" w:hAnsi="PT Astra Serif"/>
        </w:rPr>
        <w:t>Статья 123.1.</w:t>
      </w:r>
      <w:r>
        <w:rPr>
          <w:rFonts w:ascii="PT Astra Serif" w:hAnsi="PT Astra Serif"/>
        </w:rPr>
        <w:t xml:space="preserve"> </w:t>
      </w:r>
      <w:r>
        <w:rPr>
          <w:rFonts w:ascii="PT Astra Serif" w:hAnsi="PT Astra Serif"/>
        </w:rPr>
        <w:t>Основные положения о некоммерческих корпоративных организациях</w:t>
      </w:r>
    </w:p>
    <w:p w14:paraId="21080000">
      <w:pPr>
        <w:pStyle w:val="Style_7"/>
        <w:ind w:right="170"/>
        <w:rPr>
          <w:rFonts w:ascii="PT Astra Serif" w:hAnsi="PT Astra Serif"/>
        </w:rPr>
      </w:pPr>
      <w:r>
        <w:rPr>
          <w:rFonts w:ascii="PT Astra Serif" w:hAnsi="PT Astra Serif"/>
          <w:color w:val="000000"/>
          <w:sz w:val="16"/>
          <w:shd w:fill="F0F0F0" w:val="clear"/>
        </w:rPr>
        <w:t>ГАРАНТ:</w:t>
      </w:r>
    </w:p>
    <w:p w14:paraId="220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"http://internet.garant.ru/document/redirect/57592752/0"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"http://internet.garant.ru/document/redirect/77531046/0"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123.1 ГК РФ</w:t>
      </w:r>
    </w:p>
    <w:p w14:paraId="23080000">
      <w:pPr>
        <w:rPr>
          <w:rFonts w:ascii="PT Astra Serif" w:hAnsi="PT Astra Serif"/>
        </w:rPr>
      </w:pPr>
      <w:bookmarkStart w:id="922" w:name="sub_1012311"/>
      <w:bookmarkEnd w:id="922"/>
      <w:r>
        <w:rPr>
          <w:rStyle w:val="Style_11_ch"/>
          <w:rFonts w:ascii="PT Astra Serif" w:hAnsi="PT Astra Serif"/>
        </w:rPr>
        <w:t xml:space="preserve">1. </w:t>
      </w:r>
      <w:r>
        <w:rPr>
          <w:rStyle w:val="Style_11_ch"/>
          <w:rFonts w:ascii="PT Astra Serif" w:hAnsi="PT Astra Serif"/>
        </w:rPr>
        <w:t>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r>
        <w:rPr>
          <w:rFonts w:ascii="PT Astra Serif" w:hAnsi="PT Astra Serif"/>
          <w:b w:val="0"/>
          <w:color w:val="106BBE"/>
        </w:rPr>
        <w:fldChar w:fldCharType="begin"/>
      </w:r>
      <w:r>
        <w:rPr>
          <w:rFonts w:ascii="PT Astra Serif" w:hAnsi="PT Astra Serif"/>
          <w:b w:val="0"/>
          <w:color w:val="106BBE"/>
        </w:rPr>
        <w:instrText>HYPERLINK \l "sub_5010"</w:instrText>
      </w:r>
      <w:r>
        <w:rPr>
          <w:rFonts w:ascii="PT Astra Serif" w:hAnsi="PT Astra Serif"/>
          <w:b w:val="0"/>
          <w:color w:val="106BBE"/>
        </w:rPr>
        <w:fldChar w:fldCharType="separate"/>
      </w:r>
      <w:r>
        <w:rPr>
          <w:rFonts w:ascii="PT Astra Serif" w:hAnsi="PT Astra Serif"/>
          <w:b w:val="0"/>
          <w:color w:val="106BBE"/>
        </w:rPr>
        <w:t>пункт 1 статьи 50</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"sub_60051"</w:instrText>
      </w:r>
      <w:r>
        <w:rPr>
          <w:rFonts w:ascii="PT Astra Serif" w:hAnsi="PT Astra Serif"/>
          <w:b w:val="0"/>
          <w:color w:val="106BBE"/>
        </w:rPr>
        <w:fldChar w:fldCharType="separate"/>
      </w:r>
      <w:r>
        <w:rPr>
          <w:rFonts w:ascii="PT Astra Serif" w:hAnsi="PT Astra Serif"/>
          <w:b w:val="0"/>
          <w:color w:val="106BBE"/>
        </w:rPr>
        <w:t>статья 65.1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учредители (участники) которых приобретают право участия (членства) в них и формируют их высший орган в соответствии с </w:t>
      </w:r>
      <w:r>
        <w:rPr>
          <w:rFonts w:ascii="PT Astra Serif" w:hAnsi="PT Astra Serif"/>
          <w:b w:val="0"/>
          <w:color w:val="106BBE"/>
        </w:rPr>
        <w:fldChar w:fldCharType="begin"/>
      </w:r>
      <w:r>
        <w:rPr>
          <w:rFonts w:ascii="PT Astra Serif" w:hAnsi="PT Astra Serif"/>
          <w:b w:val="0"/>
          <w:color w:val="106BBE"/>
        </w:rPr>
        <w:instrText>HYPERLINK \l "sub_65301"</w:instrText>
      </w:r>
      <w:r>
        <w:rPr>
          <w:rFonts w:ascii="PT Astra Serif" w:hAnsi="PT Astra Serif"/>
          <w:b w:val="0"/>
          <w:color w:val="106BBE"/>
        </w:rPr>
        <w:fldChar w:fldCharType="separate"/>
      </w:r>
      <w:r>
        <w:rPr>
          <w:rFonts w:ascii="PT Astra Serif" w:hAnsi="PT Astra Serif"/>
          <w:b w:val="0"/>
          <w:color w:val="106BBE"/>
        </w:rPr>
        <w:t>пунктом 1 статьи 65.3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24080000">
      <w:pPr>
        <w:pStyle w:val="Style_7"/>
        <w:ind w:right="170"/>
        <w:rPr>
          <w:rFonts w:ascii="PT Astra Serif" w:hAnsi="PT Astra Serif"/>
        </w:rPr>
      </w:pPr>
      <w:bookmarkStart w:id="923" w:name="sub_1012312"/>
      <w:bookmarkEnd w:id="923"/>
      <w:r>
        <w:rPr>
          <w:rFonts w:ascii="PT Astra Serif" w:hAnsi="PT Astra Serif"/>
          <w:color w:val="000000"/>
          <w:sz w:val="16"/>
          <w:shd w:fill="F0F0F0" w:val="clear"/>
        </w:rPr>
        <w:t>Информация об изменениях:</w:t>
      </w:r>
    </w:p>
    <w:p w14:paraId="250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"http://internet.garant.ru/document/redirect/71605332/13"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7 февраля 2017 г. N 12-ФЗ в пункт 2 статьи 123.1 настоящего Кодекса внесены изменения</w:t>
      </w:r>
    </w:p>
    <w:p w14:paraId="260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"http://internet.garant.ru/document/redirect/57418921/1012312"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27080000">
      <w:pPr>
        <w:rPr>
          <w:rFonts w:ascii="PT Astra Serif" w:hAnsi="PT Astra Serif"/>
        </w:rPr>
      </w:pPr>
      <w:r>
        <w:rPr>
          <w:rStyle w:val="Style_11_ch"/>
          <w:rFonts w:ascii="PT Astra Serif" w:hAnsi="PT Astra Serif"/>
        </w:rPr>
        <w:t xml:space="preserve">2. </w:t>
      </w:r>
      <w:r>
        <w:rPr>
          <w:rStyle w:val="Style_11_ch"/>
          <w:rFonts w:ascii="PT Astra Serif" w:hAnsi="PT Astra Serif"/>
        </w:rPr>
        <w:t>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r>
        <w:rPr>
          <w:rFonts w:ascii="PT Astra Serif" w:hAnsi="PT Astra Serif"/>
          <w:b w:val="0"/>
          <w:color w:val="106BBE"/>
        </w:rPr>
        <w:fldChar w:fldCharType="begin"/>
      </w:r>
      <w:r>
        <w:rPr>
          <w:rFonts w:ascii="PT Astra Serif" w:hAnsi="PT Astra Serif"/>
          <w:b w:val="0"/>
          <w:color w:val="106BBE"/>
        </w:rPr>
        <w:instrText>HYPERLINK \l "sub_5003"</w:instrText>
      </w:r>
      <w:r>
        <w:rPr>
          <w:rFonts w:ascii="PT Astra Serif" w:hAnsi="PT Astra Serif"/>
          <w:b w:val="0"/>
          <w:color w:val="106BBE"/>
        </w:rPr>
        <w:fldChar w:fldCharType="separate"/>
      </w:r>
      <w:r>
        <w:rPr>
          <w:rFonts w:ascii="PT Astra Serif" w:hAnsi="PT Astra Serif"/>
          <w:b w:val="0"/>
          <w:color w:val="106BBE"/>
        </w:rPr>
        <w:t>пункт 3 статьи 50</w:t>
      </w:r>
      <w:r>
        <w:rPr>
          <w:rFonts w:ascii="PT Astra Serif" w:hAnsi="PT Astra Serif"/>
          <w:b w:val="0"/>
          <w:color w:val="106BBE"/>
        </w:rPr>
        <w:fldChar w:fldCharType="end"/>
      </w:r>
      <w:r>
        <w:rPr>
          <w:rStyle w:val="Style_11_ch"/>
          <w:rFonts w:ascii="PT Astra Serif" w:hAnsi="PT Astra Serif"/>
        </w:rPr>
        <w:t>).</w:t>
      </w:r>
    </w:p>
    <w:p w14:paraId="28080000">
      <w:pPr>
        <w:rPr>
          <w:rFonts w:ascii="PT Astra Serif" w:hAnsi="PT Astra Serif"/>
        </w:rPr>
      </w:pPr>
      <w:bookmarkStart w:id="924" w:name="sub_1012313"/>
      <w:bookmarkEnd w:id="924"/>
      <w:r>
        <w:rPr>
          <w:rStyle w:val="Style_11_ch"/>
          <w:rFonts w:ascii="PT Astra Serif" w:hAnsi="PT Astra Serif"/>
        </w:rPr>
        <w:t xml:space="preserve">3. </w:t>
      </w:r>
      <w:r>
        <w:rPr>
          <w:rStyle w:val="Style_11_ch"/>
          <w:rFonts w:ascii="PT Astra Serif" w:hAnsi="PT Astra Serif"/>
        </w:rPr>
        <w:t>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14:paraId="29080000">
      <w:pPr>
        <w:rPr>
          <w:rFonts w:ascii="PT Astra Serif" w:hAnsi="PT Astra Serif"/>
        </w:rPr>
      </w:pPr>
      <w:bookmarkStart w:id="925" w:name="sub_1012314"/>
      <w:bookmarkEnd w:id="925"/>
      <w:r>
        <w:rPr>
          <w:rStyle w:val="Style_11_ch"/>
          <w:rFonts w:ascii="PT Astra Serif" w:hAnsi="PT Astra Serif"/>
        </w:rPr>
        <w:t xml:space="preserve">4. </w:t>
      </w:r>
      <w:r>
        <w:rPr>
          <w:rStyle w:val="Style_11_ch"/>
          <w:rFonts w:ascii="PT Astra Serif" w:hAnsi="PT Astra Serif"/>
        </w:rPr>
        <w:t>Некоммерческая корпоративная организация является собственником своего имущества.</w:t>
      </w:r>
    </w:p>
    <w:p w14:paraId="2A080000">
      <w:pPr>
        <w:rPr>
          <w:rFonts w:ascii="PT Astra Serif" w:hAnsi="PT Astra Serif"/>
        </w:rPr>
      </w:pPr>
      <w:bookmarkStart w:id="926" w:name="sub_1012315"/>
      <w:bookmarkEnd w:id="926"/>
      <w:r>
        <w:rPr>
          <w:rStyle w:val="Style_11_ch"/>
          <w:rFonts w:ascii="PT Astra Serif" w:hAnsi="PT Astra Serif"/>
        </w:rPr>
        <w:t xml:space="preserve">5. </w:t>
      </w:r>
      <w:r>
        <w:rPr>
          <w:rStyle w:val="Style_11_ch"/>
          <w:rFonts w:ascii="PT Astra Serif" w:hAnsi="PT Astra Serif"/>
        </w:rPr>
        <w:t>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14:paraId="2B080000">
      <w:pPr>
        <w:rPr>
          <w:rFonts w:ascii="PT Astra Serif" w:hAnsi="PT Astra Serif"/>
        </w:rPr>
      </w:pPr>
    </w:p>
    <w:p w14:paraId="2C080000">
      <w:pPr>
        <w:pStyle w:val="Style_4"/>
        <w:rPr>
          <w:rFonts w:ascii="PT Astra Serif" w:hAnsi="PT Astra Serif"/>
        </w:rPr>
      </w:pPr>
      <w:bookmarkStart w:id="927" w:name="sub_110462"/>
      <w:bookmarkEnd w:id="927"/>
      <w:r>
        <w:rPr>
          <w:rFonts w:ascii="PT Astra Serif" w:hAnsi="PT Astra Serif"/>
        </w:rPr>
        <w:t xml:space="preserve">2. </w:t>
      </w:r>
      <w:r>
        <w:rPr>
          <w:rFonts w:ascii="PT Astra Serif" w:hAnsi="PT Astra Serif"/>
        </w:rPr>
        <w:t>Потребительский кооператив</w:t>
      </w:r>
    </w:p>
    <w:p w14:paraId="2D080000">
      <w:pPr>
        <w:pStyle w:val="Style_7"/>
        <w:ind w:right="170"/>
        <w:rPr>
          <w:rFonts w:ascii="PT Astra Serif" w:hAnsi="PT Astra Serif"/>
        </w:rPr>
      </w:pPr>
      <w:r>
        <w:rPr>
          <w:rFonts w:ascii="PT Astra Serif" w:hAnsi="PT Astra Serif"/>
          <w:color w:val="000000"/>
          <w:sz w:val="16"/>
          <w:shd w:fill="F0F0F0" w:val="clear"/>
        </w:rPr>
        <w:t>ГАРАНТ:</w:t>
      </w:r>
    </w:p>
    <w:p w14:paraId="2E0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К созданным до 1 сентября 2014 г. сбытовым (торговым) потребительским кооперативам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"http://internet.garant.ru/document/redirect/70648990/382"</w:instrText>
      </w:r>
      <w:r>
        <w:rPr>
          <w:rFonts w:ascii="PT Astra Serif" w:hAnsi="PT Astra Serif"/>
          <w:b w:val="0"/>
          <w:color w:val="106BBE"/>
          <w:highlight w:val="white"/>
        </w:rPr>
        <w:fldChar w:fldCharType="separate"/>
      </w:r>
      <w:r>
        <w:rPr>
          <w:rFonts w:ascii="PT Astra Serif" w:hAnsi="PT Astra Serif"/>
          <w:b w:val="0"/>
          <w:color w:val="106BBE"/>
          <w:highlight w:val="white"/>
        </w:rPr>
        <w:t>применяются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нормы о производственных кооперативах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\l "sub_11061"</w:instrText>
      </w:r>
      <w:r>
        <w:rPr>
          <w:rFonts w:ascii="PT Astra Serif" w:hAnsi="PT Astra Serif"/>
          <w:b w:val="0"/>
          <w:color w:val="106BBE"/>
          <w:highlight w:val="white"/>
        </w:rPr>
        <w:fldChar w:fldCharType="separate"/>
      </w:r>
      <w:r>
        <w:rPr>
          <w:rFonts w:ascii="PT Astra Serif" w:hAnsi="PT Astra Serif"/>
          <w:b w:val="0"/>
          <w:color w:val="106BBE"/>
          <w:highlight w:val="white"/>
        </w:rPr>
        <w:t>статьи 106.1 - 106.6</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настоящего Кодекса (в ред.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Федерального закона</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5 мая 2014 г. N 99-ФЗ)</w:t>
      </w:r>
    </w:p>
    <w:p w14:paraId="2F0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К созданным до 1 сентября 2014 г. потребительским обществам, жилищным, жилищно-строительным и гаражным кооперативам, садоводческим, огородническим и дачным потребительским кооперативам, обществам взаимного страхования, кредитным кооперативам, фондам проката, сельскохозяйственным потребительским кооперативам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"http://internet.garant.ru/document/redirect/70648990/383"</w:instrText>
      </w:r>
      <w:r>
        <w:rPr>
          <w:rFonts w:ascii="PT Astra Serif" w:hAnsi="PT Astra Serif"/>
          <w:b w:val="0"/>
          <w:color w:val="106BBE"/>
          <w:highlight w:val="white"/>
        </w:rPr>
        <w:fldChar w:fldCharType="separate"/>
      </w:r>
      <w:r>
        <w:rPr>
          <w:rFonts w:ascii="PT Astra Serif" w:hAnsi="PT Astra Serif"/>
          <w:b w:val="0"/>
          <w:color w:val="106BBE"/>
          <w:highlight w:val="white"/>
        </w:rPr>
        <w:t>применяются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нормы о потребительских кооперативах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\l "sub_101232"</w:instrText>
      </w:r>
      <w:r>
        <w:rPr>
          <w:rFonts w:ascii="PT Astra Serif" w:hAnsi="PT Astra Serif"/>
          <w:b w:val="0"/>
          <w:color w:val="106BBE"/>
          <w:highlight w:val="white"/>
        </w:rPr>
        <w:fldChar w:fldCharType="separate"/>
      </w:r>
      <w:r>
        <w:rPr>
          <w:rFonts w:ascii="PT Astra Serif" w:hAnsi="PT Astra Serif"/>
          <w:b w:val="0"/>
          <w:color w:val="106BBE"/>
          <w:highlight w:val="white"/>
        </w:rPr>
        <w:t>статьи 123.2</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\l "sub_101233"</w:instrText>
      </w:r>
      <w:r>
        <w:rPr>
          <w:rFonts w:ascii="PT Astra Serif" w:hAnsi="PT Astra Serif"/>
          <w:b w:val="0"/>
          <w:color w:val="106BBE"/>
          <w:highlight w:val="white"/>
        </w:rPr>
        <w:fldChar w:fldCharType="separate"/>
      </w:r>
      <w:r>
        <w:rPr>
          <w:rFonts w:ascii="PT Astra Serif" w:hAnsi="PT Astra Serif"/>
          <w:b w:val="0"/>
          <w:color w:val="106BBE"/>
          <w:highlight w:val="white"/>
        </w:rPr>
        <w:t>123.3</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настоящего Кодекса (в ред.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"http://internet.garant.ru/document/redirect/70648990/1030"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Федерального закона</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5 мая 2014 г. N 99-ФЗ)</w:t>
      </w:r>
    </w:p>
    <w:p w14:paraId="30080000">
      <w:pPr>
        <w:pStyle w:val="Style_10"/>
        <w:rPr>
          <w:rFonts w:ascii="PT Astra Serif" w:hAnsi="PT Astra Serif"/>
        </w:rPr>
      </w:pPr>
      <w:bookmarkStart w:id="928" w:name="sub_101232"/>
      <w:bookmarkEnd w:id="928"/>
      <w:r>
        <w:rPr>
          <w:rStyle w:val="Style_8_ch"/>
          <w:rFonts w:ascii="PT Astra Serif" w:hAnsi="PT Astra Serif"/>
        </w:rPr>
        <w:t>Статья 123.2.</w:t>
      </w:r>
      <w:r>
        <w:rPr>
          <w:rFonts w:ascii="PT Astra Serif" w:hAnsi="PT Astra Serif"/>
        </w:rPr>
        <w:t xml:space="preserve"> </w:t>
      </w:r>
      <w:r>
        <w:rPr>
          <w:rFonts w:ascii="PT Astra Serif" w:hAnsi="PT Astra Serif"/>
        </w:rPr>
        <w:t>Основные положения о потребительском кооперативе</w:t>
      </w:r>
    </w:p>
    <w:p w14:paraId="31080000">
      <w:pPr>
        <w:pStyle w:val="Style_7"/>
        <w:ind w:right="170"/>
        <w:rPr>
          <w:rFonts w:ascii="PT Astra Serif" w:hAnsi="PT Astra Serif"/>
        </w:rPr>
      </w:pPr>
      <w:r>
        <w:rPr>
          <w:rFonts w:ascii="PT Astra Serif" w:hAnsi="PT Astra Serif"/>
          <w:color w:val="000000"/>
          <w:sz w:val="16"/>
          <w:shd w:fill="F0F0F0" w:val="clear"/>
        </w:rPr>
        <w:t>ГАРАНТ:</w:t>
      </w:r>
    </w:p>
    <w:p w14:paraId="320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"http://internet.garant.ru/document/redirect/57591501/0"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"http://internet.garant.ru/document/redirect/77531161/0"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123.2 ГК РФ</w:t>
      </w:r>
    </w:p>
    <w:p w14:paraId="33080000">
      <w:pPr>
        <w:pStyle w:val="Style_7"/>
        <w:ind w:right="170"/>
        <w:rPr>
          <w:rFonts w:ascii="PT Astra Serif" w:hAnsi="PT Astra Serif"/>
        </w:rPr>
      </w:pPr>
      <w:bookmarkStart w:id="929" w:name="sub_1012321"/>
      <w:bookmarkEnd w:id="929"/>
      <w:r>
        <w:rPr>
          <w:rFonts w:ascii="PT Astra Serif" w:hAnsi="PT Astra Serif"/>
          <w:color w:val="000000"/>
          <w:sz w:val="16"/>
          <w:shd w:fill="F0F0F0" w:val="clear"/>
        </w:rPr>
        <w:t>Информация об изменениях:</w:t>
      </w:r>
    </w:p>
    <w:p w14:paraId="340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"http://internet.garant.ru/document/redirect/71403728/201"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23 мая 2016 г. N 146-ФЗ в пункт 1 статьи 123.2 настоящего Кодекса внесены изменения</w:t>
      </w:r>
    </w:p>
    <w:p w14:paraId="350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"http://internet.garant.ru/document/redirect/57411719/1012321"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3608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w:t>
      </w:r>
      <w:r>
        <w:rPr>
          <w:rFonts w:ascii="PT Astra Serif" w:hAnsi="PT Astra Serif"/>
          <w:b w:val="0"/>
          <w:color w:val="106BBE"/>
        </w:rPr>
        <w:fldChar w:fldCharType="begin"/>
      </w:r>
      <w:r>
        <w:rPr>
          <w:rFonts w:ascii="PT Astra Serif" w:hAnsi="PT Astra Serif"/>
          <w:b w:val="0"/>
          <w:color w:val="106BBE"/>
        </w:rPr>
        <w:instrText>HYPERLINK "http://internet.garant.ru/document/redirect/12157374/5"</w:instrText>
      </w:r>
      <w:r>
        <w:rPr>
          <w:rFonts w:ascii="PT Astra Serif" w:hAnsi="PT Astra Serif"/>
          <w:b w:val="0"/>
          <w:color w:val="106BBE"/>
        </w:rPr>
        <w:fldChar w:fldCharType="separate"/>
      </w:r>
      <w:r>
        <w:rPr>
          <w:rFonts w:ascii="PT Astra Serif" w:hAnsi="PT Astra Serif"/>
          <w:b w:val="0"/>
          <w:color w:val="106BBE"/>
        </w:rPr>
        <w:t>Общество</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взаимного страхования может быть основано на членстве юридических лиц.</w:t>
      </w:r>
    </w:p>
    <w:p w14:paraId="37080000">
      <w:pPr>
        <w:rPr>
          <w:rFonts w:ascii="PT Astra Serif" w:hAnsi="PT Astra Serif"/>
        </w:rPr>
      </w:pPr>
      <w:bookmarkStart w:id="930" w:name="sub_1012322"/>
      <w:bookmarkEnd w:id="930"/>
      <w:r>
        <w:rPr>
          <w:rStyle w:val="Style_11_ch"/>
          <w:rFonts w:ascii="PT Astra Serif" w:hAnsi="PT Astra Serif"/>
        </w:rPr>
        <w:t xml:space="preserve">2. </w:t>
      </w:r>
      <w:r>
        <w:rPr>
          <w:rStyle w:val="Style_11_ch"/>
          <w:rFonts w:ascii="PT Astra Serif" w:hAnsi="PT Astra Serif"/>
        </w:rPr>
        <w:t>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14:paraId="38080000">
      <w:pPr>
        <w:rPr>
          <w:rFonts w:ascii="PT Astra Serif" w:hAnsi="PT Astra Serif"/>
        </w:rPr>
      </w:pPr>
      <w:bookmarkStart w:id="931" w:name="sub_447248"/>
      <w:bookmarkEnd w:id="931"/>
      <w:r>
        <w:rPr>
          <w:rStyle w:val="Style_11_ch"/>
          <w:rFonts w:ascii="PT Astra Serif" w:hAnsi="PT Astra Serif"/>
        </w:rP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14:paraId="39080000">
      <w:pPr>
        <w:pStyle w:val="Style_7"/>
        <w:ind w:right="170"/>
        <w:rPr>
          <w:rFonts w:ascii="PT Astra Serif" w:hAnsi="PT Astra Serif"/>
        </w:rPr>
      </w:pPr>
      <w:bookmarkStart w:id="932" w:name="sub_1012323"/>
      <w:bookmarkEnd w:id="932"/>
      <w:r>
        <w:rPr>
          <w:rFonts w:ascii="PT Astra Serif" w:hAnsi="PT Astra Serif"/>
          <w:color w:val="000000"/>
          <w:sz w:val="16"/>
          <w:shd w:fill="F0F0F0" w:val="clear"/>
        </w:rPr>
        <w:t>Информация об изменениях:</w:t>
      </w:r>
    </w:p>
    <w:p w14:paraId="3A08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3 изменен с 1 марта 2022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"http://internet.garant.ru/document/redirect/401416246/15"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 июля 2021 г. N 287-ФЗ</w:t>
      </w:r>
    </w:p>
    <w:p w14:paraId="3B0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"http://internet.garant.ru/document/redirect/77311798/1012323"</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3C080000">
      <w:pPr>
        <w:rPr>
          <w:rFonts w:ascii="PT Astra Serif" w:hAnsi="PT Astra Serif"/>
        </w:rPr>
      </w:pPr>
      <w:r>
        <w:rPr>
          <w:rStyle w:val="Style_11_ch"/>
          <w:rFonts w:ascii="PT Astra Serif" w:hAnsi="PT Astra Serif"/>
        </w:rPr>
        <w:t xml:space="preserve">3. </w:t>
      </w:r>
      <w:r>
        <w:rPr>
          <w:rStyle w:val="Style_11_ch"/>
          <w:rFonts w:ascii="PT Astra Serif" w:hAnsi="PT Astra Serif"/>
        </w:rPr>
        <w:t>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общественно полезный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14:paraId="3D080000">
      <w:pPr>
        <w:rPr>
          <w:rFonts w:ascii="PT Astra Serif" w:hAnsi="PT Astra Serif"/>
        </w:rPr>
      </w:pPr>
    </w:p>
    <w:p w14:paraId="3E080000">
      <w:pPr>
        <w:pStyle w:val="Style_10"/>
        <w:rPr>
          <w:rFonts w:ascii="PT Astra Serif" w:hAnsi="PT Astra Serif"/>
        </w:rPr>
      </w:pPr>
      <w:bookmarkStart w:id="933" w:name="sub_101233"/>
      <w:bookmarkEnd w:id="933"/>
      <w:r>
        <w:rPr>
          <w:rStyle w:val="Style_8_ch"/>
          <w:rFonts w:ascii="PT Astra Serif" w:hAnsi="PT Astra Serif"/>
        </w:rPr>
        <w:t>Статья 123.3.</w:t>
      </w:r>
      <w:r>
        <w:rPr>
          <w:rFonts w:ascii="PT Astra Serif" w:hAnsi="PT Astra Serif"/>
        </w:rPr>
        <w:t xml:space="preserve"> </w:t>
      </w:r>
      <w:r>
        <w:rPr>
          <w:rFonts w:ascii="PT Astra Serif" w:hAnsi="PT Astra Serif"/>
        </w:rPr>
        <w:t>Обязанность членов потребительского кооператива по внесению дополнительных взносов</w:t>
      </w:r>
    </w:p>
    <w:p w14:paraId="3F080000">
      <w:pPr>
        <w:pStyle w:val="Style_7"/>
        <w:ind w:right="170"/>
        <w:rPr>
          <w:rFonts w:ascii="PT Astra Serif" w:hAnsi="PT Astra Serif"/>
        </w:rPr>
      </w:pPr>
      <w:r>
        <w:rPr>
          <w:rFonts w:ascii="PT Astra Serif" w:hAnsi="PT Astra Serif"/>
          <w:color w:val="000000"/>
          <w:sz w:val="16"/>
          <w:shd w:fill="F0F0F0" w:val="clear"/>
        </w:rPr>
        <w:t>ГАРАНТ:</w:t>
      </w:r>
    </w:p>
    <w:p w14:paraId="400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"http://internet.garant.ru/document/redirect/57591503/0"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123.3 ГК РФ</w:t>
      </w:r>
    </w:p>
    <w:p w14:paraId="41080000">
      <w:pPr>
        <w:rPr>
          <w:rFonts w:ascii="PT Astra Serif" w:hAnsi="PT Astra Serif"/>
        </w:rPr>
      </w:pPr>
      <w:bookmarkStart w:id="934" w:name="sub_112331"/>
      <w:bookmarkEnd w:id="934"/>
      <w:r>
        <w:rPr>
          <w:rStyle w:val="Style_11_ch"/>
          <w:rFonts w:ascii="PT Astra Serif" w:hAnsi="PT Astra Serif"/>
        </w:rPr>
        <w:t xml:space="preserve">1. </w:t>
      </w:r>
      <w:r>
        <w:rPr>
          <w:rStyle w:val="Style_11_ch"/>
          <w:rFonts w:ascii="PT Astra Serif" w:hAnsi="PT Astra Serif"/>
        </w:rPr>
        <w:t>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14:paraId="42080000">
      <w:pPr>
        <w:rPr>
          <w:rFonts w:ascii="PT Astra Serif" w:hAnsi="PT Astra Serif"/>
        </w:rPr>
      </w:pPr>
      <w:bookmarkStart w:id="935" w:name="sub_112332"/>
      <w:bookmarkEnd w:id="935"/>
      <w:r>
        <w:rPr>
          <w:rStyle w:val="Style_11_ch"/>
          <w:rFonts w:ascii="PT Astra Serif" w:hAnsi="PT Astra Serif"/>
        </w:rPr>
        <w:t xml:space="preserve">2. </w:t>
      </w:r>
      <w:r>
        <w:rPr>
          <w:rStyle w:val="Style_11_ch"/>
          <w:rFonts w:ascii="PT Astra Serif" w:hAnsi="PT Astra Serif"/>
        </w:rPr>
        <w:t>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14:paraId="43080000">
      <w:pPr>
        <w:rPr>
          <w:rFonts w:ascii="PT Astra Serif" w:hAnsi="PT Astra Serif"/>
        </w:rPr>
      </w:pPr>
    </w:p>
    <w:p w14:paraId="44080000">
      <w:pPr>
        <w:pStyle w:val="Style_4"/>
        <w:rPr>
          <w:rFonts w:ascii="PT Astra Serif" w:hAnsi="PT Astra Serif"/>
        </w:rPr>
      </w:pPr>
      <w:bookmarkStart w:id="936" w:name="sub_110463"/>
      <w:bookmarkEnd w:id="936"/>
      <w:r>
        <w:rPr>
          <w:rFonts w:ascii="PT Astra Serif" w:hAnsi="PT Astra Serif"/>
        </w:rPr>
        <w:t xml:space="preserve">3. </w:t>
      </w:r>
      <w:r>
        <w:rPr>
          <w:rFonts w:ascii="PT Astra Serif" w:hAnsi="PT Astra Serif"/>
        </w:rPr>
        <w:t>Общественные организации</w:t>
      </w:r>
    </w:p>
    <w:p w14:paraId="45080000">
      <w:pPr>
        <w:pStyle w:val="Style_7"/>
        <w:ind w:right="170"/>
        <w:rPr>
          <w:rFonts w:ascii="PT Astra Serif" w:hAnsi="PT Astra Serif"/>
        </w:rPr>
      </w:pPr>
      <w:r>
        <w:rPr>
          <w:rFonts w:ascii="PT Astra Serif" w:hAnsi="PT Astra Serif"/>
          <w:color w:val="000000"/>
          <w:sz w:val="16"/>
          <w:shd w:fill="F0F0F0" w:val="clear"/>
        </w:rPr>
        <w:t>ГАРАНТ:</w:t>
      </w:r>
    </w:p>
    <w:p w14:paraId="460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К созданным до 1 сентября 2014 г. политическим партиям, к созданным в качестве юридических лиц профессиональным союзам (профсоюзным организациям), общественным движениям, органам общественной самодеятельности и территориальным общественным самоуправлениям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"http://internet.garant.ru/document/redirect/70648990/384"</w:instrText>
      </w:r>
      <w:r>
        <w:rPr>
          <w:rFonts w:ascii="PT Astra Serif" w:hAnsi="PT Astra Serif"/>
          <w:b w:val="0"/>
          <w:color w:val="106BBE"/>
          <w:highlight w:val="white"/>
        </w:rPr>
        <w:fldChar w:fldCharType="separate"/>
      </w:r>
      <w:r>
        <w:rPr>
          <w:rFonts w:ascii="PT Astra Serif" w:hAnsi="PT Astra Serif"/>
          <w:b w:val="0"/>
          <w:color w:val="106BBE"/>
          <w:highlight w:val="white"/>
        </w:rPr>
        <w:t>применяются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нормы об общественных организациях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\l "sub_101234"</w:instrText>
      </w:r>
      <w:r>
        <w:rPr>
          <w:rFonts w:ascii="PT Astra Serif" w:hAnsi="PT Astra Serif"/>
          <w:b w:val="0"/>
          <w:color w:val="106BBE"/>
          <w:highlight w:val="white"/>
        </w:rPr>
        <w:fldChar w:fldCharType="separate"/>
      </w:r>
      <w:r>
        <w:rPr>
          <w:rFonts w:ascii="PT Astra Serif" w:hAnsi="PT Astra Serif"/>
          <w:b w:val="0"/>
          <w:color w:val="106BBE"/>
          <w:highlight w:val="white"/>
        </w:rPr>
        <w:t>статьи 123.4 - 123.7</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настоящего Кодекса (в ред.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"http://internet.garant.ru/document/redirect/70648990/1030"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Федерального закона</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5 мая 2014 г. N 99-ФЗ)</w:t>
      </w:r>
    </w:p>
    <w:p w14:paraId="47080000">
      <w:pPr>
        <w:pStyle w:val="Style_10"/>
        <w:rPr>
          <w:rFonts w:ascii="PT Astra Serif" w:hAnsi="PT Astra Serif"/>
        </w:rPr>
      </w:pPr>
      <w:bookmarkStart w:id="937" w:name="sub_101234"/>
      <w:bookmarkEnd w:id="937"/>
      <w:r>
        <w:rPr>
          <w:rStyle w:val="Style_8_ch"/>
          <w:rFonts w:ascii="PT Astra Serif" w:hAnsi="PT Astra Serif"/>
        </w:rPr>
        <w:t>Статья 123.4.</w:t>
      </w:r>
      <w:r>
        <w:rPr>
          <w:rFonts w:ascii="PT Astra Serif" w:hAnsi="PT Astra Serif"/>
        </w:rPr>
        <w:t xml:space="preserve"> </w:t>
      </w:r>
      <w:r>
        <w:rPr>
          <w:rFonts w:ascii="PT Astra Serif" w:hAnsi="PT Astra Serif"/>
        </w:rPr>
        <w:t>Основные положения об общественных организациях</w:t>
      </w:r>
    </w:p>
    <w:p w14:paraId="48080000">
      <w:pPr>
        <w:pStyle w:val="Style_7"/>
        <w:ind w:right="170"/>
        <w:rPr>
          <w:rFonts w:ascii="PT Astra Serif" w:hAnsi="PT Astra Serif"/>
        </w:rPr>
      </w:pPr>
      <w:r>
        <w:rPr>
          <w:rFonts w:ascii="PT Astra Serif" w:hAnsi="PT Astra Serif"/>
          <w:color w:val="000000"/>
          <w:sz w:val="16"/>
          <w:shd w:fill="F0F0F0" w:val="clear"/>
        </w:rPr>
        <w:t>ГАРАНТ:</w:t>
      </w:r>
    </w:p>
    <w:p w14:paraId="490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"http://internet.garant.ru/document/redirect/57592754/0"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"http://internet.garant.ru/document/redirect/77532356/0"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123.4 ГК РФ</w:t>
      </w:r>
    </w:p>
    <w:p w14:paraId="4A080000">
      <w:pPr>
        <w:rPr>
          <w:rFonts w:ascii="PT Astra Serif" w:hAnsi="PT Astra Serif"/>
        </w:rPr>
      </w:pPr>
      <w:bookmarkStart w:id="938" w:name="sub_112341"/>
      <w:bookmarkEnd w:id="938"/>
      <w:r>
        <w:rPr>
          <w:rStyle w:val="Style_11_ch"/>
          <w:rFonts w:ascii="PT Astra Serif" w:hAnsi="PT Astra Serif"/>
        </w:rPr>
        <w:t xml:space="preserve">1. </w:t>
      </w:r>
      <w:r>
        <w:rPr>
          <w:rStyle w:val="Style_11_ch"/>
          <w:rFonts w:ascii="PT Astra Serif" w:hAnsi="PT Astra Serif"/>
        </w:rPr>
        <w:t xml:space="preserve">Общественными организациями признаются добровольные объединения граждан, объединившихся в установленном </w:t>
      </w:r>
      <w:r>
        <w:rPr>
          <w:rFonts w:ascii="PT Astra Serif" w:hAnsi="PT Astra Serif"/>
          <w:b w:val="0"/>
          <w:color w:val="106BBE"/>
        </w:rPr>
        <w:fldChar w:fldCharType="begin"/>
      </w:r>
      <w:r>
        <w:rPr>
          <w:rFonts w:ascii="PT Astra Serif" w:hAnsi="PT Astra Serif"/>
          <w:b w:val="0"/>
          <w:color w:val="106BBE"/>
        </w:rPr>
        <w:instrText>HYPERLINK "http://internet.garant.ru/document/redirect/10164186/4"</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14:paraId="4B080000">
      <w:pPr>
        <w:rPr>
          <w:rFonts w:ascii="PT Astra Serif" w:hAnsi="PT Astra Serif"/>
        </w:rPr>
      </w:pPr>
      <w:bookmarkStart w:id="939" w:name="sub_112342"/>
      <w:bookmarkEnd w:id="939"/>
      <w:r>
        <w:rPr>
          <w:rStyle w:val="Style_11_ch"/>
          <w:rFonts w:ascii="PT Astra Serif" w:hAnsi="PT Astra Serif"/>
        </w:rPr>
        <w:t xml:space="preserve">2. </w:t>
      </w:r>
      <w:r>
        <w:rPr>
          <w:rStyle w:val="Style_11_ch"/>
          <w:rFonts w:ascii="PT Astra Serif" w:hAnsi="PT Astra Serif"/>
        </w:rPr>
        <w:t>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14:paraId="4C080000">
      <w:pPr>
        <w:rPr>
          <w:rFonts w:ascii="PT Astra Serif" w:hAnsi="PT Astra Serif"/>
        </w:rPr>
      </w:pPr>
      <w:bookmarkStart w:id="940" w:name="sub_1123422"/>
      <w:bookmarkEnd w:id="940"/>
      <w:r>
        <w:rPr>
          <w:rStyle w:val="Style_11_ch"/>
          <w:rFonts w:ascii="PT Astra Serif" w:hAnsi="PT Astra Serif"/>
        </w:rP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14:paraId="4D080000">
      <w:pPr>
        <w:rPr>
          <w:rFonts w:ascii="PT Astra Serif" w:hAnsi="PT Astra Serif"/>
        </w:rPr>
      </w:pPr>
      <w:bookmarkStart w:id="941" w:name="sub_112343"/>
      <w:bookmarkEnd w:id="941"/>
      <w:r>
        <w:rPr>
          <w:rStyle w:val="Style_11_ch"/>
          <w:rFonts w:ascii="PT Astra Serif" w:hAnsi="PT Astra Serif"/>
        </w:rPr>
        <w:t xml:space="preserve">3. </w:t>
      </w:r>
      <w:r>
        <w:rPr>
          <w:rStyle w:val="Style_11_ch"/>
          <w:rFonts w:ascii="PT Astra Serif" w:hAnsi="PT Astra Serif"/>
        </w:rPr>
        <w:t xml:space="preserve">Общественные организации могут объединяться в ассоциации (союзы) в </w:t>
      </w:r>
      <w:r>
        <w:rPr>
          <w:rFonts w:ascii="PT Astra Serif" w:hAnsi="PT Astra Serif"/>
          <w:b w:val="0"/>
          <w:color w:val="106BBE"/>
        </w:rPr>
        <w:fldChar w:fldCharType="begin"/>
      </w:r>
      <w:r>
        <w:rPr>
          <w:rFonts w:ascii="PT Astra Serif" w:hAnsi="PT Astra Serif"/>
          <w:b w:val="0"/>
          <w:color w:val="106BBE"/>
        </w:rPr>
        <w:instrText>HYPERLINK \l "sub_110464"</w:instrText>
      </w:r>
      <w:r>
        <w:rPr>
          <w:rFonts w:ascii="PT Astra Serif" w:hAnsi="PT Astra Serif"/>
          <w:b w:val="0"/>
          <w:color w:val="106BBE"/>
        </w:rPr>
        <w:fldChar w:fldCharType="separate"/>
      </w:r>
      <w:r>
        <w:rPr>
          <w:rFonts w:ascii="PT Astra Serif" w:hAnsi="PT Astra Serif"/>
          <w:b w:val="0"/>
          <w:color w:val="106BBE"/>
        </w:rPr>
        <w:t>порядке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установленном настоящим Кодексом.</w:t>
      </w:r>
    </w:p>
    <w:p w14:paraId="4E080000">
      <w:pPr>
        <w:pStyle w:val="Style_7"/>
        <w:ind w:right="170"/>
        <w:rPr>
          <w:rFonts w:ascii="PT Astra Serif" w:hAnsi="PT Astra Serif"/>
        </w:rPr>
      </w:pPr>
      <w:bookmarkStart w:id="942" w:name="sub_112344"/>
      <w:bookmarkEnd w:id="942"/>
      <w:r>
        <w:rPr>
          <w:rFonts w:ascii="PT Astra Serif" w:hAnsi="PT Astra Serif"/>
          <w:color w:val="000000"/>
          <w:sz w:val="16"/>
          <w:shd w:fill="F0F0F0" w:val="clear"/>
        </w:rPr>
        <w:t>Информация об изменениях:</w:t>
      </w:r>
    </w:p>
    <w:p w14:paraId="4F08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4 изменен с 1 марта 2022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"http://internet.garant.ru/document/redirect/401416246/16"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 июля 2021 г. N 287-ФЗ</w:t>
      </w:r>
    </w:p>
    <w:p w14:paraId="500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"http://internet.garant.ru/document/redirect/77311798/112344"</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51080000">
      <w:pPr>
        <w:rPr>
          <w:rFonts w:ascii="PT Astra Serif" w:hAnsi="PT Astra Serif"/>
        </w:rPr>
      </w:pPr>
      <w:r>
        <w:rPr>
          <w:rStyle w:val="Style_11_ch"/>
          <w:rFonts w:ascii="PT Astra Serif" w:hAnsi="PT Astra Serif"/>
        </w:rPr>
        <w:t xml:space="preserve">4. </w:t>
      </w:r>
      <w:r>
        <w:rPr>
          <w:rStyle w:val="Style_11_ch"/>
          <w:rFonts w:ascii="PT Astra Serif" w:hAnsi="PT Astra Serif"/>
        </w:rPr>
        <w:t>Общественная организация по решению ее участников (членов) может быть преобразована в ассоциацию (союз), автономную некоммерческую организацию или общественно полезный фонд.</w:t>
      </w:r>
    </w:p>
    <w:p w14:paraId="52080000">
      <w:pPr>
        <w:rPr>
          <w:rFonts w:ascii="PT Astra Serif" w:hAnsi="PT Astra Serif"/>
        </w:rPr>
      </w:pPr>
    </w:p>
    <w:p w14:paraId="53080000">
      <w:pPr>
        <w:pStyle w:val="Style_10"/>
        <w:rPr>
          <w:rFonts w:ascii="PT Astra Serif" w:hAnsi="PT Astra Serif"/>
        </w:rPr>
      </w:pPr>
      <w:bookmarkStart w:id="943" w:name="sub_101235"/>
      <w:bookmarkEnd w:id="943"/>
      <w:r>
        <w:rPr>
          <w:rStyle w:val="Style_8_ch"/>
          <w:rFonts w:ascii="PT Astra Serif" w:hAnsi="PT Astra Serif"/>
        </w:rPr>
        <w:t>Статья 123.5.</w:t>
      </w:r>
      <w:r>
        <w:rPr>
          <w:rFonts w:ascii="PT Astra Serif" w:hAnsi="PT Astra Serif"/>
        </w:rPr>
        <w:t xml:space="preserve"> </w:t>
      </w:r>
      <w:r>
        <w:rPr>
          <w:rFonts w:ascii="PT Astra Serif" w:hAnsi="PT Astra Serif"/>
        </w:rPr>
        <w:t>Учредители и устав общественной организации</w:t>
      </w:r>
    </w:p>
    <w:p w14:paraId="54080000">
      <w:pPr>
        <w:pStyle w:val="Style_7"/>
        <w:ind w:right="170"/>
        <w:rPr>
          <w:rFonts w:ascii="PT Astra Serif" w:hAnsi="PT Astra Serif"/>
        </w:rPr>
      </w:pPr>
      <w:r>
        <w:rPr>
          <w:rFonts w:ascii="PT Astra Serif" w:hAnsi="PT Astra Serif"/>
          <w:color w:val="000000"/>
          <w:sz w:val="16"/>
          <w:shd w:fill="F0F0F0" w:val="clear"/>
        </w:rPr>
        <w:t>ГАРАНТ:</w:t>
      </w:r>
    </w:p>
    <w:p w14:paraId="550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"http://internet.garant.ru/document/redirect/57592755/0"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"http://internet.garant.ru/document/redirect/77532357/0"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123.5 ГК РФ</w:t>
      </w:r>
    </w:p>
    <w:p w14:paraId="56080000">
      <w:pPr>
        <w:rPr>
          <w:rFonts w:ascii="PT Astra Serif" w:hAnsi="PT Astra Serif"/>
        </w:rPr>
      </w:pPr>
      <w:bookmarkStart w:id="944" w:name="sub_112351"/>
      <w:bookmarkEnd w:id="944"/>
      <w:r>
        <w:rPr>
          <w:rStyle w:val="Style_11_ch"/>
          <w:rFonts w:ascii="PT Astra Serif" w:hAnsi="PT Astra Serif"/>
        </w:rPr>
        <w:t xml:space="preserve">1. </w:t>
      </w:r>
      <w:r>
        <w:rPr>
          <w:rStyle w:val="Style_11_ch"/>
          <w:rFonts w:ascii="PT Astra Serif" w:hAnsi="PT Astra Serif"/>
        </w:rPr>
        <w:t>Количество учредителей общественной организации не может быть менее трех.</w:t>
      </w:r>
    </w:p>
    <w:p w14:paraId="57080000">
      <w:pPr>
        <w:rPr>
          <w:rFonts w:ascii="PT Astra Serif" w:hAnsi="PT Astra Serif"/>
        </w:rPr>
      </w:pPr>
      <w:bookmarkStart w:id="945" w:name="sub_112352"/>
      <w:bookmarkEnd w:id="945"/>
      <w:r>
        <w:rPr>
          <w:rStyle w:val="Style_11_ch"/>
          <w:rFonts w:ascii="PT Astra Serif" w:hAnsi="PT Astra Serif"/>
        </w:rPr>
        <w:t xml:space="preserve">2. </w:t>
      </w:r>
      <w:r>
        <w:rPr>
          <w:rStyle w:val="Style_11_ch"/>
          <w:rFonts w:ascii="PT Astra Serif" w:hAnsi="PT Astra Serif"/>
        </w:rPr>
        <w:t>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14:paraId="58080000">
      <w:pPr>
        <w:rPr>
          <w:rFonts w:ascii="PT Astra Serif" w:hAnsi="PT Astra Serif"/>
        </w:rPr>
      </w:pPr>
    </w:p>
    <w:p w14:paraId="59080000">
      <w:pPr>
        <w:pStyle w:val="Style_10"/>
        <w:rPr>
          <w:rFonts w:ascii="PT Astra Serif" w:hAnsi="PT Astra Serif"/>
        </w:rPr>
      </w:pPr>
      <w:bookmarkStart w:id="946" w:name="sub_101236"/>
      <w:bookmarkEnd w:id="946"/>
      <w:r>
        <w:rPr>
          <w:rStyle w:val="Style_8_ch"/>
          <w:rFonts w:ascii="PT Astra Serif" w:hAnsi="PT Astra Serif"/>
        </w:rPr>
        <w:t>Статья 123.6.</w:t>
      </w:r>
      <w:r>
        <w:rPr>
          <w:rFonts w:ascii="PT Astra Serif" w:hAnsi="PT Astra Serif"/>
        </w:rPr>
        <w:t xml:space="preserve"> </w:t>
      </w:r>
      <w:r>
        <w:rPr>
          <w:rFonts w:ascii="PT Astra Serif" w:hAnsi="PT Astra Serif"/>
        </w:rPr>
        <w:t>Права и обязанности участника (члена) общественной организации</w:t>
      </w:r>
    </w:p>
    <w:p w14:paraId="5A080000">
      <w:pPr>
        <w:pStyle w:val="Style_7"/>
        <w:ind w:right="170"/>
        <w:rPr>
          <w:rFonts w:ascii="PT Astra Serif" w:hAnsi="PT Astra Serif"/>
        </w:rPr>
      </w:pPr>
      <w:r>
        <w:rPr>
          <w:rFonts w:ascii="PT Astra Serif" w:hAnsi="PT Astra Serif"/>
          <w:color w:val="000000"/>
          <w:sz w:val="16"/>
          <w:shd w:fill="F0F0F0" w:val="clear"/>
        </w:rPr>
        <w:t>ГАРАНТ:</w:t>
      </w:r>
    </w:p>
    <w:p w14:paraId="5B0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123.6 ГК РФ</w:t>
      </w:r>
    </w:p>
    <w:p w14:paraId="5C080000">
      <w:pPr>
        <w:rPr>
          <w:rFonts w:ascii="PT Astra Serif" w:hAnsi="PT Astra Serif"/>
        </w:rPr>
      </w:pPr>
      <w:bookmarkStart w:id="947" w:name="sub_112361"/>
      <w:bookmarkEnd w:id="947"/>
      <w:r>
        <w:rPr>
          <w:rStyle w:val="Style_11_ch"/>
          <w:rFonts w:ascii="PT Astra Serif" w:hAnsi="PT Astra Serif"/>
        </w:rPr>
        <w:t xml:space="preserve">1. </w:t>
      </w:r>
      <w:r>
        <w:rPr>
          <w:rStyle w:val="Style_11_ch"/>
          <w:rFonts w:ascii="PT Astra Serif" w:hAnsi="PT Astra Serif"/>
        </w:rPr>
        <w:t xml:space="preserve">Участник (член) общественной организации осуществляет корпоративные права, предусмотренные </w:t>
      </w:r>
      <w:r>
        <w:rPr>
          <w:rFonts w:ascii="PT Astra Serif" w:hAnsi="PT Astra Serif"/>
          <w:b w:val="0"/>
          <w:color w:val="106BBE"/>
        </w:rPr>
        <w:fldChar w:fldCharType="begin"/>
      </w:r>
      <w:r>
        <w:rPr>
          <w:rFonts w:ascii="PT Astra Serif" w:hAnsi="PT Astra Serif"/>
          <w:b w:val="0"/>
          <w:color w:val="106BBE"/>
        </w:rPr>
        <w:instrText>HYPERLINK \l "sub_65201"</w:instrText>
      </w:r>
      <w:r>
        <w:rPr>
          <w:rFonts w:ascii="PT Astra Serif" w:hAnsi="PT Astra Serif"/>
          <w:b w:val="0"/>
          <w:color w:val="106BBE"/>
        </w:rPr>
        <w:fldChar w:fldCharType="separate"/>
      </w:r>
      <w:r>
        <w:rPr>
          <w:rFonts w:ascii="PT Astra Serif" w:hAnsi="PT Astra Serif"/>
          <w:b w:val="0"/>
          <w:color w:val="106BBE"/>
        </w:rPr>
        <w:t>пунктом 1 статьи 65.2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14:paraId="5D080000">
      <w:pPr>
        <w:rPr>
          <w:rFonts w:ascii="PT Astra Serif" w:hAnsi="PT Astra Serif"/>
        </w:rPr>
      </w:pPr>
      <w:bookmarkStart w:id="948" w:name="sub_112362"/>
      <w:bookmarkEnd w:id="948"/>
      <w:r>
        <w:rPr>
          <w:rStyle w:val="Style_11_ch"/>
          <w:rFonts w:ascii="PT Astra Serif" w:hAnsi="PT Astra Serif"/>
        </w:rPr>
        <w:t xml:space="preserve">2. </w:t>
      </w:r>
      <w:r>
        <w:rPr>
          <w:rStyle w:val="Style_11_ch"/>
          <w:rFonts w:ascii="PT Astra Serif" w:hAnsi="PT Astra Serif"/>
        </w:rPr>
        <w:t xml:space="preserve">Участник (член) общественной организации наряду с обязанностями, предусмотренными для участников корпорации </w:t>
      </w:r>
      <w:r>
        <w:rPr>
          <w:rFonts w:ascii="PT Astra Serif" w:hAnsi="PT Astra Serif"/>
          <w:b w:val="0"/>
          <w:color w:val="106BBE"/>
        </w:rPr>
        <w:fldChar w:fldCharType="begin"/>
      </w:r>
      <w:r>
        <w:rPr>
          <w:rFonts w:ascii="PT Astra Serif" w:hAnsi="PT Astra Serif"/>
          <w:b w:val="0"/>
          <w:color w:val="106BBE"/>
        </w:rPr>
        <w:instrText>HYPERLINK \l "sub_65204"</w:instrText>
      </w:r>
      <w:r>
        <w:rPr>
          <w:rFonts w:ascii="PT Astra Serif" w:hAnsi="PT Astra Serif"/>
          <w:b w:val="0"/>
          <w:color w:val="106BBE"/>
        </w:rPr>
        <w:fldChar w:fldCharType="separate"/>
      </w:r>
      <w:r>
        <w:rPr>
          <w:rFonts w:ascii="PT Astra Serif" w:hAnsi="PT Astra Serif"/>
          <w:b w:val="0"/>
          <w:color w:val="106BBE"/>
        </w:rPr>
        <w:t>пунктом 4 статьи 65.2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также несет обязанность уплачивать предусмотренные ее уставом членские и иные имущественные взносы.</w:t>
      </w:r>
    </w:p>
    <w:p w14:paraId="5E080000">
      <w:pPr>
        <w:rPr>
          <w:rFonts w:ascii="PT Astra Serif" w:hAnsi="PT Astra Serif"/>
        </w:rPr>
      </w:pPr>
      <w:bookmarkStart w:id="949" w:name="sub_1123622"/>
      <w:bookmarkEnd w:id="949"/>
      <w:r>
        <w:rPr>
          <w:rStyle w:val="Style_11_ch"/>
          <w:rFonts w:ascii="PT Astra Serif" w:hAnsi="PT Astra Serif"/>
        </w:rPr>
        <w:t>Участник (член) общественной организации по своему усмотрению в любое время вправе выйти из организации, в которой он участвует.</w:t>
      </w:r>
    </w:p>
    <w:p w14:paraId="5F080000">
      <w:pPr>
        <w:rPr>
          <w:rFonts w:ascii="PT Astra Serif" w:hAnsi="PT Astra Serif"/>
        </w:rPr>
      </w:pPr>
      <w:bookmarkStart w:id="950" w:name="sub_112363"/>
      <w:bookmarkEnd w:id="950"/>
      <w:r>
        <w:rPr>
          <w:rStyle w:val="Style_11_ch"/>
          <w:rFonts w:ascii="PT Astra Serif" w:hAnsi="PT Astra Serif"/>
        </w:rPr>
        <w:t xml:space="preserve">3. </w:t>
      </w:r>
      <w:r>
        <w:rPr>
          <w:rStyle w:val="Style_11_ch"/>
          <w:rFonts w:ascii="PT Astra Serif" w:hAnsi="PT Astra Serif"/>
        </w:rPr>
        <w:t>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14:paraId="60080000">
      <w:pPr>
        <w:rPr>
          <w:rFonts w:ascii="PT Astra Serif" w:hAnsi="PT Astra Serif"/>
        </w:rPr>
      </w:pPr>
    </w:p>
    <w:p w14:paraId="61080000">
      <w:pPr>
        <w:pStyle w:val="Style_10"/>
        <w:rPr>
          <w:rFonts w:ascii="PT Astra Serif" w:hAnsi="PT Astra Serif"/>
        </w:rPr>
      </w:pPr>
      <w:bookmarkStart w:id="951" w:name="sub_1401237"/>
      <w:bookmarkEnd w:id="951"/>
      <w:r>
        <w:rPr>
          <w:rStyle w:val="Style_8_ch"/>
          <w:rFonts w:ascii="PT Astra Serif" w:hAnsi="PT Astra Serif"/>
        </w:rPr>
        <w:t>Статья 123.7.</w:t>
      </w:r>
      <w:r>
        <w:rPr>
          <w:rFonts w:ascii="PT Astra Serif" w:hAnsi="PT Astra Serif"/>
        </w:rPr>
        <w:t xml:space="preserve"> </w:t>
      </w:r>
      <w:r>
        <w:rPr>
          <w:rFonts w:ascii="PT Astra Serif" w:hAnsi="PT Astra Serif"/>
        </w:rPr>
        <w:t>Особенности управления в общественной организации</w:t>
      </w:r>
    </w:p>
    <w:p w14:paraId="62080000">
      <w:pPr>
        <w:pStyle w:val="Style_7"/>
        <w:ind w:right="170"/>
        <w:rPr>
          <w:rFonts w:ascii="PT Astra Serif" w:hAnsi="PT Astra Serif"/>
        </w:rPr>
      </w:pPr>
      <w:r>
        <w:rPr>
          <w:rFonts w:ascii="PT Astra Serif" w:hAnsi="PT Astra Serif"/>
          <w:color w:val="000000"/>
          <w:sz w:val="16"/>
          <w:shd w:fill="F0F0F0" w:val="clear"/>
        </w:rPr>
        <w:t>ГАРАНТ:</w:t>
      </w:r>
    </w:p>
    <w:p w14:paraId="630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123.7 ГК РФ</w:t>
      </w:r>
    </w:p>
    <w:p w14:paraId="64080000">
      <w:pPr>
        <w:rPr>
          <w:rFonts w:ascii="PT Astra Serif" w:hAnsi="PT Astra Serif"/>
        </w:rPr>
      </w:pPr>
      <w:bookmarkStart w:id="952" w:name="sub_112371"/>
      <w:bookmarkEnd w:id="952"/>
      <w:r>
        <w:rPr>
          <w:rStyle w:val="Style_11_ch"/>
          <w:rFonts w:ascii="PT Astra Serif" w:hAnsi="PT Astra Serif"/>
        </w:rPr>
        <w:t xml:space="preserve">1. </w:t>
      </w:r>
      <w:r>
        <w:rPr>
          <w:rStyle w:val="Style_11_ch"/>
          <w:rFonts w:ascii="PT Astra Serif" w:hAnsi="PT Astra Serif"/>
        </w:rPr>
        <w:t xml:space="preserve">К исключительной компетенции высшего органа общественной организации наряду с вопросами, указанными в </w:t>
      </w:r>
      <w:r>
        <w:rPr>
          <w:rFonts w:ascii="PT Astra Serif" w:hAnsi="PT Astra Serif"/>
          <w:b w:val="0"/>
          <w:color w:val="106BBE"/>
        </w:rPr>
        <w:fldChar w:fldCharType="begin"/>
      </w:r>
      <w:r>
        <w:rPr>
          <w:rFonts w:ascii="PT Astra Serif" w:hAnsi="PT Astra Serif"/>
          <w:b w:val="0"/>
          <w:color w:val="106BBE"/>
        </w:rPr>
        <w:instrText>HYPERLINK \l "sub_65302"</w:instrText>
      </w:r>
      <w:r>
        <w:rPr>
          <w:rFonts w:ascii="PT Astra Serif" w:hAnsi="PT Astra Serif"/>
          <w:b w:val="0"/>
          <w:color w:val="106BBE"/>
        </w:rPr>
        <w:fldChar w:fldCharType="separate"/>
      </w:r>
      <w:r>
        <w:rPr>
          <w:rFonts w:ascii="PT Astra Serif" w:hAnsi="PT Astra Serif"/>
          <w:b w:val="0"/>
          <w:color w:val="106BBE"/>
        </w:rPr>
        <w:t>пункте 2 статьи 65.3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относится также принятие решений о размере и порядке уплаты ее участниками (членами) членских и иных имущественных взносов.</w:t>
      </w:r>
    </w:p>
    <w:p w14:paraId="65080000">
      <w:pPr>
        <w:rPr>
          <w:rFonts w:ascii="PT Astra Serif" w:hAnsi="PT Astra Serif"/>
        </w:rPr>
      </w:pPr>
      <w:bookmarkStart w:id="953" w:name="sub_112372"/>
      <w:bookmarkEnd w:id="953"/>
      <w:r>
        <w:rPr>
          <w:rStyle w:val="Style_11_ch"/>
          <w:rFonts w:ascii="PT Astra Serif" w:hAnsi="PT Astra Serif"/>
        </w:rPr>
        <w:t xml:space="preserve">2. </w:t>
      </w:r>
      <w:r>
        <w:rPr>
          <w:rStyle w:val="Style_11_ch"/>
          <w:rFonts w:ascii="PT Astra Serif" w:hAnsi="PT Astra Serif"/>
        </w:rPr>
        <w:t>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14:paraId="66080000">
      <w:pPr>
        <w:rPr>
          <w:rFonts w:ascii="PT Astra Serif" w:hAnsi="PT Astra Serif"/>
        </w:rPr>
      </w:pPr>
      <w:bookmarkStart w:id="954" w:name="sub_447249"/>
      <w:bookmarkEnd w:id="954"/>
      <w:r>
        <w:rPr>
          <w:rStyle w:val="Style_11_ch"/>
          <w:rFonts w:ascii="PT Astra Serif" w:hAnsi="PT Astra Serif"/>
        </w:rP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14:paraId="67080000">
      <w:pPr>
        <w:rPr>
          <w:rFonts w:ascii="PT Astra Serif" w:hAnsi="PT Astra Serif"/>
        </w:rPr>
      </w:pPr>
    </w:p>
    <w:p w14:paraId="68080000">
      <w:pPr>
        <w:pStyle w:val="Style_7"/>
        <w:ind w:right="170"/>
        <w:rPr>
          <w:rFonts w:ascii="PT Astra Serif" w:hAnsi="PT Astra Serif"/>
        </w:rPr>
      </w:pPr>
      <w:bookmarkStart w:id="955" w:name="sub_1104631"/>
      <w:bookmarkEnd w:id="955"/>
      <w:r>
        <w:rPr>
          <w:rFonts w:ascii="PT Astra Serif" w:hAnsi="PT Astra Serif"/>
          <w:color w:val="000000"/>
          <w:sz w:val="16"/>
          <w:shd w:fill="F0F0F0" w:val="clear"/>
        </w:rPr>
        <w:t>Информация об изменениях:</w:t>
      </w:r>
    </w:p>
    <w:p w14:paraId="690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"http://internet.garant.ru/document/redirect/71035692/17"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23 мая 2015 г. N 133-ФЗ параграф 6 главы 4 настоящего Кодекса дополнен подпараграфом 3.1</w:t>
      </w:r>
    </w:p>
    <w:p w14:paraId="6A080000">
      <w:pPr>
        <w:pStyle w:val="Style_4"/>
        <w:rPr>
          <w:rFonts w:ascii="PT Astra Serif" w:hAnsi="PT Astra Serif"/>
        </w:rPr>
      </w:pPr>
      <w:r>
        <w:rPr>
          <w:rFonts w:ascii="PT Astra Serif" w:hAnsi="PT Astra Serif"/>
        </w:rPr>
        <w:t xml:space="preserve">3.1. </w:t>
      </w:r>
      <w:r>
        <w:rPr>
          <w:rFonts w:ascii="PT Astra Serif" w:hAnsi="PT Astra Serif"/>
        </w:rPr>
        <w:t>Общественные движения</w:t>
      </w:r>
    </w:p>
    <w:p w14:paraId="6B080000">
      <w:pPr>
        <w:rPr>
          <w:rFonts w:ascii="PT Astra Serif" w:hAnsi="PT Astra Serif"/>
        </w:rPr>
      </w:pPr>
    </w:p>
    <w:p w14:paraId="6C080000">
      <w:pPr>
        <w:pStyle w:val="Style_10"/>
        <w:rPr>
          <w:rFonts w:ascii="PT Astra Serif" w:hAnsi="PT Astra Serif"/>
        </w:rPr>
      </w:pPr>
      <w:bookmarkStart w:id="956" w:name="sub_11046311"/>
      <w:bookmarkEnd w:id="956"/>
      <w:r>
        <w:rPr>
          <w:rStyle w:val="Style_8_ch"/>
          <w:rFonts w:ascii="PT Astra Serif" w:hAnsi="PT Astra Serif"/>
        </w:rPr>
        <w:t>Статья 123.7-1.</w:t>
      </w:r>
      <w:r>
        <w:rPr>
          <w:rFonts w:ascii="PT Astra Serif" w:hAnsi="PT Astra Serif"/>
        </w:rPr>
        <w:t xml:space="preserve"> </w:t>
      </w:r>
      <w:r>
        <w:rPr>
          <w:rFonts w:ascii="PT Astra Serif" w:hAnsi="PT Astra Serif"/>
        </w:rPr>
        <w:t>Общественные движения</w:t>
      </w:r>
    </w:p>
    <w:p w14:paraId="6D080000">
      <w:pPr>
        <w:rPr>
          <w:rFonts w:ascii="PT Astra Serif" w:hAnsi="PT Astra Serif"/>
        </w:rPr>
      </w:pPr>
      <w:bookmarkStart w:id="957" w:name="sub_110463111"/>
      <w:bookmarkEnd w:id="957"/>
      <w:r>
        <w:rPr>
          <w:rStyle w:val="Style_11_ch"/>
          <w:rFonts w:ascii="PT Astra Serif" w:hAnsi="PT Astra Serif"/>
        </w:rPr>
        <w:t xml:space="preserve">1. </w:t>
      </w:r>
      <w:r>
        <w:rPr>
          <w:rStyle w:val="Style_11_ch"/>
          <w:rFonts w:ascii="PT Astra Serif" w:hAnsi="PT Astra Serif"/>
        </w:rPr>
        <w:t>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14:paraId="6E080000">
      <w:pPr>
        <w:rPr>
          <w:rFonts w:ascii="PT Astra Serif" w:hAnsi="PT Astra Serif"/>
        </w:rPr>
      </w:pPr>
      <w:bookmarkStart w:id="958" w:name="sub_110463112"/>
      <w:bookmarkEnd w:id="958"/>
      <w:r>
        <w:rPr>
          <w:rStyle w:val="Style_11_ch"/>
          <w:rFonts w:ascii="PT Astra Serif" w:hAnsi="PT Astra Serif"/>
        </w:rPr>
        <w:t xml:space="preserve">2. </w:t>
      </w:r>
      <w:r>
        <w:rPr>
          <w:rStyle w:val="Style_11_ch"/>
          <w:rFonts w:ascii="PT Astra Serif" w:hAnsi="PT Astra Serif"/>
        </w:rPr>
        <w:t xml:space="preserve">Положения настоящего Кодекса о некоммерческих организациях применяются к общественным движениям, если иное не предусмотрено </w:t>
      </w:r>
      <w:r>
        <w:rPr>
          <w:rFonts w:ascii="PT Astra Serif" w:hAnsi="PT Astra Serif"/>
          <w:b w:val="0"/>
          <w:color w:val="106BBE"/>
        </w:rPr>
        <w:fldChar w:fldCharType="begin"/>
      </w:r>
      <w:r>
        <w:rPr>
          <w:rFonts w:ascii="PT Astra Serif" w:hAnsi="PT Astra Serif"/>
          <w:b w:val="0"/>
          <w:color w:val="106BBE"/>
        </w:rPr>
        <w:instrText>HYPERLINK "http://internet.garant.ru/document/redirect/10164186/0"</w:instrText>
      </w:r>
      <w:r>
        <w:rPr>
          <w:rFonts w:ascii="PT Astra Serif" w:hAnsi="PT Astra Serif"/>
          <w:b w:val="0"/>
          <w:color w:val="106BBE"/>
        </w:rPr>
        <w:fldChar w:fldCharType="separate"/>
      </w:r>
      <w:r>
        <w:rPr>
          <w:rFonts w:ascii="PT Astra Serif" w:hAnsi="PT Astra Serif"/>
          <w:b w:val="0"/>
          <w:color w:val="106BBE"/>
        </w:rPr>
        <w:t>Федеральным 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от 19 мая 1995 года N 82-ФЗ "Об общественных объединениях".</w:t>
      </w:r>
    </w:p>
    <w:p w14:paraId="6F080000">
      <w:pPr>
        <w:rPr>
          <w:rFonts w:ascii="PT Astra Serif" w:hAnsi="PT Astra Serif"/>
        </w:rPr>
      </w:pPr>
    </w:p>
    <w:p w14:paraId="70080000">
      <w:pPr>
        <w:pStyle w:val="Style_4"/>
        <w:rPr>
          <w:rFonts w:ascii="PT Astra Serif" w:hAnsi="PT Astra Serif"/>
        </w:rPr>
      </w:pPr>
      <w:bookmarkStart w:id="959" w:name="sub_110464"/>
      <w:bookmarkEnd w:id="959"/>
      <w:r>
        <w:rPr>
          <w:rFonts w:ascii="PT Astra Serif" w:hAnsi="PT Astra Serif"/>
        </w:rPr>
        <w:t xml:space="preserve">4. </w:t>
      </w:r>
      <w:r>
        <w:rPr>
          <w:rFonts w:ascii="PT Astra Serif" w:hAnsi="PT Astra Serif"/>
        </w:rPr>
        <w:t>Ассоциации и союзы</w:t>
      </w:r>
    </w:p>
    <w:p w14:paraId="71080000">
      <w:pPr>
        <w:rPr>
          <w:rFonts w:ascii="PT Astra Serif" w:hAnsi="PT Astra Serif"/>
        </w:rPr>
      </w:pPr>
    </w:p>
    <w:p w14:paraId="72080000">
      <w:pPr>
        <w:pStyle w:val="Style_10"/>
        <w:rPr>
          <w:rFonts w:ascii="PT Astra Serif" w:hAnsi="PT Astra Serif"/>
        </w:rPr>
      </w:pPr>
      <w:bookmarkStart w:id="960" w:name="sub_101238"/>
      <w:bookmarkEnd w:id="960"/>
      <w:r>
        <w:rPr>
          <w:rStyle w:val="Style_8_ch"/>
          <w:rFonts w:ascii="PT Astra Serif" w:hAnsi="PT Astra Serif"/>
        </w:rPr>
        <w:t>Статья 123.8.</w:t>
      </w:r>
      <w:r>
        <w:rPr>
          <w:rFonts w:ascii="PT Astra Serif" w:hAnsi="PT Astra Serif"/>
        </w:rPr>
        <w:t xml:space="preserve"> </w:t>
      </w:r>
      <w:r>
        <w:rPr>
          <w:rFonts w:ascii="PT Astra Serif" w:hAnsi="PT Astra Serif"/>
        </w:rPr>
        <w:t>Основные положения об ассоциации (союзе)</w:t>
      </w:r>
    </w:p>
    <w:p w14:paraId="73080000">
      <w:pPr>
        <w:pStyle w:val="Style_7"/>
        <w:ind w:right="170"/>
        <w:rPr>
          <w:rFonts w:ascii="PT Astra Serif" w:hAnsi="PT Astra Serif"/>
        </w:rPr>
      </w:pPr>
      <w:r>
        <w:rPr>
          <w:rFonts w:ascii="PT Astra Serif" w:hAnsi="PT Astra Serif"/>
          <w:color w:val="000000"/>
          <w:sz w:val="16"/>
          <w:shd w:fill="F0F0F0" w:val="clear"/>
        </w:rPr>
        <w:t>ГАРАНТ:</w:t>
      </w:r>
    </w:p>
    <w:p w14:paraId="740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"http://internet.garant.ru/document/redirect/57592010/0"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"http://internet.garant.ru/document/redirect/77531044/0"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123.8 ГК РФ</w:t>
      </w:r>
    </w:p>
    <w:p w14:paraId="75080000">
      <w:pPr>
        <w:pStyle w:val="Style_7"/>
        <w:ind w:right="170"/>
        <w:rPr>
          <w:rFonts w:ascii="PT Astra Serif" w:hAnsi="PT Astra Serif"/>
        </w:rPr>
      </w:pPr>
      <w:bookmarkStart w:id="961" w:name="sub_112381"/>
      <w:bookmarkEnd w:id="961"/>
      <w:r>
        <w:rPr>
          <w:rFonts w:ascii="PT Astra Serif" w:hAnsi="PT Astra Serif"/>
          <w:color w:val="000000"/>
          <w:sz w:val="16"/>
          <w:shd w:fill="F0F0F0" w:val="clear"/>
        </w:rPr>
        <w:t>Информация об изменениях:</w:t>
      </w:r>
    </w:p>
    <w:p w14:paraId="760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"http://internet.garant.ru/document/redirect/71605332/14"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7 февраля 2017 г. N 12-ФЗ в пункт 1 статьи 123.8 настоящего Кодекса внесены изменения</w:t>
      </w:r>
    </w:p>
    <w:p w14:paraId="770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"http://internet.garant.ru/document/redirect/57418921/112381"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78080000">
      <w:pPr>
        <w:rPr>
          <w:rFonts w:ascii="PT Astra Serif" w:hAnsi="PT Astra Serif"/>
        </w:rPr>
      </w:pPr>
      <w:r>
        <w:rPr>
          <w:rStyle w:val="Style_11_ch"/>
          <w:rFonts w:ascii="PT Astra Serif" w:hAnsi="PT Astra Serif"/>
        </w:rPr>
        <w:t xml:space="preserve">1. </w:t>
      </w:r>
      <w:r>
        <w:rPr>
          <w:rStyle w:val="Style_11_ch"/>
          <w:rFonts w:ascii="PT Astra Serif" w:hAnsi="PT Astra Serif"/>
        </w:rPr>
        <w:t>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14:paraId="79080000">
      <w:pPr>
        <w:rPr>
          <w:rFonts w:ascii="PT Astra Serif" w:hAnsi="PT Astra Serif"/>
        </w:rPr>
      </w:pPr>
      <w:bookmarkStart w:id="962" w:name="sub_1123812"/>
      <w:bookmarkEnd w:id="962"/>
      <w:r>
        <w:rPr>
          <w:rStyle w:val="Style_11_ch"/>
          <w:rFonts w:ascii="PT Astra Serif" w:hAnsi="PT Astra Serif"/>
        </w:rP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14:paraId="7A080000">
      <w:pPr>
        <w:rPr>
          <w:rFonts w:ascii="PT Astra Serif" w:hAnsi="PT Astra Serif"/>
        </w:rPr>
      </w:pPr>
      <w:bookmarkStart w:id="963" w:name="sub_112382"/>
      <w:bookmarkEnd w:id="963"/>
      <w:r>
        <w:rPr>
          <w:rStyle w:val="Style_11_ch"/>
          <w:rFonts w:ascii="PT Astra Serif" w:hAnsi="PT Astra Serif"/>
        </w:rPr>
        <w:t xml:space="preserve">2. </w:t>
      </w:r>
      <w:r>
        <w:rPr>
          <w:rStyle w:val="Style_11_ch"/>
          <w:rFonts w:ascii="PT Astra Serif" w:hAnsi="PT Astra Serif"/>
        </w:rPr>
        <w:t>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14:paraId="7B080000">
      <w:pPr>
        <w:rPr>
          <w:rFonts w:ascii="PT Astra Serif" w:hAnsi="PT Astra Serif"/>
        </w:rPr>
      </w:pPr>
      <w:bookmarkStart w:id="964" w:name="sub_112383"/>
      <w:bookmarkEnd w:id="964"/>
      <w:r>
        <w:rPr>
          <w:rStyle w:val="Style_11_ch"/>
          <w:rFonts w:ascii="PT Astra Serif" w:hAnsi="PT Astra Serif"/>
        </w:rPr>
        <w:t xml:space="preserve">3. </w:t>
      </w:r>
      <w:r>
        <w:rPr>
          <w:rStyle w:val="Style_11_ch"/>
          <w:rFonts w:ascii="PT Astra Serif" w:hAnsi="PT Astra Serif"/>
        </w:rPr>
        <w:t>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14:paraId="7C080000">
      <w:pPr>
        <w:rPr>
          <w:rFonts w:ascii="PT Astra Serif" w:hAnsi="PT Astra Serif"/>
        </w:rPr>
      </w:pPr>
      <w:bookmarkStart w:id="965" w:name="sub_1123832"/>
      <w:bookmarkEnd w:id="965"/>
      <w:r>
        <w:rPr>
          <w:rStyle w:val="Style_11_ch"/>
          <w:rFonts w:ascii="PT Astra Serif" w:hAnsi="PT Astra Serif"/>
        </w:rPr>
        <w:t>Ассоциация (союз) не отвечает по обязательствам своих членов, если иное не предусмотрено законом.</w:t>
      </w:r>
    </w:p>
    <w:p w14:paraId="7D080000">
      <w:pPr>
        <w:rPr>
          <w:rFonts w:ascii="PT Astra Serif" w:hAnsi="PT Astra Serif"/>
        </w:rPr>
      </w:pPr>
      <w:bookmarkStart w:id="966" w:name="sub_447251"/>
      <w:bookmarkEnd w:id="966"/>
      <w:r>
        <w:rPr>
          <w:rStyle w:val="Style_11_ch"/>
          <w:rFonts w:ascii="PT Astra Serif" w:hAnsi="PT Astra Serif"/>
        </w:rPr>
        <w:t>Члены ассоциации (союза) не отвечают по ее обязательствам, за исключением случаев, если законом или уставом ассоциации (союза) предусмотрена субсидиарная ответственность ее членов.</w:t>
      </w:r>
    </w:p>
    <w:p w14:paraId="7E080000">
      <w:pPr>
        <w:pStyle w:val="Style_7"/>
        <w:ind w:right="170"/>
        <w:rPr>
          <w:rFonts w:ascii="PT Astra Serif" w:hAnsi="PT Astra Serif"/>
        </w:rPr>
      </w:pPr>
      <w:bookmarkStart w:id="967" w:name="sub_112384"/>
      <w:bookmarkEnd w:id="967"/>
      <w:r>
        <w:rPr>
          <w:rFonts w:ascii="PT Astra Serif" w:hAnsi="PT Astra Serif"/>
          <w:color w:val="000000"/>
          <w:sz w:val="16"/>
          <w:shd w:fill="F0F0F0" w:val="clear"/>
        </w:rPr>
        <w:t>Информация об изменениях:</w:t>
      </w:r>
    </w:p>
    <w:p w14:paraId="7F08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4 изменен с 1 марта 2022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"http://internet.garant.ru/document/redirect/401416246/17"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 июля 2021 г. N 287-ФЗ</w:t>
      </w:r>
    </w:p>
    <w:p w14:paraId="800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"http://internet.garant.ru/document/redirect/77311798/112384"</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81080000">
      <w:pPr>
        <w:rPr>
          <w:rFonts w:ascii="PT Astra Serif" w:hAnsi="PT Astra Serif"/>
        </w:rPr>
      </w:pPr>
      <w:r>
        <w:rPr>
          <w:rStyle w:val="Style_11_ch"/>
          <w:rFonts w:ascii="PT Astra Serif" w:hAnsi="PT Astra Serif"/>
        </w:rPr>
        <w:t xml:space="preserve">4. </w:t>
      </w:r>
      <w:r>
        <w:rPr>
          <w:rStyle w:val="Style_11_ch"/>
          <w:rFonts w:ascii="PT Astra Serif" w:hAnsi="PT Astra Serif"/>
        </w:rPr>
        <w:t>Ассоциация (союз) по решению своих членов может быть преобразована в общественную организацию, автономную некоммерческую организацию или общественно полезный фонд.</w:t>
      </w:r>
    </w:p>
    <w:p w14:paraId="82080000">
      <w:pPr>
        <w:rPr>
          <w:rFonts w:ascii="PT Astra Serif" w:hAnsi="PT Astra Serif"/>
        </w:rPr>
      </w:pPr>
      <w:bookmarkStart w:id="968" w:name="sub_112385"/>
      <w:bookmarkEnd w:id="968"/>
      <w:r>
        <w:rPr>
          <w:rStyle w:val="Style_11_ch"/>
          <w:rFonts w:ascii="PT Astra Serif" w:hAnsi="PT Astra Serif"/>
        </w:rPr>
        <w:t xml:space="preserve">5. </w:t>
      </w:r>
      <w:r>
        <w:rPr>
          <w:rStyle w:val="Style_11_ch"/>
          <w:rFonts w:ascii="PT Astra Serif" w:hAnsi="PT Astra Serif"/>
        </w:rPr>
        <w:t>Особенности правового положения ассоциаций (союзов) отдельных видов могут быть установлены законами.</w:t>
      </w:r>
    </w:p>
    <w:p w14:paraId="83080000">
      <w:pPr>
        <w:rPr>
          <w:rFonts w:ascii="PT Astra Serif" w:hAnsi="PT Astra Serif"/>
        </w:rPr>
      </w:pPr>
    </w:p>
    <w:p w14:paraId="84080000">
      <w:pPr>
        <w:pStyle w:val="Style_10"/>
        <w:rPr>
          <w:rFonts w:ascii="PT Astra Serif" w:hAnsi="PT Astra Serif"/>
        </w:rPr>
      </w:pPr>
      <w:bookmarkStart w:id="969" w:name="sub_101239"/>
      <w:bookmarkEnd w:id="969"/>
      <w:r>
        <w:rPr>
          <w:rStyle w:val="Style_8_ch"/>
          <w:rFonts w:ascii="PT Astra Serif" w:hAnsi="PT Astra Serif"/>
        </w:rPr>
        <w:t>Статья 123.9.</w:t>
      </w:r>
      <w:r>
        <w:rPr>
          <w:rFonts w:ascii="PT Astra Serif" w:hAnsi="PT Astra Serif"/>
        </w:rPr>
        <w:t xml:space="preserve"> </w:t>
      </w:r>
      <w:r>
        <w:rPr>
          <w:rFonts w:ascii="PT Astra Serif" w:hAnsi="PT Astra Serif"/>
        </w:rPr>
        <w:t>Учредители ассоциации (союза) и устав ассоциации (союза)</w:t>
      </w:r>
    </w:p>
    <w:p w14:paraId="85080000">
      <w:pPr>
        <w:pStyle w:val="Style_7"/>
        <w:ind w:right="170"/>
        <w:rPr>
          <w:rFonts w:ascii="PT Astra Serif" w:hAnsi="PT Astra Serif"/>
        </w:rPr>
      </w:pPr>
      <w:r>
        <w:rPr>
          <w:rFonts w:ascii="PT Astra Serif" w:hAnsi="PT Astra Serif"/>
          <w:color w:val="000000"/>
          <w:sz w:val="16"/>
          <w:shd w:fill="F0F0F0" w:val="clear"/>
        </w:rPr>
        <w:t>ГАРАНТ:</w:t>
      </w:r>
    </w:p>
    <w:p w14:paraId="860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123.9 ГК РФ</w:t>
      </w:r>
    </w:p>
    <w:p w14:paraId="87080000">
      <w:pPr>
        <w:rPr>
          <w:rFonts w:ascii="PT Astra Serif" w:hAnsi="PT Astra Serif"/>
        </w:rPr>
      </w:pPr>
      <w:bookmarkStart w:id="970" w:name="sub_112391"/>
      <w:bookmarkEnd w:id="970"/>
      <w:r>
        <w:rPr>
          <w:rStyle w:val="Style_11_ch"/>
          <w:rFonts w:ascii="PT Astra Serif" w:hAnsi="PT Astra Serif"/>
        </w:rPr>
        <w:t xml:space="preserve">1. </w:t>
      </w:r>
      <w:r>
        <w:rPr>
          <w:rStyle w:val="Style_11_ch"/>
          <w:rFonts w:ascii="PT Astra Serif" w:hAnsi="PT Astra Serif"/>
        </w:rPr>
        <w:t xml:space="preserve">Число учредителей ассоциации (союза) не может быть менее двух. </w:t>
      </w:r>
      <w:r>
        <w:rPr>
          <w:rFonts w:ascii="PT Astra Serif" w:hAnsi="PT Astra Serif"/>
          <w:b w:val="0"/>
          <w:color w:val="106BBE"/>
        </w:rPr>
        <w:fldChar w:fldCharType="begin"/>
      </w:r>
      <w:r>
        <w:rPr>
          <w:rFonts w:ascii="PT Astra Serif" w:hAnsi="PT Astra Serif"/>
          <w:b w:val="0"/>
          <w:color w:val="106BBE"/>
        </w:rPr>
        <w:instrText>HYPERLINK "http://internet.garant.ru/document/redirect/70648990/314"</w:instrText>
      </w:r>
      <w:r>
        <w:rPr>
          <w:rFonts w:ascii="PT Astra Serif" w:hAnsi="PT Astra Serif"/>
          <w:b w:val="0"/>
          <w:color w:val="106BBE"/>
        </w:rPr>
        <w:fldChar w:fldCharType="separate"/>
      </w:r>
      <w:r>
        <w:rPr>
          <w:rFonts w:ascii="PT Astra Serif" w:hAnsi="PT Astra Serif"/>
          <w:b w:val="0"/>
          <w:color w:val="106BBE"/>
        </w:rPr>
        <w:t>Законами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14:paraId="88080000">
      <w:pPr>
        <w:rPr>
          <w:rFonts w:ascii="PT Astra Serif" w:hAnsi="PT Astra Serif"/>
        </w:rPr>
      </w:pPr>
      <w:bookmarkStart w:id="971" w:name="sub_112392"/>
      <w:bookmarkEnd w:id="971"/>
      <w:r>
        <w:rPr>
          <w:rStyle w:val="Style_11_ch"/>
          <w:rFonts w:ascii="PT Astra Serif" w:hAnsi="PT Astra Serif"/>
        </w:rPr>
        <w:t xml:space="preserve">2. </w:t>
      </w:r>
      <w:r>
        <w:rPr>
          <w:rStyle w:val="Style_11_ch"/>
          <w:rFonts w:ascii="PT Astra Serif" w:hAnsi="PT Astra Serif"/>
        </w:rPr>
        <w:t>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14:paraId="89080000">
      <w:pPr>
        <w:rPr>
          <w:rFonts w:ascii="PT Astra Serif" w:hAnsi="PT Astra Serif"/>
        </w:rPr>
      </w:pPr>
    </w:p>
    <w:p w14:paraId="8A080000">
      <w:pPr>
        <w:pStyle w:val="Style_10"/>
        <w:rPr>
          <w:rFonts w:ascii="PT Astra Serif" w:hAnsi="PT Astra Serif"/>
        </w:rPr>
      </w:pPr>
      <w:bookmarkStart w:id="972" w:name="sub_112310"/>
      <w:bookmarkEnd w:id="972"/>
      <w:r>
        <w:rPr>
          <w:rStyle w:val="Style_8_ch"/>
          <w:rFonts w:ascii="PT Astra Serif" w:hAnsi="PT Astra Serif"/>
        </w:rPr>
        <w:t>Статья 123.10.</w:t>
      </w:r>
      <w:r>
        <w:rPr>
          <w:rFonts w:ascii="PT Astra Serif" w:hAnsi="PT Astra Serif"/>
        </w:rPr>
        <w:t xml:space="preserve"> </w:t>
      </w:r>
      <w:r>
        <w:rPr>
          <w:rFonts w:ascii="PT Astra Serif" w:hAnsi="PT Astra Serif"/>
        </w:rPr>
        <w:t>Особенности управления в ассоциации (союзе)</w:t>
      </w:r>
    </w:p>
    <w:p w14:paraId="8B080000">
      <w:pPr>
        <w:pStyle w:val="Style_7"/>
        <w:ind w:right="170"/>
        <w:rPr>
          <w:rFonts w:ascii="PT Astra Serif" w:hAnsi="PT Astra Serif"/>
        </w:rPr>
      </w:pPr>
      <w:r>
        <w:rPr>
          <w:rFonts w:ascii="PT Astra Serif" w:hAnsi="PT Astra Serif"/>
          <w:color w:val="000000"/>
          <w:sz w:val="16"/>
          <w:shd w:fill="F0F0F0" w:val="clear"/>
        </w:rPr>
        <w:t>ГАРАНТ:</w:t>
      </w:r>
    </w:p>
    <w:p w14:paraId="8C0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123.10 ГК РФ</w:t>
      </w:r>
    </w:p>
    <w:p w14:paraId="8D080000">
      <w:pPr>
        <w:rPr>
          <w:rFonts w:ascii="PT Astra Serif" w:hAnsi="PT Astra Serif"/>
        </w:rPr>
      </w:pPr>
      <w:bookmarkStart w:id="973" w:name="sub_123101"/>
      <w:bookmarkEnd w:id="973"/>
      <w:r>
        <w:rPr>
          <w:rStyle w:val="Style_11_ch"/>
          <w:rFonts w:ascii="PT Astra Serif" w:hAnsi="PT Astra Serif"/>
        </w:rPr>
        <w:t xml:space="preserve">1. </w:t>
      </w:r>
      <w:r>
        <w:rPr>
          <w:rStyle w:val="Style_11_ch"/>
          <w:rFonts w:ascii="PT Astra Serif" w:hAnsi="PT Astra Serif"/>
        </w:rPr>
        <w:t xml:space="preserve">К исключительной компетенции высшего органа ассоциации (союза) наряду с вопросами, указанными в </w:t>
      </w:r>
      <w:r>
        <w:rPr>
          <w:rFonts w:ascii="PT Astra Serif" w:hAnsi="PT Astra Serif"/>
          <w:b w:val="0"/>
          <w:color w:val="106BBE"/>
        </w:rPr>
        <w:fldChar w:fldCharType="begin"/>
      </w:r>
      <w:r>
        <w:rPr>
          <w:rFonts w:ascii="PT Astra Serif" w:hAnsi="PT Astra Serif"/>
          <w:b w:val="0"/>
          <w:color w:val="106BBE"/>
        </w:rPr>
        <w:instrText>HYPERLINK \l "sub_65302"</w:instrText>
      </w:r>
      <w:r>
        <w:rPr>
          <w:rFonts w:ascii="PT Astra Serif" w:hAnsi="PT Astra Serif"/>
          <w:b w:val="0"/>
          <w:color w:val="106BBE"/>
        </w:rPr>
        <w:fldChar w:fldCharType="separate"/>
      </w:r>
      <w:r>
        <w:rPr>
          <w:rFonts w:ascii="PT Astra Serif" w:hAnsi="PT Astra Serif"/>
          <w:b w:val="0"/>
          <w:color w:val="106BBE"/>
        </w:rPr>
        <w:t>пункте 2 статьи 65.3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14:paraId="8E080000">
      <w:pPr>
        <w:rPr>
          <w:rFonts w:ascii="PT Astra Serif" w:hAnsi="PT Astra Serif"/>
        </w:rPr>
      </w:pPr>
      <w:bookmarkStart w:id="974" w:name="sub_123102"/>
      <w:bookmarkEnd w:id="974"/>
      <w:r>
        <w:rPr>
          <w:rStyle w:val="Style_11_ch"/>
          <w:rFonts w:ascii="PT Astra Serif" w:hAnsi="PT Astra Serif"/>
        </w:rPr>
        <w:t xml:space="preserve">2. </w:t>
      </w:r>
      <w:r>
        <w:rPr>
          <w:rStyle w:val="Style_11_ch"/>
          <w:rFonts w:ascii="PT Astra Serif" w:hAnsi="PT Astra Serif"/>
        </w:rPr>
        <w:t>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14:paraId="8F080000">
      <w:pPr>
        <w:rPr>
          <w:rFonts w:ascii="PT Astra Serif" w:hAnsi="PT Astra Serif"/>
        </w:rPr>
      </w:pPr>
      <w:bookmarkStart w:id="975" w:name="sub_1231022"/>
      <w:bookmarkEnd w:id="975"/>
      <w:r>
        <w:rPr>
          <w:rStyle w:val="Style_11_ch"/>
          <w:rFonts w:ascii="PT Astra Serif" w:hAnsi="PT Astra Serif"/>
        </w:rP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14:paraId="90080000">
      <w:pPr>
        <w:rPr>
          <w:rFonts w:ascii="PT Astra Serif" w:hAnsi="PT Astra Serif"/>
        </w:rPr>
      </w:pPr>
    </w:p>
    <w:p w14:paraId="91080000">
      <w:pPr>
        <w:pStyle w:val="Style_10"/>
        <w:rPr>
          <w:rFonts w:ascii="PT Astra Serif" w:hAnsi="PT Astra Serif"/>
        </w:rPr>
      </w:pPr>
      <w:bookmarkStart w:id="976" w:name="sub_112311"/>
      <w:bookmarkEnd w:id="976"/>
      <w:r>
        <w:rPr>
          <w:rStyle w:val="Style_8_ch"/>
          <w:rFonts w:ascii="PT Astra Serif" w:hAnsi="PT Astra Serif"/>
        </w:rPr>
        <w:t>Статья 123.11.</w:t>
      </w:r>
      <w:r>
        <w:rPr>
          <w:rFonts w:ascii="PT Astra Serif" w:hAnsi="PT Astra Serif"/>
        </w:rPr>
        <w:t xml:space="preserve"> </w:t>
      </w:r>
      <w:r>
        <w:rPr>
          <w:rFonts w:ascii="PT Astra Serif" w:hAnsi="PT Astra Serif"/>
        </w:rPr>
        <w:t>Права и обязанности члена ассоциации (союза)</w:t>
      </w:r>
    </w:p>
    <w:p w14:paraId="92080000">
      <w:pPr>
        <w:pStyle w:val="Style_7"/>
        <w:ind w:right="170"/>
        <w:rPr>
          <w:rFonts w:ascii="PT Astra Serif" w:hAnsi="PT Astra Serif"/>
        </w:rPr>
      </w:pPr>
      <w:r>
        <w:rPr>
          <w:rFonts w:ascii="PT Astra Serif" w:hAnsi="PT Astra Serif"/>
          <w:color w:val="000000"/>
          <w:sz w:val="16"/>
          <w:shd w:fill="F0F0F0" w:val="clear"/>
        </w:rPr>
        <w:t>ГАРАНТ:</w:t>
      </w:r>
    </w:p>
    <w:p w14:paraId="930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"http://internet.garant.ru/document/redirect/57592741/0"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"http://internet.garant.ru/document/redirect/77531085/0"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123.11 ГК РФ</w:t>
      </w:r>
    </w:p>
    <w:p w14:paraId="94080000">
      <w:pPr>
        <w:rPr>
          <w:rFonts w:ascii="PT Astra Serif" w:hAnsi="PT Astra Serif"/>
        </w:rPr>
      </w:pPr>
      <w:bookmarkStart w:id="977" w:name="sub_41547281"/>
      <w:bookmarkEnd w:id="977"/>
      <w:r>
        <w:rPr>
          <w:rStyle w:val="Style_11_ch"/>
          <w:rFonts w:ascii="PT Astra Serif" w:hAnsi="PT Astra Serif"/>
        </w:rPr>
        <w:t xml:space="preserve">1. </w:t>
      </w:r>
      <w:r>
        <w:rPr>
          <w:rStyle w:val="Style_11_ch"/>
          <w:rFonts w:ascii="PT Astra Serif" w:hAnsi="PT Astra Serif"/>
        </w:rPr>
        <w:t xml:space="preserve">Член ассоциации (союза) осуществляет корпоративные права, предусмотренные </w:t>
      </w:r>
      <w:r>
        <w:rPr>
          <w:rFonts w:ascii="PT Astra Serif" w:hAnsi="PT Astra Serif"/>
          <w:b w:val="0"/>
          <w:color w:val="106BBE"/>
        </w:rPr>
        <w:fldChar w:fldCharType="begin"/>
      </w:r>
      <w:r>
        <w:rPr>
          <w:rFonts w:ascii="PT Astra Serif" w:hAnsi="PT Astra Serif"/>
          <w:b w:val="0"/>
          <w:color w:val="106BBE"/>
        </w:rPr>
        <w:instrText>HYPERLINK \l "sub_65201"</w:instrText>
      </w:r>
      <w:r>
        <w:rPr>
          <w:rFonts w:ascii="PT Astra Serif" w:hAnsi="PT Astra Serif"/>
          <w:b w:val="0"/>
          <w:color w:val="106BBE"/>
        </w:rPr>
        <w:fldChar w:fldCharType="separate"/>
      </w:r>
      <w:r>
        <w:rPr>
          <w:rFonts w:ascii="PT Astra Serif" w:hAnsi="PT Astra Serif"/>
          <w:b w:val="0"/>
          <w:color w:val="106BBE"/>
        </w:rPr>
        <w:t>пунктом 1 статьи 65.2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14:paraId="95080000">
      <w:pPr>
        <w:rPr>
          <w:rFonts w:ascii="PT Astra Serif" w:hAnsi="PT Astra Serif"/>
        </w:rPr>
      </w:pPr>
      <w:bookmarkStart w:id="978" w:name="sub_447250"/>
      <w:bookmarkEnd w:id="978"/>
      <w:r>
        <w:rPr>
          <w:rStyle w:val="Style_11_ch"/>
          <w:rFonts w:ascii="PT Astra Serif" w:hAnsi="PT Astra Serif"/>
        </w:rPr>
        <w:t>Член ассоциации (союза) вправе выйти из нее по своему усмотрению в любое время.</w:t>
      </w:r>
    </w:p>
    <w:p w14:paraId="96080000">
      <w:pPr>
        <w:rPr>
          <w:rFonts w:ascii="PT Astra Serif" w:hAnsi="PT Astra Serif"/>
        </w:rPr>
      </w:pPr>
      <w:bookmarkStart w:id="979" w:name="sub_41547282"/>
      <w:bookmarkEnd w:id="979"/>
      <w:r>
        <w:rPr>
          <w:rStyle w:val="Style_11_ch"/>
          <w:rFonts w:ascii="PT Astra Serif" w:hAnsi="PT Astra Serif"/>
        </w:rPr>
        <w:t xml:space="preserve">2. </w:t>
      </w:r>
      <w:r>
        <w:rPr>
          <w:rStyle w:val="Style_11_ch"/>
          <w:rFonts w:ascii="PT Astra Serif" w:hAnsi="PT Astra Serif"/>
        </w:rPr>
        <w:t xml:space="preserve">Члены ассоциации (союза) наряду с обязанностями, предусмотренными для участников корпорации </w:t>
      </w:r>
      <w:r>
        <w:rPr>
          <w:rFonts w:ascii="PT Astra Serif" w:hAnsi="PT Astra Serif"/>
          <w:b w:val="0"/>
          <w:color w:val="106BBE"/>
        </w:rPr>
        <w:fldChar w:fldCharType="begin"/>
      </w:r>
      <w:r>
        <w:rPr>
          <w:rFonts w:ascii="PT Astra Serif" w:hAnsi="PT Astra Serif"/>
          <w:b w:val="0"/>
          <w:color w:val="106BBE"/>
        </w:rPr>
        <w:instrText>HYPERLINK \l "sub_65204"</w:instrText>
      </w:r>
      <w:r>
        <w:rPr>
          <w:rFonts w:ascii="PT Astra Serif" w:hAnsi="PT Astra Serif"/>
          <w:b w:val="0"/>
          <w:color w:val="106BBE"/>
        </w:rPr>
        <w:fldChar w:fldCharType="separate"/>
      </w:r>
      <w:r>
        <w:rPr>
          <w:rFonts w:ascii="PT Astra Serif" w:hAnsi="PT Astra Serif"/>
          <w:b w:val="0"/>
          <w:color w:val="106BBE"/>
        </w:rPr>
        <w:t>пунктом 4 статьи 65.2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14:paraId="97080000">
      <w:pPr>
        <w:rPr>
          <w:rFonts w:ascii="PT Astra Serif" w:hAnsi="PT Astra Serif"/>
        </w:rPr>
      </w:pPr>
      <w:bookmarkStart w:id="980" w:name="sub_415472822"/>
      <w:bookmarkEnd w:id="980"/>
      <w:r>
        <w:rPr>
          <w:rStyle w:val="Style_11_ch"/>
          <w:rFonts w:ascii="PT Astra Serif" w:hAnsi="PT Astra Serif"/>
        </w:rPr>
        <w:t>Член ассоциации (союза) может быть исключен из нее в случаях и в порядке, которые установлены в соответствии с законом уставом ассоциации (союза).</w:t>
      </w:r>
    </w:p>
    <w:p w14:paraId="98080000">
      <w:pPr>
        <w:rPr>
          <w:rFonts w:ascii="PT Astra Serif" w:hAnsi="PT Astra Serif"/>
        </w:rPr>
      </w:pPr>
      <w:bookmarkStart w:id="981" w:name="sub_123113"/>
      <w:bookmarkEnd w:id="981"/>
      <w:r>
        <w:rPr>
          <w:rStyle w:val="Style_11_ch"/>
          <w:rFonts w:ascii="PT Astra Serif" w:hAnsi="PT Astra Serif"/>
        </w:rPr>
        <w:t xml:space="preserve">3. </w:t>
      </w:r>
      <w:r>
        <w:rPr>
          <w:rStyle w:val="Style_11_ch"/>
          <w:rFonts w:ascii="PT Astra Serif" w:hAnsi="PT Astra Serif"/>
        </w:rPr>
        <w:t>Членство в ассоциации (союзе) неотчуждаемо. Последствия прекращения членства в ассоциации (союзе) устанавливаются законом и (или) ее уставом.</w:t>
      </w:r>
    </w:p>
    <w:p w14:paraId="99080000">
      <w:pPr>
        <w:rPr>
          <w:rFonts w:ascii="PT Astra Serif" w:hAnsi="PT Astra Serif"/>
        </w:rPr>
      </w:pPr>
    </w:p>
    <w:p w14:paraId="9A080000">
      <w:pPr>
        <w:pStyle w:val="Style_4"/>
        <w:rPr>
          <w:rFonts w:ascii="PT Astra Serif" w:hAnsi="PT Astra Serif"/>
        </w:rPr>
      </w:pPr>
      <w:bookmarkStart w:id="982" w:name="sub_110465"/>
      <w:bookmarkEnd w:id="982"/>
      <w:r>
        <w:rPr>
          <w:rFonts w:ascii="PT Astra Serif" w:hAnsi="PT Astra Serif"/>
        </w:rPr>
        <w:t xml:space="preserve">5. </w:t>
      </w:r>
      <w:r>
        <w:rPr>
          <w:rFonts w:ascii="PT Astra Serif" w:hAnsi="PT Astra Serif"/>
        </w:rPr>
        <w:t>Товарищества собственников недвижимости</w:t>
      </w:r>
    </w:p>
    <w:p w14:paraId="9B080000">
      <w:pPr>
        <w:rPr>
          <w:rFonts w:ascii="PT Astra Serif" w:hAnsi="PT Astra Serif"/>
        </w:rPr>
      </w:pPr>
    </w:p>
    <w:p w14:paraId="9C080000">
      <w:pPr>
        <w:pStyle w:val="Style_10"/>
        <w:rPr>
          <w:rFonts w:ascii="PT Astra Serif" w:hAnsi="PT Astra Serif"/>
        </w:rPr>
      </w:pPr>
      <w:bookmarkStart w:id="983" w:name="sub_112312"/>
      <w:bookmarkEnd w:id="983"/>
      <w:r>
        <w:rPr>
          <w:rStyle w:val="Style_8_ch"/>
          <w:rFonts w:ascii="PT Astra Serif" w:hAnsi="PT Astra Serif"/>
        </w:rPr>
        <w:t>Статья 123.12.</w:t>
      </w:r>
      <w:r>
        <w:rPr>
          <w:rFonts w:ascii="PT Astra Serif" w:hAnsi="PT Astra Serif"/>
        </w:rPr>
        <w:t xml:space="preserve"> </w:t>
      </w:r>
      <w:r>
        <w:rPr>
          <w:rFonts w:ascii="PT Astra Serif" w:hAnsi="PT Astra Serif"/>
        </w:rPr>
        <w:t>Основные положения о товариществе собственников недвижимости</w:t>
      </w:r>
    </w:p>
    <w:p w14:paraId="9D080000">
      <w:pPr>
        <w:pStyle w:val="Style_7"/>
        <w:ind w:right="170"/>
        <w:rPr>
          <w:rFonts w:ascii="PT Astra Serif" w:hAnsi="PT Astra Serif"/>
        </w:rPr>
      </w:pPr>
      <w:r>
        <w:rPr>
          <w:rFonts w:ascii="PT Astra Serif" w:hAnsi="PT Astra Serif"/>
          <w:color w:val="000000"/>
          <w:sz w:val="16"/>
          <w:shd w:fill="F0F0F0" w:val="clear"/>
        </w:rPr>
        <w:t>ГАРАНТ:</w:t>
      </w:r>
    </w:p>
    <w:p w14:paraId="9E0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"http://internet.garant.ru/document/redirect/57593243/0"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"http://internet.garant.ru/document/redirect/77532841/0"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123.12 ГК РФ</w:t>
      </w:r>
    </w:p>
    <w:p w14:paraId="9F080000">
      <w:pPr>
        <w:pStyle w:val="Style_7"/>
        <w:ind w:right="170"/>
        <w:rPr>
          <w:rFonts w:ascii="PT Astra Serif" w:hAnsi="PT Astra Serif"/>
        </w:rPr>
      </w:pPr>
      <w:bookmarkStart w:id="984" w:name="sub_123121"/>
      <w:bookmarkEnd w:id="984"/>
      <w:r>
        <w:rPr>
          <w:rFonts w:ascii="PT Astra Serif" w:hAnsi="PT Astra Serif"/>
          <w:color w:val="000000"/>
          <w:sz w:val="16"/>
          <w:shd w:fill="F0F0F0" w:val="clear"/>
        </w:rPr>
        <w:t>Информация об изменениях:</w:t>
      </w:r>
    </w:p>
    <w:p w14:paraId="A008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1 изменен с 1 января 2019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"http://internet.garant.ru/document/redirect/71732780/3302"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29 июля 2017 г. N 217-ФЗ</w:t>
      </w:r>
    </w:p>
    <w:p w14:paraId="A10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"http://internet.garant.ru/document/redirect/57423115/123121"</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A2080000">
      <w:pPr>
        <w:rPr>
          <w:rFonts w:ascii="PT Astra Serif" w:hAnsi="PT Astra Serif"/>
        </w:rPr>
      </w:pPr>
      <w:r>
        <w:rPr>
          <w:rStyle w:val="Style_11_ch"/>
          <w:rFonts w:ascii="PT Astra Serif" w:hAnsi="PT Astra Serif"/>
        </w:rPr>
        <w:t xml:space="preserve">1. </w:t>
      </w:r>
      <w:r>
        <w:rPr>
          <w:rStyle w:val="Style_11_ch"/>
          <w:rFonts w:ascii="PT Astra Serif" w:hAnsi="PT Astra Serif"/>
        </w:rPr>
        <w:t>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14:paraId="A3080000">
      <w:pPr>
        <w:rPr>
          <w:rFonts w:ascii="PT Astra Serif" w:hAnsi="PT Astra Serif"/>
        </w:rPr>
      </w:pPr>
      <w:bookmarkStart w:id="985" w:name="sub_123122"/>
      <w:bookmarkEnd w:id="985"/>
      <w:r>
        <w:rPr>
          <w:rStyle w:val="Style_11_ch"/>
          <w:rFonts w:ascii="PT Astra Serif" w:hAnsi="PT Astra Serif"/>
        </w:rPr>
        <w:t xml:space="preserve">2. </w:t>
      </w:r>
      <w:r>
        <w:rPr>
          <w:rStyle w:val="Style_11_ch"/>
          <w:rFonts w:ascii="PT Astra Serif" w:hAnsi="PT Astra Serif"/>
        </w:rPr>
        <w:t>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14:paraId="A4080000">
      <w:pPr>
        <w:rPr>
          <w:rFonts w:ascii="PT Astra Serif" w:hAnsi="PT Astra Serif"/>
        </w:rPr>
      </w:pPr>
      <w:bookmarkStart w:id="986" w:name="sub_123123"/>
      <w:bookmarkEnd w:id="986"/>
      <w:r>
        <w:rPr>
          <w:rStyle w:val="Style_11_ch"/>
          <w:rFonts w:ascii="PT Astra Serif" w:hAnsi="PT Astra Serif"/>
        </w:rPr>
        <w:t xml:space="preserve">3. </w:t>
      </w:r>
      <w:r>
        <w:rPr>
          <w:rStyle w:val="Style_11_ch"/>
          <w:rFonts w:ascii="PT Astra Serif" w:hAnsi="PT Astra Serif"/>
        </w:rPr>
        <w:t>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14:paraId="A5080000">
      <w:pPr>
        <w:rPr>
          <w:rFonts w:ascii="PT Astra Serif" w:hAnsi="PT Astra Serif"/>
        </w:rPr>
      </w:pPr>
      <w:bookmarkStart w:id="987" w:name="sub_123124"/>
      <w:bookmarkEnd w:id="987"/>
      <w:r>
        <w:rPr>
          <w:rStyle w:val="Style_11_ch"/>
          <w:rFonts w:ascii="PT Astra Serif" w:hAnsi="PT Astra Serif"/>
        </w:rPr>
        <w:t xml:space="preserve">4. </w:t>
      </w:r>
      <w:r>
        <w:rPr>
          <w:rStyle w:val="Style_11_ch"/>
          <w:rFonts w:ascii="PT Astra Serif" w:hAnsi="PT Astra Serif"/>
        </w:rPr>
        <w:t>Товарищество собственников недвижимости по решению своих членов может быть преобразовано в потребительский кооператив.</w:t>
      </w:r>
    </w:p>
    <w:p w14:paraId="A6080000">
      <w:pPr>
        <w:rPr>
          <w:rFonts w:ascii="PT Astra Serif" w:hAnsi="PT Astra Serif"/>
        </w:rPr>
      </w:pPr>
    </w:p>
    <w:p w14:paraId="A7080000">
      <w:pPr>
        <w:pStyle w:val="Style_10"/>
        <w:rPr>
          <w:rFonts w:ascii="PT Astra Serif" w:hAnsi="PT Astra Serif"/>
        </w:rPr>
      </w:pPr>
      <w:bookmarkStart w:id="988" w:name="sub_112313"/>
      <w:bookmarkEnd w:id="988"/>
      <w:r>
        <w:rPr>
          <w:rStyle w:val="Style_8_ch"/>
          <w:rFonts w:ascii="PT Astra Serif" w:hAnsi="PT Astra Serif"/>
        </w:rPr>
        <w:t>Статья 123.13.</w:t>
      </w:r>
      <w:r>
        <w:rPr>
          <w:rFonts w:ascii="PT Astra Serif" w:hAnsi="PT Astra Serif"/>
        </w:rPr>
        <w:t xml:space="preserve"> </w:t>
      </w:r>
      <w:r>
        <w:rPr>
          <w:rFonts w:ascii="PT Astra Serif" w:hAnsi="PT Astra Serif"/>
        </w:rPr>
        <w:t>Имущество товарищества собственников недвижимости</w:t>
      </w:r>
    </w:p>
    <w:p w14:paraId="A8080000">
      <w:pPr>
        <w:pStyle w:val="Style_7"/>
        <w:ind w:right="170"/>
        <w:rPr>
          <w:rFonts w:ascii="PT Astra Serif" w:hAnsi="PT Astra Serif"/>
        </w:rPr>
      </w:pPr>
      <w:r>
        <w:rPr>
          <w:rFonts w:ascii="PT Astra Serif" w:hAnsi="PT Astra Serif"/>
          <w:color w:val="000000"/>
          <w:sz w:val="16"/>
          <w:shd w:fill="F0F0F0" w:val="clear"/>
        </w:rPr>
        <w:t>ГАРАНТ:</w:t>
      </w:r>
    </w:p>
    <w:p w14:paraId="A90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"http://internet.garant.ru/document/redirect/57593242/0"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"http://internet.garant.ru/document/redirect/77532370/0"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123.13 ГК РФ</w:t>
      </w:r>
    </w:p>
    <w:p w14:paraId="AA080000">
      <w:pPr>
        <w:rPr>
          <w:rFonts w:ascii="PT Astra Serif" w:hAnsi="PT Astra Serif"/>
        </w:rPr>
      </w:pPr>
      <w:bookmarkStart w:id="989" w:name="sub_123131"/>
      <w:bookmarkEnd w:id="989"/>
      <w:r>
        <w:rPr>
          <w:rStyle w:val="Style_11_ch"/>
          <w:rFonts w:ascii="PT Astra Serif" w:hAnsi="PT Astra Serif"/>
        </w:rPr>
        <w:t xml:space="preserve">1. </w:t>
      </w:r>
      <w:r>
        <w:rPr>
          <w:rStyle w:val="Style_11_ch"/>
          <w:rFonts w:ascii="PT Astra Serif" w:hAnsi="PT Astra Serif"/>
        </w:rPr>
        <w:t>Товарищество собственников недвижимости является собственником своего имущества.</w:t>
      </w:r>
    </w:p>
    <w:p w14:paraId="AB080000">
      <w:pPr>
        <w:pStyle w:val="Style_7"/>
        <w:ind w:right="170"/>
        <w:rPr>
          <w:rFonts w:ascii="PT Astra Serif" w:hAnsi="PT Astra Serif"/>
        </w:rPr>
      </w:pPr>
      <w:bookmarkStart w:id="990" w:name="sub_123132"/>
      <w:bookmarkEnd w:id="990"/>
      <w:r>
        <w:rPr>
          <w:rFonts w:ascii="PT Astra Serif" w:hAnsi="PT Astra Serif"/>
          <w:color w:val="000000"/>
          <w:sz w:val="16"/>
          <w:shd w:fill="F0F0F0" w:val="clear"/>
        </w:rPr>
        <w:t>Информация об изменениях:</w:t>
      </w:r>
    </w:p>
    <w:p w14:paraId="AC08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2 изменен с 1 января 2019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"http://internet.garant.ru/document/redirect/71732780/330301"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29 июля 2017 г. N 217-ФЗ</w:t>
      </w:r>
    </w:p>
    <w:p w14:paraId="AD0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"http://internet.garant.ru/document/redirect/57423115/123132"</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AE080000">
      <w:pPr>
        <w:rPr>
          <w:rFonts w:ascii="PT Astra Serif" w:hAnsi="PT Astra Serif"/>
        </w:rPr>
      </w:pPr>
      <w:r>
        <w:rPr>
          <w:rStyle w:val="Style_11_ch"/>
          <w:rFonts w:ascii="PT Astra Serif" w:hAnsi="PT Astra Serif"/>
        </w:rPr>
        <w:t xml:space="preserve">2. </w:t>
      </w:r>
      <w:r>
        <w:rPr>
          <w:rStyle w:val="Style_11_ch"/>
          <w:rFonts w:ascii="PT Astra Serif" w:hAnsi="PT Astra Serif"/>
        </w:rPr>
        <w:t>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14:paraId="AF080000">
      <w:pPr>
        <w:pStyle w:val="Style_7"/>
        <w:ind w:right="170"/>
        <w:rPr>
          <w:rFonts w:ascii="PT Astra Serif" w:hAnsi="PT Astra Serif"/>
        </w:rPr>
      </w:pPr>
      <w:bookmarkStart w:id="991" w:name="sub_1231321"/>
      <w:bookmarkEnd w:id="991"/>
      <w:r>
        <w:rPr>
          <w:rFonts w:ascii="PT Astra Serif" w:hAnsi="PT Astra Serif"/>
          <w:color w:val="000000"/>
          <w:sz w:val="16"/>
          <w:shd w:fill="F0F0F0" w:val="clear"/>
        </w:rPr>
        <w:t>Информация об изменениях:</w:t>
      </w:r>
    </w:p>
    <w:p w14:paraId="B008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Статья 123.13 дополнена пунктом 2.1 с 1 января 2019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"http://internet.garant.ru/document/redirect/71732780/330302"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29 июля 2017 г. N 217-ФЗ</w:t>
      </w:r>
    </w:p>
    <w:p w14:paraId="B1080000">
      <w:pPr>
        <w:rPr>
          <w:rFonts w:ascii="PT Astra Serif" w:hAnsi="PT Astra Serif"/>
        </w:rPr>
      </w:pPr>
      <w:r>
        <w:rPr>
          <w:rStyle w:val="Style_11_ch"/>
          <w:rFonts w:ascii="PT Astra Serif" w:hAnsi="PT Astra Serif"/>
        </w:rPr>
        <w:t xml:space="preserve">2.1. </w:t>
      </w:r>
      <w:r>
        <w:rPr>
          <w:rFonts w:ascii="PT Astra Serif" w:hAnsi="PT Astra Serif"/>
          <w:b w:val="0"/>
          <w:color w:val="106BBE"/>
        </w:rPr>
        <w:fldChar w:fldCharType="begin"/>
      </w:r>
      <w:r>
        <w:rPr>
          <w:rFonts w:ascii="PT Astra Serif" w:hAnsi="PT Astra Serif"/>
          <w:b w:val="0"/>
          <w:color w:val="106BBE"/>
        </w:rPr>
        <w:instrText>HYPERLINK "http://internet.garant.ru/document/redirect/71732780/600"</w:instrText>
      </w:r>
      <w:r>
        <w:rPr>
          <w:rFonts w:ascii="PT Astra Serif" w:hAnsi="PT Astra Serif"/>
          <w:b w:val="0"/>
          <w:color w:val="106BBE"/>
        </w:rPr>
        <w:fldChar w:fldCharType="separate"/>
      </w:r>
      <w:r>
        <w:rPr>
          <w:rFonts w:ascii="PT Astra Serif" w:hAnsi="PT Astra Serif"/>
          <w:b w:val="0"/>
          <w:color w:val="106BBE"/>
        </w:rPr>
        <w:t>Имущество общего пользования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14:paraId="B2080000">
      <w:pPr>
        <w:pStyle w:val="Style_7"/>
        <w:ind w:right="170"/>
        <w:rPr>
          <w:rFonts w:ascii="PT Astra Serif" w:hAnsi="PT Astra Serif"/>
        </w:rPr>
      </w:pPr>
      <w:bookmarkStart w:id="992" w:name="sub_123133"/>
      <w:bookmarkEnd w:id="992"/>
      <w:r>
        <w:rPr>
          <w:rFonts w:ascii="PT Astra Serif" w:hAnsi="PT Astra Serif"/>
          <w:color w:val="000000"/>
          <w:sz w:val="16"/>
          <w:shd w:fill="F0F0F0" w:val="clear"/>
        </w:rPr>
        <w:t>Информация об изменениях:</w:t>
      </w:r>
    </w:p>
    <w:p w14:paraId="B308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3 изменен с 1 января 2019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"http://internet.garant.ru/document/redirect/71732780/330303"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29 июля 2017 г. N 217-ФЗ</w:t>
      </w:r>
    </w:p>
    <w:p w14:paraId="B40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"http://internet.garant.ru/document/redirect/57423115/123133"</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B5080000">
      <w:pPr>
        <w:rPr>
          <w:rFonts w:ascii="PT Astra Serif" w:hAnsi="PT Astra Serif"/>
        </w:rPr>
      </w:pPr>
      <w:r>
        <w:rPr>
          <w:rStyle w:val="Style_11_ch"/>
          <w:rFonts w:ascii="PT Astra Serif" w:hAnsi="PT Astra Serif"/>
        </w:rPr>
        <w:t xml:space="preserve">3. </w:t>
      </w:r>
      <w:r>
        <w:rPr>
          <w:rStyle w:val="Style_11_ch"/>
          <w:rFonts w:ascii="PT Astra Serif" w:hAnsi="PT Astra Serif"/>
        </w:rPr>
        <w:t>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14:paraId="B6080000">
      <w:pPr>
        <w:rPr>
          <w:rFonts w:ascii="PT Astra Serif" w:hAnsi="PT Astra Serif"/>
        </w:rPr>
      </w:pPr>
    </w:p>
    <w:p w14:paraId="B7080000">
      <w:pPr>
        <w:pStyle w:val="Style_10"/>
        <w:rPr>
          <w:rFonts w:ascii="PT Astra Serif" w:hAnsi="PT Astra Serif"/>
        </w:rPr>
      </w:pPr>
      <w:bookmarkStart w:id="993" w:name="sub_112314"/>
      <w:bookmarkEnd w:id="993"/>
      <w:r>
        <w:rPr>
          <w:rStyle w:val="Style_8_ch"/>
          <w:rFonts w:ascii="PT Astra Serif" w:hAnsi="PT Astra Serif"/>
        </w:rPr>
        <w:t>Статья 123.14.</w:t>
      </w:r>
      <w:r>
        <w:rPr>
          <w:rFonts w:ascii="PT Astra Serif" w:hAnsi="PT Astra Serif"/>
        </w:rPr>
        <w:t xml:space="preserve"> </w:t>
      </w:r>
      <w:r>
        <w:rPr>
          <w:rFonts w:ascii="PT Astra Serif" w:hAnsi="PT Astra Serif"/>
        </w:rPr>
        <w:t>Особенности управления в товариществе собственников недвижимости</w:t>
      </w:r>
    </w:p>
    <w:p w14:paraId="B8080000">
      <w:pPr>
        <w:pStyle w:val="Style_7"/>
        <w:ind w:right="170"/>
        <w:rPr>
          <w:rFonts w:ascii="PT Astra Serif" w:hAnsi="PT Astra Serif"/>
        </w:rPr>
      </w:pPr>
      <w:r>
        <w:rPr>
          <w:rFonts w:ascii="PT Astra Serif" w:hAnsi="PT Astra Serif"/>
          <w:color w:val="000000"/>
          <w:sz w:val="16"/>
          <w:shd w:fill="F0F0F0" w:val="clear"/>
        </w:rPr>
        <w:t>ГАРАНТ:</w:t>
      </w:r>
    </w:p>
    <w:p w14:paraId="B90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123.14 ГК РФ</w:t>
      </w:r>
    </w:p>
    <w:p w14:paraId="BA080000">
      <w:pPr>
        <w:rPr>
          <w:rFonts w:ascii="PT Astra Serif" w:hAnsi="PT Astra Serif"/>
        </w:rPr>
      </w:pPr>
      <w:bookmarkStart w:id="994" w:name="sub_123141"/>
      <w:bookmarkEnd w:id="994"/>
      <w:r>
        <w:rPr>
          <w:rStyle w:val="Style_11_ch"/>
          <w:rFonts w:ascii="PT Astra Serif" w:hAnsi="PT Astra Serif"/>
        </w:rPr>
        <w:t xml:space="preserve">1. </w:t>
      </w:r>
      <w:r>
        <w:rPr>
          <w:rStyle w:val="Style_11_ch"/>
          <w:rFonts w:ascii="PT Astra Serif" w:hAnsi="PT Astra Serif"/>
        </w:rPr>
        <w:t xml:space="preserve">К исключительной компетенции высшего органа товарищества собственников недвижимости наряду с вопросами, указанными в </w:t>
      </w:r>
      <w:r>
        <w:rPr>
          <w:rFonts w:ascii="PT Astra Serif" w:hAnsi="PT Astra Serif"/>
          <w:b w:val="0"/>
          <w:color w:val="106BBE"/>
        </w:rPr>
        <w:fldChar w:fldCharType="begin"/>
      </w:r>
      <w:r>
        <w:rPr>
          <w:rFonts w:ascii="PT Astra Serif" w:hAnsi="PT Astra Serif"/>
          <w:b w:val="0"/>
          <w:color w:val="106BBE"/>
        </w:rPr>
        <w:instrText>HYPERLINK \l "sub_65302"</w:instrText>
      </w:r>
      <w:r>
        <w:rPr>
          <w:rFonts w:ascii="PT Astra Serif" w:hAnsi="PT Astra Serif"/>
          <w:b w:val="0"/>
          <w:color w:val="106BBE"/>
        </w:rPr>
        <w:fldChar w:fldCharType="separate"/>
      </w:r>
      <w:r>
        <w:rPr>
          <w:rFonts w:ascii="PT Astra Serif" w:hAnsi="PT Astra Serif"/>
          <w:b w:val="0"/>
          <w:color w:val="106BBE"/>
        </w:rPr>
        <w:t>пункте 2 статьи 65.3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относится также принятие решений об установлении размера обязательных платежей и взносов членов товарищества.</w:t>
      </w:r>
    </w:p>
    <w:p w14:paraId="BB080000">
      <w:pPr>
        <w:rPr>
          <w:rFonts w:ascii="PT Astra Serif" w:hAnsi="PT Astra Serif"/>
        </w:rPr>
      </w:pPr>
      <w:bookmarkStart w:id="995" w:name="sub_123142"/>
      <w:bookmarkEnd w:id="995"/>
      <w:r>
        <w:rPr>
          <w:rStyle w:val="Style_11_ch"/>
          <w:rFonts w:ascii="PT Astra Serif" w:hAnsi="PT Astra Serif"/>
        </w:rPr>
        <w:t xml:space="preserve">2. </w:t>
      </w:r>
      <w:r>
        <w:rPr>
          <w:rStyle w:val="Style_11_ch"/>
          <w:rFonts w:ascii="PT Astra Serif" w:hAnsi="PT Astra Serif"/>
        </w:rPr>
        <w:t>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14:paraId="BC080000">
      <w:pPr>
        <w:rPr>
          <w:rFonts w:ascii="PT Astra Serif" w:hAnsi="PT Astra Serif"/>
        </w:rPr>
      </w:pPr>
      <w:bookmarkStart w:id="996" w:name="sub_447252"/>
      <w:bookmarkEnd w:id="996"/>
      <w:r>
        <w:rPr>
          <w:rStyle w:val="Style_11_ch"/>
          <w:rFonts w:ascii="PT Astra Serif" w:hAnsi="PT Astra Serif"/>
        </w:rPr>
        <w:t>По решению высшего органа товарищества собственников недвижимости (</w:t>
      </w:r>
      <w:r>
        <w:rPr>
          <w:rFonts w:ascii="PT Astra Serif" w:hAnsi="PT Astra Serif"/>
          <w:b w:val="0"/>
          <w:color w:val="106BBE"/>
        </w:rPr>
        <w:fldChar w:fldCharType="begin"/>
      </w:r>
      <w:r>
        <w:rPr>
          <w:rFonts w:ascii="PT Astra Serif" w:hAnsi="PT Astra Serif"/>
          <w:b w:val="0"/>
          <w:color w:val="106BBE"/>
        </w:rPr>
        <w:instrText>HYPERLINK \l "sub_65301"</w:instrText>
      </w:r>
      <w:r>
        <w:rPr>
          <w:rFonts w:ascii="PT Astra Serif" w:hAnsi="PT Astra Serif"/>
          <w:b w:val="0"/>
          <w:color w:val="106BBE"/>
        </w:rPr>
        <w:fldChar w:fldCharType="separate"/>
      </w:r>
      <w:r>
        <w:rPr>
          <w:rFonts w:ascii="PT Astra Serif" w:hAnsi="PT Astra Serif"/>
          <w:b w:val="0"/>
          <w:color w:val="106BBE"/>
        </w:rPr>
        <w:t>пункт 1 статьи 65.3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14:paraId="BD080000">
      <w:pPr>
        <w:rPr>
          <w:rFonts w:ascii="PT Astra Serif" w:hAnsi="PT Astra Serif"/>
        </w:rPr>
      </w:pPr>
    </w:p>
    <w:p w14:paraId="BE080000">
      <w:pPr>
        <w:pStyle w:val="Style_4"/>
        <w:rPr>
          <w:rFonts w:ascii="PT Astra Serif" w:hAnsi="PT Astra Serif"/>
        </w:rPr>
      </w:pPr>
      <w:bookmarkStart w:id="997" w:name="sub_110466"/>
      <w:bookmarkEnd w:id="997"/>
      <w:r>
        <w:rPr>
          <w:rFonts w:ascii="PT Astra Serif" w:hAnsi="PT Astra Serif"/>
        </w:rPr>
        <w:t xml:space="preserve">6. </w:t>
      </w:r>
      <w:r>
        <w:rPr>
          <w:rFonts w:ascii="PT Astra Serif" w:hAnsi="PT Astra Serif"/>
        </w:rPr>
        <w:t>Казачьи общества, внесенные в государственный реестр казачьих обществ в Российской Федерации</w:t>
      </w:r>
    </w:p>
    <w:p w14:paraId="BF080000">
      <w:pPr>
        <w:rPr>
          <w:rFonts w:ascii="PT Astra Serif" w:hAnsi="PT Astra Serif"/>
        </w:rPr>
      </w:pPr>
    </w:p>
    <w:p w14:paraId="C0080000">
      <w:pPr>
        <w:pStyle w:val="Style_10"/>
        <w:rPr>
          <w:rFonts w:ascii="PT Astra Serif" w:hAnsi="PT Astra Serif"/>
        </w:rPr>
      </w:pPr>
      <w:bookmarkStart w:id="998" w:name="sub_112315"/>
      <w:bookmarkEnd w:id="998"/>
      <w:r>
        <w:rPr>
          <w:rStyle w:val="Style_8_ch"/>
          <w:rFonts w:ascii="PT Astra Serif" w:hAnsi="PT Astra Serif"/>
        </w:rPr>
        <w:t>Статья 123.15.</w:t>
      </w:r>
      <w:r>
        <w:rPr>
          <w:rFonts w:ascii="PT Astra Serif" w:hAnsi="PT Astra Serif"/>
        </w:rPr>
        <w:t xml:space="preserve"> </w:t>
      </w:r>
      <w:r>
        <w:rPr>
          <w:rFonts w:ascii="PT Astra Serif" w:hAnsi="PT Astra Serif"/>
        </w:rPr>
        <w:t>Казачье общество, внесенное в государственный реестр казачьих обществ в Российской Федерации</w:t>
      </w:r>
    </w:p>
    <w:p w14:paraId="C1080000">
      <w:pPr>
        <w:pStyle w:val="Style_7"/>
        <w:ind w:right="170"/>
        <w:rPr>
          <w:rFonts w:ascii="PT Astra Serif" w:hAnsi="PT Astra Serif"/>
        </w:rPr>
      </w:pPr>
      <w:r>
        <w:rPr>
          <w:rFonts w:ascii="PT Astra Serif" w:hAnsi="PT Astra Serif"/>
          <w:color w:val="000000"/>
          <w:sz w:val="16"/>
          <w:shd w:fill="F0F0F0" w:val="clear"/>
        </w:rPr>
        <w:t>ГАРАНТ:</w:t>
      </w:r>
    </w:p>
    <w:p w14:paraId="C20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"http://internet.garant.ru/document/redirect/57593241/0"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123.15 ГК РФ</w:t>
      </w:r>
    </w:p>
    <w:p w14:paraId="C3080000">
      <w:pPr>
        <w:rPr>
          <w:rFonts w:ascii="PT Astra Serif" w:hAnsi="PT Astra Serif"/>
        </w:rPr>
      </w:pPr>
      <w:bookmarkStart w:id="999" w:name="sub_123151"/>
      <w:bookmarkEnd w:id="999"/>
      <w:r>
        <w:rPr>
          <w:rStyle w:val="Style_11_ch"/>
          <w:rFonts w:ascii="PT Astra Serif" w:hAnsi="PT Astra Serif"/>
        </w:rPr>
        <w:t xml:space="preserve">1. </w:t>
      </w:r>
      <w:r>
        <w:rPr>
          <w:rStyle w:val="Style_11_ch"/>
          <w:rFonts w:ascii="PT Astra Serif" w:hAnsi="PT Astra Serif"/>
        </w:rPr>
        <w:t xml:space="preserve">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w:t>
      </w:r>
      <w:r>
        <w:rPr>
          <w:rFonts w:ascii="PT Astra Serif" w:hAnsi="PT Astra Serif"/>
          <w:b w:val="0"/>
          <w:color w:val="106BBE"/>
        </w:rPr>
        <w:fldChar w:fldCharType="begin"/>
      </w:r>
      <w:r>
        <w:rPr>
          <w:rFonts w:ascii="PT Astra Serif" w:hAnsi="PT Astra Serif"/>
          <w:b w:val="0"/>
          <w:color w:val="106BBE"/>
        </w:rPr>
        <w:instrText>HYPERLINK "http://internet.garant.ru/document/redirect/188922/0"</w:instrText>
      </w:r>
      <w:r>
        <w:rPr>
          <w:rFonts w:ascii="PT Astra Serif" w:hAnsi="PT Astra Serif"/>
          <w:b w:val="0"/>
          <w:color w:val="106BBE"/>
        </w:rPr>
        <w:fldChar w:fldCharType="separate"/>
      </w:r>
      <w:r>
        <w:rPr>
          <w:rFonts w:ascii="PT Astra Serif" w:hAnsi="PT Astra Serif"/>
          <w:b w:val="0"/>
          <w:color w:val="106BBE"/>
        </w:rPr>
        <w:t>Федеральным 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14:paraId="C4080000">
      <w:pPr>
        <w:rPr>
          <w:rFonts w:ascii="PT Astra Serif" w:hAnsi="PT Astra Serif"/>
        </w:rPr>
      </w:pPr>
      <w:bookmarkStart w:id="1000" w:name="sub_123152"/>
      <w:bookmarkEnd w:id="1000"/>
      <w:r>
        <w:rPr>
          <w:rStyle w:val="Style_11_ch"/>
          <w:rFonts w:ascii="PT Astra Serif" w:hAnsi="PT Astra Serif"/>
        </w:rPr>
        <w:t xml:space="preserve">2. </w:t>
      </w:r>
      <w:r>
        <w:rPr>
          <w:rStyle w:val="Style_11_ch"/>
          <w:rFonts w:ascii="PT Astra Serif" w:hAnsi="PT Astra Serif"/>
        </w:rPr>
        <w:t>Казачье общество по решению его членов может быть преобразовано в ассоциацию (союз) или автономную некоммерческую организацию.</w:t>
      </w:r>
    </w:p>
    <w:p w14:paraId="C5080000">
      <w:pPr>
        <w:rPr>
          <w:rFonts w:ascii="PT Astra Serif" w:hAnsi="PT Astra Serif"/>
        </w:rPr>
      </w:pPr>
      <w:bookmarkStart w:id="1001" w:name="sub_123153"/>
      <w:bookmarkEnd w:id="1001"/>
      <w:r>
        <w:rPr>
          <w:rStyle w:val="Style_11_ch"/>
          <w:rFonts w:ascii="PT Astra Serif" w:hAnsi="PT Astra Serif"/>
        </w:rPr>
        <w:t xml:space="preserve">3. </w:t>
      </w:r>
      <w:r>
        <w:rPr>
          <w:rStyle w:val="Style_11_ch"/>
          <w:rFonts w:ascii="PT Astra Serif" w:hAnsi="PT Astra Serif"/>
        </w:rPr>
        <w:t xml:space="preserve">Положения настоящего </w:t>
      </w:r>
      <w:r>
        <w:rPr>
          <w:rFonts w:ascii="PT Astra Serif" w:hAnsi="PT Astra Serif"/>
          <w:b w:val="0"/>
          <w:color w:val="106BBE"/>
        </w:rPr>
        <w:fldChar w:fldCharType="begin"/>
      </w:r>
      <w:r>
        <w:rPr>
          <w:rFonts w:ascii="PT Astra Serif" w:hAnsi="PT Astra Serif"/>
          <w:b w:val="0"/>
          <w:color w:val="106BBE"/>
        </w:rPr>
        <w:instrText>HYPERLINK \l "sub_11046"</w:instrText>
      </w:r>
      <w:r>
        <w:rPr>
          <w:rFonts w:ascii="PT Astra Serif" w:hAnsi="PT Astra Serif"/>
          <w:b w:val="0"/>
          <w:color w:val="106BBE"/>
        </w:rPr>
        <w:fldChar w:fldCharType="separate"/>
      </w:r>
      <w:r>
        <w:rPr>
          <w:rFonts w:ascii="PT Astra Serif" w:hAnsi="PT Astra Serif"/>
          <w:b w:val="0"/>
          <w:color w:val="106BBE"/>
        </w:rPr>
        <w:t>Кодекса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w:t>
      </w:r>
      <w:r>
        <w:rPr>
          <w:rFonts w:ascii="PT Astra Serif" w:hAnsi="PT Astra Serif"/>
          <w:b w:val="0"/>
          <w:color w:val="106BBE"/>
        </w:rPr>
        <w:fldChar w:fldCharType="begin"/>
      </w:r>
      <w:r>
        <w:rPr>
          <w:rFonts w:ascii="PT Astra Serif" w:hAnsi="PT Astra Serif"/>
          <w:b w:val="0"/>
          <w:color w:val="106BBE"/>
        </w:rPr>
        <w:instrText>HYPERLINK "http://internet.garant.ru/document/redirect/188922/0"</w:instrText>
      </w:r>
      <w:r>
        <w:rPr>
          <w:rFonts w:ascii="PT Astra Serif" w:hAnsi="PT Astra Serif"/>
          <w:b w:val="0"/>
          <w:color w:val="106BBE"/>
        </w:rPr>
        <w:fldChar w:fldCharType="separate"/>
      </w:r>
      <w:r>
        <w:rPr>
          <w:rFonts w:ascii="PT Astra Serif" w:hAnsi="PT Astra Serif"/>
          <w:b w:val="0"/>
          <w:color w:val="106BBE"/>
        </w:rPr>
        <w:t>Федеральным 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от 5 декабря 2005 года N 154-ФЗ "О государственной службе российского казачества".</w:t>
      </w:r>
    </w:p>
    <w:p w14:paraId="C6080000">
      <w:pPr>
        <w:rPr>
          <w:rFonts w:ascii="PT Astra Serif" w:hAnsi="PT Astra Serif"/>
        </w:rPr>
      </w:pPr>
    </w:p>
    <w:p w14:paraId="C7080000">
      <w:pPr>
        <w:pStyle w:val="Style_4"/>
        <w:rPr>
          <w:rFonts w:ascii="PT Astra Serif" w:hAnsi="PT Astra Serif"/>
        </w:rPr>
      </w:pPr>
      <w:bookmarkStart w:id="1002" w:name="sub_110467"/>
      <w:bookmarkEnd w:id="1002"/>
      <w:r>
        <w:rPr>
          <w:rFonts w:ascii="PT Astra Serif" w:hAnsi="PT Astra Serif"/>
        </w:rPr>
        <w:t xml:space="preserve">7. </w:t>
      </w:r>
      <w:r>
        <w:rPr>
          <w:rFonts w:ascii="PT Astra Serif" w:hAnsi="PT Astra Serif"/>
        </w:rPr>
        <w:t>Общины коренных малочисленных народов Российской Федерации</w:t>
      </w:r>
    </w:p>
    <w:p w14:paraId="C8080000">
      <w:pPr>
        <w:rPr>
          <w:rFonts w:ascii="PT Astra Serif" w:hAnsi="PT Astra Serif"/>
        </w:rPr>
      </w:pPr>
    </w:p>
    <w:p w14:paraId="C9080000">
      <w:pPr>
        <w:pStyle w:val="Style_10"/>
        <w:rPr>
          <w:rFonts w:ascii="PT Astra Serif" w:hAnsi="PT Astra Serif"/>
        </w:rPr>
      </w:pPr>
      <w:bookmarkStart w:id="1003" w:name="sub_112316"/>
      <w:bookmarkEnd w:id="1003"/>
      <w:r>
        <w:rPr>
          <w:rStyle w:val="Style_8_ch"/>
          <w:rFonts w:ascii="PT Astra Serif" w:hAnsi="PT Astra Serif"/>
        </w:rPr>
        <w:t>Статья 123.16.</w:t>
      </w:r>
      <w:r>
        <w:rPr>
          <w:rFonts w:ascii="PT Astra Serif" w:hAnsi="PT Astra Serif"/>
        </w:rPr>
        <w:t xml:space="preserve"> </w:t>
      </w:r>
      <w:r>
        <w:rPr>
          <w:rFonts w:ascii="PT Astra Serif" w:hAnsi="PT Astra Serif"/>
        </w:rPr>
        <w:t>Община коренных малочисленных народов Российской Федерации</w:t>
      </w:r>
    </w:p>
    <w:p w14:paraId="CA080000">
      <w:pPr>
        <w:pStyle w:val="Style_7"/>
        <w:ind w:right="170"/>
        <w:rPr>
          <w:rFonts w:ascii="PT Astra Serif" w:hAnsi="PT Astra Serif"/>
        </w:rPr>
      </w:pPr>
      <w:r>
        <w:rPr>
          <w:rFonts w:ascii="PT Astra Serif" w:hAnsi="PT Astra Serif"/>
          <w:color w:val="000000"/>
          <w:sz w:val="16"/>
          <w:shd w:fill="F0F0F0" w:val="clear"/>
        </w:rPr>
        <w:t>ГАРАНТ:</w:t>
      </w:r>
    </w:p>
    <w:p w14:paraId="CB0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123.16 ГК РФ</w:t>
      </w:r>
    </w:p>
    <w:p w14:paraId="CC080000">
      <w:pPr>
        <w:rPr>
          <w:rFonts w:ascii="PT Astra Serif" w:hAnsi="PT Astra Serif"/>
        </w:rPr>
      </w:pPr>
      <w:bookmarkStart w:id="1004" w:name="sub_123161"/>
      <w:bookmarkEnd w:id="1004"/>
      <w:r>
        <w:rPr>
          <w:rStyle w:val="Style_11_ch"/>
          <w:rFonts w:ascii="PT Astra Serif" w:hAnsi="PT Astra Serif"/>
        </w:rPr>
        <w:t xml:space="preserve">1. </w:t>
      </w:r>
      <w:r>
        <w:rPr>
          <w:rStyle w:val="Style_11_ch"/>
          <w:rFonts w:ascii="PT Astra Serif" w:hAnsi="PT Astra Serif"/>
        </w:rPr>
        <w:t>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14:paraId="CD080000">
      <w:pPr>
        <w:rPr>
          <w:rFonts w:ascii="PT Astra Serif" w:hAnsi="PT Astra Serif"/>
        </w:rPr>
      </w:pPr>
      <w:bookmarkStart w:id="1005" w:name="sub_123162"/>
      <w:bookmarkEnd w:id="1005"/>
      <w:r>
        <w:rPr>
          <w:rStyle w:val="Style_11_ch"/>
          <w:rFonts w:ascii="PT Astra Serif" w:hAnsi="PT Astra Serif"/>
        </w:rPr>
        <w:t xml:space="preserve">2. </w:t>
      </w:r>
      <w:r>
        <w:rPr>
          <w:rStyle w:val="Style_11_ch"/>
          <w:rFonts w:ascii="PT Astra Serif" w:hAnsi="PT Astra Serif"/>
        </w:rPr>
        <w:t>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законом.</w:t>
      </w:r>
    </w:p>
    <w:p w14:paraId="CE080000">
      <w:pPr>
        <w:rPr>
          <w:rFonts w:ascii="PT Astra Serif" w:hAnsi="PT Astra Serif"/>
        </w:rPr>
      </w:pPr>
      <w:bookmarkStart w:id="1006" w:name="sub_123163"/>
      <w:bookmarkEnd w:id="1006"/>
      <w:r>
        <w:rPr>
          <w:rStyle w:val="Style_11_ch"/>
          <w:rFonts w:ascii="PT Astra Serif" w:hAnsi="PT Astra Serif"/>
        </w:rPr>
        <w:t xml:space="preserve">3. </w:t>
      </w:r>
      <w:r>
        <w:rPr>
          <w:rStyle w:val="Style_11_ch"/>
          <w:rFonts w:ascii="PT Astra Serif" w:hAnsi="PT Astra Serif"/>
        </w:rPr>
        <w:t>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14:paraId="CF080000">
      <w:pPr>
        <w:rPr>
          <w:rFonts w:ascii="PT Astra Serif" w:hAnsi="PT Astra Serif"/>
        </w:rPr>
      </w:pPr>
      <w:bookmarkStart w:id="1007" w:name="sub_123164"/>
      <w:bookmarkEnd w:id="1007"/>
      <w:r>
        <w:rPr>
          <w:rStyle w:val="Style_11_ch"/>
          <w:rFonts w:ascii="PT Astra Serif" w:hAnsi="PT Astra Serif"/>
        </w:rPr>
        <w:t xml:space="preserve">4. </w:t>
      </w:r>
      <w:r>
        <w:rPr>
          <w:rStyle w:val="Style_11_ch"/>
          <w:rFonts w:ascii="PT Astra Serif" w:hAnsi="PT Astra Serif"/>
        </w:rPr>
        <w:t xml:space="preserve">Положения настоящего </w:t>
      </w:r>
      <w:r>
        <w:rPr>
          <w:rFonts w:ascii="PT Astra Serif" w:hAnsi="PT Astra Serif"/>
          <w:b w:val="0"/>
          <w:color w:val="106BBE"/>
        </w:rPr>
        <w:fldChar w:fldCharType="begin"/>
      </w:r>
      <w:r>
        <w:rPr>
          <w:rFonts w:ascii="PT Astra Serif" w:hAnsi="PT Astra Serif"/>
          <w:b w:val="0"/>
          <w:color w:val="106BBE"/>
        </w:rPr>
        <w:instrText>HYPERLINK \l "sub_11046"</w:instrText>
      </w:r>
      <w:r>
        <w:rPr>
          <w:rFonts w:ascii="PT Astra Serif" w:hAnsi="PT Astra Serif"/>
          <w:b w:val="0"/>
          <w:color w:val="106BBE"/>
        </w:rPr>
        <w:fldChar w:fldCharType="separate"/>
      </w:r>
      <w:r>
        <w:rPr>
          <w:rFonts w:ascii="PT Astra Serif" w:hAnsi="PT Astra Serif"/>
          <w:b w:val="0"/>
          <w:color w:val="106BBE"/>
        </w:rPr>
        <w:t>Кодекса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некоммерческих организациях применяются к общинам коренных малочисленных народов Российской Федерации, если иное не установлено законом.</w:t>
      </w:r>
    </w:p>
    <w:p w14:paraId="D0080000">
      <w:pPr>
        <w:rPr>
          <w:rFonts w:ascii="PT Astra Serif" w:hAnsi="PT Astra Serif"/>
        </w:rPr>
      </w:pPr>
    </w:p>
    <w:p w14:paraId="D1080000">
      <w:pPr>
        <w:pStyle w:val="Style_7"/>
        <w:ind w:right="170"/>
        <w:rPr>
          <w:rFonts w:ascii="PT Astra Serif" w:hAnsi="PT Astra Serif"/>
        </w:rPr>
      </w:pPr>
      <w:bookmarkStart w:id="1008" w:name="sub_110468"/>
      <w:bookmarkEnd w:id="1008"/>
      <w:r>
        <w:rPr>
          <w:rFonts w:ascii="PT Astra Serif" w:hAnsi="PT Astra Serif"/>
          <w:color w:val="000000"/>
          <w:sz w:val="16"/>
          <w:shd w:fill="F0F0F0" w:val="clear"/>
        </w:rPr>
        <w:t>Информация об изменениях:</w:t>
      </w:r>
    </w:p>
    <w:p w14:paraId="D20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"http://internet.garant.ru/document/redirect/71127896/13"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13 июля 2015 г. N 268-ФЗ параграф 6 главы 4 настоящего Кодекса дополнен подпараграфом 8</w:t>
      </w:r>
    </w:p>
    <w:p w14:paraId="D3080000">
      <w:pPr>
        <w:pStyle w:val="Style_4"/>
        <w:rPr>
          <w:rFonts w:ascii="PT Astra Serif" w:hAnsi="PT Astra Serif"/>
        </w:rPr>
      </w:pPr>
      <w:r>
        <w:rPr>
          <w:rFonts w:ascii="PT Astra Serif" w:hAnsi="PT Astra Serif"/>
        </w:rPr>
        <w:t>8. </w:t>
      </w:r>
      <w:r>
        <w:rPr>
          <w:rFonts w:ascii="PT Astra Serif" w:hAnsi="PT Astra Serif"/>
        </w:rPr>
        <w:t>Адвокатские палаты</w:t>
      </w:r>
    </w:p>
    <w:p w14:paraId="D4080000">
      <w:pPr>
        <w:rPr>
          <w:rFonts w:ascii="PT Astra Serif" w:hAnsi="PT Astra Serif"/>
        </w:rPr>
      </w:pPr>
    </w:p>
    <w:p w14:paraId="D5080000">
      <w:pPr>
        <w:pStyle w:val="Style_10"/>
        <w:rPr>
          <w:rFonts w:ascii="PT Astra Serif" w:hAnsi="PT Astra Serif"/>
        </w:rPr>
      </w:pPr>
      <w:bookmarkStart w:id="1009" w:name="sub_1231601"/>
      <w:bookmarkEnd w:id="1009"/>
      <w:r>
        <w:rPr>
          <w:rStyle w:val="Style_8_ch"/>
          <w:rFonts w:ascii="PT Astra Serif" w:hAnsi="PT Astra Serif"/>
        </w:rPr>
        <w:t>Статья 123.16-1.</w:t>
      </w:r>
      <w:r>
        <w:rPr>
          <w:rFonts w:ascii="PT Astra Serif" w:hAnsi="PT Astra Serif"/>
        </w:rPr>
        <w:t> </w:t>
      </w:r>
      <w:r>
        <w:rPr>
          <w:rFonts w:ascii="PT Astra Serif" w:hAnsi="PT Astra Serif"/>
        </w:rPr>
        <w:t>Адвокатские палаты</w:t>
      </w:r>
    </w:p>
    <w:p w14:paraId="D6080000">
      <w:pPr>
        <w:pStyle w:val="Style_7"/>
        <w:ind w:right="170"/>
        <w:rPr>
          <w:rFonts w:ascii="PT Astra Serif" w:hAnsi="PT Astra Serif"/>
        </w:rPr>
      </w:pPr>
      <w:r>
        <w:rPr>
          <w:rFonts w:ascii="PT Astra Serif" w:hAnsi="PT Astra Serif"/>
          <w:color w:val="000000"/>
          <w:sz w:val="16"/>
          <w:shd w:fill="F0F0F0" w:val="clear"/>
        </w:rPr>
        <w:t>ГАРАНТ:</w:t>
      </w:r>
    </w:p>
    <w:p w14:paraId="D70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"http://internet.garant.ru/document/redirect/77476412/1231601"</w:instrText>
      </w:r>
      <w:r>
        <w:rPr>
          <w:rFonts w:ascii="PT Astra Serif" w:hAnsi="PT Astra Serif"/>
          <w:b w:val="0"/>
          <w:color w:val="106BBE"/>
          <w:highlight w:val="white"/>
        </w:rPr>
        <w:fldChar w:fldCharType="separate"/>
      </w:r>
      <w:r>
        <w:rPr>
          <w:rFonts w:ascii="PT Astra Serif" w:hAnsi="PT Astra Serif"/>
          <w:b w:val="0"/>
          <w:color w:val="106BBE"/>
          <w:highlight w:val="white"/>
        </w:rPr>
        <w:t>комментарии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 статье 123.16-1 ГК РФ</w:t>
      </w:r>
    </w:p>
    <w:p w14:paraId="D8080000">
      <w:pPr>
        <w:rPr>
          <w:rFonts w:ascii="PT Astra Serif" w:hAnsi="PT Astra Serif"/>
        </w:rPr>
      </w:pPr>
      <w:bookmarkStart w:id="1010" w:name="sub_1231611"/>
      <w:bookmarkEnd w:id="1010"/>
      <w:r>
        <w:rPr>
          <w:rStyle w:val="Style_11_ch"/>
          <w:rFonts w:ascii="PT Astra Serif" w:hAnsi="PT Astra Serif"/>
        </w:rPr>
        <w:t>1. </w:t>
      </w:r>
      <w:r>
        <w:rPr>
          <w:rStyle w:val="Style_11_ch"/>
          <w:rFonts w:ascii="PT Astra Serif" w:hAnsi="PT Astra Serif"/>
        </w:rPr>
        <w:t>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14:paraId="D9080000">
      <w:pPr>
        <w:rPr>
          <w:rFonts w:ascii="PT Astra Serif" w:hAnsi="PT Astra Serif"/>
        </w:rPr>
      </w:pPr>
      <w:bookmarkStart w:id="1011" w:name="sub_1231612"/>
      <w:bookmarkEnd w:id="1011"/>
      <w:r>
        <w:rPr>
          <w:rStyle w:val="Style_11_ch"/>
          <w:rFonts w:ascii="PT Astra Serif" w:hAnsi="PT Astra Serif"/>
        </w:rPr>
        <w:t>2. </w:t>
      </w:r>
      <w:r>
        <w:rPr>
          <w:rStyle w:val="Style_11_ch"/>
          <w:rFonts w:ascii="PT Astra Serif" w:hAnsi="PT Astra Serif"/>
        </w:rPr>
        <w:t>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14:paraId="DA080000">
      <w:pPr>
        <w:rPr>
          <w:rFonts w:ascii="PT Astra Serif" w:hAnsi="PT Astra Serif"/>
        </w:rPr>
      </w:pPr>
      <w:bookmarkStart w:id="1012" w:name="sub_1231613"/>
      <w:bookmarkEnd w:id="1012"/>
      <w:r>
        <w:rPr>
          <w:rStyle w:val="Style_11_ch"/>
          <w:rFonts w:ascii="PT Astra Serif" w:hAnsi="PT Astra Serif"/>
        </w:rPr>
        <w:t>3. </w:t>
      </w:r>
      <w:r>
        <w:rPr>
          <w:rStyle w:val="Style_11_ch"/>
          <w:rFonts w:ascii="PT Astra Serif" w:hAnsi="PT Astra Serif"/>
        </w:rPr>
        <w:t>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14:paraId="DB080000">
      <w:pPr>
        <w:rPr>
          <w:rFonts w:ascii="PT Astra Serif" w:hAnsi="PT Astra Serif"/>
        </w:rPr>
      </w:pPr>
      <w:bookmarkStart w:id="1013" w:name="sub_1231614"/>
      <w:bookmarkEnd w:id="1013"/>
      <w:r>
        <w:rPr>
          <w:rStyle w:val="Style_11_ch"/>
          <w:rFonts w:ascii="PT Astra Serif" w:hAnsi="PT Astra Serif"/>
        </w:rPr>
        <w:t>4. </w:t>
      </w:r>
      <w:r>
        <w:rPr>
          <w:rStyle w:val="Style_11_ch"/>
          <w:rFonts w:ascii="PT Astra Serif" w:hAnsi="PT Astra Serif"/>
        </w:rPr>
        <w:t>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14:paraId="DC080000">
      <w:pPr>
        <w:rPr>
          <w:rFonts w:ascii="PT Astra Serif" w:hAnsi="PT Astra Serif"/>
        </w:rPr>
      </w:pPr>
    </w:p>
    <w:p w14:paraId="DD080000">
      <w:pPr>
        <w:pStyle w:val="Style_7"/>
        <w:ind w:right="170"/>
        <w:rPr>
          <w:rFonts w:ascii="PT Astra Serif" w:hAnsi="PT Astra Serif"/>
        </w:rPr>
      </w:pPr>
      <w:bookmarkStart w:id="1014" w:name="sub_110469"/>
      <w:bookmarkEnd w:id="1014"/>
      <w:r>
        <w:rPr>
          <w:rFonts w:ascii="PT Astra Serif" w:hAnsi="PT Astra Serif"/>
          <w:color w:val="000000"/>
          <w:sz w:val="16"/>
          <w:shd w:fill="F0F0F0" w:val="clear"/>
        </w:rPr>
        <w:t>Информация об изменениях:</w:t>
      </w:r>
    </w:p>
    <w:p w14:paraId="DE0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"http://internet.garant.ru/document/redirect/71127896/13"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13 июля 2015 г. N 268-ФЗ параграф 6 главы 4 настоящего Кодекса дополнен подпараграфом 9</w:t>
      </w:r>
    </w:p>
    <w:p w14:paraId="DF080000">
      <w:pPr>
        <w:pStyle w:val="Style_4"/>
        <w:rPr>
          <w:rFonts w:ascii="PT Astra Serif" w:hAnsi="PT Astra Serif"/>
        </w:rPr>
      </w:pPr>
      <w:r>
        <w:rPr>
          <w:rFonts w:ascii="PT Astra Serif" w:hAnsi="PT Astra Serif"/>
        </w:rPr>
        <w:t>9. </w:t>
      </w:r>
      <w:r>
        <w:rPr>
          <w:rFonts w:ascii="PT Astra Serif" w:hAnsi="PT Astra Serif"/>
        </w:rPr>
        <w:t>Адвокатские образования, являющиеся юридическими лицами</w:t>
      </w:r>
    </w:p>
    <w:p w14:paraId="E0080000">
      <w:pPr>
        <w:rPr>
          <w:rFonts w:ascii="PT Astra Serif" w:hAnsi="PT Astra Serif"/>
        </w:rPr>
      </w:pPr>
    </w:p>
    <w:p w14:paraId="E1080000">
      <w:pPr>
        <w:pStyle w:val="Style_10"/>
        <w:rPr>
          <w:rFonts w:ascii="PT Astra Serif" w:hAnsi="PT Astra Serif"/>
        </w:rPr>
      </w:pPr>
      <w:bookmarkStart w:id="1015" w:name="sub_1231602"/>
      <w:bookmarkEnd w:id="1015"/>
      <w:r>
        <w:rPr>
          <w:rStyle w:val="Style_8_ch"/>
          <w:rFonts w:ascii="PT Astra Serif" w:hAnsi="PT Astra Serif"/>
        </w:rPr>
        <w:t>Статья 123.16-2.</w:t>
      </w:r>
      <w:r>
        <w:rPr>
          <w:rFonts w:ascii="PT Astra Serif" w:hAnsi="PT Astra Serif"/>
        </w:rPr>
        <w:t> </w:t>
      </w:r>
      <w:r>
        <w:rPr>
          <w:rFonts w:ascii="PT Astra Serif" w:hAnsi="PT Astra Serif"/>
        </w:rPr>
        <w:t>Адвокатские образования, являющиеся юридическими лицами</w:t>
      </w:r>
    </w:p>
    <w:p w14:paraId="E2080000">
      <w:pPr>
        <w:pStyle w:val="Style_7"/>
        <w:ind w:right="170"/>
        <w:rPr>
          <w:rFonts w:ascii="PT Astra Serif" w:hAnsi="PT Astra Serif"/>
        </w:rPr>
      </w:pPr>
      <w:r>
        <w:rPr>
          <w:rFonts w:ascii="PT Astra Serif" w:hAnsi="PT Astra Serif"/>
          <w:color w:val="000000"/>
          <w:sz w:val="16"/>
          <w:shd w:fill="F0F0F0" w:val="clear"/>
        </w:rPr>
        <w:t>ГАРАНТ:</w:t>
      </w:r>
    </w:p>
    <w:p w14:paraId="E30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"http://internet.garant.ru/document/redirect/77476412/1231602"</w:instrText>
      </w:r>
      <w:r>
        <w:rPr>
          <w:rFonts w:ascii="PT Astra Serif" w:hAnsi="PT Astra Serif"/>
          <w:b w:val="0"/>
          <w:color w:val="106BBE"/>
          <w:highlight w:val="white"/>
        </w:rPr>
        <w:fldChar w:fldCharType="separate"/>
      </w:r>
      <w:r>
        <w:rPr>
          <w:rFonts w:ascii="PT Astra Serif" w:hAnsi="PT Astra Serif"/>
          <w:b w:val="0"/>
          <w:color w:val="106BBE"/>
          <w:highlight w:val="white"/>
        </w:rPr>
        <w:t>комментарии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 статье 123.16-2 ГК РФ</w:t>
      </w:r>
    </w:p>
    <w:p w14:paraId="E4080000">
      <w:pPr>
        <w:rPr>
          <w:rFonts w:ascii="PT Astra Serif" w:hAnsi="PT Astra Serif"/>
        </w:rPr>
      </w:pPr>
      <w:bookmarkStart w:id="1016" w:name="sub_1231621"/>
      <w:bookmarkEnd w:id="1016"/>
      <w:r>
        <w:rPr>
          <w:rStyle w:val="Style_11_ch"/>
          <w:rFonts w:ascii="PT Astra Serif" w:hAnsi="PT Astra Serif"/>
        </w:rPr>
        <w:t>1. </w:t>
      </w:r>
      <w:r>
        <w:rPr>
          <w:rStyle w:val="Style_11_ch"/>
          <w:rFonts w:ascii="PT Astra Serif" w:hAnsi="PT Astra Serif"/>
        </w:rPr>
        <w:t xml:space="preserve">Адвокатскими образованиями, являющимися юридическими лицами, признаются некоммерческие организации, созданные 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"http://internet.garant.ru/document/redirect/12126961/400"</w:instrText>
      </w:r>
      <w:r>
        <w:rPr>
          <w:rFonts w:ascii="PT Astra Serif" w:hAnsi="PT Astra Serif"/>
          <w:b w:val="0"/>
          <w:color w:val="106BBE"/>
        </w:rPr>
        <w:fldChar w:fldCharType="separate"/>
      </w:r>
      <w:r>
        <w:rPr>
          <w:rFonts w:ascii="PT Astra Serif" w:hAnsi="PT Astra Serif"/>
          <w:b w:val="0"/>
          <w:color w:val="106BBE"/>
        </w:rPr>
        <w:t>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адвокатской деятельности и адвокатуре в целях осуществления адвокатами адвокатской деятельности.</w:t>
      </w:r>
    </w:p>
    <w:p w14:paraId="E5080000">
      <w:pPr>
        <w:rPr>
          <w:rFonts w:ascii="PT Astra Serif" w:hAnsi="PT Astra Serif"/>
        </w:rPr>
      </w:pPr>
      <w:bookmarkStart w:id="1017" w:name="sub_1231622"/>
      <w:bookmarkEnd w:id="1017"/>
      <w:r>
        <w:rPr>
          <w:rStyle w:val="Style_11_ch"/>
          <w:rFonts w:ascii="PT Astra Serif" w:hAnsi="PT Astra Serif"/>
        </w:rPr>
        <w:t>2. </w:t>
      </w:r>
      <w:r>
        <w:rPr>
          <w:rStyle w:val="Style_11_ch"/>
          <w:rFonts w:ascii="PT Astra Serif" w:hAnsi="PT Astra Serif"/>
        </w:rPr>
        <w:t xml:space="preserve">Адвокатские образования, являющиеся юридическими лицами, создаются в виде </w:t>
      </w:r>
      <w:r>
        <w:rPr>
          <w:rFonts w:ascii="PT Astra Serif" w:hAnsi="PT Astra Serif"/>
          <w:b w:val="0"/>
          <w:color w:val="106BBE"/>
        </w:rPr>
        <w:fldChar w:fldCharType="begin"/>
      </w:r>
      <w:r>
        <w:rPr>
          <w:rFonts w:ascii="PT Astra Serif" w:hAnsi="PT Astra Serif"/>
          <w:b w:val="0"/>
          <w:color w:val="106BBE"/>
        </w:rPr>
        <w:instrText>HYPERLINK "http://internet.garant.ru/document/redirect/12126961/22"</w:instrText>
      </w:r>
      <w:r>
        <w:rPr>
          <w:rFonts w:ascii="PT Astra Serif" w:hAnsi="PT Astra Serif"/>
          <w:b w:val="0"/>
          <w:color w:val="106BBE"/>
        </w:rPr>
        <w:fldChar w:fldCharType="separate"/>
      </w:r>
      <w:r>
        <w:rPr>
          <w:rFonts w:ascii="PT Astra Serif" w:hAnsi="PT Astra Serif"/>
          <w:b w:val="0"/>
          <w:color w:val="106BBE"/>
        </w:rPr>
        <w:t>коллегии адвокатов</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"http://internet.garant.ru/document/redirect/12126961/23"</w:instrText>
      </w:r>
      <w:r>
        <w:rPr>
          <w:rFonts w:ascii="PT Astra Serif" w:hAnsi="PT Astra Serif"/>
          <w:b w:val="0"/>
          <w:color w:val="106BBE"/>
        </w:rPr>
        <w:fldChar w:fldCharType="separate"/>
      </w:r>
      <w:r>
        <w:rPr>
          <w:rFonts w:ascii="PT Astra Serif" w:hAnsi="PT Astra Serif"/>
          <w:b w:val="0"/>
          <w:color w:val="106BBE"/>
        </w:rPr>
        <w:t>адвокатского бюро</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или </w:t>
      </w:r>
      <w:r>
        <w:rPr>
          <w:rFonts w:ascii="PT Astra Serif" w:hAnsi="PT Astra Serif"/>
          <w:b w:val="0"/>
          <w:color w:val="106BBE"/>
        </w:rPr>
        <w:fldChar w:fldCharType="begin"/>
      </w:r>
      <w:r>
        <w:rPr>
          <w:rFonts w:ascii="PT Astra Serif" w:hAnsi="PT Astra Serif"/>
          <w:b w:val="0"/>
          <w:color w:val="106BBE"/>
        </w:rPr>
        <w:instrText>HYPERLINK "http://internet.garant.ru/document/redirect/12126961/24"</w:instrText>
      </w:r>
      <w:r>
        <w:rPr>
          <w:rFonts w:ascii="PT Astra Serif" w:hAnsi="PT Astra Serif"/>
          <w:b w:val="0"/>
          <w:color w:val="106BBE"/>
        </w:rPr>
        <w:fldChar w:fldCharType="separate"/>
      </w:r>
      <w:r>
        <w:rPr>
          <w:rFonts w:ascii="PT Astra Serif" w:hAnsi="PT Astra Serif"/>
          <w:b w:val="0"/>
          <w:color w:val="106BBE"/>
        </w:rPr>
        <w:t>юридической консультации</w:t>
      </w:r>
      <w:r>
        <w:rPr>
          <w:rFonts w:ascii="PT Astra Serif" w:hAnsi="PT Astra Serif"/>
          <w:b w:val="0"/>
          <w:color w:val="106BBE"/>
        </w:rPr>
        <w:fldChar w:fldCharType="end"/>
      </w:r>
      <w:r>
        <w:rPr>
          <w:rStyle w:val="Style_11_ch"/>
          <w:rFonts w:ascii="PT Astra Serif" w:hAnsi="PT Astra Serif"/>
        </w:rPr>
        <w:t>.</w:t>
      </w:r>
    </w:p>
    <w:p w14:paraId="E6080000">
      <w:pPr>
        <w:rPr>
          <w:rFonts w:ascii="PT Astra Serif" w:hAnsi="PT Astra Serif"/>
        </w:rPr>
      </w:pPr>
      <w:bookmarkStart w:id="1018" w:name="sub_1231623"/>
      <w:bookmarkEnd w:id="1018"/>
      <w:r>
        <w:rPr>
          <w:rStyle w:val="Style_11_ch"/>
          <w:rFonts w:ascii="PT Astra Serif" w:hAnsi="PT Astra Serif"/>
        </w:rPr>
        <w:t>3. </w:t>
      </w:r>
      <w:r>
        <w:rPr>
          <w:rStyle w:val="Style_11_ch"/>
          <w:rFonts w:ascii="PT Astra Serif" w:hAnsi="PT Astra Serif"/>
        </w:rPr>
        <w:t xml:space="preserve">Особенности создания, правового положения и деятельности адвокатских образований, являющихся юридическими лицами, определяются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"http://internet.garant.ru/document/redirect/12126961/400"</w:instrText>
      </w:r>
      <w:r>
        <w:rPr>
          <w:rFonts w:ascii="PT Astra Serif" w:hAnsi="PT Astra Serif"/>
          <w:b w:val="0"/>
          <w:color w:val="106BBE"/>
        </w:rPr>
        <w:fldChar w:fldCharType="separate"/>
      </w:r>
      <w:r>
        <w:rPr>
          <w:rFonts w:ascii="PT Astra Serif" w:hAnsi="PT Astra Serif"/>
          <w:b w:val="0"/>
          <w:color w:val="106BBE"/>
        </w:rPr>
        <w:t>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адвокатской деятельности и адвокатуре.</w:t>
      </w:r>
    </w:p>
    <w:p w14:paraId="E7080000">
      <w:pPr>
        <w:rPr>
          <w:rFonts w:ascii="PT Astra Serif" w:hAnsi="PT Astra Serif"/>
        </w:rPr>
      </w:pPr>
    </w:p>
    <w:p w14:paraId="E8080000">
      <w:pPr>
        <w:pStyle w:val="Style_7"/>
        <w:ind w:right="170"/>
        <w:rPr>
          <w:rFonts w:ascii="PT Astra Serif" w:hAnsi="PT Astra Serif"/>
        </w:rPr>
      </w:pPr>
      <w:bookmarkStart w:id="1019" w:name="sub_114610"/>
      <w:bookmarkEnd w:id="1019"/>
      <w:r>
        <w:rPr>
          <w:rFonts w:ascii="PT Astra Serif" w:hAnsi="PT Astra Serif"/>
          <w:color w:val="000000"/>
          <w:sz w:val="16"/>
          <w:shd w:fill="F0F0F0" w:val="clear"/>
        </w:rPr>
        <w:t>Информация об изменениях:</w:t>
      </w:r>
    </w:p>
    <w:p w14:paraId="E90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"http://internet.garant.ru/document/redirect/71605332/15"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7 февраля 2017 г. N 12-ФЗ параграф 6 главы 4 настоящего Кодекса дополнен подпараграфом 10</w:t>
      </w:r>
    </w:p>
    <w:p w14:paraId="EA080000">
      <w:pPr>
        <w:pStyle w:val="Style_4"/>
        <w:rPr>
          <w:rFonts w:ascii="PT Astra Serif" w:hAnsi="PT Astra Serif"/>
        </w:rPr>
      </w:pPr>
      <w:r>
        <w:rPr>
          <w:rFonts w:ascii="PT Astra Serif" w:hAnsi="PT Astra Serif"/>
        </w:rPr>
        <w:t xml:space="preserve">10. </w:t>
      </w:r>
      <w:r>
        <w:rPr>
          <w:rFonts w:ascii="PT Astra Serif" w:hAnsi="PT Astra Serif"/>
        </w:rPr>
        <w:t>Нотариальные палаты</w:t>
      </w:r>
    </w:p>
    <w:p w14:paraId="EB080000">
      <w:pPr>
        <w:rPr>
          <w:rFonts w:ascii="PT Astra Serif" w:hAnsi="PT Astra Serif"/>
        </w:rPr>
      </w:pPr>
    </w:p>
    <w:p w14:paraId="EC080000">
      <w:pPr>
        <w:pStyle w:val="Style_10"/>
        <w:rPr>
          <w:rFonts w:ascii="PT Astra Serif" w:hAnsi="PT Astra Serif"/>
        </w:rPr>
      </w:pPr>
      <w:bookmarkStart w:id="1020" w:name="sub_1231630"/>
      <w:bookmarkEnd w:id="1020"/>
      <w:r>
        <w:rPr>
          <w:rStyle w:val="Style_8_ch"/>
          <w:rFonts w:ascii="PT Astra Serif" w:hAnsi="PT Astra Serif"/>
        </w:rPr>
        <w:t>Статья 123.16-3.</w:t>
      </w:r>
      <w:r>
        <w:rPr>
          <w:rFonts w:ascii="PT Astra Serif" w:hAnsi="PT Astra Serif"/>
        </w:rPr>
        <w:t xml:space="preserve"> </w:t>
      </w:r>
      <w:r>
        <w:rPr>
          <w:rFonts w:ascii="PT Astra Serif" w:hAnsi="PT Astra Serif"/>
        </w:rPr>
        <w:t>Нотариальные палаты</w:t>
      </w:r>
    </w:p>
    <w:p w14:paraId="ED080000">
      <w:pPr>
        <w:pStyle w:val="Style_7"/>
        <w:ind w:right="170"/>
        <w:rPr>
          <w:rFonts w:ascii="PT Astra Serif" w:hAnsi="PT Astra Serif"/>
        </w:rPr>
      </w:pPr>
      <w:r>
        <w:rPr>
          <w:rFonts w:ascii="PT Astra Serif" w:hAnsi="PT Astra Serif"/>
          <w:color w:val="000000"/>
          <w:sz w:val="16"/>
          <w:shd w:fill="F0F0F0" w:val="clear"/>
        </w:rPr>
        <w:t>ГАРАНТ:</w:t>
      </w:r>
    </w:p>
    <w:p w14:paraId="EE0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"http://internet.garant.ru/document/redirect/77476412/1231630"</w:instrText>
      </w:r>
      <w:r>
        <w:rPr>
          <w:rFonts w:ascii="PT Astra Serif" w:hAnsi="PT Astra Serif"/>
          <w:b w:val="0"/>
          <w:color w:val="106BBE"/>
          <w:highlight w:val="white"/>
        </w:rPr>
        <w:fldChar w:fldCharType="separate"/>
      </w:r>
      <w:r>
        <w:rPr>
          <w:rFonts w:ascii="PT Astra Serif" w:hAnsi="PT Astra Serif"/>
          <w:b w:val="0"/>
          <w:color w:val="106BBE"/>
          <w:highlight w:val="white"/>
        </w:rPr>
        <w:t>комментарии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 статье 123.16-3 ГК РФ</w:t>
      </w:r>
    </w:p>
    <w:p w14:paraId="EF080000">
      <w:pPr>
        <w:rPr>
          <w:rFonts w:ascii="PT Astra Serif" w:hAnsi="PT Astra Serif"/>
        </w:rPr>
      </w:pPr>
      <w:bookmarkStart w:id="1021" w:name="sub_1231631"/>
      <w:bookmarkEnd w:id="1021"/>
      <w:r>
        <w:rPr>
          <w:rStyle w:val="Style_11_ch"/>
          <w:rFonts w:ascii="PT Astra Serif" w:hAnsi="PT Astra Serif"/>
        </w:rPr>
        <w:t xml:space="preserve">1. </w:t>
      </w:r>
      <w:r>
        <w:rPr>
          <w:rStyle w:val="Style_11_ch"/>
          <w:rFonts w:ascii="PT Astra Serif" w:hAnsi="PT Astra Serif"/>
        </w:rPr>
        <w:t>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14:paraId="F0080000">
      <w:pPr>
        <w:rPr>
          <w:rFonts w:ascii="PT Astra Serif" w:hAnsi="PT Astra Serif"/>
        </w:rPr>
      </w:pPr>
      <w:bookmarkStart w:id="1022" w:name="sub_1231632"/>
      <w:bookmarkEnd w:id="1022"/>
      <w:r>
        <w:rPr>
          <w:rStyle w:val="Style_11_ch"/>
          <w:rFonts w:ascii="PT Astra Serif" w:hAnsi="PT Astra Serif"/>
        </w:rPr>
        <w:t xml:space="preserve">2. </w:t>
      </w:r>
      <w:r>
        <w:rPr>
          <w:rStyle w:val="Style_11_ch"/>
          <w:rFonts w:ascii="PT Astra Serif" w:hAnsi="PT Astra Serif"/>
        </w:rPr>
        <w:t>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14:paraId="F1080000">
      <w:pPr>
        <w:rPr>
          <w:rFonts w:ascii="PT Astra Serif" w:hAnsi="PT Astra Serif"/>
        </w:rPr>
      </w:pPr>
      <w:bookmarkStart w:id="1023" w:name="sub_1231633"/>
      <w:bookmarkEnd w:id="1023"/>
      <w:r>
        <w:rPr>
          <w:rStyle w:val="Style_11_ch"/>
          <w:rFonts w:ascii="PT Astra Serif" w:hAnsi="PT Astra Serif"/>
        </w:rPr>
        <w:t xml:space="preserve">3. </w:t>
      </w:r>
      <w:r>
        <w:rPr>
          <w:rStyle w:val="Style_11_ch"/>
          <w:rFonts w:ascii="PT Astra Serif" w:hAnsi="PT Astra Serif"/>
        </w:rPr>
        <w:t>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14:paraId="F2080000">
      <w:pPr>
        <w:rPr>
          <w:rFonts w:ascii="PT Astra Serif" w:hAnsi="PT Astra Serif"/>
        </w:rPr>
      </w:pPr>
      <w:bookmarkStart w:id="1024" w:name="sub_1231634"/>
      <w:bookmarkEnd w:id="1024"/>
      <w:r>
        <w:rPr>
          <w:rStyle w:val="Style_11_ch"/>
          <w:rFonts w:ascii="PT Astra Serif" w:hAnsi="PT Astra Serif"/>
        </w:rPr>
        <w:t xml:space="preserve">4. </w:t>
      </w:r>
      <w:r>
        <w:rPr>
          <w:rStyle w:val="Style_11_ch"/>
          <w:rFonts w:ascii="PT Astra Serif" w:hAnsi="PT Astra Serif"/>
        </w:rPr>
        <w:t xml:space="preserve">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"http://internet.garant.ru/document/redirect/10102426/600"</w:instrText>
      </w:r>
      <w:r>
        <w:rPr>
          <w:rFonts w:ascii="PT Astra Serif" w:hAnsi="PT Astra Serif"/>
          <w:b w:val="0"/>
          <w:color w:val="106BBE"/>
        </w:rPr>
        <w:fldChar w:fldCharType="separate"/>
      </w:r>
      <w:r>
        <w:rPr>
          <w:rFonts w:ascii="PT Astra Serif" w:hAnsi="PT Astra Serif"/>
          <w:b w:val="0"/>
          <w:color w:val="106BBE"/>
        </w:rPr>
        <w:t>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нотариате.</w:t>
      </w:r>
    </w:p>
    <w:p w14:paraId="F3080000">
      <w:pPr>
        <w:rPr>
          <w:rFonts w:ascii="PT Astra Serif" w:hAnsi="PT Astra Serif"/>
        </w:rPr>
      </w:pPr>
    </w:p>
    <w:p w14:paraId="F4080000">
      <w:pPr>
        <w:pStyle w:val="Style_7"/>
        <w:ind w:right="170"/>
        <w:rPr>
          <w:rFonts w:ascii="PT Astra Serif" w:hAnsi="PT Astra Serif"/>
        </w:rPr>
      </w:pPr>
      <w:bookmarkStart w:id="1025" w:name="sub_123047"/>
      <w:bookmarkEnd w:id="1025"/>
      <w:r>
        <w:rPr>
          <w:rFonts w:ascii="PT Astra Serif" w:hAnsi="PT Astra Serif"/>
          <w:color w:val="000000"/>
          <w:sz w:val="16"/>
          <w:shd w:fill="F0F0F0" w:val="clear"/>
        </w:rPr>
        <w:t>Информация об изменениях:</w:t>
      </w:r>
    </w:p>
    <w:p w14:paraId="F50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"http://internet.garant.ru/document/redirect/70648990/1031"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глава 4 настоящего Кодекса дополнена параграфом 7,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2014 г.</w:t>
      </w:r>
    </w:p>
    <w:p w14:paraId="F6080000">
      <w:pPr>
        <w:pStyle w:val="Style_4"/>
        <w:rPr>
          <w:rFonts w:ascii="PT Astra Serif" w:hAnsi="PT Astra Serif"/>
        </w:rPr>
      </w:pPr>
      <w:r>
        <w:rPr>
          <w:rFonts w:ascii="PT Astra Serif" w:hAnsi="PT Astra Serif"/>
        </w:rPr>
        <w:t>§ 7. Некоммерческие унитарные организации</w:t>
      </w:r>
    </w:p>
    <w:p w14:paraId="F7080000">
      <w:pPr>
        <w:rPr>
          <w:rFonts w:ascii="PT Astra Serif" w:hAnsi="PT Astra Serif"/>
        </w:rPr>
      </w:pPr>
    </w:p>
    <w:p w14:paraId="F8080000">
      <w:pPr>
        <w:pStyle w:val="Style_7"/>
        <w:ind w:right="170"/>
        <w:rPr>
          <w:rFonts w:ascii="PT Astra Serif" w:hAnsi="PT Astra Serif"/>
        </w:rPr>
      </w:pPr>
      <w:bookmarkStart w:id="1026" w:name="sub_123175"/>
      <w:bookmarkEnd w:id="1026"/>
      <w:r>
        <w:rPr>
          <w:rFonts w:ascii="PT Astra Serif" w:hAnsi="PT Astra Serif"/>
          <w:color w:val="000000"/>
          <w:sz w:val="16"/>
          <w:shd w:fill="F0F0F0" w:val="clear"/>
        </w:rPr>
        <w:t>Информация об изменениях:</w:t>
      </w:r>
    </w:p>
    <w:p w14:paraId="F908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Наименование изменено с 1 марта 2022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"http://internet.garant.ru/document/redirect/401416246/181"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 июля 2021 г. N 287-ФЗ</w:t>
      </w:r>
    </w:p>
    <w:p w14:paraId="FA0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"http://internet.garant.ru/document/redirect/77311798/123175"</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FB080000">
      <w:pPr>
        <w:pStyle w:val="Style_4"/>
        <w:rPr>
          <w:rFonts w:ascii="PT Astra Serif" w:hAnsi="PT Astra Serif"/>
        </w:rPr>
      </w:pPr>
      <w:r>
        <w:rPr>
          <w:rFonts w:ascii="PT Astra Serif" w:hAnsi="PT Astra Serif"/>
        </w:rPr>
        <w:t xml:space="preserve">1. </w:t>
      </w:r>
      <w:r>
        <w:rPr>
          <w:rFonts w:ascii="PT Astra Serif" w:hAnsi="PT Astra Serif"/>
        </w:rPr>
        <w:t>Общественно полезные фонды</w:t>
      </w:r>
    </w:p>
    <w:p w14:paraId="FC080000">
      <w:pPr>
        <w:pStyle w:val="Style_7"/>
        <w:ind w:right="170"/>
        <w:rPr>
          <w:rFonts w:ascii="PT Astra Serif" w:hAnsi="PT Astra Serif"/>
        </w:rPr>
      </w:pPr>
      <w:r>
        <w:rPr>
          <w:rFonts w:ascii="PT Astra Serif" w:hAnsi="PT Astra Serif"/>
          <w:color w:val="000000"/>
          <w:sz w:val="16"/>
          <w:shd w:fill="F0F0F0" w:val="clear"/>
        </w:rPr>
        <w:t>ГАРАНТ:</w:t>
      </w:r>
    </w:p>
    <w:p w14:paraId="FD0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К фондам, созданным до 1 марта 2022 г. и отвечающим признакам общественно полезных фондов,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"http://internet.garant.ru/document/redirect/401416246/42"</w:instrText>
      </w:r>
      <w:r>
        <w:rPr>
          <w:rFonts w:ascii="PT Astra Serif" w:hAnsi="PT Astra Serif"/>
          <w:b w:val="0"/>
          <w:color w:val="106BBE"/>
          <w:highlight w:val="white"/>
        </w:rPr>
        <w:fldChar w:fldCharType="separate"/>
      </w:r>
      <w:r>
        <w:rPr>
          <w:rFonts w:ascii="PT Astra Serif" w:hAnsi="PT Astra Serif"/>
          <w:b w:val="0"/>
          <w:color w:val="106BBE"/>
          <w:highlight w:val="white"/>
        </w:rPr>
        <w:t>применяются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положения параграфа 7 главы 4 (в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"http://internet.garant.ru/document/redirect/401416246/18"</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Федерального закона</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 июля 2021 г. N 287-ФЗ) об общественно полезных фондах. Перерегистрация таких фондов не требуется</w:t>
      </w:r>
    </w:p>
    <w:p w14:paraId="FE080000">
      <w:pPr>
        <w:pStyle w:val="Style_7"/>
        <w:ind w:right="170"/>
        <w:rPr>
          <w:rFonts w:ascii="PT Astra Serif" w:hAnsi="PT Astra Serif"/>
        </w:rPr>
      </w:pPr>
      <w:bookmarkStart w:id="1027" w:name="sub_112317"/>
      <w:bookmarkEnd w:id="1027"/>
      <w:r>
        <w:rPr>
          <w:rFonts w:ascii="PT Astra Serif" w:hAnsi="PT Astra Serif"/>
          <w:color w:val="000000"/>
          <w:sz w:val="16"/>
          <w:shd w:fill="F0F0F0" w:val="clear"/>
        </w:rPr>
        <w:t>Информация об изменениях:</w:t>
      </w:r>
    </w:p>
    <w:p w14:paraId="FF08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Наименование изменено с 1 марта 2022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"http://internet.garant.ru/document/redirect/401416246/1821"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 июля 2021 г. N 287-ФЗ</w:t>
      </w:r>
    </w:p>
    <w:p w14:paraId="000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"http://internet.garant.ru/document/redirect/77311798/112317"</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01090000">
      <w:pPr>
        <w:pStyle w:val="Style_10"/>
        <w:rPr>
          <w:rFonts w:ascii="PT Astra Serif" w:hAnsi="PT Astra Serif"/>
        </w:rPr>
      </w:pPr>
      <w:r>
        <w:rPr>
          <w:rStyle w:val="Style_8_ch"/>
          <w:rFonts w:ascii="PT Astra Serif" w:hAnsi="PT Astra Serif"/>
        </w:rPr>
        <w:t>Статья 123.17.</w:t>
      </w:r>
      <w:r>
        <w:rPr>
          <w:rFonts w:ascii="PT Astra Serif" w:hAnsi="PT Astra Serif"/>
        </w:rPr>
        <w:t xml:space="preserve"> </w:t>
      </w:r>
      <w:r>
        <w:rPr>
          <w:rFonts w:ascii="PT Astra Serif" w:hAnsi="PT Astra Serif"/>
        </w:rPr>
        <w:t>Основные положения об общественно полезном фонде</w:t>
      </w:r>
    </w:p>
    <w:p w14:paraId="02090000">
      <w:pPr>
        <w:pStyle w:val="Style_7"/>
        <w:ind w:right="170"/>
        <w:rPr>
          <w:rFonts w:ascii="PT Astra Serif" w:hAnsi="PT Astra Serif"/>
        </w:rPr>
      </w:pPr>
      <w:r>
        <w:rPr>
          <w:rFonts w:ascii="PT Astra Serif" w:hAnsi="PT Astra Serif"/>
          <w:color w:val="000000"/>
          <w:sz w:val="16"/>
          <w:shd w:fill="F0F0F0" w:val="clear"/>
        </w:rPr>
        <w:t>ГАРАНТ:</w:t>
      </w:r>
    </w:p>
    <w:p w14:paraId="030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"http://internet.garant.ru/document/redirect/57592009/0"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"http://internet.garant.ru/document/redirect/77531043/0"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123.17 ГК РФ</w:t>
      </w:r>
    </w:p>
    <w:p w14:paraId="04090000">
      <w:pPr>
        <w:pStyle w:val="Style_7"/>
        <w:ind w:right="170"/>
        <w:rPr>
          <w:rFonts w:ascii="PT Astra Serif" w:hAnsi="PT Astra Serif"/>
        </w:rPr>
      </w:pPr>
      <w:bookmarkStart w:id="1028" w:name="sub_123171"/>
      <w:bookmarkEnd w:id="1028"/>
      <w:r>
        <w:rPr>
          <w:rFonts w:ascii="PT Astra Serif" w:hAnsi="PT Astra Serif"/>
          <w:color w:val="000000"/>
          <w:sz w:val="16"/>
          <w:shd w:fill="F0F0F0" w:val="clear"/>
        </w:rPr>
        <w:t>Информация об изменениях:</w:t>
      </w:r>
    </w:p>
    <w:p w14:paraId="0509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1 изменен с 1 марта 2022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"http://internet.garant.ru/document/redirect/401416246/1822"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 июля 2021 г. N 287-ФЗ</w:t>
      </w:r>
    </w:p>
    <w:p w14:paraId="060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"http://internet.garant.ru/document/redirect/77311798/123171"</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07090000">
      <w:pPr>
        <w:rPr>
          <w:rFonts w:ascii="PT Astra Serif" w:hAnsi="PT Astra Serif"/>
        </w:rPr>
      </w:pPr>
      <w:r>
        <w:rPr>
          <w:rStyle w:val="Style_11_ch"/>
          <w:rFonts w:ascii="PT Astra Serif" w:hAnsi="PT Astra Serif"/>
        </w:rPr>
        <w:t xml:space="preserve">1. </w:t>
      </w:r>
      <w:r>
        <w:rPr>
          <w:rStyle w:val="Style_11_ch"/>
          <w:rFonts w:ascii="PT Astra Serif" w:hAnsi="PT Astra Serif"/>
        </w:rPr>
        <w:t>Общественно полезным фондом (далее также - фонд)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14:paraId="08090000">
      <w:pPr>
        <w:pStyle w:val="Style_7"/>
        <w:ind w:right="170"/>
        <w:rPr>
          <w:rFonts w:ascii="PT Astra Serif" w:hAnsi="PT Astra Serif"/>
        </w:rPr>
      </w:pPr>
      <w:bookmarkStart w:id="1029" w:name="sub_123172"/>
      <w:bookmarkEnd w:id="1029"/>
      <w:r>
        <w:rPr>
          <w:rFonts w:ascii="PT Astra Serif" w:hAnsi="PT Astra Serif"/>
          <w:color w:val="000000"/>
          <w:sz w:val="16"/>
          <w:shd w:fill="F0F0F0" w:val="clear"/>
        </w:rPr>
        <w:t>Информация об изменениях:</w:t>
      </w:r>
    </w:p>
    <w:p w14:paraId="0909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2 изменен с 1 марта 2022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"http://internet.garant.ru/document/redirect/401416246/1823"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 июля 2021 г. N 287-ФЗ</w:t>
      </w:r>
    </w:p>
    <w:p w14:paraId="0A0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"http://internet.garant.ru/document/redirect/77311798/123172"</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0B090000">
      <w:pPr>
        <w:rPr>
          <w:rFonts w:ascii="PT Astra Serif" w:hAnsi="PT Astra Serif"/>
        </w:rPr>
      </w:pPr>
      <w:r>
        <w:rPr>
          <w:rStyle w:val="Style_11_ch"/>
          <w:rFonts w:ascii="PT Astra Serif" w:hAnsi="PT Astra Serif"/>
        </w:rPr>
        <w:t xml:space="preserve">2. </w:t>
      </w:r>
      <w:r>
        <w:rPr>
          <w:rStyle w:val="Style_11_ch"/>
          <w:rFonts w:ascii="PT Astra Serif" w:hAnsi="PT Astra Serif"/>
        </w:rPr>
        <w:t>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14:paraId="0C090000">
      <w:pPr>
        <w:pStyle w:val="Style_7"/>
        <w:ind w:right="170"/>
        <w:rPr>
          <w:rFonts w:ascii="PT Astra Serif" w:hAnsi="PT Astra Serif"/>
        </w:rPr>
      </w:pPr>
      <w:bookmarkStart w:id="1030" w:name="sub_123173"/>
      <w:bookmarkEnd w:id="1030"/>
      <w:r>
        <w:rPr>
          <w:rFonts w:ascii="PT Astra Serif" w:hAnsi="PT Astra Serif"/>
          <w:color w:val="000000"/>
          <w:sz w:val="16"/>
          <w:shd w:fill="F0F0F0" w:val="clear"/>
        </w:rPr>
        <w:t>Информация об изменениях:</w:t>
      </w:r>
    </w:p>
    <w:p w14:paraId="0D09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3 изменен с 30 июля 2017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"http://internet.garant.ru/document/redirect/71732866/121"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29 июля 2017 г. N 259-ФЗ</w:t>
      </w:r>
    </w:p>
    <w:p w14:paraId="0E0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"http://internet.garant.ru/document/redirect/57428151/123173"</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0F090000">
      <w:pPr>
        <w:rPr>
          <w:rFonts w:ascii="PT Astra Serif" w:hAnsi="PT Astra Serif"/>
        </w:rPr>
      </w:pPr>
      <w:r>
        <w:rPr>
          <w:rStyle w:val="Style_11_ch"/>
          <w:rFonts w:ascii="PT Astra Serif" w:hAnsi="PT Astra Serif"/>
        </w:rPr>
        <w:t xml:space="preserve">3. </w:t>
      </w:r>
      <w:r>
        <w:rPr>
          <w:rStyle w:val="Style_11_ch"/>
          <w:rFonts w:ascii="PT Astra Serif" w:hAnsi="PT Astra Serif"/>
        </w:rPr>
        <w:t xml:space="preserve">Реорганизация фонда не допускается, за исключением случаев, предусмотренных </w:t>
      </w:r>
      <w:r>
        <w:rPr>
          <w:rFonts w:ascii="PT Astra Serif" w:hAnsi="PT Astra Serif"/>
          <w:b w:val="0"/>
          <w:color w:val="106BBE"/>
        </w:rPr>
        <w:fldChar w:fldCharType="begin"/>
      </w:r>
      <w:r>
        <w:rPr>
          <w:rFonts w:ascii="PT Astra Serif" w:hAnsi="PT Astra Serif"/>
          <w:b w:val="0"/>
          <w:color w:val="106BBE"/>
        </w:rPr>
        <w:instrText>HYPERLINK \l "sub_123174"</w:instrText>
      </w:r>
      <w:r>
        <w:rPr>
          <w:rFonts w:ascii="PT Astra Serif" w:hAnsi="PT Astra Serif"/>
          <w:b w:val="0"/>
          <w:color w:val="106BBE"/>
        </w:rPr>
        <w:fldChar w:fldCharType="separate"/>
      </w:r>
      <w:r>
        <w:rPr>
          <w:rFonts w:ascii="PT Astra Serif" w:hAnsi="PT Astra Serif"/>
          <w:b w:val="0"/>
          <w:color w:val="106BBE"/>
        </w:rPr>
        <w:t>пунктом 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а также законами, устанавливающими основания и порядок реорганизации фонда.</w:t>
      </w:r>
    </w:p>
    <w:p w14:paraId="10090000">
      <w:pPr>
        <w:rPr>
          <w:rFonts w:ascii="PT Astra Serif" w:hAnsi="PT Astra Serif"/>
        </w:rPr>
      </w:pPr>
      <w:bookmarkStart w:id="1031" w:name="sub_123174"/>
      <w:bookmarkEnd w:id="1031"/>
      <w:r>
        <w:rPr>
          <w:rStyle w:val="Style_11_ch"/>
          <w:rFonts w:ascii="PT Astra Serif" w:hAnsi="PT Astra Serif"/>
        </w:rPr>
        <w:t xml:space="preserve">4. </w:t>
      </w:r>
      <w:r>
        <w:rPr>
          <w:rStyle w:val="Style_11_ch"/>
          <w:rFonts w:ascii="PT Astra Serif" w:hAnsi="PT Astra Serif"/>
        </w:rPr>
        <w:t xml:space="preserve">Правовое положение негосударственных пенсионных фондов, включая случаи и порядок их возможной реорганизации, определяется настоящей статьей и </w:t>
      </w:r>
      <w:r>
        <w:rPr>
          <w:rFonts w:ascii="PT Astra Serif" w:hAnsi="PT Astra Serif"/>
          <w:b w:val="0"/>
          <w:color w:val="106BBE"/>
        </w:rPr>
        <w:fldChar w:fldCharType="begin"/>
      </w:r>
      <w:r>
        <w:rPr>
          <w:rFonts w:ascii="PT Astra Serif" w:hAnsi="PT Astra Serif"/>
          <w:b w:val="0"/>
          <w:color w:val="106BBE"/>
        </w:rPr>
        <w:instrText>HYPERLINK \l "sub_112318"</w:instrText>
      </w:r>
      <w:r>
        <w:rPr>
          <w:rFonts w:ascii="PT Astra Serif" w:hAnsi="PT Astra Serif"/>
          <w:b w:val="0"/>
          <w:color w:val="106BBE"/>
        </w:rPr>
        <w:fldChar w:fldCharType="separate"/>
      </w:r>
      <w:r>
        <w:rPr>
          <w:rFonts w:ascii="PT Astra Serif" w:hAnsi="PT Astra Serif"/>
          <w:b w:val="0"/>
          <w:color w:val="106BBE"/>
        </w:rPr>
        <w:t>статьями 123.18 - 123.20</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настоящего Кодекса с учетом особенностей, предусмотренных </w:t>
      </w:r>
      <w:r>
        <w:rPr>
          <w:rFonts w:ascii="PT Astra Serif" w:hAnsi="PT Astra Serif"/>
          <w:b w:val="0"/>
          <w:color w:val="106BBE"/>
        </w:rPr>
        <w:fldChar w:fldCharType="begin"/>
      </w:r>
      <w:r>
        <w:rPr>
          <w:rFonts w:ascii="PT Astra Serif" w:hAnsi="PT Astra Serif"/>
          <w:b w:val="0"/>
          <w:color w:val="106BBE"/>
        </w:rPr>
        <w:instrText>HYPERLINK "http://internet.garant.ru/document/redirect/12111456/0"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негосударственных пенсионных фондах.</w:t>
      </w:r>
    </w:p>
    <w:p w14:paraId="11090000">
      <w:pPr>
        <w:rPr>
          <w:rFonts w:ascii="PT Astra Serif" w:hAnsi="PT Astra Serif"/>
        </w:rPr>
      </w:pPr>
      <w:bookmarkStart w:id="1032" w:name="sub_1231705"/>
      <w:bookmarkEnd w:id="1032"/>
      <w:r>
        <w:rPr>
          <w:rStyle w:val="Style_11_ch"/>
          <w:rFonts w:ascii="PT Astra Serif" w:hAnsi="PT Astra Serif"/>
        </w:rPr>
        <w:t xml:space="preserve">5. </w:t>
      </w:r>
      <w:r>
        <w:rPr>
          <w:rStyle w:val="Style_11_ch"/>
          <w:rFonts w:ascii="PT Astra Serif" w:hAnsi="PT Astra Serif"/>
        </w:rPr>
        <w:t xml:space="preserve">Утратил силу с 1 марта 2022 г. - </w:t>
      </w:r>
      <w:r>
        <w:rPr>
          <w:rFonts w:ascii="PT Astra Serif" w:hAnsi="PT Astra Serif"/>
          <w:b w:val="0"/>
          <w:color w:val="106BBE"/>
        </w:rPr>
        <w:fldChar w:fldCharType="begin"/>
      </w:r>
      <w:r>
        <w:rPr>
          <w:rFonts w:ascii="PT Astra Serif" w:hAnsi="PT Astra Serif"/>
          <w:b w:val="0"/>
          <w:color w:val="106BBE"/>
        </w:rPr>
        <w:instrText>HYPERLINK "http://internet.garant.ru/document/redirect/401416246/1824"</w:instrText>
      </w:r>
      <w:r>
        <w:rPr>
          <w:rFonts w:ascii="PT Astra Serif" w:hAnsi="PT Astra Serif"/>
          <w:b w:val="0"/>
          <w:color w:val="106BBE"/>
        </w:rPr>
        <w:fldChar w:fldCharType="separate"/>
      </w:r>
      <w:r>
        <w:rPr>
          <w:rFonts w:ascii="PT Astra Serif" w:hAnsi="PT Astra Serif"/>
          <w:b w:val="0"/>
          <w:color w:val="106BBE"/>
        </w:rPr>
        <w:t>Федеральный закон</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от 1 июля 2021 г. N 287-ФЗ</w:t>
      </w:r>
    </w:p>
    <w:p w14:paraId="1209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130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"http://internet.garant.ru/document/redirect/77311798/1231705"</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14090000">
      <w:pPr>
        <w:pStyle w:val="Style_9"/>
        <w:ind w:right="170"/>
        <w:rPr>
          <w:rFonts w:ascii="PT Astra Serif" w:hAnsi="PT Astra Serif"/>
        </w:rPr>
      </w:pPr>
      <w:r>
        <w:rPr>
          <w:rFonts w:ascii="PT Astra Serif" w:hAnsi="PT Astra Serif"/>
        </w:rPr>
        <w:t xml:space="preserve"> </w:t>
      </w:r>
    </w:p>
    <w:p w14:paraId="15090000">
      <w:pPr>
        <w:pStyle w:val="Style_10"/>
        <w:rPr>
          <w:rFonts w:ascii="PT Astra Serif" w:hAnsi="PT Astra Serif"/>
        </w:rPr>
      </w:pPr>
      <w:bookmarkStart w:id="1033" w:name="sub_112318"/>
      <w:bookmarkEnd w:id="1033"/>
      <w:r>
        <w:rPr>
          <w:rStyle w:val="Style_8_ch"/>
          <w:rFonts w:ascii="PT Astra Serif" w:hAnsi="PT Astra Serif"/>
        </w:rPr>
        <w:t>Статья 123.18.</w:t>
      </w:r>
      <w:r>
        <w:rPr>
          <w:rFonts w:ascii="PT Astra Serif" w:hAnsi="PT Astra Serif"/>
        </w:rPr>
        <w:t xml:space="preserve"> </w:t>
      </w:r>
      <w:r>
        <w:rPr>
          <w:rFonts w:ascii="PT Astra Serif" w:hAnsi="PT Astra Serif"/>
        </w:rPr>
        <w:t>Имущество фонда</w:t>
      </w:r>
    </w:p>
    <w:p w14:paraId="16090000">
      <w:pPr>
        <w:pStyle w:val="Style_7"/>
        <w:ind w:right="170"/>
        <w:rPr>
          <w:rFonts w:ascii="PT Astra Serif" w:hAnsi="PT Astra Serif"/>
        </w:rPr>
      </w:pPr>
      <w:r>
        <w:rPr>
          <w:rFonts w:ascii="PT Astra Serif" w:hAnsi="PT Astra Serif"/>
          <w:color w:val="000000"/>
          <w:sz w:val="16"/>
          <w:shd w:fill="F0F0F0" w:val="clear"/>
        </w:rPr>
        <w:t>ГАРАНТ:</w:t>
      </w:r>
    </w:p>
    <w:p w14:paraId="170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123.18 ГК РФ</w:t>
      </w:r>
    </w:p>
    <w:p w14:paraId="18090000">
      <w:pPr>
        <w:rPr>
          <w:rFonts w:ascii="PT Astra Serif" w:hAnsi="PT Astra Serif"/>
        </w:rPr>
      </w:pPr>
      <w:bookmarkStart w:id="1034" w:name="sub_123181"/>
      <w:bookmarkEnd w:id="1034"/>
      <w:r>
        <w:rPr>
          <w:rStyle w:val="Style_11_ch"/>
          <w:rFonts w:ascii="PT Astra Serif" w:hAnsi="PT Astra Serif"/>
        </w:rPr>
        <w:t xml:space="preserve">1. </w:t>
      </w:r>
      <w:r>
        <w:rPr>
          <w:rStyle w:val="Style_11_ch"/>
          <w:rFonts w:ascii="PT Astra Serif" w:hAnsi="PT Astra Serif"/>
        </w:rPr>
        <w:t>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14:paraId="19090000">
      <w:pPr>
        <w:pStyle w:val="Style_7"/>
        <w:ind w:right="170"/>
        <w:rPr>
          <w:rFonts w:ascii="PT Astra Serif" w:hAnsi="PT Astra Serif"/>
        </w:rPr>
      </w:pPr>
      <w:r>
        <w:rPr>
          <w:rFonts w:ascii="PT Astra Serif" w:hAnsi="PT Astra Serif"/>
          <w:color w:val="000000"/>
          <w:sz w:val="16"/>
          <w:shd w:fill="F0F0F0" w:val="clear"/>
        </w:rPr>
        <w:t>ГАРАНТ:</w:t>
      </w:r>
    </w:p>
    <w:p w14:paraId="1A0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Положения пункта 1 статьи 123.18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"http://internet.garant.ru/document/redirect/316014/7704"</w:instrText>
      </w:r>
      <w:r>
        <w:rPr>
          <w:rFonts w:ascii="PT Astra Serif" w:hAnsi="PT Astra Serif"/>
          <w:b w:val="0"/>
          <w:color w:val="106BBE"/>
          <w:highlight w:val="white"/>
        </w:rPr>
        <w:fldChar w:fldCharType="separate"/>
      </w:r>
      <w:r>
        <w:rPr>
          <w:rFonts w:ascii="PT Astra Serif" w:hAnsi="PT Astra Serif"/>
          <w:b w:val="0"/>
          <w:color w:val="106BBE"/>
          <w:highlight w:val="white"/>
        </w:rPr>
        <w:t>не распространяются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 Московский фонд реновации жилой застройки в части привлечения к ответственности учредителей фонда по обязательствам фонда в случае неисполнения или ненадлежащего исполнения им своих обязательств по договорам участия в долевом строительстве многоквартирных домов</w:t>
      </w:r>
    </w:p>
    <w:p w14:paraId="1B090000">
      <w:pPr>
        <w:rPr>
          <w:rFonts w:ascii="PT Astra Serif" w:hAnsi="PT Astra Serif"/>
        </w:rPr>
      </w:pPr>
      <w:bookmarkStart w:id="1035" w:name="sub_123182"/>
      <w:bookmarkEnd w:id="1035"/>
      <w:r>
        <w:rPr>
          <w:rStyle w:val="Style_11_ch"/>
          <w:rFonts w:ascii="PT Astra Serif" w:hAnsi="PT Astra Serif"/>
        </w:rPr>
        <w:t xml:space="preserve">2. </w:t>
      </w:r>
      <w:r>
        <w:rPr>
          <w:rStyle w:val="Style_11_ch"/>
          <w:rFonts w:ascii="PT Astra Serif" w:hAnsi="PT Astra Serif"/>
        </w:rPr>
        <w:t>Фонд использует имущество для целей, определенных в его уставе.</w:t>
      </w:r>
    </w:p>
    <w:p w14:paraId="1C090000">
      <w:pPr>
        <w:rPr>
          <w:rFonts w:ascii="PT Astra Serif" w:hAnsi="PT Astra Serif"/>
        </w:rPr>
      </w:pPr>
      <w:bookmarkStart w:id="1036" w:name="sub_1231822"/>
      <w:bookmarkEnd w:id="1036"/>
      <w:r>
        <w:rPr>
          <w:rStyle w:val="Style_11_ch"/>
          <w:rFonts w:ascii="PT Astra Serif" w:hAnsi="PT Astra Serif"/>
        </w:rPr>
        <w:t>Ежегодно фонд обязан опубликовывать отчеты об использовании своего имущества.</w:t>
      </w:r>
    </w:p>
    <w:p w14:paraId="1D090000">
      <w:pPr>
        <w:rPr>
          <w:rFonts w:ascii="PT Astra Serif" w:hAnsi="PT Astra Serif"/>
        </w:rPr>
      </w:pPr>
    </w:p>
    <w:p w14:paraId="1E090000">
      <w:pPr>
        <w:pStyle w:val="Style_10"/>
        <w:rPr>
          <w:rFonts w:ascii="PT Astra Serif" w:hAnsi="PT Astra Serif"/>
        </w:rPr>
      </w:pPr>
      <w:bookmarkStart w:id="1037" w:name="sub_112319"/>
      <w:bookmarkEnd w:id="1037"/>
      <w:r>
        <w:rPr>
          <w:rStyle w:val="Style_8_ch"/>
          <w:rFonts w:ascii="PT Astra Serif" w:hAnsi="PT Astra Serif"/>
        </w:rPr>
        <w:t>Статья 123.19.</w:t>
      </w:r>
      <w:r>
        <w:rPr>
          <w:rFonts w:ascii="PT Astra Serif" w:hAnsi="PT Astra Serif"/>
        </w:rPr>
        <w:t xml:space="preserve"> </w:t>
      </w:r>
      <w:r>
        <w:rPr>
          <w:rFonts w:ascii="PT Astra Serif" w:hAnsi="PT Astra Serif"/>
        </w:rPr>
        <w:t>Управление фондом</w:t>
      </w:r>
    </w:p>
    <w:p w14:paraId="1F090000">
      <w:pPr>
        <w:pStyle w:val="Style_7"/>
        <w:ind w:right="170"/>
        <w:rPr>
          <w:rFonts w:ascii="PT Astra Serif" w:hAnsi="PT Astra Serif"/>
        </w:rPr>
      </w:pPr>
      <w:r>
        <w:rPr>
          <w:rFonts w:ascii="PT Astra Serif" w:hAnsi="PT Astra Serif"/>
          <w:color w:val="000000"/>
          <w:sz w:val="16"/>
          <w:shd w:fill="F0F0F0" w:val="clear"/>
        </w:rPr>
        <w:t>ГАРАНТ:</w:t>
      </w:r>
    </w:p>
    <w:p w14:paraId="200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123.19 ГК РФ</w:t>
      </w:r>
    </w:p>
    <w:p w14:paraId="21090000">
      <w:pPr>
        <w:pStyle w:val="Style_7"/>
        <w:ind w:right="170"/>
        <w:rPr>
          <w:rFonts w:ascii="PT Astra Serif" w:hAnsi="PT Astra Serif"/>
        </w:rPr>
      </w:pPr>
      <w:bookmarkStart w:id="1038" w:name="sub_123191"/>
      <w:bookmarkEnd w:id="1038"/>
      <w:r>
        <w:rPr>
          <w:rFonts w:ascii="PT Astra Serif" w:hAnsi="PT Astra Serif"/>
          <w:color w:val="000000"/>
          <w:sz w:val="16"/>
          <w:shd w:fill="F0F0F0" w:val="clear"/>
        </w:rPr>
        <w:t>Информация об изменениях:</w:t>
      </w:r>
    </w:p>
    <w:p w14:paraId="220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"http://internet.garant.ru/document/redirect/70885222/192"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пункт 1 статьи 123.19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230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"http://internet.garant.ru/document/redirect/57501960/123191"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24090000">
      <w:pPr>
        <w:rPr>
          <w:rFonts w:ascii="PT Astra Serif" w:hAnsi="PT Astra Serif"/>
        </w:rPr>
      </w:pPr>
      <w:r>
        <w:rPr>
          <w:rStyle w:val="Style_11_ch"/>
          <w:rFonts w:ascii="PT Astra Serif" w:hAnsi="PT Astra Serif"/>
        </w:rPr>
        <w:t xml:space="preserve">1. </w:t>
      </w:r>
      <w:r>
        <w:rPr>
          <w:rStyle w:val="Style_11_ch"/>
          <w:rFonts w:ascii="PT Astra Serif" w:hAnsi="PT Astra Serif"/>
        </w:rPr>
        <w:t>Если иное не предусмотрено законом или иным правовым актом, к исключительной компетенции высшего коллегиального органа фонда относятся:</w:t>
      </w:r>
    </w:p>
    <w:p w14:paraId="25090000">
      <w:pPr>
        <w:rPr>
          <w:rFonts w:ascii="PT Astra Serif" w:hAnsi="PT Astra Serif"/>
        </w:rPr>
      </w:pPr>
      <w:r>
        <w:rPr>
          <w:rStyle w:val="Style_11_ch"/>
          <w:rFonts w:ascii="PT Astra Serif" w:hAnsi="PT Astra Serif"/>
        </w:rPr>
        <w:t>определение приоритетных направлений деятельности фонда, принципов образования и использования его имущества;</w:t>
      </w:r>
    </w:p>
    <w:p w14:paraId="26090000">
      <w:pPr>
        <w:rPr>
          <w:rFonts w:ascii="PT Astra Serif" w:hAnsi="PT Astra Serif"/>
        </w:rPr>
      </w:pPr>
      <w:bookmarkStart w:id="1039" w:name="sub_1231913"/>
      <w:bookmarkEnd w:id="1039"/>
      <w:r>
        <w:rPr>
          <w:rStyle w:val="Style_11_ch"/>
          <w:rFonts w:ascii="PT Astra Serif" w:hAnsi="PT Astra Serif"/>
        </w:rPr>
        <w:t>образование других органов фонда и досрочное прекращение их полномочий;</w:t>
      </w:r>
    </w:p>
    <w:p w14:paraId="27090000">
      <w:pPr>
        <w:rPr>
          <w:rFonts w:ascii="PT Astra Serif" w:hAnsi="PT Astra Serif"/>
        </w:rPr>
      </w:pPr>
      <w:r>
        <w:rPr>
          <w:rStyle w:val="Style_11_ch"/>
          <w:rFonts w:ascii="PT Astra Serif" w:hAnsi="PT Astra Serif"/>
        </w:rPr>
        <w:t>утверждение годовых отчетов и годовой бухгалтерской (финансовой) отчетности фонда;</w:t>
      </w:r>
    </w:p>
    <w:p w14:paraId="28090000">
      <w:pPr>
        <w:rPr>
          <w:rFonts w:ascii="PT Astra Serif" w:hAnsi="PT Astra Serif"/>
        </w:rPr>
      </w:pPr>
      <w:bookmarkStart w:id="1040" w:name="sub_1231915"/>
      <w:bookmarkEnd w:id="1040"/>
      <w:r>
        <w:rPr>
          <w:rStyle w:val="Style_11_ch"/>
          <w:rFonts w:ascii="PT Astra Serif" w:hAnsi="PT Astra Serif"/>
        </w:rP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14:paraId="29090000">
      <w:pPr>
        <w:rPr>
          <w:rFonts w:ascii="PT Astra Serif" w:hAnsi="PT Astra Serif"/>
        </w:rPr>
      </w:pPr>
      <w:r>
        <w:rPr>
          <w:rStyle w:val="Style_11_ch"/>
          <w:rFonts w:ascii="PT Astra Serif" w:hAnsi="PT Astra Serif"/>
        </w:rPr>
        <w:t>принятие решений о создании филиалов и (или) об открытии представительств фонда;</w:t>
      </w:r>
    </w:p>
    <w:p w14:paraId="2A090000">
      <w:pPr>
        <w:rPr>
          <w:rFonts w:ascii="PT Astra Serif" w:hAnsi="PT Astra Serif"/>
        </w:rPr>
      </w:pPr>
      <w:bookmarkStart w:id="1041" w:name="sub_1231917"/>
      <w:bookmarkEnd w:id="1041"/>
      <w:r>
        <w:rPr>
          <w:rStyle w:val="Style_11_ch"/>
          <w:rFonts w:ascii="PT Astra Serif" w:hAnsi="PT Astra Serif"/>
        </w:rPr>
        <w:t>изменение устава фонда, если эта возможность предусмотрена уставом;</w:t>
      </w:r>
    </w:p>
    <w:p w14:paraId="2B090000">
      <w:pPr>
        <w:rPr>
          <w:rFonts w:ascii="PT Astra Serif" w:hAnsi="PT Astra Serif"/>
        </w:rPr>
      </w:pPr>
      <w:r>
        <w:rPr>
          <w:rStyle w:val="Style_11_ch"/>
          <w:rFonts w:ascii="PT Astra Serif" w:hAnsi="PT Astra Serif"/>
        </w:rPr>
        <w:t>одобрение совершаемых фондом сделок в случаях, предусмотренных законом.</w:t>
      </w:r>
    </w:p>
    <w:p w14:paraId="2C090000">
      <w:pPr>
        <w:rPr>
          <w:rFonts w:ascii="PT Astra Serif" w:hAnsi="PT Astra Serif"/>
        </w:rPr>
      </w:pPr>
      <w:bookmarkStart w:id="1042" w:name="sub_1231912"/>
      <w:bookmarkEnd w:id="1042"/>
      <w:r>
        <w:rPr>
          <w:rStyle w:val="Style_11_ch"/>
          <w:rFonts w:ascii="PT Astra Serif" w:hAnsi="PT Astra Serif"/>
        </w:rP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14:paraId="2D090000">
      <w:pPr>
        <w:pStyle w:val="Style_7"/>
        <w:ind w:right="170"/>
        <w:rPr>
          <w:rFonts w:ascii="PT Astra Serif" w:hAnsi="PT Astra Serif"/>
        </w:rPr>
      </w:pPr>
      <w:bookmarkStart w:id="1043" w:name="sub_123192"/>
      <w:bookmarkEnd w:id="1043"/>
      <w:r>
        <w:rPr>
          <w:rFonts w:ascii="PT Astra Serif" w:hAnsi="PT Astra Serif"/>
          <w:color w:val="000000"/>
          <w:sz w:val="16"/>
          <w:shd w:fill="F0F0F0" w:val="clear"/>
        </w:rPr>
        <w:t>Информация об изменениях:</w:t>
      </w:r>
    </w:p>
    <w:p w14:paraId="2E0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"http://internet.garant.ru/document/redirect/70885222/193"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пункт 2 статьи 123.19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2F0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"http://internet.garant.ru/document/redirect/57501960/123192"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30090000">
      <w:pPr>
        <w:rPr>
          <w:rFonts w:ascii="PT Astra Serif" w:hAnsi="PT Astra Serif"/>
        </w:rPr>
      </w:pPr>
      <w:r>
        <w:rPr>
          <w:rStyle w:val="Style_11_ch"/>
          <w:rFonts w:ascii="PT Astra Serif" w:hAnsi="PT Astra Serif"/>
        </w:rPr>
        <w:t xml:space="preserve">2. </w:t>
      </w:r>
      <w:r>
        <w:rPr>
          <w:rStyle w:val="Style_11_ch"/>
          <w:rFonts w:ascii="PT Astra Serif" w:hAnsi="PT Astra Serif"/>
        </w:rPr>
        <w:t>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14:paraId="31090000">
      <w:pPr>
        <w:rPr>
          <w:rFonts w:ascii="PT Astra Serif" w:hAnsi="PT Astra Serif"/>
        </w:rPr>
      </w:pPr>
      <w:bookmarkStart w:id="1044" w:name="sub_1231922"/>
      <w:bookmarkEnd w:id="1044"/>
      <w:r>
        <w:rPr>
          <w:rStyle w:val="Style_11_ch"/>
          <w:rFonts w:ascii="PT Astra Serif" w:hAnsi="PT Astra Serif"/>
        </w:rP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14:paraId="32090000">
      <w:pPr>
        <w:rPr>
          <w:rFonts w:ascii="PT Astra Serif" w:hAnsi="PT Astra Serif"/>
        </w:rPr>
      </w:pPr>
      <w:bookmarkStart w:id="1045" w:name="sub_123193"/>
      <w:bookmarkEnd w:id="1045"/>
      <w:r>
        <w:rPr>
          <w:rStyle w:val="Style_11_ch"/>
          <w:rFonts w:ascii="PT Astra Serif" w:hAnsi="PT Astra Serif"/>
        </w:rPr>
        <w:t xml:space="preserve">3. </w:t>
      </w:r>
      <w:r>
        <w:rPr>
          <w:rStyle w:val="Style_11_ch"/>
          <w:rFonts w:ascii="PT Astra Serif" w:hAnsi="PT Astra Serif"/>
        </w:rPr>
        <w:t xml:space="preserve">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r>
        <w:rPr>
          <w:rFonts w:ascii="PT Astra Serif" w:hAnsi="PT Astra Serif"/>
          <w:b w:val="0"/>
          <w:color w:val="106BBE"/>
        </w:rPr>
        <w:fldChar w:fldCharType="begin"/>
      </w:r>
      <w:r>
        <w:rPr>
          <w:rFonts w:ascii="PT Astra Serif" w:hAnsi="PT Astra Serif"/>
          <w:b w:val="0"/>
          <w:color w:val="106BBE"/>
        </w:rPr>
        <w:instrText>HYPERLINK \l "sub_53100"</w:instrText>
      </w:r>
      <w:r>
        <w:rPr>
          <w:rFonts w:ascii="PT Astra Serif" w:hAnsi="PT Astra Serif"/>
          <w:b w:val="0"/>
          <w:color w:val="106BBE"/>
        </w:rPr>
        <w:fldChar w:fldCharType="separate"/>
      </w:r>
      <w:r>
        <w:rPr>
          <w:rFonts w:ascii="PT Astra Serif" w:hAnsi="PT Astra Serif"/>
          <w:b w:val="0"/>
          <w:color w:val="106BBE"/>
        </w:rPr>
        <w:t>статьей 53.1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возместить убытки, причиненные ими фонду.</w:t>
      </w:r>
    </w:p>
    <w:p w14:paraId="33090000">
      <w:pPr>
        <w:rPr>
          <w:rFonts w:ascii="PT Astra Serif" w:hAnsi="PT Astra Serif"/>
        </w:rPr>
      </w:pPr>
      <w:bookmarkStart w:id="1046" w:name="sub_123194"/>
      <w:bookmarkEnd w:id="1046"/>
      <w:r>
        <w:rPr>
          <w:rStyle w:val="Style_11_ch"/>
          <w:rFonts w:ascii="PT Astra Serif" w:hAnsi="PT Astra Serif"/>
        </w:rPr>
        <w:t xml:space="preserve">4. </w:t>
      </w:r>
      <w:r>
        <w:rPr>
          <w:rStyle w:val="Style_11_ch"/>
          <w:rFonts w:ascii="PT Astra Serif" w:hAnsi="PT Astra Serif"/>
        </w:rPr>
        <w:t>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14:paraId="34090000">
      <w:pPr>
        <w:rPr>
          <w:rFonts w:ascii="PT Astra Serif" w:hAnsi="PT Astra Serif"/>
        </w:rPr>
      </w:pPr>
    </w:p>
    <w:p w14:paraId="35090000">
      <w:pPr>
        <w:pStyle w:val="Style_10"/>
        <w:rPr>
          <w:rFonts w:ascii="PT Astra Serif" w:hAnsi="PT Astra Serif"/>
        </w:rPr>
      </w:pPr>
      <w:bookmarkStart w:id="1047" w:name="sub_112320"/>
      <w:bookmarkEnd w:id="1047"/>
      <w:r>
        <w:rPr>
          <w:rStyle w:val="Style_8_ch"/>
          <w:rFonts w:ascii="PT Astra Serif" w:hAnsi="PT Astra Serif"/>
        </w:rPr>
        <w:t>Статья 123.20.</w:t>
      </w:r>
      <w:r>
        <w:rPr>
          <w:rFonts w:ascii="PT Astra Serif" w:hAnsi="PT Astra Serif"/>
        </w:rPr>
        <w:t xml:space="preserve"> </w:t>
      </w:r>
      <w:r>
        <w:rPr>
          <w:rFonts w:ascii="PT Astra Serif" w:hAnsi="PT Astra Serif"/>
        </w:rPr>
        <w:t>Изменение устава и ликвидация фонда</w:t>
      </w:r>
    </w:p>
    <w:p w14:paraId="36090000">
      <w:pPr>
        <w:pStyle w:val="Style_7"/>
        <w:ind w:right="170"/>
        <w:rPr>
          <w:rFonts w:ascii="PT Astra Serif" w:hAnsi="PT Astra Serif"/>
        </w:rPr>
      </w:pPr>
      <w:r>
        <w:rPr>
          <w:rFonts w:ascii="PT Astra Serif" w:hAnsi="PT Astra Serif"/>
          <w:color w:val="000000"/>
          <w:sz w:val="16"/>
          <w:shd w:fill="F0F0F0" w:val="clear"/>
        </w:rPr>
        <w:t>ГАРАНТ:</w:t>
      </w:r>
    </w:p>
    <w:p w14:paraId="370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"http://internet.garant.ru/document/redirect/57593247/0"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"http://internet.garant.ru/document/redirect/77532358/0"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123.20 ГК РФ</w:t>
      </w:r>
    </w:p>
    <w:p w14:paraId="38090000">
      <w:pPr>
        <w:rPr>
          <w:rFonts w:ascii="PT Astra Serif" w:hAnsi="PT Astra Serif"/>
        </w:rPr>
      </w:pPr>
      <w:bookmarkStart w:id="1048" w:name="sub_12321"/>
      <w:bookmarkEnd w:id="1048"/>
      <w:r>
        <w:rPr>
          <w:rStyle w:val="Style_11_ch"/>
          <w:rFonts w:ascii="PT Astra Serif" w:hAnsi="PT Astra Serif"/>
        </w:rPr>
        <w:t xml:space="preserve">1. </w:t>
      </w:r>
      <w:r>
        <w:rPr>
          <w:rStyle w:val="Style_11_ch"/>
          <w:rFonts w:ascii="PT Astra Serif" w:hAnsi="PT Astra Serif"/>
        </w:rPr>
        <w:t>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14:paraId="39090000">
      <w:pPr>
        <w:rPr>
          <w:rFonts w:ascii="PT Astra Serif" w:hAnsi="PT Astra Serif"/>
        </w:rPr>
      </w:pPr>
      <w:bookmarkStart w:id="1049" w:name="sub_1232102"/>
      <w:bookmarkEnd w:id="1049"/>
      <w:r>
        <w:rPr>
          <w:rStyle w:val="Style_11_ch"/>
          <w:rFonts w:ascii="PT Astra Serif" w:hAnsi="PT Astra Serif"/>
        </w:rP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14:paraId="3A090000">
      <w:pPr>
        <w:rPr>
          <w:rFonts w:ascii="PT Astra Serif" w:hAnsi="PT Astra Serif"/>
        </w:rPr>
      </w:pPr>
      <w:bookmarkStart w:id="1050" w:name="sub_12322"/>
      <w:bookmarkEnd w:id="1050"/>
      <w:r>
        <w:rPr>
          <w:rStyle w:val="Style_11_ch"/>
          <w:rFonts w:ascii="PT Astra Serif" w:hAnsi="PT Astra Serif"/>
        </w:rPr>
        <w:t xml:space="preserve">2. </w:t>
      </w:r>
      <w:r>
        <w:rPr>
          <w:rStyle w:val="Style_11_ch"/>
          <w:rFonts w:ascii="PT Astra Serif" w:hAnsi="PT Astra Serif"/>
        </w:rPr>
        <w:t>Фонд может быть ликвидирован только на основании решения суда, принятого по заявлению заинтересованных лиц, в случае, если:</w:t>
      </w:r>
    </w:p>
    <w:p w14:paraId="3B090000">
      <w:pPr>
        <w:rPr>
          <w:rFonts w:ascii="PT Astra Serif" w:hAnsi="PT Astra Serif"/>
        </w:rPr>
      </w:pPr>
      <w:bookmarkStart w:id="1051" w:name="sub_123221"/>
      <w:bookmarkEnd w:id="1051"/>
      <w:r>
        <w:rPr>
          <w:rStyle w:val="Style_11_ch"/>
          <w:rFonts w:ascii="PT Astra Serif" w:hAnsi="PT Astra Serif"/>
        </w:rPr>
        <w:t xml:space="preserve">1) </w:t>
      </w:r>
      <w:r>
        <w:rPr>
          <w:rStyle w:val="Style_11_ch"/>
          <w:rFonts w:ascii="PT Astra Serif" w:hAnsi="PT Astra Serif"/>
        </w:rPr>
        <w:t>имущества фонда недостаточно для осуществления его целей и вероятность получения необходимого имущества нереальна;</w:t>
      </w:r>
    </w:p>
    <w:p w14:paraId="3C090000">
      <w:pPr>
        <w:rPr>
          <w:rFonts w:ascii="PT Astra Serif" w:hAnsi="PT Astra Serif"/>
        </w:rPr>
      </w:pPr>
      <w:bookmarkStart w:id="1052" w:name="sub_123222"/>
      <w:bookmarkEnd w:id="1052"/>
      <w:r>
        <w:rPr>
          <w:rStyle w:val="Style_11_ch"/>
          <w:rFonts w:ascii="PT Astra Serif" w:hAnsi="PT Astra Serif"/>
        </w:rPr>
        <w:t xml:space="preserve">2) </w:t>
      </w:r>
      <w:r>
        <w:rPr>
          <w:rStyle w:val="Style_11_ch"/>
          <w:rFonts w:ascii="PT Astra Serif" w:hAnsi="PT Astra Serif"/>
        </w:rPr>
        <w:t>цели фонда не могут быть достигнуты, а необходимые изменения целей фонда не могут быть произведены;</w:t>
      </w:r>
    </w:p>
    <w:p w14:paraId="3D090000">
      <w:pPr>
        <w:rPr>
          <w:rFonts w:ascii="PT Astra Serif" w:hAnsi="PT Astra Serif"/>
        </w:rPr>
      </w:pPr>
      <w:bookmarkStart w:id="1053" w:name="sub_123223"/>
      <w:bookmarkEnd w:id="1053"/>
      <w:r>
        <w:rPr>
          <w:rStyle w:val="Style_11_ch"/>
          <w:rFonts w:ascii="PT Astra Serif" w:hAnsi="PT Astra Serif"/>
        </w:rPr>
        <w:t xml:space="preserve">3) </w:t>
      </w:r>
      <w:r>
        <w:rPr>
          <w:rStyle w:val="Style_11_ch"/>
          <w:rFonts w:ascii="PT Astra Serif" w:hAnsi="PT Astra Serif"/>
        </w:rPr>
        <w:t>фонд в своей деятельности уклоняется от целей, предусмотренных уставом;</w:t>
      </w:r>
    </w:p>
    <w:p w14:paraId="3E090000">
      <w:pPr>
        <w:rPr>
          <w:rFonts w:ascii="PT Astra Serif" w:hAnsi="PT Astra Serif"/>
        </w:rPr>
      </w:pPr>
      <w:bookmarkStart w:id="1054" w:name="sub_123224"/>
      <w:bookmarkEnd w:id="1054"/>
      <w:r>
        <w:rPr>
          <w:rStyle w:val="Style_11_ch"/>
          <w:rFonts w:ascii="PT Astra Serif" w:hAnsi="PT Astra Serif"/>
        </w:rPr>
        <w:t xml:space="preserve">4) </w:t>
      </w:r>
      <w:r>
        <w:rPr>
          <w:rStyle w:val="Style_11_ch"/>
          <w:rFonts w:ascii="PT Astra Serif" w:hAnsi="PT Astra Serif"/>
        </w:rPr>
        <w:t>в других случаях, предусмотренных законом.</w:t>
      </w:r>
    </w:p>
    <w:p w14:paraId="3F090000">
      <w:pPr>
        <w:rPr>
          <w:rFonts w:ascii="PT Astra Serif" w:hAnsi="PT Astra Serif"/>
        </w:rPr>
      </w:pPr>
      <w:bookmarkStart w:id="1055" w:name="sub_12323"/>
      <w:bookmarkEnd w:id="1055"/>
      <w:r>
        <w:rPr>
          <w:rStyle w:val="Style_11_ch"/>
          <w:rFonts w:ascii="PT Astra Serif" w:hAnsi="PT Astra Serif"/>
        </w:rPr>
        <w:t xml:space="preserve">3. </w:t>
      </w:r>
      <w:r>
        <w:rPr>
          <w:rStyle w:val="Style_11_ch"/>
          <w:rFonts w:ascii="PT Astra Serif" w:hAnsi="PT Astra Serif"/>
        </w:rPr>
        <w:t>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14:paraId="40090000">
      <w:pPr>
        <w:rPr>
          <w:rFonts w:ascii="PT Astra Serif" w:hAnsi="PT Astra Serif"/>
        </w:rPr>
      </w:pPr>
    </w:p>
    <w:p w14:paraId="41090000">
      <w:pPr>
        <w:pStyle w:val="Style_10"/>
        <w:rPr>
          <w:rFonts w:ascii="PT Astra Serif" w:hAnsi="PT Astra Serif"/>
        </w:rPr>
      </w:pPr>
      <w:bookmarkStart w:id="1056" w:name="sub_123201"/>
      <w:bookmarkEnd w:id="1056"/>
      <w:r>
        <w:rPr>
          <w:rStyle w:val="Style_8_ch"/>
          <w:rFonts w:ascii="PT Astra Serif" w:hAnsi="PT Astra Serif"/>
        </w:rPr>
        <w:t>Статья 123.20-1.</w:t>
      </w:r>
      <w:r>
        <w:rPr>
          <w:rFonts w:ascii="PT Astra Serif" w:hAnsi="PT Astra Serif"/>
        </w:rPr>
        <w:t xml:space="preserve"> </w:t>
      </w:r>
      <w:r>
        <w:rPr>
          <w:rFonts w:ascii="PT Astra Serif" w:hAnsi="PT Astra Serif"/>
        </w:rPr>
        <w:t xml:space="preserve">Утратила силу с 1 марта 2022 г. - </w:t>
      </w:r>
      <w:r>
        <w:rPr>
          <w:rFonts w:ascii="PT Astra Serif" w:hAnsi="PT Astra Serif"/>
          <w:b w:val="0"/>
          <w:color w:val="106BBE"/>
        </w:rPr>
        <w:fldChar w:fldCharType="begin"/>
      </w:r>
      <w:r>
        <w:rPr>
          <w:rFonts w:ascii="PT Astra Serif" w:hAnsi="PT Astra Serif"/>
          <w:b w:val="0"/>
          <w:color w:val="106BBE"/>
        </w:rPr>
        <w:instrText>HYPERLINK "http://internet.garant.ru/document/redirect/401416246/183"</w:instrText>
      </w:r>
      <w:r>
        <w:rPr>
          <w:rFonts w:ascii="PT Astra Serif" w:hAnsi="PT Astra Serif"/>
          <w:b w:val="0"/>
          <w:color w:val="106BBE"/>
        </w:rPr>
        <w:fldChar w:fldCharType="separate"/>
      </w:r>
      <w:r>
        <w:rPr>
          <w:rFonts w:ascii="PT Astra Serif" w:hAnsi="PT Astra Serif"/>
          <w:b w:val="0"/>
          <w:color w:val="106BBE"/>
        </w:rPr>
        <w:t>Федеральный закон</w:t>
      </w:r>
      <w:r>
        <w:rPr>
          <w:rFonts w:ascii="PT Astra Serif" w:hAnsi="PT Astra Serif"/>
          <w:b w:val="0"/>
          <w:color w:val="106BBE"/>
        </w:rPr>
        <w:fldChar w:fldCharType="end"/>
      </w:r>
      <w:r>
        <w:rPr>
          <w:rFonts w:ascii="PT Astra Serif" w:hAnsi="PT Astra Serif"/>
        </w:rPr>
        <w:t xml:space="preserve"> </w:t>
      </w:r>
      <w:r>
        <w:rPr>
          <w:rFonts w:ascii="PT Astra Serif" w:hAnsi="PT Astra Serif"/>
        </w:rPr>
        <w:t>от 1 июля 2021 г. N 287-ФЗ</w:t>
      </w:r>
    </w:p>
    <w:p w14:paraId="4209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430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"http://internet.garant.ru/document/redirect/77311798/123201"</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44090000">
      <w:pPr>
        <w:pStyle w:val="Style_9"/>
        <w:ind w:right="170"/>
        <w:rPr>
          <w:rFonts w:ascii="PT Astra Serif" w:hAnsi="PT Astra Serif"/>
        </w:rPr>
      </w:pPr>
      <w:r>
        <w:rPr>
          <w:rFonts w:ascii="PT Astra Serif" w:hAnsi="PT Astra Serif"/>
        </w:rPr>
        <w:t xml:space="preserve"> </w:t>
      </w:r>
    </w:p>
    <w:p w14:paraId="45090000">
      <w:pPr>
        <w:pStyle w:val="Style_10"/>
        <w:rPr>
          <w:rFonts w:ascii="PT Astra Serif" w:hAnsi="PT Astra Serif"/>
        </w:rPr>
      </w:pPr>
      <w:bookmarkStart w:id="1057" w:name="sub_123202"/>
      <w:bookmarkEnd w:id="1057"/>
      <w:r>
        <w:rPr>
          <w:rStyle w:val="Style_8_ch"/>
          <w:rFonts w:ascii="PT Astra Serif" w:hAnsi="PT Astra Serif"/>
        </w:rPr>
        <w:t>Статья 123.20-2.</w:t>
      </w:r>
      <w:r>
        <w:rPr>
          <w:rFonts w:ascii="PT Astra Serif" w:hAnsi="PT Astra Serif"/>
        </w:rPr>
        <w:t xml:space="preserve"> </w:t>
      </w:r>
      <w:r>
        <w:rPr>
          <w:rFonts w:ascii="PT Astra Serif" w:hAnsi="PT Astra Serif"/>
        </w:rPr>
        <w:t xml:space="preserve">Утратила силу с 1 марта 2022 г. - </w:t>
      </w:r>
      <w:r>
        <w:rPr>
          <w:rFonts w:ascii="PT Astra Serif" w:hAnsi="PT Astra Serif"/>
          <w:b w:val="0"/>
          <w:color w:val="106BBE"/>
        </w:rPr>
        <w:fldChar w:fldCharType="begin"/>
      </w:r>
      <w:r>
        <w:rPr>
          <w:rFonts w:ascii="PT Astra Serif" w:hAnsi="PT Astra Serif"/>
          <w:b w:val="0"/>
          <w:color w:val="106BBE"/>
        </w:rPr>
        <w:instrText>HYPERLINK "http://internet.garant.ru/document/redirect/401416246/183"</w:instrText>
      </w:r>
      <w:r>
        <w:rPr>
          <w:rFonts w:ascii="PT Astra Serif" w:hAnsi="PT Astra Serif"/>
          <w:b w:val="0"/>
          <w:color w:val="106BBE"/>
        </w:rPr>
        <w:fldChar w:fldCharType="separate"/>
      </w:r>
      <w:r>
        <w:rPr>
          <w:rFonts w:ascii="PT Astra Serif" w:hAnsi="PT Astra Serif"/>
          <w:b w:val="0"/>
          <w:color w:val="106BBE"/>
        </w:rPr>
        <w:t>Федеральный закон</w:t>
      </w:r>
      <w:r>
        <w:rPr>
          <w:rFonts w:ascii="PT Astra Serif" w:hAnsi="PT Astra Serif"/>
          <w:b w:val="0"/>
          <w:color w:val="106BBE"/>
        </w:rPr>
        <w:fldChar w:fldCharType="end"/>
      </w:r>
      <w:r>
        <w:rPr>
          <w:rFonts w:ascii="PT Astra Serif" w:hAnsi="PT Astra Serif"/>
        </w:rPr>
        <w:t xml:space="preserve"> </w:t>
      </w:r>
      <w:r>
        <w:rPr>
          <w:rFonts w:ascii="PT Astra Serif" w:hAnsi="PT Astra Serif"/>
        </w:rPr>
        <w:t>от 1 июля 2021 г. N 287-ФЗ</w:t>
      </w:r>
    </w:p>
    <w:p w14:paraId="4609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470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"http://internet.garant.ru/document/redirect/77311798/123202"</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48090000">
      <w:pPr>
        <w:pStyle w:val="Style_9"/>
        <w:ind w:right="170"/>
        <w:rPr>
          <w:rFonts w:ascii="PT Astra Serif" w:hAnsi="PT Astra Serif"/>
        </w:rPr>
      </w:pPr>
      <w:r>
        <w:rPr>
          <w:rFonts w:ascii="PT Astra Serif" w:hAnsi="PT Astra Serif"/>
        </w:rPr>
        <w:t xml:space="preserve"> </w:t>
      </w:r>
    </w:p>
    <w:p w14:paraId="49090000">
      <w:pPr>
        <w:pStyle w:val="Style_10"/>
        <w:rPr>
          <w:rFonts w:ascii="PT Astra Serif" w:hAnsi="PT Astra Serif"/>
        </w:rPr>
      </w:pPr>
      <w:bookmarkStart w:id="1058" w:name="sub_123203"/>
      <w:bookmarkEnd w:id="1058"/>
      <w:r>
        <w:rPr>
          <w:rStyle w:val="Style_8_ch"/>
          <w:rFonts w:ascii="PT Astra Serif" w:hAnsi="PT Astra Serif"/>
        </w:rPr>
        <w:t>Статья 123.20-3.</w:t>
      </w:r>
      <w:r>
        <w:rPr>
          <w:rFonts w:ascii="PT Astra Serif" w:hAnsi="PT Astra Serif"/>
        </w:rPr>
        <w:t xml:space="preserve"> </w:t>
      </w:r>
      <w:r>
        <w:rPr>
          <w:rFonts w:ascii="PT Astra Serif" w:hAnsi="PT Astra Serif"/>
        </w:rPr>
        <w:t xml:space="preserve">Утратила силу с 1 марта 2022 г. - </w:t>
      </w:r>
      <w:r>
        <w:rPr>
          <w:rFonts w:ascii="PT Astra Serif" w:hAnsi="PT Astra Serif"/>
          <w:b w:val="0"/>
          <w:color w:val="106BBE"/>
        </w:rPr>
        <w:fldChar w:fldCharType="begin"/>
      </w:r>
      <w:r>
        <w:rPr>
          <w:rFonts w:ascii="PT Astra Serif" w:hAnsi="PT Astra Serif"/>
          <w:b w:val="0"/>
          <w:color w:val="106BBE"/>
        </w:rPr>
        <w:instrText>HYPERLINK "http://internet.garant.ru/document/redirect/401416246/183"</w:instrText>
      </w:r>
      <w:r>
        <w:rPr>
          <w:rFonts w:ascii="PT Astra Serif" w:hAnsi="PT Astra Serif"/>
          <w:b w:val="0"/>
          <w:color w:val="106BBE"/>
        </w:rPr>
        <w:fldChar w:fldCharType="separate"/>
      </w:r>
      <w:r>
        <w:rPr>
          <w:rFonts w:ascii="PT Astra Serif" w:hAnsi="PT Astra Serif"/>
          <w:b w:val="0"/>
          <w:color w:val="106BBE"/>
        </w:rPr>
        <w:t>Федеральный закон</w:t>
      </w:r>
      <w:r>
        <w:rPr>
          <w:rFonts w:ascii="PT Astra Serif" w:hAnsi="PT Astra Serif"/>
          <w:b w:val="0"/>
          <w:color w:val="106BBE"/>
        </w:rPr>
        <w:fldChar w:fldCharType="end"/>
      </w:r>
      <w:r>
        <w:rPr>
          <w:rFonts w:ascii="PT Astra Serif" w:hAnsi="PT Astra Serif"/>
        </w:rPr>
        <w:t xml:space="preserve"> </w:t>
      </w:r>
      <w:r>
        <w:rPr>
          <w:rFonts w:ascii="PT Astra Serif" w:hAnsi="PT Astra Serif"/>
        </w:rPr>
        <w:t>от 1 июля 2021 г. N 287-ФЗ</w:t>
      </w:r>
    </w:p>
    <w:p w14:paraId="4A09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4B0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"http://internet.garant.ru/document/redirect/77311798/123203"</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4C090000">
      <w:pPr>
        <w:pStyle w:val="Style_9"/>
        <w:ind w:right="170"/>
        <w:rPr>
          <w:rFonts w:ascii="PT Astra Serif" w:hAnsi="PT Astra Serif"/>
        </w:rPr>
      </w:pPr>
      <w:r>
        <w:rPr>
          <w:rFonts w:ascii="PT Astra Serif" w:hAnsi="PT Astra Serif"/>
        </w:rPr>
        <w:t xml:space="preserve"> </w:t>
      </w:r>
    </w:p>
    <w:p w14:paraId="4D090000">
      <w:pPr>
        <w:pStyle w:val="Style_9"/>
        <w:ind w:right="170"/>
        <w:rPr>
          <w:rFonts w:ascii="PT Astra Serif" w:hAnsi="PT Astra Serif"/>
        </w:rPr>
      </w:pPr>
      <w:bookmarkStart w:id="1059" w:name="sub_1234711"/>
      <w:bookmarkEnd w:id="1059"/>
      <w:r>
        <w:rPr>
          <w:rFonts w:ascii="PT Astra Serif" w:hAnsi="PT Astra Serif"/>
        </w:rPr>
        <w:t xml:space="preserve"> </w:t>
      </w:r>
      <w:r>
        <w:rPr>
          <w:rFonts w:ascii="PT Astra Serif" w:hAnsi="PT Astra Serif"/>
          <w:shd w:fill="F0F0F0" w:val="clear"/>
        </w:rPr>
        <w:t xml:space="preserve">Параграф 7 дополнен подпараграфом с 1 марта 2022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"http://internet.garant.ru/document/redirect/401416246/184"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 июля 2021 г. N 287-ФЗ</w:t>
      </w:r>
    </w:p>
    <w:p w14:paraId="4E090000">
      <w:pPr>
        <w:pStyle w:val="Style_4"/>
        <w:rPr>
          <w:rFonts w:ascii="PT Astra Serif" w:hAnsi="PT Astra Serif"/>
        </w:rPr>
      </w:pPr>
      <w:r>
        <w:rPr>
          <w:rFonts w:ascii="PT Astra Serif" w:hAnsi="PT Astra Serif"/>
        </w:rPr>
        <w:t xml:space="preserve">1.1. </w:t>
      </w:r>
      <w:r>
        <w:rPr>
          <w:rFonts w:ascii="PT Astra Serif" w:hAnsi="PT Astra Serif"/>
        </w:rPr>
        <w:t>Личные фонды</w:t>
      </w:r>
    </w:p>
    <w:p w14:paraId="4F090000">
      <w:pPr>
        <w:rPr>
          <w:rFonts w:ascii="PT Astra Serif" w:hAnsi="PT Astra Serif"/>
        </w:rPr>
      </w:pPr>
    </w:p>
    <w:p w14:paraId="50090000">
      <w:pPr>
        <w:pStyle w:val="Style_10"/>
        <w:rPr>
          <w:rFonts w:ascii="PT Astra Serif" w:hAnsi="PT Astra Serif"/>
        </w:rPr>
      </w:pPr>
      <w:bookmarkStart w:id="1060" w:name="sub_123204"/>
      <w:bookmarkEnd w:id="1060"/>
      <w:r>
        <w:rPr>
          <w:rStyle w:val="Style_8_ch"/>
          <w:rFonts w:ascii="PT Astra Serif" w:hAnsi="PT Astra Serif"/>
        </w:rPr>
        <w:t>Статья 123.20-4.</w:t>
      </w:r>
      <w:r>
        <w:rPr>
          <w:rFonts w:ascii="PT Astra Serif" w:hAnsi="PT Astra Serif"/>
        </w:rPr>
        <w:t xml:space="preserve"> </w:t>
      </w:r>
      <w:r>
        <w:rPr>
          <w:rFonts w:ascii="PT Astra Serif" w:hAnsi="PT Astra Serif"/>
        </w:rPr>
        <w:t>Основные положения о личном фонде</w:t>
      </w:r>
    </w:p>
    <w:p w14:paraId="51090000">
      <w:pPr>
        <w:rPr>
          <w:rFonts w:ascii="PT Astra Serif" w:hAnsi="PT Astra Serif"/>
        </w:rPr>
      </w:pPr>
      <w:bookmarkStart w:id="1061" w:name="sub_1232041"/>
      <w:bookmarkEnd w:id="1061"/>
      <w:r>
        <w:rPr>
          <w:rStyle w:val="Style_11_ch"/>
          <w:rFonts w:ascii="PT Astra Serif" w:hAnsi="PT Astra Serif"/>
        </w:rPr>
        <w:t xml:space="preserve">1. </w:t>
      </w:r>
      <w:r>
        <w:rPr>
          <w:rStyle w:val="Style_11_ch"/>
          <w:rFonts w:ascii="PT Astra Serif" w:hAnsi="PT Astra Serif"/>
        </w:rPr>
        <w:t>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от этого гражданина имуществом в соответствии с утвержденными им условиями управления.</w:t>
      </w:r>
    </w:p>
    <w:p w14:paraId="52090000">
      <w:pPr>
        <w:rPr>
          <w:rFonts w:ascii="PT Astra Serif" w:hAnsi="PT Astra Serif"/>
        </w:rPr>
      </w:pPr>
      <w:bookmarkStart w:id="1062" w:name="sub_1232042"/>
      <w:bookmarkEnd w:id="1062"/>
      <w:r>
        <w:rPr>
          <w:rStyle w:val="Style_11_ch"/>
          <w:rFonts w:ascii="PT Astra Serif" w:hAnsi="PT Astra Serif"/>
        </w:rPr>
        <w:t xml:space="preserve">2. </w:t>
      </w:r>
      <w:r>
        <w:rPr>
          <w:rStyle w:val="Style_11_ch"/>
          <w:rFonts w:ascii="PT Astra Serif" w:hAnsi="PT Astra Serif"/>
        </w:rPr>
        <w:t>Личный фонд может быть создан нотариусом после смерти гражданина в соответствии с его завещанием (наследственный фонд). Положения настоящего Кодекса о личных фондах применяются к наследственным фондам, если иное не установлено настоящим Кодексом или не вытекает из особенностей правового положения наследственных фондов.</w:t>
      </w:r>
    </w:p>
    <w:p w14:paraId="53090000">
      <w:pPr>
        <w:rPr>
          <w:rFonts w:ascii="PT Astra Serif" w:hAnsi="PT Astra Serif"/>
        </w:rPr>
      </w:pPr>
      <w:r>
        <w:rPr>
          <w:rStyle w:val="Style_11_ch"/>
          <w:rFonts w:ascii="PT Astra Serif" w:hAnsi="PT Astra Serif"/>
        </w:rPr>
        <w:t>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14:paraId="54090000">
      <w:pPr>
        <w:rPr>
          <w:rFonts w:ascii="PT Astra Serif" w:hAnsi="PT Astra Serif"/>
        </w:rPr>
      </w:pPr>
      <w:bookmarkStart w:id="1063" w:name="sub_1232043"/>
      <w:bookmarkEnd w:id="1063"/>
      <w:r>
        <w:rPr>
          <w:rStyle w:val="Style_11_ch"/>
          <w:rFonts w:ascii="PT Astra Serif" w:hAnsi="PT Astra Serif"/>
        </w:rPr>
        <w:t xml:space="preserve">3. </w:t>
      </w:r>
      <w:r>
        <w:rPr>
          <w:rStyle w:val="Style_11_ch"/>
          <w:rFonts w:ascii="PT Astra Serif" w:hAnsi="PT Astra Serif"/>
        </w:rPr>
        <w:t>Гражданин, создавший личный фонд при жизни или предусмотревший в своем завещании создание наследственного фонда, признается учредителем личного фонда.</w:t>
      </w:r>
    </w:p>
    <w:p w14:paraId="55090000">
      <w:pPr>
        <w:rPr>
          <w:rFonts w:ascii="PT Astra Serif" w:hAnsi="PT Astra Serif"/>
        </w:rPr>
      </w:pPr>
      <w:r>
        <w:rPr>
          <w:rStyle w:val="Style_11_ch"/>
          <w:rFonts w:ascii="PT Astra Serif" w:hAnsi="PT Astra Serif"/>
        </w:rPr>
        <w:t>Замена учредителя личного фонда не допускается. При создании личных фондов не допускается соучредительство нескольких лиц, за исключением случаев, если учредителями личного фонда являются супруги, передающие личному фонду общее имущество (</w:t>
      </w:r>
      <w:r>
        <w:rPr>
          <w:rFonts w:ascii="PT Astra Serif" w:hAnsi="PT Astra Serif"/>
          <w:b w:val="0"/>
          <w:color w:val="106BBE"/>
        </w:rPr>
        <w:fldChar w:fldCharType="begin"/>
      </w:r>
      <w:r>
        <w:rPr>
          <w:rFonts w:ascii="PT Astra Serif" w:hAnsi="PT Astra Serif"/>
          <w:b w:val="0"/>
          <w:color w:val="106BBE"/>
        </w:rPr>
        <w:instrText>HYPERLINK \l "sub_256"</w:instrText>
      </w:r>
      <w:r>
        <w:rPr>
          <w:rFonts w:ascii="PT Astra Serif" w:hAnsi="PT Astra Serif"/>
          <w:b w:val="0"/>
          <w:color w:val="106BBE"/>
        </w:rPr>
        <w:fldChar w:fldCharType="separate"/>
      </w:r>
      <w:r>
        <w:rPr>
          <w:rFonts w:ascii="PT Astra Serif" w:hAnsi="PT Astra Serif"/>
          <w:b w:val="0"/>
          <w:color w:val="106BBE"/>
        </w:rPr>
        <w:t>статья 256</w:t>
      </w:r>
      <w:r>
        <w:rPr>
          <w:rFonts w:ascii="PT Astra Serif" w:hAnsi="PT Astra Serif"/>
          <w:b w:val="0"/>
          <w:color w:val="106BBE"/>
        </w:rPr>
        <w:fldChar w:fldCharType="end"/>
      </w:r>
      <w:r>
        <w:rPr>
          <w:rStyle w:val="Style_11_ch"/>
          <w:rFonts w:ascii="PT Astra Serif" w:hAnsi="PT Astra Serif"/>
        </w:rPr>
        <w:t>).</w:t>
      </w:r>
    </w:p>
    <w:p w14:paraId="56090000">
      <w:pPr>
        <w:rPr>
          <w:rFonts w:ascii="PT Astra Serif" w:hAnsi="PT Astra Serif"/>
        </w:rPr>
      </w:pPr>
      <w:bookmarkStart w:id="1064" w:name="sub_1232044"/>
      <w:bookmarkEnd w:id="1064"/>
      <w:r>
        <w:rPr>
          <w:rStyle w:val="Style_11_ch"/>
          <w:rFonts w:ascii="PT Astra Serif" w:hAnsi="PT Astra Serif"/>
        </w:rPr>
        <w:t xml:space="preserve">4. </w:t>
      </w:r>
      <w:r>
        <w:rPr>
          <w:rStyle w:val="Style_11_ch"/>
          <w:rFonts w:ascii="PT Astra Serif" w:hAnsi="PT Astra Serif"/>
        </w:rPr>
        <w:t>Имущество, передаваемое личному фонду его учредителем, принадлежит личному фонду на праве собственности. Учредитель личного фонда не имеет прав на имущество созданного им фонда. Безвозмездная передача иными лицами имущества в личный фонд не допускается.</w:t>
      </w:r>
    </w:p>
    <w:p w14:paraId="57090000">
      <w:pPr>
        <w:rPr>
          <w:rFonts w:ascii="PT Astra Serif" w:hAnsi="PT Astra Serif"/>
        </w:rPr>
      </w:pPr>
      <w:bookmarkStart w:id="1065" w:name="sub_12320442"/>
      <w:bookmarkEnd w:id="1065"/>
      <w:r>
        <w:rPr>
          <w:rStyle w:val="Style_11_ch"/>
          <w:rFonts w:ascii="PT Astra Serif" w:hAnsi="PT Astra Serif"/>
        </w:rPr>
        <w:t>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14:paraId="58090000">
      <w:pPr>
        <w:rPr>
          <w:rFonts w:ascii="PT Astra Serif" w:hAnsi="PT Astra Serif"/>
        </w:rPr>
      </w:pPr>
      <w:bookmarkStart w:id="1066" w:name="sub_1232045"/>
      <w:bookmarkEnd w:id="1066"/>
      <w:r>
        <w:rPr>
          <w:rStyle w:val="Style_11_ch"/>
          <w:rFonts w:ascii="PT Astra Serif" w:hAnsi="PT Astra Serif"/>
        </w:rPr>
        <w:t xml:space="preserve">5. </w:t>
      </w:r>
      <w:r>
        <w:rPr>
          <w:rStyle w:val="Style_11_ch"/>
          <w:rFonts w:ascii="PT Astra Serif" w:hAnsi="PT Astra Serif"/>
        </w:rPr>
        <w:t>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p>
    <w:p w14:paraId="59090000">
      <w:pPr>
        <w:rPr>
          <w:rFonts w:ascii="PT Astra Serif" w:hAnsi="PT Astra Serif"/>
        </w:rPr>
      </w:pPr>
      <w:bookmarkStart w:id="1067" w:name="sub_1232046"/>
      <w:bookmarkEnd w:id="1067"/>
      <w:r>
        <w:rPr>
          <w:rStyle w:val="Style_11_ch"/>
          <w:rFonts w:ascii="PT Astra Serif" w:hAnsi="PT Astra Serif"/>
        </w:rPr>
        <w:t xml:space="preserve">6. </w:t>
      </w:r>
      <w:r>
        <w:rPr>
          <w:rStyle w:val="Style_11_ch"/>
          <w:rFonts w:ascii="PT Astra Serif" w:hAnsi="PT Astra Serif"/>
        </w:rPr>
        <w:t>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создания личного фонда.</w:t>
      </w:r>
    </w:p>
    <w:p w14:paraId="5A090000">
      <w:pPr>
        <w:rPr>
          <w:rFonts w:ascii="PT Astra Serif" w:hAnsi="PT Astra Serif"/>
        </w:rPr>
      </w:pPr>
      <w:bookmarkStart w:id="1068" w:name="sub_1232047"/>
      <w:bookmarkEnd w:id="1068"/>
      <w:r>
        <w:rPr>
          <w:rStyle w:val="Style_11_ch"/>
          <w:rFonts w:ascii="PT Astra Serif" w:hAnsi="PT Astra Serif"/>
        </w:rPr>
        <w:t xml:space="preserve">7. </w:t>
      </w:r>
      <w:r>
        <w:rPr>
          <w:rStyle w:val="Style_11_ch"/>
          <w:rFonts w:ascii="PT Astra Serif" w:hAnsi="PT Astra Serif"/>
        </w:rPr>
        <w:t>Решение учредителя личного фонда об учреждении личного фонда подлежит нотариальному удостоверению. 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14:paraId="5B090000">
      <w:pPr>
        <w:rPr>
          <w:rFonts w:ascii="PT Astra Serif" w:hAnsi="PT Astra Serif"/>
        </w:rPr>
      </w:pPr>
      <w:bookmarkStart w:id="1069" w:name="sub_1232048"/>
      <w:bookmarkEnd w:id="1069"/>
      <w:r>
        <w:rPr>
          <w:rStyle w:val="Style_11_ch"/>
          <w:rFonts w:ascii="PT Astra Serif" w:hAnsi="PT Astra Serif"/>
        </w:rPr>
        <w:t xml:space="preserve">8. </w:t>
      </w:r>
      <w:r>
        <w:rPr>
          <w:rStyle w:val="Style_11_ch"/>
          <w:rFonts w:ascii="PT Astra Serif" w:hAnsi="PT Astra Serif"/>
        </w:rPr>
        <w:t>Учредительным документом личного фонда является его устав.</w:t>
      </w:r>
    </w:p>
    <w:p w14:paraId="5C090000">
      <w:pPr>
        <w:rPr>
          <w:rFonts w:ascii="PT Astra Serif" w:hAnsi="PT Astra Serif"/>
        </w:rPr>
      </w:pPr>
      <w:r>
        <w:rPr>
          <w:rStyle w:val="Style_11_ch"/>
          <w:rFonts w:ascii="PT Astra Serif" w:hAnsi="PT Astra Serif"/>
        </w:rPr>
        <w:t>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14:paraId="5D090000">
      <w:pPr>
        <w:rPr>
          <w:rFonts w:ascii="PT Astra Serif" w:hAnsi="PT Astra Serif"/>
        </w:rPr>
      </w:pPr>
      <w:r>
        <w:rPr>
          <w:rStyle w:val="Style_11_ch"/>
          <w:rFonts w:ascii="PT Astra Serif" w:hAnsi="PT Astra Serif"/>
        </w:rPr>
        <w:t>Устав личного фонда и условия управления личным фондом подлежат нотариальному удостоверению.</w:t>
      </w:r>
    </w:p>
    <w:p w14:paraId="5E090000">
      <w:pPr>
        <w:rPr>
          <w:rFonts w:ascii="PT Astra Serif" w:hAnsi="PT Astra Serif"/>
        </w:rPr>
      </w:pPr>
      <w:r>
        <w:rPr>
          <w:rStyle w:val="Style_11_ch"/>
          <w:rFonts w:ascii="PT Astra Serif" w:hAnsi="PT Astra Serif"/>
        </w:rPr>
        <w:t>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14:paraId="5F090000">
      <w:pPr>
        <w:rPr>
          <w:rFonts w:ascii="PT Astra Serif" w:hAnsi="PT Astra Serif"/>
        </w:rPr>
      </w:pPr>
      <w:r>
        <w:rPr>
          <w:rStyle w:val="Style_11_ch"/>
          <w:rFonts w:ascii="PT Astra Serif" w:hAnsi="PT Astra Serif"/>
        </w:rPr>
        <w:t>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фонда утвержденные учредителем при его жизни устав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прежних условиях стало невозможно по обстоятельствам, возникновение которых при создании такого фонда нельзя было предполагать.</w:t>
      </w:r>
    </w:p>
    <w:p w14:paraId="60090000">
      <w:pPr>
        <w:rPr>
          <w:rFonts w:ascii="PT Astra Serif" w:hAnsi="PT Astra Serif"/>
        </w:rPr>
      </w:pPr>
      <w:r>
        <w:rPr>
          <w:rStyle w:val="Style_11_ch"/>
          <w:rFonts w:ascii="PT Astra Serif" w:hAnsi="PT Astra Serif"/>
        </w:rPr>
        <w:t>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обстоятельствам, 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недостойным наследником (</w:t>
      </w:r>
      <w:r>
        <w:rPr>
          <w:rFonts w:ascii="PT Astra Serif" w:hAnsi="PT Astra Serif"/>
          <w:b w:val="0"/>
          <w:color w:val="106BBE"/>
        </w:rPr>
        <w:t>статья 1117</w:t>
      </w:r>
      <w:r>
        <w:rPr>
          <w:rStyle w:val="Style_11_ch"/>
          <w:rFonts w:ascii="PT Astra Serif" w:hAnsi="PT Astra Serif"/>
        </w:rPr>
        <w:t xml:space="preserve">), </w:t>
      </w:r>
      <w:r>
        <w:rPr>
          <w:rStyle w:val="Style_11_ch"/>
          <w:rFonts w:ascii="PT Astra Serif" w:hAnsi="PT Astra Serif"/>
        </w:rPr>
        <w:t>если только это обстоятельство не было известно в момент создания наследственного фонда.</w:t>
      </w:r>
    </w:p>
    <w:p w14:paraId="61090000">
      <w:pPr>
        <w:rPr>
          <w:rFonts w:ascii="PT Astra Serif" w:hAnsi="PT Astra Serif"/>
        </w:rPr>
      </w:pPr>
      <w:bookmarkStart w:id="1070" w:name="sub_1232049"/>
      <w:bookmarkEnd w:id="1070"/>
      <w:r>
        <w:rPr>
          <w:rStyle w:val="Style_11_ch"/>
          <w:rFonts w:ascii="PT Astra Serif" w:hAnsi="PT Astra Serif"/>
        </w:rPr>
        <w:t xml:space="preserve">9. </w:t>
      </w:r>
      <w:r>
        <w:rPr>
          <w:rStyle w:val="Style_11_ch"/>
          <w:rFonts w:ascii="PT Astra Serif" w:hAnsi="PT Astra Serif"/>
        </w:rPr>
        <w:t>Наименование личного фонда должно включать слова "личный фонд". Наименование наследственного фонда должно включать слова "наследственный фонд".</w:t>
      </w:r>
    </w:p>
    <w:p w14:paraId="62090000">
      <w:pPr>
        <w:rPr>
          <w:rFonts w:ascii="PT Astra Serif" w:hAnsi="PT Astra Serif"/>
        </w:rPr>
      </w:pPr>
      <w:bookmarkStart w:id="1071" w:name="sub_12320410"/>
      <w:bookmarkEnd w:id="1071"/>
      <w:r>
        <w:rPr>
          <w:rStyle w:val="Style_11_ch"/>
          <w:rFonts w:ascii="PT Astra Serif" w:hAnsi="PT Astra Serif"/>
        </w:rPr>
        <w:t xml:space="preserve">10. </w:t>
      </w:r>
      <w:r>
        <w:rPr>
          <w:rStyle w:val="Style_11_ch"/>
          <w:rFonts w:ascii="PT Astra Serif" w:hAnsi="PT Astra Serif"/>
        </w:rPr>
        <w:t>Реорганизация личного фонда (за исключением наследственного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допускается также преобразование личного фонда в общественно полезный фонд по решению учредителя.</w:t>
      </w:r>
    </w:p>
    <w:p w14:paraId="63090000">
      <w:pPr>
        <w:rPr>
          <w:rFonts w:ascii="PT Astra Serif" w:hAnsi="PT Astra Serif"/>
        </w:rPr>
      </w:pPr>
      <w:r>
        <w:rPr>
          <w:rStyle w:val="Style_11_ch"/>
          <w:rFonts w:ascii="PT Astra Serif" w:hAnsi="PT Astra Serif"/>
        </w:rPr>
        <w:t xml:space="preserve">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условиями управления личным фондом и </w:t>
      </w:r>
      <w:r>
        <w:rPr>
          <w:rFonts w:ascii="PT Astra Serif" w:hAnsi="PT Astra Serif"/>
          <w:b w:val="0"/>
          <w:color w:val="106BBE"/>
        </w:rPr>
        <w:fldChar w:fldCharType="begin"/>
      </w:r>
      <w:r>
        <w:rPr>
          <w:rFonts w:ascii="PT Astra Serif" w:hAnsi="PT Astra Serif"/>
          <w:b w:val="0"/>
          <w:color w:val="106BBE"/>
        </w:rPr>
        <w:instrText>HYPERLINK \l "sub_1232056"</w:instrText>
      </w:r>
      <w:r>
        <w:rPr>
          <w:rFonts w:ascii="PT Astra Serif" w:hAnsi="PT Astra Serif"/>
          <w:b w:val="0"/>
          <w:color w:val="106BBE"/>
        </w:rPr>
        <w:fldChar w:fldCharType="separate"/>
      </w:r>
      <w:r>
        <w:rPr>
          <w:rFonts w:ascii="PT Astra Serif" w:hAnsi="PT Astra Serif"/>
          <w:b w:val="0"/>
          <w:color w:val="106BBE"/>
        </w:rPr>
        <w:t>пунктом 6 статьи 123.20-5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64090000">
      <w:pPr>
        <w:rPr>
          <w:rFonts w:ascii="PT Astra Serif" w:hAnsi="PT Astra Serif"/>
        </w:rPr>
      </w:pPr>
      <w:bookmarkStart w:id="1072" w:name="sub_12320411"/>
      <w:bookmarkEnd w:id="1072"/>
      <w:r>
        <w:rPr>
          <w:rStyle w:val="Style_11_ch"/>
          <w:rFonts w:ascii="PT Astra Serif" w:hAnsi="PT Astra Serif"/>
        </w:rPr>
        <w:t xml:space="preserve">11. </w:t>
      </w:r>
      <w:r>
        <w:rPr>
          <w:rStyle w:val="Style_11_ch"/>
          <w:rFonts w:ascii="PT Astra Serif" w:hAnsi="PT Astra Serif"/>
        </w:rPr>
        <w:t>Ликвидация личного фонда осуществляется по решению суда:</w:t>
      </w:r>
    </w:p>
    <w:p w14:paraId="65090000">
      <w:pPr>
        <w:rPr>
          <w:rFonts w:ascii="PT Astra Serif" w:hAnsi="PT Astra Serif"/>
        </w:rPr>
      </w:pPr>
      <w:bookmarkStart w:id="1073" w:name="sub_123204111"/>
      <w:bookmarkEnd w:id="1073"/>
      <w:r>
        <w:rPr>
          <w:rStyle w:val="Style_11_ch"/>
          <w:rFonts w:ascii="PT Astra Serif" w:hAnsi="PT Astra Serif"/>
        </w:rPr>
        <w:t xml:space="preserve">1) </w:t>
      </w:r>
      <w:r>
        <w:rPr>
          <w:rStyle w:val="Style_11_ch"/>
          <w:rFonts w:ascii="PT Astra Serif" w:hAnsi="PT Astra Serif"/>
        </w:rPr>
        <w:t xml:space="preserve">в порядке и по основаниям, предусмотренным </w:t>
      </w:r>
      <w:r>
        <w:rPr>
          <w:rFonts w:ascii="PT Astra Serif" w:hAnsi="PT Astra Serif"/>
          <w:b w:val="0"/>
          <w:color w:val="106BBE"/>
        </w:rPr>
        <w:fldChar w:fldCharType="begin"/>
      </w:r>
      <w:r>
        <w:rPr>
          <w:rFonts w:ascii="PT Astra Serif" w:hAnsi="PT Astra Serif"/>
          <w:b w:val="0"/>
          <w:color w:val="106BBE"/>
        </w:rPr>
        <w:instrText>HYPERLINK \l "sub_61031"</w:instrText>
      </w:r>
      <w:r>
        <w:rPr>
          <w:rFonts w:ascii="PT Astra Serif" w:hAnsi="PT Astra Serif"/>
          <w:b w:val="0"/>
          <w:color w:val="106BBE"/>
        </w:rPr>
        <w:fldChar w:fldCharType="separate"/>
      </w:r>
      <w:r>
        <w:rPr>
          <w:rFonts w:ascii="PT Astra Serif" w:hAnsi="PT Astra Serif"/>
          <w:b w:val="0"/>
          <w:color w:val="106BBE"/>
        </w:rPr>
        <w:t>подпунктами 1 - 4 пункта 3 статьи 61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66090000">
      <w:pPr>
        <w:rPr>
          <w:rFonts w:ascii="PT Astra Serif" w:hAnsi="PT Astra Serif"/>
        </w:rPr>
      </w:pPr>
      <w:bookmarkStart w:id="1074" w:name="sub_123204112"/>
      <w:bookmarkEnd w:id="1074"/>
      <w:r>
        <w:rPr>
          <w:rStyle w:val="Style_11_ch"/>
          <w:rFonts w:ascii="PT Astra Serif" w:hAnsi="PT Astra Serif"/>
        </w:rPr>
        <w:t xml:space="preserve">2) </w:t>
      </w:r>
      <w:r>
        <w:rPr>
          <w:rStyle w:val="Style_11_ch"/>
          <w:rFonts w:ascii="PT Astra Serif" w:hAnsi="PT Astra Serif"/>
        </w:rPr>
        <w:t>по требованию единоличного исполнительного органа личного фонда в связи с наступлением срока, до истечения которого создавался личный фонд;</w:t>
      </w:r>
    </w:p>
    <w:p w14:paraId="67090000">
      <w:pPr>
        <w:rPr>
          <w:rFonts w:ascii="PT Astra Serif" w:hAnsi="PT Astra Serif"/>
        </w:rPr>
      </w:pPr>
      <w:bookmarkStart w:id="1075" w:name="sub_123204113"/>
      <w:bookmarkEnd w:id="1075"/>
      <w:r>
        <w:rPr>
          <w:rStyle w:val="Style_11_ch"/>
          <w:rFonts w:ascii="PT Astra Serif" w:hAnsi="PT Astra Serif"/>
        </w:rPr>
        <w:t xml:space="preserve">3) </w:t>
      </w:r>
      <w:r>
        <w:rPr>
          <w:rStyle w:val="Style_11_ch"/>
          <w:rFonts w:ascii="PT Astra Serif" w:hAnsi="PT Astra Serif"/>
        </w:rPr>
        <w:t>по требованию единоличного исполнительного органа личного фонда в связи с наступлением указанных в условиях управления личным фондом обстоятельств;</w:t>
      </w:r>
    </w:p>
    <w:p w14:paraId="68090000">
      <w:pPr>
        <w:rPr>
          <w:rFonts w:ascii="PT Astra Serif" w:hAnsi="PT Astra Serif"/>
        </w:rPr>
      </w:pPr>
      <w:bookmarkStart w:id="1076" w:name="sub_123204114"/>
      <w:bookmarkEnd w:id="1076"/>
      <w:r>
        <w:rPr>
          <w:rStyle w:val="Style_11_ch"/>
          <w:rFonts w:ascii="PT Astra Serif" w:hAnsi="PT Astra Serif"/>
        </w:rPr>
        <w:t xml:space="preserve">4) </w:t>
      </w:r>
      <w:r>
        <w:rPr>
          <w:rStyle w:val="Style_11_ch"/>
          <w:rFonts w:ascii="PT Astra Serif" w:hAnsi="PT Astra Serif"/>
        </w:rPr>
        <w:t>по требованию выгодоприобретателя личного фонда в случае невозможности формирования органов личного фонда (отсутствие кворума в коллегиальных органах, отсутствие единоличного исполнительного органа);</w:t>
      </w:r>
    </w:p>
    <w:p w14:paraId="69090000">
      <w:pPr>
        <w:rPr>
          <w:rFonts w:ascii="PT Astra Serif" w:hAnsi="PT Astra Serif"/>
        </w:rPr>
      </w:pPr>
      <w:bookmarkStart w:id="1077" w:name="sub_123204115"/>
      <w:bookmarkEnd w:id="1077"/>
      <w:r>
        <w:rPr>
          <w:rStyle w:val="Style_11_ch"/>
          <w:rFonts w:ascii="PT Astra Serif" w:hAnsi="PT Astra Serif"/>
        </w:rPr>
        <w:t xml:space="preserve">5) </w:t>
      </w:r>
      <w:r>
        <w:rPr>
          <w:rStyle w:val="Style_11_ch"/>
          <w:rFonts w:ascii="PT Astra Serif" w:hAnsi="PT Astra Serif"/>
        </w:rPr>
        <w:t>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фонда, выполнить предусмотренные учредителем личного фонда условия, в соответствии с которыми подлежат определению выгодоприобретатели личного фонда.</w:t>
      </w:r>
    </w:p>
    <w:p w14:paraId="6A090000">
      <w:pPr>
        <w:rPr>
          <w:rFonts w:ascii="PT Astra Serif" w:hAnsi="PT Astra Serif"/>
        </w:rPr>
      </w:pPr>
      <w:r>
        <w:rPr>
          <w:rStyle w:val="Style_11_ch"/>
          <w:rFonts w:ascii="PT Astra Serif" w:hAnsi="PT Astra Serif"/>
        </w:rPr>
        <w:t>Оставшееся после ликвидации личного фонда имущество подлежит передаче выгодоприобретателям личного фонда соразмерно объему их 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личного фонда имущество, такое имущество подлежит передаче в собственность учредителя личного фонда, а в случае ликвидации наследственного фонда подлежит передаче в соответствии с решением суда в собственность Российской Федерации.</w:t>
      </w:r>
    </w:p>
    <w:p w14:paraId="6B090000">
      <w:pPr>
        <w:rPr>
          <w:rFonts w:ascii="PT Astra Serif" w:hAnsi="PT Astra Serif"/>
        </w:rPr>
      </w:pPr>
      <w:bookmarkStart w:id="1078" w:name="sub_12320412"/>
      <w:bookmarkEnd w:id="1078"/>
      <w:r>
        <w:rPr>
          <w:rStyle w:val="Style_11_ch"/>
          <w:rFonts w:ascii="PT Astra Serif" w:hAnsi="PT Astra Serif"/>
        </w:rPr>
        <w:t xml:space="preserve">12. </w:t>
      </w:r>
      <w:r>
        <w:rPr>
          <w:rStyle w:val="Style_11_ch"/>
          <w:rFonts w:ascii="PT Astra Serif" w:hAnsi="PT Astra Serif"/>
        </w:rPr>
        <w:t>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14:paraId="6C090000">
      <w:pPr>
        <w:rPr>
          <w:rFonts w:ascii="PT Astra Serif" w:hAnsi="PT Astra Serif"/>
        </w:rPr>
      </w:pPr>
    </w:p>
    <w:p w14:paraId="6D090000">
      <w:pPr>
        <w:pStyle w:val="Style_10"/>
        <w:rPr>
          <w:rFonts w:ascii="PT Astra Serif" w:hAnsi="PT Astra Serif"/>
        </w:rPr>
      </w:pPr>
      <w:bookmarkStart w:id="1079" w:name="sub_123205"/>
      <w:bookmarkEnd w:id="1079"/>
      <w:r>
        <w:rPr>
          <w:rStyle w:val="Style_8_ch"/>
          <w:rFonts w:ascii="PT Astra Serif" w:hAnsi="PT Astra Serif"/>
        </w:rPr>
        <w:t>Статья 123.20-5.</w:t>
      </w:r>
      <w:r>
        <w:rPr>
          <w:rFonts w:ascii="PT Astra Serif" w:hAnsi="PT Astra Serif"/>
        </w:rPr>
        <w:t xml:space="preserve"> </w:t>
      </w:r>
      <w:r>
        <w:rPr>
          <w:rFonts w:ascii="PT Astra Serif" w:hAnsi="PT Astra Serif"/>
        </w:rPr>
        <w:t>Условия управления личным фондом</w:t>
      </w:r>
    </w:p>
    <w:p w14:paraId="6E090000">
      <w:pPr>
        <w:rPr>
          <w:rFonts w:ascii="PT Astra Serif" w:hAnsi="PT Astra Serif"/>
        </w:rPr>
      </w:pPr>
      <w:bookmarkStart w:id="1080" w:name="sub_1232051"/>
      <w:bookmarkEnd w:id="1080"/>
      <w:r>
        <w:rPr>
          <w:rStyle w:val="Style_11_ch"/>
          <w:rFonts w:ascii="PT Astra Serif" w:hAnsi="PT Astra Serif"/>
        </w:rPr>
        <w:t xml:space="preserve">1. </w:t>
      </w:r>
      <w:r>
        <w:rPr>
          <w:rStyle w:val="Style_11_ch"/>
          <w:rFonts w:ascii="PT Astra Serif" w:hAnsi="PT Astra Serif"/>
        </w:rPr>
        <w:t>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w:t>
      </w:r>
    </w:p>
    <w:p w14:paraId="6F090000">
      <w:pPr>
        <w:rPr>
          <w:rFonts w:ascii="PT Astra Serif" w:hAnsi="PT Astra Serif"/>
        </w:rPr>
      </w:pPr>
      <w:bookmarkStart w:id="1081" w:name="sub_1232052"/>
      <w:bookmarkEnd w:id="1081"/>
      <w:r>
        <w:rPr>
          <w:rStyle w:val="Style_11_ch"/>
          <w:rFonts w:ascii="PT Astra Serif" w:hAnsi="PT Astra Serif"/>
        </w:rPr>
        <w:t xml:space="preserve">2. </w:t>
      </w:r>
      <w:r>
        <w:rPr>
          <w:rStyle w:val="Style_11_ch"/>
          <w:rFonts w:ascii="PT Astra Serif" w:hAnsi="PT Astra Serif"/>
        </w:rPr>
        <w:t>Условиями управления личным фондом может быть предусмотрено, что выгодоприобретатели личного фонда или отдельные категории лиц, которым подлежит передаче имущество личного фонда, определяются органами личного фонда в соответствии с условиями управления личным фондом.</w:t>
      </w:r>
    </w:p>
    <w:p w14:paraId="70090000">
      <w:pPr>
        <w:rPr>
          <w:rFonts w:ascii="PT Astra Serif" w:hAnsi="PT Astra Serif"/>
        </w:rPr>
      </w:pPr>
      <w:bookmarkStart w:id="1082" w:name="sub_1232053"/>
      <w:bookmarkEnd w:id="1082"/>
      <w:r>
        <w:rPr>
          <w:rStyle w:val="Style_11_ch"/>
          <w:rFonts w:ascii="PT Astra Serif" w:hAnsi="PT Astra Serif"/>
        </w:rPr>
        <w:t xml:space="preserve">3. </w:t>
      </w:r>
      <w:r>
        <w:rPr>
          <w:rStyle w:val="Style_11_ch"/>
          <w:rFonts w:ascii="PT Astra Serif" w:hAnsi="PT Astra Serif"/>
        </w:rPr>
        <w:t>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14:paraId="71090000">
      <w:pPr>
        <w:rPr>
          <w:rFonts w:ascii="PT Astra Serif" w:hAnsi="PT Astra Serif"/>
        </w:rPr>
      </w:pPr>
      <w:bookmarkStart w:id="1083" w:name="sub_1232054"/>
      <w:bookmarkEnd w:id="1083"/>
      <w:r>
        <w:rPr>
          <w:rStyle w:val="Style_11_ch"/>
          <w:rFonts w:ascii="PT Astra Serif" w:hAnsi="PT Astra Serif"/>
        </w:rPr>
        <w:t xml:space="preserve">4. </w:t>
      </w:r>
      <w:r>
        <w:rPr>
          <w:rStyle w:val="Style_11_ch"/>
          <w:rFonts w:ascii="PT Astra Serif" w:hAnsi="PT Astra Serif"/>
        </w:rPr>
        <w:t>Выгодоприобретателями личного фонда могут быть любые участники регулируемых 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предусмотрено уставом этого фонда.</w:t>
      </w:r>
    </w:p>
    <w:p w14:paraId="72090000">
      <w:pPr>
        <w:rPr>
          <w:rFonts w:ascii="PT Astra Serif" w:hAnsi="PT Astra Serif"/>
        </w:rPr>
      </w:pPr>
      <w:bookmarkStart w:id="1084" w:name="sub_1232055"/>
      <w:bookmarkEnd w:id="1084"/>
      <w:r>
        <w:rPr>
          <w:rStyle w:val="Style_11_ch"/>
          <w:rFonts w:ascii="PT Astra Serif" w:hAnsi="PT Astra Serif"/>
        </w:rPr>
        <w:t xml:space="preserve">5. </w:t>
      </w:r>
      <w:r>
        <w:rPr>
          <w:rStyle w:val="Style_11_ch"/>
          <w:rFonts w:ascii="PT Astra Serif" w:hAnsi="PT Astra Serif"/>
        </w:rPr>
        <w:t>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w:t>
      </w:r>
    </w:p>
    <w:p w14:paraId="73090000">
      <w:pPr>
        <w:rPr>
          <w:rFonts w:ascii="PT Astra Serif" w:hAnsi="PT Astra Serif"/>
        </w:rPr>
      </w:pPr>
      <w:bookmarkStart w:id="1085" w:name="sub_1232056"/>
      <w:bookmarkEnd w:id="1085"/>
      <w:r>
        <w:rPr>
          <w:rStyle w:val="Style_11_ch"/>
          <w:rFonts w:ascii="PT Astra Serif" w:hAnsi="PT Astra Serif"/>
        </w:rPr>
        <w:t xml:space="preserve">6. </w:t>
      </w:r>
      <w:r>
        <w:rPr>
          <w:rStyle w:val="Style_11_ch"/>
          <w:rFonts w:ascii="PT Astra Serif" w:hAnsi="PT Astra Serif"/>
        </w:rPr>
        <w:t>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w:t>
      </w:r>
      <w:r>
        <w:rPr>
          <w:rFonts w:ascii="PT Astra Serif" w:hAnsi="PT Astra Serif"/>
          <w:b w:val="0"/>
          <w:color w:val="106BBE"/>
        </w:rPr>
        <w:fldChar w:fldCharType="begin"/>
      </w:r>
      <w:r>
        <w:rPr>
          <w:rFonts w:ascii="PT Astra Serif" w:hAnsi="PT Astra Serif"/>
          <w:b w:val="0"/>
          <w:color w:val="106BBE"/>
        </w:rPr>
        <w:instrText>HYPERLINK \l "sub_112317"</w:instrText>
      </w:r>
      <w:r>
        <w:rPr>
          <w:rFonts w:ascii="PT Astra Serif" w:hAnsi="PT Astra Serif"/>
          <w:b w:val="0"/>
          <w:color w:val="106BBE"/>
        </w:rPr>
        <w:fldChar w:fldCharType="separate"/>
      </w:r>
      <w:r>
        <w:rPr>
          <w:rFonts w:ascii="PT Astra Serif" w:hAnsi="PT Astra Serif"/>
          <w:b w:val="0"/>
          <w:color w:val="106BBE"/>
        </w:rPr>
        <w:t>статья 123.17</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при этом устав личного фонда,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организационно-правовой формы.</w:t>
      </w:r>
    </w:p>
    <w:p w14:paraId="74090000">
      <w:pPr>
        <w:rPr>
          <w:rFonts w:ascii="PT Astra Serif" w:hAnsi="PT Astra Serif"/>
        </w:rPr>
      </w:pPr>
    </w:p>
    <w:p w14:paraId="75090000">
      <w:pPr>
        <w:pStyle w:val="Style_10"/>
        <w:rPr>
          <w:rFonts w:ascii="PT Astra Serif" w:hAnsi="PT Astra Serif"/>
        </w:rPr>
      </w:pPr>
      <w:bookmarkStart w:id="1086" w:name="sub_123206"/>
      <w:bookmarkEnd w:id="1086"/>
      <w:r>
        <w:rPr>
          <w:rStyle w:val="Style_8_ch"/>
          <w:rFonts w:ascii="PT Astra Serif" w:hAnsi="PT Astra Serif"/>
        </w:rPr>
        <w:t>Статья 123.20-6.</w:t>
      </w:r>
      <w:r>
        <w:rPr>
          <w:rFonts w:ascii="PT Astra Serif" w:hAnsi="PT Astra Serif"/>
        </w:rPr>
        <w:t xml:space="preserve"> </w:t>
      </w:r>
      <w:r>
        <w:rPr>
          <w:rFonts w:ascii="PT Astra Serif" w:hAnsi="PT Astra Serif"/>
        </w:rPr>
        <w:t>Права выгодоприобретателя личного фонда</w:t>
      </w:r>
    </w:p>
    <w:p w14:paraId="76090000">
      <w:pPr>
        <w:rPr>
          <w:rFonts w:ascii="PT Astra Serif" w:hAnsi="PT Astra Serif"/>
        </w:rPr>
      </w:pPr>
      <w:bookmarkStart w:id="1087" w:name="sub_1232061"/>
      <w:bookmarkEnd w:id="1087"/>
      <w:r>
        <w:rPr>
          <w:rStyle w:val="Style_11_ch"/>
          <w:rFonts w:ascii="PT Astra Serif" w:hAnsi="PT Astra Serif"/>
        </w:rPr>
        <w:t xml:space="preserve">1. </w:t>
      </w:r>
      <w:r>
        <w:rPr>
          <w:rStyle w:val="Style_11_ch"/>
          <w:rFonts w:ascii="PT Astra Serif" w:hAnsi="PT Astra Serif"/>
        </w:rPr>
        <w:t>Выгодоприобретатель личного фонда имеет право на получение имущества в соответствии с условиями управления личным фондом, а также иные права, предусмотренные настоящим Кодексом.</w:t>
      </w:r>
    </w:p>
    <w:p w14:paraId="77090000">
      <w:pPr>
        <w:rPr>
          <w:rFonts w:ascii="PT Astra Serif" w:hAnsi="PT Astra Serif"/>
        </w:rPr>
      </w:pPr>
      <w:bookmarkStart w:id="1088" w:name="sub_12320612"/>
      <w:bookmarkEnd w:id="1088"/>
      <w:r>
        <w:rPr>
          <w:rStyle w:val="Style_11_ch"/>
          <w:rFonts w:ascii="PT Astra Serif" w:hAnsi="PT Astra Serif"/>
        </w:rPr>
        <w:t>Права выгодоприобретателя личного фонда не могут переходить к другим лицам, в том числе в случае универсального правопреемства, за исключением случаев преобразования выгодоприобретателя - юридического лица, если условиями управления личным фондом не предусмотрено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 обращено взыскание по обязательствам такого выгодоприобретателя. Сделки, совершенные с нарушением этих правил, являются ничтожными.</w:t>
      </w:r>
    </w:p>
    <w:p w14:paraId="78090000">
      <w:pPr>
        <w:rPr>
          <w:rFonts w:ascii="PT Astra Serif" w:hAnsi="PT Astra Serif"/>
        </w:rPr>
      </w:pPr>
      <w:bookmarkStart w:id="1089" w:name="sub_1232062"/>
      <w:bookmarkEnd w:id="1089"/>
      <w:r>
        <w:rPr>
          <w:rStyle w:val="Style_11_ch"/>
          <w:rFonts w:ascii="PT Astra Serif" w:hAnsi="PT Astra Serif"/>
        </w:rPr>
        <w:t xml:space="preserve">2. </w:t>
      </w:r>
      <w:r>
        <w:rPr>
          <w:rStyle w:val="Style_11_ch"/>
          <w:rFonts w:ascii="PT Astra Serif" w:hAnsi="PT Astra Serif"/>
        </w:rPr>
        <w:t>Права гражданина-выгодоприобретателя наследственного фонда не переходят по наследству. Права выгодоприобретателя - юридического лица наследственного фонда прекращаются в случае реорганизации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14:paraId="79090000">
      <w:pPr>
        <w:rPr>
          <w:rFonts w:ascii="PT Astra Serif" w:hAnsi="PT Astra Serif"/>
        </w:rPr>
      </w:pPr>
      <w:r>
        <w:rPr>
          <w:rStyle w:val="Style_11_ch"/>
          <w:rFonts w:ascii="PT Astra Serif" w:hAnsi="PT Astra Serif"/>
        </w:rP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наследственного фонда от права на получение имущества новые выгодоприобретатели наследственного фонда определяются в соответствии с условиями управления наследственным фондом, в частности, они могут быть определены путем подназначения.</w:t>
      </w:r>
    </w:p>
    <w:p w14:paraId="7A090000">
      <w:pPr>
        <w:rPr>
          <w:rFonts w:ascii="PT Astra Serif" w:hAnsi="PT Astra Serif"/>
        </w:rPr>
      </w:pPr>
      <w:bookmarkStart w:id="1090" w:name="sub_1232063"/>
      <w:bookmarkEnd w:id="1090"/>
      <w:r>
        <w:rPr>
          <w:rStyle w:val="Style_11_ch"/>
          <w:rFonts w:ascii="PT Astra Serif" w:hAnsi="PT Astra Serif"/>
        </w:rPr>
        <w:t xml:space="preserve">3. </w:t>
      </w:r>
      <w:r>
        <w:rPr>
          <w:rStyle w:val="Style_11_ch"/>
          <w:rFonts w:ascii="PT Astra Serif" w:hAnsi="PT Astra Serif"/>
        </w:rPr>
        <w:t>В случаях, предусмотренных уставом личного фонда, выгодоприобретатель вправе запрашивать и получать у личного фонда информацию о деятельности личного фонда.</w:t>
      </w:r>
    </w:p>
    <w:p w14:paraId="7B090000">
      <w:pPr>
        <w:rPr>
          <w:rFonts w:ascii="PT Astra Serif" w:hAnsi="PT Astra Serif"/>
        </w:rPr>
      </w:pPr>
      <w:bookmarkStart w:id="1091" w:name="sub_1232064"/>
      <w:bookmarkEnd w:id="1091"/>
      <w:r>
        <w:rPr>
          <w:rStyle w:val="Style_11_ch"/>
          <w:rFonts w:ascii="PT Astra Serif" w:hAnsi="PT Astra Serif"/>
        </w:rPr>
        <w:t xml:space="preserve">4. </w:t>
      </w:r>
      <w:r>
        <w:rPr>
          <w:rStyle w:val="Style_11_ch"/>
          <w:rFonts w:ascii="PT Astra Serif" w:hAnsi="PT Astra Serif"/>
        </w:rPr>
        <w:t>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w:t>
      </w:r>
    </w:p>
    <w:p w14:paraId="7C090000">
      <w:pPr>
        <w:rPr>
          <w:rFonts w:ascii="PT Astra Serif" w:hAnsi="PT Astra Serif"/>
        </w:rPr>
      </w:pPr>
      <w:bookmarkStart w:id="1092" w:name="sub_1232065"/>
      <w:bookmarkEnd w:id="1092"/>
      <w:r>
        <w:rPr>
          <w:rStyle w:val="Style_11_ch"/>
          <w:rFonts w:ascii="PT Astra Serif" w:hAnsi="PT Astra Serif"/>
        </w:rPr>
        <w:t xml:space="preserve">5. </w:t>
      </w:r>
      <w:r>
        <w:rPr>
          <w:rStyle w:val="Style_11_ch"/>
          <w:rFonts w:ascii="PT Astra Serif" w:hAnsi="PT Astra Serif"/>
        </w:rPr>
        <w:t>В случае нарушения условий управления личным фондом, повлекшего возникновение у выгодоприобретателя личного фонда убытков, последний вправе потребовать их возмещения, если это право предусмотрено уставом личного фонда.</w:t>
      </w:r>
    </w:p>
    <w:p w14:paraId="7D090000">
      <w:pPr>
        <w:rPr>
          <w:rFonts w:ascii="PT Astra Serif" w:hAnsi="PT Astra Serif"/>
        </w:rPr>
      </w:pPr>
      <w:bookmarkStart w:id="1093" w:name="sub_1232066"/>
      <w:bookmarkEnd w:id="1093"/>
      <w:r>
        <w:rPr>
          <w:rStyle w:val="Style_11_ch"/>
          <w:rFonts w:ascii="PT Astra Serif" w:hAnsi="PT Astra Serif"/>
        </w:rPr>
        <w:t xml:space="preserve">6. </w:t>
      </w:r>
      <w:r>
        <w:rPr>
          <w:rStyle w:val="Style_11_ch"/>
          <w:rFonts w:ascii="PT Astra Serif" w:hAnsi="PT Astra Serif"/>
        </w:rPr>
        <w:t>Выгодоприобретатель не отвечает по обязательствам личного фонда, а личный фонд не отвечает по обязательствам выгодоприобретателя.</w:t>
      </w:r>
    </w:p>
    <w:p w14:paraId="7E090000">
      <w:pPr>
        <w:rPr>
          <w:rFonts w:ascii="PT Astra Serif" w:hAnsi="PT Astra Serif"/>
        </w:rPr>
      </w:pPr>
    </w:p>
    <w:p w14:paraId="7F090000">
      <w:pPr>
        <w:pStyle w:val="Style_10"/>
        <w:rPr>
          <w:rFonts w:ascii="PT Astra Serif" w:hAnsi="PT Astra Serif"/>
        </w:rPr>
      </w:pPr>
      <w:bookmarkStart w:id="1094" w:name="sub_123207"/>
      <w:bookmarkEnd w:id="1094"/>
      <w:r>
        <w:rPr>
          <w:rStyle w:val="Style_8_ch"/>
          <w:rFonts w:ascii="PT Astra Serif" w:hAnsi="PT Astra Serif"/>
        </w:rPr>
        <w:t>Статья 123.20-7.</w:t>
      </w:r>
      <w:r>
        <w:rPr>
          <w:rFonts w:ascii="PT Astra Serif" w:hAnsi="PT Astra Serif"/>
        </w:rPr>
        <w:t xml:space="preserve"> </w:t>
      </w:r>
      <w:r>
        <w:rPr>
          <w:rFonts w:ascii="PT Astra Serif" w:hAnsi="PT Astra Serif"/>
        </w:rPr>
        <w:t>Управление личным фондом</w:t>
      </w:r>
    </w:p>
    <w:p w14:paraId="80090000">
      <w:pPr>
        <w:rPr>
          <w:rFonts w:ascii="PT Astra Serif" w:hAnsi="PT Astra Serif"/>
        </w:rPr>
      </w:pPr>
      <w:bookmarkStart w:id="1095" w:name="sub_1232071"/>
      <w:bookmarkEnd w:id="1095"/>
      <w:r>
        <w:rPr>
          <w:rStyle w:val="Style_11_ch"/>
          <w:rFonts w:ascii="PT Astra Serif" w:hAnsi="PT Astra Serif"/>
        </w:rPr>
        <w:t xml:space="preserve">1. </w:t>
      </w:r>
      <w:r>
        <w:rPr>
          <w:rStyle w:val="Style_11_ch"/>
          <w:rFonts w:ascii="PT Astra Serif" w:hAnsi="PT Astra Serif"/>
        </w:rPr>
        <w:t>При жизни учредителя личного фонда состав органов, их функции и лица, входящие в состав органов этого фонда, определяются учредителем личного фонда в соответствии с уставом и условиями управления личным фондом.</w:t>
      </w:r>
    </w:p>
    <w:p w14:paraId="81090000">
      <w:pPr>
        <w:rPr>
          <w:rFonts w:ascii="PT Astra Serif" w:hAnsi="PT Astra Serif"/>
        </w:rPr>
      </w:pPr>
      <w:r>
        <w:rPr>
          <w:rStyle w:val="Style_11_ch"/>
          <w:rFonts w:ascii="PT Astra Serif" w:hAnsi="PT Astra Serif"/>
        </w:rPr>
        <w:t>После смерти гражданина, учредившего личный фонд при жизни, органы личного фонда 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выгодоприобретатели этого фонда вправе требовать формирования и изменения органов личного фонда в соответствии с его уставом и условиями управления личным фондом. Уставом личного фонда и условиями управления личным фондом может быть предусмотрен порядок определения членов коллегиальных органов личного фонда и лица, осуществляющего полномочия единоличного исполнительного органа личного фонда, в случае их выбытия, в том числе предусмотрено подназначение указанных лиц из определенного списка.</w:t>
      </w:r>
    </w:p>
    <w:p w14:paraId="82090000">
      <w:pPr>
        <w:rPr>
          <w:rFonts w:ascii="PT Astra Serif" w:hAnsi="PT Astra Serif"/>
        </w:rPr>
      </w:pPr>
      <w:bookmarkStart w:id="1096" w:name="sub_1232072"/>
      <w:bookmarkEnd w:id="1096"/>
      <w:r>
        <w:rPr>
          <w:rStyle w:val="Style_11_ch"/>
          <w:rFonts w:ascii="PT Astra Serif" w:hAnsi="PT Astra Serif"/>
        </w:rPr>
        <w:t xml:space="preserve">2. </w:t>
      </w:r>
      <w:r>
        <w:rPr>
          <w:rStyle w:val="Style_11_ch"/>
          <w:rFonts w:ascii="PT Astra Serif" w:hAnsi="PT Astra Serif"/>
        </w:rPr>
        <w:t>В качестве единоличного исполнительного органа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p>
    <w:p w14:paraId="83090000">
      <w:pPr>
        <w:rPr>
          <w:rFonts w:ascii="PT Astra Serif" w:hAnsi="PT Astra Serif"/>
        </w:rPr>
      </w:pPr>
      <w:r>
        <w:rPr>
          <w:rStyle w:val="Style_11_ch"/>
          <w:rFonts w:ascii="PT Astra Serif" w:hAnsi="PT Astra Serif"/>
        </w:rPr>
        <w:t>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14:paraId="84090000">
      <w:pPr>
        <w:rPr>
          <w:rFonts w:ascii="PT Astra Serif" w:hAnsi="PT Astra Serif"/>
        </w:rPr>
      </w:pPr>
      <w:bookmarkStart w:id="1097" w:name="sub_1232073"/>
      <w:bookmarkEnd w:id="1097"/>
      <w:r>
        <w:rPr>
          <w:rStyle w:val="Style_11_ch"/>
          <w:rFonts w:ascii="PT Astra Serif" w:hAnsi="PT Astra Serif"/>
        </w:rPr>
        <w:t xml:space="preserve">3. </w:t>
      </w:r>
      <w:r>
        <w:rPr>
          <w:rStyle w:val="Style_11_ch"/>
          <w:rFonts w:ascii="PT Astra Serif" w:hAnsi="PT Astra Serif"/>
        </w:rPr>
        <w:t>В случаях, предусмотренных уставом личного фонда, в 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14:paraId="85090000">
      <w:pPr>
        <w:rPr>
          <w:rFonts w:ascii="PT Astra Serif" w:hAnsi="PT Astra Serif"/>
        </w:rPr>
      </w:pPr>
      <w:r>
        <w:rPr>
          <w:rStyle w:val="Style_11_ch"/>
          <w:rFonts w:ascii="PT Astra Serif" w:hAnsi="PT Astra Serif"/>
        </w:rPr>
        <w:t>Уставом личного фонда может быть также предусмотрено создание надзорного органа личного фонда, полномочия которого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исполнительного органа личного фонда, нарушившего свою обязанность действовать добросовестно или разумно в интересах личного фонда и (или) его выгодоприобретателей, и о назначении временного единоличного исполнительного органа личного фонда.</w:t>
      </w:r>
    </w:p>
    <w:p w14:paraId="86090000">
      <w:pPr>
        <w:rPr>
          <w:rFonts w:ascii="PT Astra Serif" w:hAnsi="PT Astra Serif"/>
        </w:rPr>
      </w:pPr>
      <w:bookmarkStart w:id="1098" w:name="sub_1232074"/>
      <w:bookmarkEnd w:id="1098"/>
      <w:r>
        <w:rPr>
          <w:rStyle w:val="Style_11_ch"/>
          <w:rFonts w:ascii="PT Astra Serif" w:hAnsi="PT Astra Serif"/>
        </w:rPr>
        <w:t xml:space="preserve">4. </w:t>
      </w:r>
      <w:r>
        <w:rPr>
          <w:rStyle w:val="Style_11_ch"/>
          <w:rFonts w:ascii="PT Astra Serif" w:hAnsi="PT Astra Serif"/>
        </w:rPr>
        <w:t>Условиями управления личным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 осуществляющему функции надзорного органа личного фонда, за исполнение своих обязанностей.</w:t>
      </w:r>
    </w:p>
    <w:p w14:paraId="87090000">
      <w:pPr>
        <w:rPr>
          <w:rFonts w:ascii="PT Astra Serif" w:hAnsi="PT Astra Serif"/>
        </w:rPr>
      </w:pPr>
      <w:bookmarkStart w:id="1099" w:name="sub_1232075"/>
      <w:bookmarkEnd w:id="1099"/>
      <w:r>
        <w:rPr>
          <w:rStyle w:val="Style_11_ch"/>
          <w:rFonts w:ascii="PT Astra Serif" w:hAnsi="PT Astra Serif"/>
        </w:rPr>
        <w:t xml:space="preserve">5. </w:t>
      </w:r>
      <w:r>
        <w:rPr>
          <w:rStyle w:val="Style_11_ch"/>
          <w:rFonts w:ascii="PT Astra Serif" w:hAnsi="PT Astra Serif"/>
        </w:rPr>
        <w:t>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иного органа личного фонда на совершение личным фондом указанных в уставе сделок.</w:t>
      </w:r>
    </w:p>
    <w:p w14:paraId="88090000">
      <w:pPr>
        <w:rPr>
          <w:rFonts w:ascii="PT Astra Serif" w:hAnsi="PT Astra Serif"/>
        </w:rPr>
      </w:pPr>
      <w:bookmarkStart w:id="1100" w:name="sub_1232076"/>
      <w:bookmarkEnd w:id="1100"/>
      <w:r>
        <w:rPr>
          <w:rStyle w:val="Style_11_ch"/>
          <w:rFonts w:ascii="PT Astra Serif" w:hAnsi="PT Astra Serif"/>
        </w:rPr>
        <w:t xml:space="preserve">6. </w:t>
      </w:r>
      <w:r>
        <w:rPr>
          <w:rStyle w:val="Style_11_ch"/>
          <w:rFonts w:ascii="PT Astra Serif" w:hAnsi="PT Astra Serif"/>
        </w:rPr>
        <w:t xml:space="preserve">Аудит деятельности личного фонда проводится по основаниям, предусмотренным условиями управления личным фондом, а также по требованию выгодоприобретателя личного фонда в порядке, предусмотренном </w:t>
      </w:r>
      <w:r>
        <w:rPr>
          <w:rFonts w:ascii="PT Astra Serif" w:hAnsi="PT Astra Serif"/>
          <w:b w:val="0"/>
          <w:color w:val="106BBE"/>
        </w:rPr>
        <w:fldChar w:fldCharType="begin"/>
      </w:r>
      <w:r>
        <w:rPr>
          <w:rFonts w:ascii="PT Astra Serif" w:hAnsi="PT Astra Serif"/>
          <w:b w:val="0"/>
          <w:color w:val="106BBE"/>
        </w:rPr>
        <w:instrText>HYPERLINK \l "sub_1232064"</w:instrText>
      </w:r>
      <w:r>
        <w:rPr>
          <w:rFonts w:ascii="PT Astra Serif" w:hAnsi="PT Astra Serif"/>
          <w:b w:val="0"/>
          <w:color w:val="106BBE"/>
        </w:rPr>
        <w:fldChar w:fldCharType="separate"/>
      </w:r>
      <w:r>
        <w:rPr>
          <w:rFonts w:ascii="PT Astra Serif" w:hAnsi="PT Astra Serif"/>
          <w:b w:val="0"/>
          <w:color w:val="106BBE"/>
        </w:rPr>
        <w:t>пунктом 4 статьи 123.20-6</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89090000">
      <w:pPr>
        <w:rPr>
          <w:rFonts w:ascii="PT Astra Serif" w:hAnsi="PT Astra Serif"/>
        </w:rPr>
      </w:pPr>
      <w:bookmarkStart w:id="1101" w:name="sub_1232077"/>
      <w:bookmarkEnd w:id="1101"/>
      <w:r>
        <w:rPr>
          <w:rStyle w:val="Style_11_ch"/>
          <w:rFonts w:ascii="PT Astra Serif" w:hAnsi="PT Astra Serif"/>
        </w:rPr>
        <w:t xml:space="preserve">7. </w:t>
      </w:r>
      <w:r>
        <w:rPr>
          <w:rStyle w:val="Style_11_ch"/>
          <w:rFonts w:ascii="PT Astra Serif" w:hAnsi="PT Astra Serif"/>
        </w:rPr>
        <w:t>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сформированы (отсутствие кворума в коллегиальных органах, отсутствие единоличного исполнительного органа), такие фонды подлежат ликвидации по требованию выгодоприобретателей таких фондов или уполномоченного государственного органа. До истечения указанного срока органы (при их наличии)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соответствии с условиями управления такими фондами.</w:t>
      </w:r>
    </w:p>
    <w:p w14:paraId="8A090000">
      <w:pPr>
        <w:rPr>
          <w:rFonts w:ascii="PT Astra Serif" w:hAnsi="PT Astra Serif"/>
        </w:rPr>
      </w:pPr>
    </w:p>
    <w:p w14:paraId="8B090000">
      <w:pPr>
        <w:pStyle w:val="Style_10"/>
        <w:rPr>
          <w:rFonts w:ascii="PT Astra Serif" w:hAnsi="PT Astra Serif"/>
        </w:rPr>
      </w:pPr>
      <w:bookmarkStart w:id="1102" w:name="sub_123208"/>
      <w:bookmarkEnd w:id="1102"/>
      <w:r>
        <w:rPr>
          <w:rStyle w:val="Style_8_ch"/>
          <w:rFonts w:ascii="PT Astra Serif" w:hAnsi="PT Astra Serif"/>
        </w:rPr>
        <w:t>Статья 123.20-8.</w:t>
      </w:r>
      <w:r>
        <w:rPr>
          <w:rFonts w:ascii="PT Astra Serif" w:hAnsi="PT Astra Serif"/>
        </w:rPr>
        <w:t xml:space="preserve"> </w:t>
      </w:r>
      <w:r>
        <w:rPr>
          <w:rFonts w:ascii="PT Astra Serif" w:hAnsi="PT Astra Serif"/>
        </w:rPr>
        <w:t>Создание наследственного фонда и управление им</w:t>
      </w:r>
    </w:p>
    <w:p w14:paraId="8C090000">
      <w:pPr>
        <w:rPr>
          <w:rFonts w:ascii="PT Astra Serif" w:hAnsi="PT Astra Serif"/>
        </w:rPr>
      </w:pPr>
      <w:bookmarkStart w:id="1103" w:name="sub_1232081"/>
      <w:bookmarkEnd w:id="1103"/>
      <w:r>
        <w:rPr>
          <w:rStyle w:val="Style_11_ch"/>
          <w:rFonts w:ascii="PT Astra Serif" w:hAnsi="PT Astra Serif"/>
        </w:rPr>
        <w:t xml:space="preserve">1. </w:t>
      </w:r>
      <w:r>
        <w:rPr>
          <w:rStyle w:val="Style_11_ch"/>
          <w:rFonts w:ascii="PT Astra Serif" w:hAnsi="PT Astra Serif"/>
        </w:rPr>
        <w:t xml:space="preserve">После смерти гражданина, который предусмотрел в своем завещании создание наследственного фонда, такой наследственный фонд подлежит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r>
        <w:rPr>
          <w:rFonts w:ascii="PT Astra Serif" w:hAnsi="PT Astra Serif"/>
          <w:b w:val="0"/>
          <w:color w:val="106BBE"/>
        </w:rPr>
        <w:t>разделом V</w:t>
      </w:r>
      <w:r>
        <w:rPr>
          <w:rStyle w:val="Style_11_ch"/>
          <w:rFonts w:ascii="PT Astra Serif" w:hAnsi="PT Astra Serif"/>
        </w:rPr>
        <w:t xml:space="preserve"> </w:t>
      </w:r>
      <w:r>
        <w:rPr>
          <w:rStyle w:val="Style_11_ch"/>
          <w:rFonts w:ascii="PT Astra Serif" w:hAnsi="PT Astra Serif"/>
        </w:rPr>
        <w:t>настоящего Кодекса.</w:t>
      </w:r>
    </w:p>
    <w:p w14:paraId="8D090000">
      <w:pPr>
        <w:rPr>
          <w:rFonts w:ascii="PT Astra Serif" w:hAnsi="PT Astra Serif"/>
        </w:rPr>
      </w:pPr>
      <w:r>
        <w:rPr>
          <w:rStyle w:val="Style_11_ch"/>
          <w:rFonts w:ascii="PT Astra Serif" w:hAnsi="PT Astra Serif"/>
        </w:rP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14:paraId="8E090000">
      <w:pPr>
        <w:rPr>
          <w:rFonts w:ascii="PT Astra Serif" w:hAnsi="PT Astra Serif"/>
        </w:rPr>
      </w:pPr>
      <w:bookmarkStart w:id="1104" w:name="sub_12320813"/>
      <w:bookmarkEnd w:id="1104"/>
      <w:r>
        <w:rPr>
          <w:rStyle w:val="Style_11_ch"/>
          <w:rFonts w:ascii="PT Astra Serif" w:hAnsi="PT Astra Serif"/>
        </w:rP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14:paraId="8F090000">
      <w:pPr>
        <w:rPr>
          <w:rFonts w:ascii="PT Astra Serif" w:hAnsi="PT Astra Serif"/>
        </w:rPr>
      </w:pPr>
      <w:r>
        <w:rPr>
          <w:rStyle w:val="Style_11_ch"/>
          <w:rFonts w:ascii="PT Astra Serif" w:hAnsi="PT Astra Serif"/>
        </w:rP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14:paraId="90090000">
      <w:pPr>
        <w:rPr>
          <w:rFonts w:ascii="PT Astra Serif" w:hAnsi="PT Astra Serif"/>
        </w:rPr>
      </w:pPr>
      <w:bookmarkStart w:id="1105" w:name="sub_1232082"/>
      <w:bookmarkEnd w:id="1105"/>
      <w:r>
        <w:rPr>
          <w:rStyle w:val="Style_11_ch"/>
          <w:rFonts w:ascii="PT Astra Serif" w:hAnsi="PT Astra Serif"/>
        </w:rPr>
        <w:t xml:space="preserve">2. </w:t>
      </w:r>
      <w:r>
        <w:rPr>
          <w:rStyle w:val="Style_11_ch"/>
          <w:rFonts w:ascii="PT Astra Serif" w:hAnsi="PT Astra Serif"/>
        </w:rPr>
        <w:t xml:space="preserve">При создании наследственного фонда нотариус, получивший от наследственного фонда заявление о принятии наследства, обязан выдать такому фонду свидетельство о праве на наследство в срок, указанный в решении об учреждении наследственного фонда, но не позднее срока, предусмотренного </w:t>
      </w:r>
      <w:r>
        <w:rPr>
          <w:rFonts w:ascii="PT Astra Serif" w:hAnsi="PT Astra Serif"/>
          <w:b w:val="0"/>
          <w:color w:val="106BBE"/>
        </w:rPr>
        <w:t>статьей 1154</w:t>
      </w:r>
      <w:r>
        <w:rPr>
          <w:rStyle w:val="Style_11_ch"/>
          <w:rFonts w:ascii="PT Astra Serif" w:hAnsi="PT Astra Serif"/>
        </w:rPr>
        <w:t xml:space="preserve"> </w:t>
      </w:r>
      <w:r>
        <w:rPr>
          <w:rStyle w:val="Style_11_ch"/>
          <w:rFonts w:ascii="PT Astra Serif" w:hAnsi="PT Astra Serif"/>
        </w:rPr>
        <w:t>настоящего Кодекса. В случае неисполнения нотариусом указанных обязанностей наследственный фонд вправе обжаловать бездействие нотариуса.</w:t>
      </w:r>
    </w:p>
    <w:p w14:paraId="91090000">
      <w:pPr>
        <w:rPr>
          <w:rFonts w:ascii="PT Astra Serif" w:hAnsi="PT Astra Serif"/>
        </w:rPr>
      </w:pPr>
      <w:bookmarkStart w:id="1106" w:name="sub_1232083"/>
      <w:bookmarkEnd w:id="1106"/>
      <w:r>
        <w:rPr>
          <w:rStyle w:val="Style_11_ch"/>
          <w:rFonts w:ascii="PT Astra Serif" w:hAnsi="PT Astra Serif"/>
        </w:rPr>
        <w:t xml:space="preserve">3. </w:t>
      </w:r>
      <w:r>
        <w:rPr>
          <w:rStyle w:val="Style_11_ch"/>
          <w:rFonts w:ascii="PT Astra Serif" w:hAnsi="PT Astra Serif"/>
        </w:rPr>
        <w:t xml:space="preserve">До направления нотариусом указанного в </w:t>
      </w:r>
      <w:r>
        <w:rPr>
          <w:rFonts w:ascii="PT Astra Serif" w:hAnsi="PT Astra Serif"/>
          <w:b w:val="0"/>
          <w:color w:val="106BBE"/>
        </w:rPr>
        <w:fldChar w:fldCharType="begin"/>
      </w:r>
      <w:r>
        <w:rPr>
          <w:rFonts w:ascii="PT Astra Serif" w:hAnsi="PT Astra Serif"/>
          <w:b w:val="0"/>
          <w:color w:val="106BBE"/>
        </w:rPr>
        <w:instrText>HYPERLINK \l "sub_12320813"</w:instrText>
      </w:r>
      <w:r>
        <w:rPr>
          <w:rFonts w:ascii="PT Astra Serif" w:hAnsi="PT Astra Serif"/>
          <w:b w:val="0"/>
          <w:color w:val="106BBE"/>
        </w:rPr>
        <w:fldChar w:fldCharType="separate"/>
      </w:r>
      <w:r>
        <w:rPr>
          <w:rFonts w:ascii="PT Astra Serif" w:hAnsi="PT Astra Serif"/>
          <w:b w:val="0"/>
          <w:color w:val="106BBE"/>
        </w:rPr>
        <w:t>абзаце третьем пункта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 или лицам, которые могут быть определены в порядке, установленном решением об учреждении наследственного фонда, войти в состав органов наследственного фонда. При согласии указанных лиц войти в состав органов наследственного фонда нотариус направляет сведения о них в уполномоченный государственный орган.</w:t>
      </w:r>
    </w:p>
    <w:p w14:paraId="92090000">
      <w:pPr>
        <w:rPr>
          <w:rFonts w:ascii="PT Astra Serif" w:hAnsi="PT Astra Serif"/>
        </w:rPr>
      </w:pPr>
      <w:bookmarkStart w:id="1107" w:name="sub_12320832"/>
      <w:bookmarkEnd w:id="1107"/>
      <w:r>
        <w:rPr>
          <w:rStyle w:val="Style_11_ch"/>
          <w:rFonts w:ascii="PT Astra Serif" w:hAnsi="PT Astra Serif"/>
        </w:rPr>
        <w:t>В случае отказа лица, указанного в решении об учреждении наследственного фонда, войти в состав органов наследственного фонда и невозможности сформировать органы наследственного фонда в соответствии с решением об учреждении наследственного фонда нотариус не вправе направлять в уполномоченный государственный орган заявление о создании наследственного фонда.</w:t>
      </w:r>
    </w:p>
    <w:p w14:paraId="93090000">
      <w:pPr>
        <w:rPr>
          <w:rFonts w:ascii="PT Astra Serif" w:hAnsi="PT Astra Serif"/>
        </w:rPr>
      </w:pPr>
      <w:bookmarkStart w:id="1108" w:name="sub_1232084"/>
      <w:bookmarkEnd w:id="1108"/>
      <w:r>
        <w:rPr>
          <w:rStyle w:val="Style_11_ch"/>
          <w:rFonts w:ascii="PT Astra Serif" w:hAnsi="PT Astra Serif"/>
        </w:rPr>
        <w:t xml:space="preserve">4. </w:t>
      </w:r>
      <w:r>
        <w:rPr>
          <w:rStyle w:val="Style_11_ch"/>
          <w:rFonts w:ascii="PT Astra Serif" w:hAnsi="PT Astra Serif"/>
        </w:rPr>
        <w:t>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наследственного фонда. Уставом наследственного фонда может быть предусмотрен порядок определения членов коллегиальных органов наследственного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14:paraId="94090000">
      <w:pPr>
        <w:rPr>
          <w:rFonts w:ascii="PT Astra Serif" w:hAnsi="PT Astra Serif"/>
        </w:rPr>
      </w:pPr>
      <w:bookmarkStart w:id="1109" w:name="sub_1232085"/>
      <w:bookmarkEnd w:id="1109"/>
      <w:r>
        <w:rPr>
          <w:rStyle w:val="Style_11_ch"/>
          <w:rFonts w:ascii="PT Astra Serif" w:hAnsi="PT Astra Serif"/>
        </w:rPr>
        <w:t xml:space="preserve">5. </w:t>
      </w:r>
      <w:r>
        <w:rPr>
          <w:rStyle w:val="Style_11_ch"/>
          <w:rFonts w:ascii="PT Astra Serif" w:hAnsi="PT Astra Serif"/>
        </w:rPr>
        <w:t xml:space="preserve">Условия управления наследственным фондом должны включать в себя положения, указанные в </w:t>
      </w:r>
      <w:r>
        <w:rPr>
          <w:rFonts w:ascii="PT Astra Serif" w:hAnsi="PT Astra Serif"/>
          <w:b w:val="0"/>
          <w:color w:val="106BBE"/>
        </w:rPr>
        <w:fldChar w:fldCharType="begin"/>
      </w:r>
      <w:r>
        <w:rPr>
          <w:rFonts w:ascii="PT Astra Serif" w:hAnsi="PT Astra Serif"/>
          <w:b w:val="0"/>
          <w:color w:val="106BBE"/>
        </w:rPr>
        <w:instrText>HYPERLINK \l "sub_1232051"</w:instrText>
      </w:r>
      <w:r>
        <w:rPr>
          <w:rFonts w:ascii="PT Astra Serif" w:hAnsi="PT Astra Serif"/>
          <w:b w:val="0"/>
          <w:color w:val="106BBE"/>
        </w:rPr>
        <w:fldChar w:fldCharType="separate"/>
      </w:r>
      <w:r>
        <w:rPr>
          <w:rFonts w:ascii="PT Astra Serif" w:hAnsi="PT Astra Serif"/>
          <w:b w:val="0"/>
          <w:color w:val="106BBE"/>
        </w:rPr>
        <w:t>пунктах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"sub_1232053"</w:instrText>
      </w:r>
      <w:r>
        <w:rPr>
          <w:rFonts w:ascii="PT Astra Serif" w:hAnsi="PT Astra Serif"/>
          <w:b w:val="0"/>
          <w:color w:val="106BBE"/>
        </w:rPr>
        <w:fldChar w:fldCharType="separate"/>
      </w:r>
      <w:r>
        <w:rPr>
          <w:rFonts w:ascii="PT Astra Serif" w:hAnsi="PT Astra Serif"/>
          <w:b w:val="0"/>
          <w:color w:val="106BBE"/>
        </w:rPr>
        <w:t xml:space="preserve">3 </w:t>
      </w:r>
      <w:r>
        <w:rPr>
          <w:rFonts w:ascii="PT Astra Serif" w:hAnsi="PT Astra Serif"/>
          <w:b w:val="0"/>
          <w:color w:val="106BBE"/>
        </w:rPr>
        <w:t>статьи 123.20-5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95090000">
      <w:pPr>
        <w:rPr>
          <w:rFonts w:ascii="PT Astra Serif" w:hAnsi="PT Astra Serif"/>
        </w:rPr>
      </w:pPr>
      <w:r>
        <w:rPr>
          <w:rStyle w:val="Style_11_ch"/>
          <w:rFonts w:ascii="PT Astra Serif" w:hAnsi="PT Astra Serif"/>
        </w:rPr>
        <w:t xml:space="preserve">Условия управления наследственным фондом до направления нотариусом указанного в </w:t>
      </w:r>
      <w:r>
        <w:rPr>
          <w:rFonts w:ascii="PT Astra Serif" w:hAnsi="PT Astra Serif"/>
          <w:b w:val="0"/>
          <w:color w:val="106BBE"/>
        </w:rPr>
        <w:fldChar w:fldCharType="begin"/>
      </w:r>
      <w:r>
        <w:rPr>
          <w:rFonts w:ascii="PT Astra Serif" w:hAnsi="PT Astra Serif"/>
          <w:b w:val="0"/>
          <w:color w:val="106BBE"/>
        </w:rPr>
        <w:instrText>HYPERLINK \l "sub_12320813"</w:instrText>
      </w:r>
      <w:r>
        <w:rPr>
          <w:rFonts w:ascii="PT Astra Serif" w:hAnsi="PT Astra Serif"/>
          <w:b w:val="0"/>
          <w:color w:val="106BBE"/>
        </w:rPr>
        <w:fldChar w:fldCharType="separate"/>
      </w:r>
      <w:r>
        <w:rPr>
          <w:rFonts w:ascii="PT Astra Serif" w:hAnsi="PT Astra Serif"/>
          <w:b w:val="0"/>
          <w:color w:val="106BBE"/>
        </w:rPr>
        <w:t>абзаце третьем пункта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настоящей статьи заявления доводятся им до сведения лиц, входящих в состав органов наследственного фонда, и могут быть раскрыты только выгодоприобретателям в соответствии с </w:t>
      </w:r>
      <w:r>
        <w:rPr>
          <w:rFonts w:ascii="PT Astra Serif" w:hAnsi="PT Astra Serif"/>
          <w:b w:val="0"/>
          <w:color w:val="106BBE"/>
        </w:rPr>
        <w:fldChar w:fldCharType="begin"/>
      </w:r>
      <w:r>
        <w:rPr>
          <w:rFonts w:ascii="PT Astra Serif" w:hAnsi="PT Astra Serif"/>
          <w:b w:val="0"/>
          <w:color w:val="106BBE"/>
        </w:rPr>
        <w:instrText>HYPERLINK \l "sub_1232055"</w:instrText>
      </w:r>
      <w:r>
        <w:rPr>
          <w:rFonts w:ascii="PT Astra Serif" w:hAnsi="PT Astra Serif"/>
          <w:b w:val="0"/>
          <w:color w:val="106BBE"/>
        </w:rPr>
        <w:fldChar w:fldCharType="separate"/>
      </w:r>
      <w:r>
        <w:rPr>
          <w:rFonts w:ascii="PT Astra Serif" w:hAnsi="PT Astra Serif"/>
          <w:b w:val="0"/>
          <w:color w:val="106BBE"/>
        </w:rPr>
        <w:t>пунктом 5 статьи 123.20-5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а также в предусмотренных законом случаях органам государственной власти и органам местного самоуправления.</w:t>
      </w:r>
    </w:p>
    <w:p w14:paraId="96090000">
      <w:pPr>
        <w:rPr>
          <w:rFonts w:ascii="PT Astra Serif" w:hAnsi="PT Astra Serif"/>
        </w:rPr>
      </w:pPr>
      <w:bookmarkStart w:id="1110" w:name="sub_1232086"/>
      <w:bookmarkEnd w:id="1110"/>
      <w:r>
        <w:rPr>
          <w:rStyle w:val="Style_11_ch"/>
          <w:rFonts w:ascii="PT Astra Serif" w:hAnsi="PT Astra Serif"/>
        </w:rPr>
        <w:t xml:space="preserve">6. </w:t>
      </w:r>
      <w:r>
        <w:rPr>
          <w:rStyle w:val="Style_11_ch"/>
          <w:rFonts w:ascii="PT Astra Serif" w:hAnsi="PT Astra Serif"/>
        </w:rPr>
        <w:t>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 комиссии (ревизора) наследственного фонда, аудитора наследственного фонда, государственных и муниципальных органов финансового контроля, судебные акты по спорам, связанным с управлением наследственным фондом, иные документы, предусмотренные настоящим Кодексом, уставом наследственного фонда и условиями управления наследственным фондом.</w:t>
      </w:r>
    </w:p>
    <w:p w14:paraId="97090000">
      <w:pPr>
        <w:rPr>
          <w:rFonts w:ascii="PT Astra Serif" w:hAnsi="PT Astra Serif"/>
        </w:rPr>
      </w:pPr>
      <w:r>
        <w:rPr>
          <w:rStyle w:val="Style_11_ch"/>
          <w:rFonts w:ascii="PT Astra Serif" w:hAnsi="PT Astra Serif"/>
        </w:rPr>
        <w:t xml:space="preserve">Уставом наследственного фонда может быть предусмотрено хранение документов, указанных в </w:t>
      </w:r>
      <w:r>
        <w:rPr>
          <w:rFonts w:ascii="PT Astra Serif" w:hAnsi="PT Astra Serif"/>
          <w:b w:val="0"/>
          <w:color w:val="106BBE"/>
        </w:rPr>
        <w:fldChar w:fldCharType="begin"/>
      </w:r>
      <w:r>
        <w:rPr>
          <w:rFonts w:ascii="PT Astra Serif" w:hAnsi="PT Astra Serif"/>
          <w:b w:val="0"/>
          <w:color w:val="106BBE"/>
        </w:rPr>
        <w:instrText>HYPERLINK \l "sub_1232086"</w:instrText>
      </w:r>
      <w:r>
        <w:rPr>
          <w:rFonts w:ascii="PT Astra Serif" w:hAnsi="PT Astra Serif"/>
          <w:b w:val="0"/>
          <w:color w:val="106BBE"/>
        </w:rPr>
        <w:fldChar w:fldCharType="separate"/>
      </w:r>
      <w:r>
        <w:rPr>
          <w:rFonts w:ascii="PT Astra Serif" w:hAnsi="PT Astra Serif"/>
          <w:b w:val="0"/>
          <w:color w:val="106BBE"/>
        </w:rPr>
        <w:t>абзаце первом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пункта, у нотариуса по правилам, предусмотренным законодательством о нотариате.</w:t>
      </w:r>
    </w:p>
    <w:p w14:paraId="98090000">
      <w:pPr>
        <w:rPr>
          <w:rFonts w:ascii="PT Astra Serif" w:hAnsi="PT Astra Serif"/>
        </w:rPr>
      </w:pPr>
    </w:p>
    <w:p w14:paraId="99090000">
      <w:pPr>
        <w:pStyle w:val="Style_4"/>
        <w:rPr>
          <w:rFonts w:ascii="PT Astra Serif" w:hAnsi="PT Astra Serif"/>
        </w:rPr>
      </w:pPr>
      <w:bookmarkStart w:id="1111" w:name="sub_123216"/>
      <w:bookmarkEnd w:id="1111"/>
      <w:r>
        <w:rPr>
          <w:rFonts w:ascii="PT Astra Serif" w:hAnsi="PT Astra Serif"/>
        </w:rPr>
        <w:t xml:space="preserve">2. </w:t>
      </w:r>
      <w:r>
        <w:rPr>
          <w:rFonts w:ascii="PT Astra Serif" w:hAnsi="PT Astra Serif"/>
        </w:rPr>
        <w:t>Учреждения</w:t>
      </w:r>
    </w:p>
    <w:p w14:paraId="9A090000">
      <w:pPr>
        <w:rPr>
          <w:rFonts w:ascii="PT Astra Serif" w:hAnsi="PT Astra Serif"/>
        </w:rPr>
      </w:pPr>
    </w:p>
    <w:p w14:paraId="9B090000">
      <w:pPr>
        <w:pStyle w:val="Style_10"/>
        <w:rPr>
          <w:rFonts w:ascii="PT Astra Serif" w:hAnsi="PT Astra Serif"/>
        </w:rPr>
      </w:pPr>
      <w:bookmarkStart w:id="1112" w:name="sub_112321"/>
      <w:bookmarkEnd w:id="1112"/>
      <w:r>
        <w:rPr>
          <w:rStyle w:val="Style_8_ch"/>
          <w:rFonts w:ascii="PT Astra Serif" w:hAnsi="PT Astra Serif"/>
        </w:rPr>
        <w:t>Статья 123.21.</w:t>
      </w:r>
      <w:r>
        <w:rPr>
          <w:rFonts w:ascii="PT Astra Serif" w:hAnsi="PT Astra Serif"/>
        </w:rPr>
        <w:t xml:space="preserve"> </w:t>
      </w:r>
      <w:r>
        <w:rPr>
          <w:rFonts w:ascii="PT Astra Serif" w:hAnsi="PT Astra Serif"/>
        </w:rPr>
        <w:t>Основные положения об учреждениях</w:t>
      </w:r>
    </w:p>
    <w:p w14:paraId="9C090000">
      <w:pPr>
        <w:pStyle w:val="Style_7"/>
        <w:ind w:right="170"/>
        <w:rPr>
          <w:rFonts w:ascii="PT Astra Serif" w:hAnsi="PT Astra Serif"/>
        </w:rPr>
      </w:pPr>
      <w:r>
        <w:rPr>
          <w:rFonts w:ascii="PT Astra Serif" w:hAnsi="PT Astra Serif"/>
          <w:color w:val="000000"/>
          <w:sz w:val="16"/>
          <w:shd w:fill="F0F0F0" w:val="clear"/>
        </w:rPr>
        <w:t>ГАРАНТ:</w:t>
      </w:r>
    </w:p>
    <w:p w14:paraId="9D0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"http://internet.garant.ru/document/redirect/57592740/0"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"http://internet.garant.ru/document/redirect/77532355/0"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123.21 ГК РФ</w:t>
      </w:r>
    </w:p>
    <w:p w14:paraId="9E090000">
      <w:pPr>
        <w:rPr>
          <w:rFonts w:ascii="PT Astra Serif" w:hAnsi="PT Astra Serif"/>
        </w:rPr>
      </w:pPr>
      <w:bookmarkStart w:id="1113" w:name="sub_123211"/>
      <w:bookmarkEnd w:id="1113"/>
      <w:r>
        <w:rPr>
          <w:rStyle w:val="Style_11_ch"/>
          <w:rFonts w:ascii="PT Astra Serif" w:hAnsi="PT Astra Serif"/>
        </w:rPr>
        <w:t xml:space="preserve">1. </w:t>
      </w:r>
      <w:r>
        <w:rPr>
          <w:rStyle w:val="Style_11_ch"/>
          <w:rFonts w:ascii="PT Astra Serif" w:hAnsi="PT Astra Serif"/>
        </w:rPr>
        <w:t>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14:paraId="9F090000">
      <w:pPr>
        <w:rPr>
          <w:rFonts w:ascii="PT Astra Serif" w:hAnsi="PT Astra Serif"/>
        </w:rPr>
      </w:pPr>
      <w:bookmarkStart w:id="1114" w:name="sub_1232112"/>
      <w:bookmarkEnd w:id="1114"/>
      <w:r>
        <w:rPr>
          <w:rStyle w:val="Style_11_ch"/>
          <w:rFonts w:ascii="PT Astra Serif" w:hAnsi="PT Astra Serif"/>
        </w:rP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r>
        <w:rPr>
          <w:rFonts w:ascii="PT Astra Serif" w:hAnsi="PT Astra Serif"/>
          <w:b w:val="0"/>
          <w:color w:val="106BBE"/>
        </w:rPr>
        <w:fldChar w:fldCharType="begin"/>
      </w:r>
      <w:r>
        <w:rPr>
          <w:rFonts w:ascii="PT Astra Serif" w:hAnsi="PT Astra Serif"/>
          <w:b w:val="0"/>
          <w:color w:val="106BBE"/>
        </w:rPr>
        <w:instrText>HYPERLINK \l "sub_296"</w:instrText>
      </w:r>
      <w:r>
        <w:rPr>
          <w:rFonts w:ascii="PT Astra Serif" w:hAnsi="PT Astra Serif"/>
          <w:b w:val="0"/>
          <w:color w:val="106BBE"/>
        </w:rPr>
        <w:fldChar w:fldCharType="separate"/>
      </w:r>
      <w:r>
        <w:rPr>
          <w:rFonts w:ascii="PT Astra Serif" w:hAnsi="PT Astra Serif"/>
          <w:b w:val="0"/>
          <w:color w:val="106BBE"/>
        </w:rPr>
        <w:t>Кодексом</w:t>
      </w:r>
      <w:r>
        <w:rPr>
          <w:rFonts w:ascii="PT Astra Serif" w:hAnsi="PT Astra Serif"/>
          <w:b w:val="0"/>
          <w:color w:val="106BBE"/>
        </w:rPr>
        <w:fldChar w:fldCharType="end"/>
      </w:r>
      <w:r>
        <w:rPr>
          <w:rStyle w:val="Style_11_ch"/>
          <w:rFonts w:ascii="PT Astra Serif" w:hAnsi="PT Astra Serif"/>
        </w:rPr>
        <w:t>.</w:t>
      </w:r>
    </w:p>
    <w:p w14:paraId="A0090000">
      <w:pPr>
        <w:rPr>
          <w:rFonts w:ascii="PT Astra Serif" w:hAnsi="PT Astra Serif"/>
        </w:rPr>
      </w:pPr>
      <w:bookmarkStart w:id="1115" w:name="sub_123212"/>
      <w:bookmarkEnd w:id="1115"/>
      <w:r>
        <w:rPr>
          <w:rStyle w:val="Style_11_ch"/>
          <w:rFonts w:ascii="PT Astra Serif" w:hAnsi="PT Astra Serif"/>
        </w:rPr>
        <w:t xml:space="preserve">2. </w:t>
      </w:r>
      <w:r>
        <w:rPr>
          <w:rStyle w:val="Style_11_ch"/>
          <w:rFonts w:ascii="PT Astra Serif" w:hAnsi="PT Astra Serif"/>
        </w:rPr>
        <w:t>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14:paraId="A1090000">
      <w:pPr>
        <w:rPr>
          <w:rFonts w:ascii="PT Astra Serif" w:hAnsi="PT Astra Serif"/>
        </w:rPr>
      </w:pPr>
      <w:bookmarkStart w:id="1116" w:name="sub_1232122"/>
      <w:bookmarkEnd w:id="1116"/>
      <w:r>
        <w:rPr>
          <w:rStyle w:val="Style_11_ch"/>
          <w:rFonts w:ascii="PT Astra Serif" w:hAnsi="PT Astra Serif"/>
        </w:rPr>
        <w:t>При создании учреждения не допускается соучредительство нескольких лиц.</w:t>
      </w:r>
    </w:p>
    <w:p w14:paraId="A2090000">
      <w:pPr>
        <w:pStyle w:val="Style_7"/>
        <w:ind w:right="170"/>
        <w:rPr>
          <w:rFonts w:ascii="PT Astra Serif" w:hAnsi="PT Astra Serif"/>
        </w:rPr>
      </w:pPr>
      <w:r>
        <w:rPr>
          <w:rFonts w:ascii="PT Astra Serif" w:hAnsi="PT Astra Serif"/>
          <w:color w:val="000000"/>
          <w:sz w:val="16"/>
          <w:shd w:fill="F0F0F0" w:val="clear"/>
        </w:rPr>
        <w:t>ГАРАНТ:</w:t>
      </w:r>
    </w:p>
    <w:p w14:paraId="A30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Учреждение, созданное до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"http://internet.garant.ru/document/redirect/70648991/0"</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вступления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Федерального закона от 5 мая 2014 г. N 99-ФЗ несколькими учредителями,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"http://internet.garant.ru/document/redirect/70648990/316"</w:instrText>
      </w:r>
      <w:r>
        <w:rPr>
          <w:rFonts w:ascii="PT Astra Serif" w:hAnsi="PT Astra Serif"/>
          <w:b w:val="0"/>
          <w:color w:val="106BBE"/>
          <w:highlight w:val="white"/>
        </w:rPr>
        <w:fldChar w:fldCharType="separate"/>
      </w:r>
      <w:r>
        <w:rPr>
          <w:rFonts w:ascii="PT Astra Serif" w:hAnsi="PT Astra Serif"/>
          <w:b w:val="0"/>
          <w:color w:val="106BBE"/>
          <w:highlight w:val="white"/>
        </w:rPr>
        <w:t>не подлежит</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ликвидации по указанному основанию. Такое учреждение (за исключением государственного или муниципального учреждения) по решению своих учредителей может быть преобразовано в автономную некоммерческую организацию или фонд</w:t>
      </w:r>
    </w:p>
    <w:p w14:paraId="A4090000">
      <w:pPr>
        <w:rPr>
          <w:rFonts w:ascii="PT Astra Serif" w:hAnsi="PT Astra Serif"/>
        </w:rPr>
      </w:pPr>
      <w:bookmarkStart w:id="1117" w:name="sub_123213"/>
      <w:bookmarkEnd w:id="1117"/>
      <w:r>
        <w:rPr>
          <w:rStyle w:val="Style_11_ch"/>
          <w:rFonts w:ascii="PT Astra Serif" w:hAnsi="PT Astra Serif"/>
        </w:rPr>
        <w:t xml:space="preserve">3. </w:t>
      </w:r>
      <w:r>
        <w:rPr>
          <w:rStyle w:val="Style_11_ch"/>
          <w:rFonts w:ascii="PT Astra Serif" w:hAnsi="PT Astra Serif"/>
        </w:rPr>
        <w:t xml:space="preserve">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r>
        <w:rPr>
          <w:rFonts w:ascii="PT Astra Serif" w:hAnsi="PT Astra Serif"/>
          <w:b w:val="0"/>
          <w:color w:val="106BBE"/>
        </w:rPr>
        <w:fldChar w:fldCharType="begin"/>
      </w:r>
      <w:r>
        <w:rPr>
          <w:rFonts w:ascii="PT Astra Serif" w:hAnsi="PT Astra Serif"/>
          <w:b w:val="0"/>
          <w:color w:val="106BBE"/>
        </w:rPr>
        <w:instrText>HYPERLINK \l "sub_123024"</w:instrText>
      </w:r>
      <w:r>
        <w:rPr>
          <w:rFonts w:ascii="PT Astra Serif" w:hAnsi="PT Astra Serif"/>
          <w:b w:val="0"/>
          <w:color w:val="106BBE"/>
        </w:rPr>
        <w:fldChar w:fldCharType="separate"/>
      </w:r>
      <w:r>
        <w:rPr>
          <w:rFonts w:ascii="PT Astra Serif" w:hAnsi="PT Astra Serif"/>
          <w:b w:val="0"/>
          <w:color w:val="106BBE"/>
        </w:rPr>
        <w:t>пунктами 4 - 6 статьи 123.22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"sub_123045"</w:instrText>
      </w:r>
      <w:r>
        <w:rPr>
          <w:rFonts w:ascii="PT Astra Serif" w:hAnsi="PT Astra Serif"/>
          <w:b w:val="0"/>
          <w:color w:val="106BBE"/>
        </w:rPr>
        <w:fldChar w:fldCharType="separate"/>
      </w:r>
      <w:r>
        <w:rPr>
          <w:rFonts w:ascii="PT Astra Serif" w:hAnsi="PT Astra Serif"/>
          <w:b w:val="0"/>
          <w:color w:val="106BBE"/>
        </w:rPr>
        <w:t>пунктом 2 статьи 123.23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несет собственник соответствующего имущества.</w:t>
      </w:r>
    </w:p>
    <w:p w14:paraId="A5090000">
      <w:pPr>
        <w:rPr>
          <w:rFonts w:ascii="PT Astra Serif" w:hAnsi="PT Astra Serif"/>
        </w:rPr>
      </w:pPr>
      <w:bookmarkStart w:id="1118" w:name="sub_123214"/>
      <w:bookmarkEnd w:id="1118"/>
      <w:r>
        <w:rPr>
          <w:rStyle w:val="Style_11_ch"/>
          <w:rFonts w:ascii="PT Astra Serif" w:hAnsi="PT Astra Serif"/>
        </w:rPr>
        <w:t xml:space="preserve">4. </w:t>
      </w:r>
      <w:r>
        <w:rPr>
          <w:rStyle w:val="Style_11_ch"/>
          <w:rFonts w:ascii="PT Astra Serif" w:hAnsi="PT Astra Serif"/>
        </w:rPr>
        <w:t>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14:paraId="A6090000">
      <w:pPr>
        <w:rPr>
          <w:rFonts w:ascii="PT Astra Serif" w:hAnsi="PT Astra Serif"/>
        </w:rPr>
      </w:pPr>
      <w:bookmarkStart w:id="1119" w:name="sub_1232142"/>
      <w:bookmarkEnd w:id="1119"/>
      <w:r>
        <w:rPr>
          <w:rStyle w:val="Style_11_ch"/>
          <w:rFonts w:ascii="PT Astra Serif" w:hAnsi="PT Astra Serif"/>
        </w:rP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14:paraId="A7090000">
      <w:pPr>
        <w:rPr>
          <w:rFonts w:ascii="PT Astra Serif" w:hAnsi="PT Astra Serif"/>
        </w:rPr>
      </w:pPr>
    </w:p>
    <w:p w14:paraId="A8090000">
      <w:pPr>
        <w:pStyle w:val="Style_10"/>
        <w:rPr>
          <w:rFonts w:ascii="PT Astra Serif" w:hAnsi="PT Astra Serif"/>
        </w:rPr>
      </w:pPr>
      <w:bookmarkStart w:id="1120" w:name="sub_112322"/>
      <w:bookmarkEnd w:id="1120"/>
      <w:r>
        <w:rPr>
          <w:rStyle w:val="Style_8_ch"/>
          <w:rFonts w:ascii="PT Astra Serif" w:hAnsi="PT Astra Serif"/>
        </w:rPr>
        <w:t>Статья 123.22.</w:t>
      </w:r>
      <w:r>
        <w:rPr>
          <w:rFonts w:ascii="PT Astra Serif" w:hAnsi="PT Astra Serif"/>
        </w:rPr>
        <w:t xml:space="preserve"> </w:t>
      </w:r>
      <w:r>
        <w:rPr>
          <w:rFonts w:ascii="PT Astra Serif" w:hAnsi="PT Astra Serif"/>
        </w:rPr>
        <w:t>Государственное учреждение и муниципальное учреждение</w:t>
      </w:r>
    </w:p>
    <w:p w14:paraId="A9090000">
      <w:pPr>
        <w:pStyle w:val="Style_7"/>
        <w:ind w:right="170"/>
        <w:rPr>
          <w:rFonts w:ascii="PT Astra Serif" w:hAnsi="PT Astra Serif"/>
        </w:rPr>
      </w:pPr>
      <w:r>
        <w:rPr>
          <w:rFonts w:ascii="PT Astra Serif" w:hAnsi="PT Astra Serif"/>
          <w:color w:val="000000"/>
          <w:sz w:val="16"/>
          <w:shd w:fill="F0F0F0" w:val="clear"/>
        </w:rPr>
        <w:t>ГАРАНТ:</w:t>
      </w:r>
    </w:p>
    <w:p w14:paraId="AA0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"http://internet.garant.ru/document/redirect/77532051/0"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123.22 ГК РФ</w:t>
      </w:r>
    </w:p>
    <w:p w14:paraId="AB090000">
      <w:pPr>
        <w:rPr>
          <w:rFonts w:ascii="PT Astra Serif" w:hAnsi="PT Astra Serif"/>
        </w:rPr>
      </w:pPr>
      <w:bookmarkStart w:id="1121" w:name="sub_123021"/>
      <w:bookmarkEnd w:id="1121"/>
      <w:r>
        <w:rPr>
          <w:rStyle w:val="Style_11_ch"/>
          <w:rFonts w:ascii="PT Astra Serif" w:hAnsi="PT Astra Serif"/>
        </w:rPr>
        <w:t xml:space="preserve">1. </w:t>
      </w:r>
      <w:r>
        <w:rPr>
          <w:rStyle w:val="Style_11_ch"/>
          <w:rFonts w:ascii="PT Astra Serif" w:hAnsi="PT Astra Serif"/>
        </w:rPr>
        <w:t xml:space="preserve">Государственное или муниципальное учреждение может быть </w:t>
      </w:r>
      <w:r>
        <w:rPr>
          <w:rFonts w:ascii="PT Astra Serif" w:hAnsi="PT Astra Serif"/>
          <w:b w:val="0"/>
          <w:color w:val="106BBE"/>
        </w:rPr>
        <w:fldChar w:fldCharType="begin"/>
      </w:r>
      <w:r>
        <w:rPr>
          <w:rFonts w:ascii="PT Astra Serif" w:hAnsi="PT Astra Serif"/>
          <w:b w:val="0"/>
          <w:color w:val="106BBE"/>
        </w:rPr>
        <w:instrText>HYPERLINK "http://internet.garant.ru/document/redirect/12112604/6015"</w:instrText>
      </w:r>
      <w:r>
        <w:rPr>
          <w:rFonts w:ascii="PT Astra Serif" w:hAnsi="PT Astra Serif"/>
          <w:b w:val="0"/>
          <w:color w:val="106BBE"/>
        </w:rPr>
        <w:fldChar w:fldCharType="separate"/>
      </w:r>
      <w:r>
        <w:rPr>
          <w:rFonts w:ascii="PT Astra Serif" w:hAnsi="PT Astra Serif"/>
          <w:b w:val="0"/>
          <w:color w:val="106BBE"/>
        </w:rPr>
        <w:t>казенным</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"http://internet.garant.ru/document/redirect/10105879/921"</w:instrText>
      </w:r>
      <w:r>
        <w:rPr>
          <w:rFonts w:ascii="PT Astra Serif" w:hAnsi="PT Astra Serif"/>
          <w:b w:val="0"/>
          <w:color w:val="106BBE"/>
        </w:rPr>
        <w:fldChar w:fldCharType="separate"/>
      </w:r>
      <w:r>
        <w:rPr>
          <w:rFonts w:ascii="PT Astra Serif" w:hAnsi="PT Astra Serif"/>
          <w:b w:val="0"/>
          <w:color w:val="106BBE"/>
        </w:rPr>
        <w:t>бюджетным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или </w:t>
      </w:r>
      <w:r>
        <w:rPr>
          <w:rFonts w:ascii="PT Astra Serif" w:hAnsi="PT Astra Serif"/>
          <w:b w:val="0"/>
          <w:color w:val="106BBE"/>
        </w:rPr>
        <w:fldChar w:fldCharType="begin"/>
      </w:r>
      <w:r>
        <w:rPr>
          <w:rFonts w:ascii="PT Astra Serif" w:hAnsi="PT Astra Serif"/>
          <w:b w:val="0"/>
          <w:color w:val="106BBE"/>
        </w:rPr>
        <w:instrText>HYPERLINK "http://internet.garant.ru/document/redirect/190157/201"</w:instrText>
      </w:r>
      <w:r>
        <w:rPr>
          <w:rFonts w:ascii="PT Astra Serif" w:hAnsi="PT Astra Serif"/>
          <w:b w:val="0"/>
          <w:color w:val="106BBE"/>
        </w:rPr>
        <w:fldChar w:fldCharType="separate"/>
      </w:r>
      <w:r>
        <w:rPr>
          <w:rFonts w:ascii="PT Astra Serif" w:hAnsi="PT Astra Serif"/>
          <w:b w:val="0"/>
          <w:color w:val="106BBE"/>
        </w:rPr>
        <w:t>автономным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учреждением.</w:t>
      </w:r>
    </w:p>
    <w:p w14:paraId="AC090000">
      <w:pPr>
        <w:rPr>
          <w:rFonts w:ascii="PT Astra Serif" w:hAnsi="PT Astra Serif"/>
        </w:rPr>
      </w:pPr>
      <w:bookmarkStart w:id="1122" w:name="sub_123022"/>
      <w:bookmarkEnd w:id="1122"/>
      <w:r>
        <w:rPr>
          <w:rStyle w:val="Style_11_ch"/>
          <w:rFonts w:ascii="PT Astra Serif" w:hAnsi="PT Astra Serif"/>
        </w:rPr>
        <w:t xml:space="preserve">2. </w:t>
      </w:r>
      <w:r>
        <w:rPr>
          <w:rStyle w:val="Style_11_ch"/>
          <w:rFonts w:ascii="PT Astra Serif" w:hAnsi="PT Astra Serif"/>
        </w:rPr>
        <w:t>Порядок финансового обеспечения деятельности государственных и муниципальных учреждений определяется законом.</w:t>
      </w:r>
    </w:p>
    <w:p w14:paraId="AD090000">
      <w:pPr>
        <w:rPr>
          <w:rFonts w:ascii="PT Astra Serif" w:hAnsi="PT Astra Serif"/>
        </w:rPr>
      </w:pPr>
      <w:bookmarkStart w:id="1123" w:name="sub_123023"/>
      <w:bookmarkEnd w:id="1123"/>
      <w:r>
        <w:rPr>
          <w:rStyle w:val="Style_11_ch"/>
          <w:rFonts w:ascii="PT Astra Serif" w:hAnsi="PT Astra Serif"/>
        </w:rPr>
        <w:t xml:space="preserve">3. </w:t>
      </w:r>
      <w:r>
        <w:rPr>
          <w:rStyle w:val="Style_11_ch"/>
          <w:rFonts w:ascii="PT Astra Serif" w:hAnsi="PT Astra Serif"/>
        </w:rPr>
        <w:t>Государственные и муниципальные учреждения не отвечают по обязательствам собственников своего имущества.</w:t>
      </w:r>
    </w:p>
    <w:p w14:paraId="AE090000">
      <w:pPr>
        <w:rPr>
          <w:rFonts w:ascii="PT Astra Serif" w:hAnsi="PT Astra Serif"/>
        </w:rPr>
      </w:pPr>
      <w:bookmarkStart w:id="1124" w:name="sub_123024"/>
      <w:bookmarkEnd w:id="1124"/>
      <w:r>
        <w:rPr>
          <w:rStyle w:val="Style_11_ch"/>
          <w:rFonts w:ascii="PT Astra Serif" w:hAnsi="PT Astra Serif"/>
        </w:rPr>
        <w:t xml:space="preserve">4. </w:t>
      </w:r>
      <w:r>
        <w:rPr>
          <w:rStyle w:val="Style_11_ch"/>
          <w:rFonts w:ascii="PT Astra Serif" w:hAnsi="PT Astra Serif"/>
        </w:rPr>
        <w:t>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14:paraId="AF090000">
      <w:pPr>
        <w:pStyle w:val="Style_7"/>
        <w:ind w:right="170"/>
        <w:rPr>
          <w:rFonts w:ascii="PT Astra Serif" w:hAnsi="PT Astra Serif"/>
        </w:rPr>
      </w:pPr>
      <w:bookmarkStart w:id="1125" w:name="sub_123025"/>
      <w:bookmarkEnd w:id="1125"/>
      <w:r>
        <w:rPr>
          <w:rFonts w:ascii="PT Astra Serif" w:hAnsi="PT Astra Serif"/>
          <w:color w:val="000000"/>
          <w:sz w:val="16"/>
          <w:shd w:fill="F0F0F0" w:val="clear"/>
        </w:rPr>
        <w:t>ГАРАНТ:</w:t>
      </w:r>
    </w:p>
    <w:p w14:paraId="B00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Действие пункта 5 статьи 123.22 настоящего Кодекса (в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"http://internet.garant.ru/document/redirect/70648990/1031"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Федерального закона</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части установления субсидиарной ответственности собственника имущества бюджетного учреждения или автономного учреждения по обязательствам такого учреждения, связанным с причинением вреда гражданам,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"http://internet.garant.ru/document/redirect/70648990/315"</w:instrText>
      </w:r>
      <w:r>
        <w:rPr>
          <w:rFonts w:ascii="PT Astra Serif" w:hAnsi="PT Astra Serif"/>
          <w:b w:val="0"/>
          <w:color w:val="106BBE"/>
          <w:highlight w:val="white"/>
        </w:rPr>
        <w:fldChar w:fldCharType="separate"/>
      </w:r>
      <w:r>
        <w:rPr>
          <w:rFonts w:ascii="PT Astra Serif" w:hAnsi="PT Astra Serif"/>
          <w:b w:val="0"/>
          <w:color w:val="106BBE"/>
          <w:highlight w:val="white"/>
        </w:rPr>
        <w:t>распространяется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 правоотношения, возникшие также после 1 января 2011 г.</w:t>
      </w:r>
    </w:p>
    <w:p w14:paraId="B1090000">
      <w:pPr>
        <w:pStyle w:val="Style_7"/>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"http://internet.garant.ru/document/redirect/74010139/11"</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Конституционного Суда РФ от 12 мая 2020 г. N 23-П пункт 5 статьи 123.22 признан не соответствующим Конституции РФ в той мере, в какой он в системе действующего правового регулирования исключает возможность привлечь к субсидиарной ответственности собственника имущества (учредителя) ликвидированного муниципального бюджетного учреждения по его обязательствам, вытекающим из публичного договора (включая договор теплоснабжения)</w:t>
      </w:r>
    </w:p>
    <w:p w14:paraId="B2090000">
      <w:pPr>
        <w:rPr>
          <w:rFonts w:ascii="PT Astra Serif" w:hAnsi="PT Astra Serif"/>
        </w:rPr>
      </w:pPr>
      <w:r>
        <w:rPr>
          <w:rStyle w:val="Style_11_ch"/>
          <w:rFonts w:ascii="PT Astra Serif" w:hAnsi="PT Astra Serif"/>
        </w:rPr>
        <w:t xml:space="preserve">5. </w:t>
      </w:r>
      <w:r>
        <w:rPr>
          <w:rStyle w:val="Style_11_ch"/>
          <w:rFonts w:ascii="PT Astra Serif" w:hAnsi="PT Astra Serif"/>
        </w:rPr>
        <w:t>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14:paraId="B3090000">
      <w:pPr>
        <w:rPr>
          <w:rFonts w:ascii="PT Astra Serif" w:hAnsi="PT Astra Serif"/>
        </w:rPr>
      </w:pPr>
      <w:bookmarkStart w:id="1126" w:name="sub_447254"/>
      <w:bookmarkEnd w:id="1126"/>
      <w:r>
        <w:rPr>
          <w:rStyle w:val="Style_11_ch"/>
          <w:rFonts w:ascii="PT Astra Serif" w:hAnsi="PT Astra Serif"/>
        </w:rP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r>
        <w:rPr>
          <w:rFonts w:ascii="PT Astra Serif" w:hAnsi="PT Astra Serif"/>
          <w:b w:val="0"/>
          <w:color w:val="106BBE"/>
        </w:rPr>
        <w:fldChar w:fldCharType="begin"/>
      </w:r>
      <w:r>
        <w:rPr>
          <w:rFonts w:ascii="PT Astra Serif" w:hAnsi="PT Astra Serif"/>
          <w:b w:val="0"/>
          <w:color w:val="106BBE"/>
        </w:rPr>
        <w:instrText>HYPERLINK \l "sub_123025"</w:instrText>
      </w:r>
      <w:r>
        <w:rPr>
          <w:rFonts w:ascii="PT Astra Serif" w:hAnsi="PT Astra Serif"/>
          <w:b w:val="0"/>
          <w:color w:val="106BBE"/>
        </w:rPr>
        <w:fldChar w:fldCharType="separate"/>
      </w:r>
      <w:r>
        <w:rPr>
          <w:rFonts w:ascii="PT Astra Serif" w:hAnsi="PT Astra Serif"/>
          <w:b w:val="0"/>
          <w:color w:val="106BBE"/>
        </w:rPr>
        <w:t>абзацем первым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пункта может быть обращено взыскание, субсидиарную ответственность несет собственник имущества бюджетного учреждения.</w:t>
      </w:r>
    </w:p>
    <w:p w14:paraId="B4090000">
      <w:pPr>
        <w:pStyle w:val="Style_7"/>
        <w:ind w:right="170"/>
        <w:rPr>
          <w:rFonts w:ascii="PT Astra Serif" w:hAnsi="PT Astra Serif"/>
        </w:rPr>
      </w:pPr>
      <w:bookmarkStart w:id="1127" w:name="sub_123026"/>
      <w:bookmarkEnd w:id="1127"/>
      <w:r>
        <w:rPr>
          <w:rFonts w:ascii="PT Astra Serif" w:hAnsi="PT Astra Serif"/>
          <w:color w:val="000000"/>
          <w:sz w:val="16"/>
          <w:shd w:fill="F0F0F0" w:val="clear"/>
        </w:rPr>
        <w:t>ГАРАНТ:</w:t>
      </w:r>
    </w:p>
    <w:p w14:paraId="B50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Действие пункта 6 статьи 123.22 настоящего Кодекса (в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"http://internet.garant.ru/document/redirect/70648990/1031"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Федерального закона</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5 мая 2014 г. N 99-ФЗ) в части установления субсидиарной ответственности собственника имущества бюджетного учреждения или автономного учреждения по обязательствам такого учреждения, связанным с причинением вреда гражданам,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"http://internet.garant.ru/document/redirect/70648990/315"</w:instrText>
      </w:r>
      <w:r>
        <w:rPr>
          <w:rFonts w:ascii="PT Astra Serif" w:hAnsi="PT Astra Serif"/>
          <w:b w:val="0"/>
          <w:color w:val="106BBE"/>
          <w:highlight w:val="white"/>
        </w:rPr>
        <w:fldChar w:fldCharType="separate"/>
      </w:r>
      <w:r>
        <w:rPr>
          <w:rFonts w:ascii="PT Astra Serif" w:hAnsi="PT Astra Serif"/>
          <w:b w:val="0"/>
          <w:color w:val="106BBE"/>
          <w:highlight w:val="white"/>
        </w:rPr>
        <w:t>распространяется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 правоотношения, возникшие также после 1 января 2011 г.</w:t>
      </w:r>
    </w:p>
    <w:p w14:paraId="B6090000">
      <w:pPr>
        <w:rPr>
          <w:rFonts w:ascii="PT Astra Serif" w:hAnsi="PT Astra Serif"/>
        </w:rPr>
      </w:pPr>
      <w:r>
        <w:rPr>
          <w:rStyle w:val="Style_11_ch"/>
          <w:rFonts w:ascii="PT Astra Serif" w:hAnsi="PT Astra Serif"/>
        </w:rPr>
        <w:t xml:space="preserve">6. </w:t>
      </w:r>
      <w:r>
        <w:rPr>
          <w:rStyle w:val="Style_11_ch"/>
          <w:rFonts w:ascii="PT Astra Serif" w:hAnsi="PT Astra Serif"/>
        </w:rPr>
        <w:t>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14:paraId="B7090000">
      <w:pPr>
        <w:rPr>
          <w:rFonts w:ascii="PT Astra Serif" w:hAnsi="PT Astra Serif"/>
        </w:rPr>
      </w:pPr>
      <w:bookmarkStart w:id="1128" w:name="sub_447255"/>
      <w:bookmarkEnd w:id="1128"/>
      <w:r>
        <w:rPr>
          <w:rStyle w:val="Style_11_ch"/>
          <w:rFonts w:ascii="PT Astra Serif" w:hAnsi="PT Astra Serif"/>
        </w:rP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r>
        <w:rPr>
          <w:rFonts w:ascii="PT Astra Serif" w:hAnsi="PT Astra Serif"/>
          <w:b w:val="0"/>
          <w:color w:val="106BBE"/>
        </w:rPr>
        <w:fldChar w:fldCharType="begin"/>
      </w:r>
      <w:r>
        <w:rPr>
          <w:rFonts w:ascii="PT Astra Serif" w:hAnsi="PT Astra Serif"/>
          <w:b w:val="0"/>
          <w:color w:val="106BBE"/>
        </w:rPr>
        <w:instrText>HYPERLINK \l "sub_123026"</w:instrText>
      </w:r>
      <w:r>
        <w:rPr>
          <w:rFonts w:ascii="PT Astra Serif" w:hAnsi="PT Astra Serif"/>
          <w:b w:val="0"/>
          <w:color w:val="106BBE"/>
        </w:rPr>
        <w:fldChar w:fldCharType="separate"/>
      </w:r>
      <w:r>
        <w:rPr>
          <w:rFonts w:ascii="PT Astra Serif" w:hAnsi="PT Astra Serif"/>
          <w:b w:val="0"/>
          <w:color w:val="106BBE"/>
        </w:rPr>
        <w:t>абзацем первым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пункта может быть обращено взыскание, субсидиарную ответственность несет собственник имущества автономного учреждения.</w:t>
      </w:r>
    </w:p>
    <w:p w14:paraId="B8090000">
      <w:pPr>
        <w:rPr>
          <w:rFonts w:ascii="PT Astra Serif" w:hAnsi="PT Astra Serif"/>
        </w:rPr>
      </w:pPr>
      <w:bookmarkStart w:id="1129" w:name="sub_447256"/>
      <w:bookmarkEnd w:id="1129"/>
      <w:r>
        <w:rPr>
          <w:rStyle w:val="Style_11_ch"/>
          <w:rFonts w:ascii="PT Astra Serif" w:hAnsi="PT Astra Serif"/>
        </w:rPr>
        <w:t>Ежегодно автономное учреждение обязано опубликовывать отчеты о своей деятельности и об использовании закрепленного за ним имущества.</w:t>
      </w:r>
    </w:p>
    <w:p w14:paraId="B9090000">
      <w:pPr>
        <w:rPr>
          <w:rFonts w:ascii="PT Astra Serif" w:hAnsi="PT Astra Serif"/>
        </w:rPr>
      </w:pPr>
      <w:bookmarkStart w:id="1130" w:name="sub_123027"/>
      <w:bookmarkEnd w:id="1130"/>
      <w:r>
        <w:rPr>
          <w:rStyle w:val="Style_11_ch"/>
          <w:rFonts w:ascii="PT Astra Serif" w:hAnsi="PT Astra Serif"/>
        </w:rPr>
        <w:t xml:space="preserve">7. </w:t>
      </w:r>
      <w:r>
        <w:rPr>
          <w:rStyle w:val="Style_11_ch"/>
          <w:rFonts w:ascii="PT Astra Serif" w:hAnsi="PT Astra Serif"/>
        </w:rPr>
        <w:t>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14:paraId="BA090000">
      <w:pPr>
        <w:rPr>
          <w:rFonts w:ascii="PT Astra Serif" w:hAnsi="PT Astra Serif"/>
        </w:rPr>
      </w:pPr>
      <w:bookmarkStart w:id="1131" w:name="sub_123028"/>
      <w:bookmarkEnd w:id="1131"/>
      <w:r>
        <w:rPr>
          <w:rStyle w:val="Style_11_ch"/>
          <w:rFonts w:ascii="PT Astra Serif" w:hAnsi="PT Astra Serif"/>
        </w:rPr>
        <w:t xml:space="preserve">8. </w:t>
      </w:r>
      <w:r>
        <w:rPr>
          <w:rStyle w:val="Style_11_ch"/>
          <w:rFonts w:ascii="PT Astra Serif" w:hAnsi="PT Astra Serif"/>
        </w:rPr>
        <w:t>Особенности правового положения государственных и муниципальных учреждений отдельных типов определяются законом.</w:t>
      </w:r>
    </w:p>
    <w:p w14:paraId="BB090000">
      <w:pPr>
        <w:rPr>
          <w:rFonts w:ascii="PT Astra Serif" w:hAnsi="PT Astra Serif"/>
        </w:rPr>
      </w:pPr>
    </w:p>
    <w:p w14:paraId="BC090000">
      <w:pPr>
        <w:pStyle w:val="Style_10"/>
        <w:rPr>
          <w:rFonts w:ascii="PT Astra Serif" w:hAnsi="PT Astra Serif"/>
        </w:rPr>
      </w:pPr>
      <w:bookmarkStart w:id="1132" w:name="sub_112323"/>
      <w:bookmarkEnd w:id="1132"/>
      <w:r>
        <w:rPr>
          <w:rStyle w:val="Style_8_ch"/>
          <w:rFonts w:ascii="PT Astra Serif" w:hAnsi="PT Astra Serif"/>
        </w:rPr>
        <w:t>Статья 123.23.</w:t>
      </w:r>
      <w:r>
        <w:rPr>
          <w:rFonts w:ascii="PT Astra Serif" w:hAnsi="PT Astra Serif"/>
        </w:rPr>
        <w:t xml:space="preserve"> </w:t>
      </w:r>
      <w:r>
        <w:rPr>
          <w:rFonts w:ascii="PT Astra Serif" w:hAnsi="PT Astra Serif"/>
        </w:rPr>
        <w:t>Частное учреждение</w:t>
      </w:r>
    </w:p>
    <w:p w14:paraId="BD090000">
      <w:pPr>
        <w:pStyle w:val="Style_7"/>
        <w:ind w:right="170"/>
        <w:rPr>
          <w:rFonts w:ascii="PT Astra Serif" w:hAnsi="PT Astra Serif"/>
        </w:rPr>
      </w:pPr>
      <w:r>
        <w:rPr>
          <w:rFonts w:ascii="PT Astra Serif" w:hAnsi="PT Astra Serif"/>
          <w:color w:val="000000"/>
          <w:sz w:val="16"/>
          <w:shd w:fill="F0F0F0" w:val="clear"/>
        </w:rPr>
        <w:t>ГАРАНТ:</w:t>
      </w:r>
    </w:p>
    <w:p w14:paraId="BE0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"http://internet.garant.ru/document/redirect/57593246/0"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123.23 ГК РФ</w:t>
      </w:r>
    </w:p>
    <w:p w14:paraId="BF090000">
      <w:pPr>
        <w:rPr>
          <w:rFonts w:ascii="PT Astra Serif" w:hAnsi="PT Astra Serif"/>
        </w:rPr>
      </w:pPr>
      <w:bookmarkStart w:id="1133" w:name="sub_123044"/>
      <w:bookmarkEnd w:id="1133"/>
      <w:r>
        <w:rPr>
          <w:rStyle w:val="Style_11_ch"/>
          <w:rFonts w:ascii="PT Astra Serif" w:hAnsi="PT Astra Serif"/>
        </w:rPr>
        <w:t xml:space="preserve">1. </w:t>
      </w:r>
      <w:r>
        <w:rPr>
          <w:rStyle w:val="Style_11_ch"/>
          <w:rFonts w:ascii="PT Astra Serif" w:hAnsi="PT Astra Serif"/>
        </w:rPr>
        <w:t>Частное учреждение полностью или частично финансируется собственником его имущества.</w:t>
      </w:r>
    </w:p>
    <w:p w14:paraId="C0090000">
      <w:pPr>
        <w:rPr>
          <w:rFonts w:ascii="PT Astra Serif" w:hAnsi="PT Astra Serif"/>
        </w:rPr>
      </w:pPr>
      <w:bookmarkStart w:id="1134" w:name="sub_123045"/>
      <w:bookmarkEnd w:id="1134"/>
      <w:r>
        <w:rPr>
          <w:rStyle w:val="Style_11_ch"/>
          <w:rFonts w:ascii="PT Astra Serif" w:hAnsi="PT Astra Serif"/>
        </w:rPr>
        <w:t xml:space="preserve">2. </w:t>
      </w:r>
      <w:r>
        <w:rPr>
          <w:rStyle w:val="Style_11_ch"/>
          <w:rFonts w:ascii="PT Astra Serif" w:hAnsi="PT Astra Serif"/>
        </w:rPr>
        <w:t>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14:paraId="C1090000">
      <w:pPr>
        <w:rPr>
          <w:rFonts w:ascii="PT Astra Serif" w:hAnsi="PT Astra Serif"/>
        </w:rPr>
      </w:pPr>
      <w:bookmarkStart w:id="1135" w:name="sub_123046"/>
      <w:bookmarkEnd w:id="1135"/>
      <w:r>
        <w:rPr>
          <w:rStyle w:val="Style_11_ch"/>
          <w:rFonts w:ascii="PT Astra Serif" w:hAnsi="PT Astra Serif"/>
        </w:rPr>
        <w:t xml:space="preserve">3. </w:t>
      </w:r>
      <w:r>
        <w:rPr>
          <w:rStyle w:val="Style_11_ch"/>
          <w:rFonts w:ascii="PT Astra Serif" w:hAnsi="PT Astra Serif"/>
        </w:rPr>
        <w:t>Частное учреждение может быть преобразовано учредителем в автономную некоммерческую организацию или фонд.</w:t>
      </w:r>
    </w:p>
    <w:p w14:paraId="C2090000">
      <w:pPr>
        <w:rPr>
          <w:rFonts w:ascii="PT Astra Serif" w:hAnsi="PT Astra Serif"/>
        </w:rPr>
      </w:pPr>
    </w:p>
    <w:p w14:paraId="C3090000">
      <w:pPr>
        <w:pStyle w:val="Style_4"/>
        <w:rPr>
          <w:rFonts w:ascii="PT Astra Serif" w:hAnsi="PT Astra Serif"/>
        </w:rPr>
      </w:pPr>
      <w:bookmarkStart w:id="1136" w:name="sub_123039"/>
      <w:bookmarkEnd w:id="1136"/>
      <w:r>
        <w:rPr>
          <w:rFonts w:ascii="PT Astra Serif" w:hAnsi="PT Astra Serif"/>
        </w:rPr>
        <w:t xml:space="preserve">3. </w:t>
      </w:r>
      <w:r>
        <w:rPr>
          <w:rFonts w:ascii="PT Astra Serif" w:hAnsi="PT Astra Serif"/>
        </w:rPr>
        <w:t>Автономные некоммерческие организации</w:t>
      </w:r>
    </w:p>
    <w:p w14:paraId="C4090000">
      <w:pPr>
        <w:rPr>
          <w:rFonts w:ascii="PT Astra Serif" w:hAnsi="PT Astra Serif"/>
        </w:rPr>
      </w:pPr>
    </w:p>
    <w:p w14:paraId="C5090000">
      <w:pPr>
        <w:pStyle w:val="Style_10"/>
        <w:rPr>
          <w:rFonts w:ascii="PT Astra Serif" w:hAnsi="PT Astra Serif"/>
        </w:rPr>
      </w:pPr>
      <w:bookmarkStart w:id="1137" w:name="sub_112324"/>
      <w:bookmarkEnd w:id="1137"/>
      <w:r>
        <w:rPr>
          <w:rStyle w:val="Style_8_ch"/>
          <w:rFonts w:ascii="PT Astra Serif" w:hAnsi="PT Astra Serif"/>
        </w:rPr>
        <w:t>Статья 123.24.</w:t>
      </w:r>
      <w:r>
        <w:rPr>
          <w:rFonts w:ascii="PT Astra Serif" w:hAnsi="PT Astra Serif"/>
        </w:rPr>
        <w:t xml:space="preserve"> </w:t>
      </w:r>
      <w:r>
        <w:rPr>
          <w:rFonts w:ascii="PT Astra Serif" w:hAnsi="PT Astra Serif"/>
        </w:rPr>
        <w:t>Основные положения об автономной некоммерческой организации</w:t>
      </w:r>
    </w:p>
    <w:p w14:paraId="C6090000">
      <w:pPr>
        <w:pStyle w:val="Style_7"/>
        <w:ind w:right="170"/>
        <w:rPr>
          <w:rFonts w:ascii="PT Astra Serif" w:hAnsi="PT Astra Serif"/>
        </w:rPr>
      </w:pPr>
      <w:r>
        <w:rPr>
          <w:rFonts w:ascii="PT Astra Serif" w:hAnsi="PT Astra Serif"/>
          <w:color w:val="000000"/>
          <w:sz w:val="16"/>
          <w:shd w:fill="F0F0F0" w:val="clear"/>
        </w:rPr>
        <w:t>ГАРАНТ:</w:t>
      </w:r>
    </w:p>
    <w:p w14:paraId="C70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"http://internet.garant.ru/document/redirect/57592753/0"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"http://internet.garant.ru/document/redirect/77529791/0"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123.24 ГК РФ</w:t>
      </w:r>
    </w:p>
    <w:p w14:paraId="C8090000">
      <w:pPr>
        <w:rPr>
          <w:rFonts w:ascii="PT Astra Serif" w:hAnsi="PT Astra Serif"/>
        </w:rPr>
      </w:pPr>
      <w:bookmarkStart w:id="1138" w:name="sub_123031"/>
      <w:bookmarkEnd w:id="1138"/>
      <w:r>
        <w:rPr>
          <w:rStyle w:val="Style_11_ch"/>
          <w:rFonts w:ascii="PT Astra Serif" w:hAnsi="PT Astra Serif"/>
        </w:rPr>
        <w:t xml:space="preserve">1. </w:t>
      </w:r>
      <w:r>
        <w:rPr>
          <w:rStyle w:val="Style_11_ch"/>
          <w:rFonts w:ascii="PT Astra Serif" w:hAnsi="PT Astra Serif"/>
        </w:rPr>
        <w:t>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14:paraId="C9090000">
      <w:pPr>
        <w:rPr>
          <w:rFonts w:ascii="PT Astra Serif" w:hAnsi="PT Astra Serif"/>
        </w:rPr>
      </w:pPr>
      <w:bookmarkStart w:id="1139" w:name="sub_1230312"/>
      <w:bookmarkEnd w:id="1139"/>
      <w:r>
        <w:rPr>
          <w:rStyle w:val="Style_11_ch"/>
          <w:rFonts w:ascii="PT Astra Serif" w:hAnsi="PT Astra Serif"/>
        </w:rPr>
        <w:t>Автономная некоммерческая организация может быть создана одним лицом (может иметь одного учредителя).</w:t>
      </w:r>
    </w:p>
    <w:p w14:paraId="CA090000">
      <w:pPr>
        <w:rPr>
          <w:rFonts w:ascii="PT Astra Serif" w:hAnsi="PT Astra Serif"/>
        </w:rPr>
      </w:pPr>
      <w:bookmarkStart w:id="1140" w:name="sub_123032"/>
      <w:bookmarkEnd w:id="1140"/>
      <w:r>
        <w:rPr>
          <w:rStyle w:val="Style_11_ch"/>
          <w:rFonts w:ascii="PT Astra Serif" w:hAnsi="PT Astra Serif"/>
        </w:rPr>
        <w:t xml:space="preserve">2. </w:t>
      </w:r>
      <w:r>
        <w:rPr>
          <w:rStyle w:val="Style_11_ch"/>
          <w:rFonts w:ascii="PT Astra Serif" w:hAnsi="PT Astra Serif"/>
        </w:rPr>
        <w:t xml:space="preserve">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w:t>
      </w:r>
      <w:r>
        <w:rPr>
          <w:rFonts w:ascii="PT Astra Serif" w:hAnsi="PT Astra Serif"/>
          <w:b w:val="0"/>
          <w:color w:val="106BBE"/>
        </w:rPr>
        <w:fldChar w:fldCharType="begin"/>
      </w:r>
      <w:r>
        <w:rPr>
          <w:rFonts w:ascii="PT Astra Serif" w:hAnsi="PT Astra Serif"/>
          <w:b w:val="0"/>
          <w:color w:val="106BBE"/>
        </w:rPr>
        <w:instrText>HYPERLINK "http://internet.garant.ru/document/redirect/10105879/1403"</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сведения.</w:t>
      </w:r>
    </w:p>
    <w:p w14:paraId="CB090000">
      <w:pPr>
        <w:rPr>
          <w:rFonts w:ascii="PT Astra Serif" w:hAnsi="PT Astra Serif"/>
        </w:rPr>
      </w:pPr>
      <w:bookmarkStart w:id="1141" w:name="sub_123033"/>
      <w:bookmarkEnd w:id="1141"/>
      <w:r>
        <w:rPr>
          <w:rStyle w:val="Style_11_ch"/>
          <w:rFonts w:ascii="PT Astra Serif" w:hAnsi="PT Astra Serif"/>
        </w:rPr>
        <w:t xml:space="preserve">3. </w:t>
      </w:r>
      <w:r>
        <w:rPr>
          <w:rStyle w:val="Style_11_ch"/>
          <w:rFonts w:ascii="PT Astra Serif" w:hAnsi="PT Astra Serif"/>
        </w:rPr>
        <w:t>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14:paraId="CC090000">
      <w:pPr>
        <w:rPr>
          <w:rFonts w:ascii="PT Astra Serif" w:hAnsi="PT Astra Serif"/>
        </w:rPr>
      </w:pPr>
      <w:bookmarkStart w:id="1142" w:name="sub_1230332"/>
      <w:bookmarkEnd w:id="1142"/>
      <w:r>
        <w:rPr>
          <w:rStyle w:val="Style_11_ch"/>
          <w:rFonts w:ascii="PT Astra Serif" w:hAnsi="PT Astra Serif"/>
        </w:rP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14:paraId="CD090000">
      <w:pPr>
        <w:rPr>
          <w:rFonts w:ascii="PT Astra Serif" w:hAnsi="PT Astra Serif"/>
        </w:rPr>
      </w:pPr>
      <w:bookmarkStart w:id="1143" w:name="sub_123034"/>
      <w:bookmarkEnd w:id="1143"/>
      <w:r>
        <w:rPr>
          <w:rStyle w:val="Style_11_ch"/>
          <w:rFonts w:ascii="PT Astra Serif" w:hAnsi="PT Astra Serif"/>
        </w:rPr>
        <w:t xml:space="preserve">4. </w:t>
      </w:r>
      <w:r>
        <w:rPr>
          <w:rStyle w:val="Style_11_ch"/>
          <w:rFonts w:ascii="PT Astra Serif" w:hAnsi="PT Astra Serif"/>
        </w:rPr>
        <w:t>Учредители автономной некоммерческой организации могут пользоваться ее услугами только на равных условиях с другими лицами.</w:t>
      </w:r>
    </w:p>
    <w:p w14:paraId="CE090000">
      <w:pPr>
        <w:rPr>
          <w:rFonts w:ascii="PT Astra Serif" w:hAnsi="PT Astra Serif"/>
        </w:rPr>
      </w:pPr>
      <w:bookmarkStart w:id="1144" w:name="sub_123035"/>
      <w:bookmarkEnd w:id="1144"/>
      <w:r>
        <w:rPr>
          <w:rStyle w:val="Style_11_ch"/>
          <w:rFonts w:ascii="PT Astra Serif" w:hAnsi="PT Astra Serif"/>
        </w:rPr>
        <w:t xml:space="preserve">5. </w:t>
      </w:r>
      <w:r>
        <w:rPr>
          <w:rStyle w:val="Style_11_ch"/>
          <w:rFonts w:ascii="PT Astra Serif" w:hAnsi="PT Astra Serif"/>
        </w:rPr>
        <w:t>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14:paraId="CF090000">
      <w:pPr>
        <w:rPr>
          <w:rFonts w:ascii="PT Astra Serif" w:hAnsi="PT Astra Serif"/>
        </w:rPr>
      </w:pPr>
      <w:bookmarkStart w:id="1145" w:name="sub_123036"/>
      <w:bookmarkEnd w:id="1145"/>
      <w:r>
        <w:rPr>
          <w:rStyle w:val="Style_11_ch"/>
          <w:rFonts w:ascii="PT Astra Serif" w:hAnsi="PT Astra Serif"/>
        </w:rPr>
        <w:t xml:space="preserve">6. </w:t>
      </w:r>
      <w:r>
        <w:rPr>
          <w:rStyle w:val="Style_11_ch"/>
          <w:rFonts w:ascii="PT Astra Serif" w:hAnsi="PT Astra Serif"/>
        </w:rPr>
        <w:t>Лицо может по своему усмотрению выйти из состава учредителей автономной некоммерческой организации.</w:t>
      </w:r>
    </w:p>
    <w:p w14:paraId="D0090000">
      <w:pPr>
        <w:rPr>
          <w:rFonts w:ascii="PT Astra Serif" w:hAnsi="PT Astra Serif"/>
        </w:rPr>
      </w:pPr>
      <w:bookmarkStart w:id="1146" w:name="sub_1230362"/>
      <w:bookmarkEnd w:id="1146"/>
      <w:r>
        <w:rPr>
          <w:rStyle w:val="Style_11_ch"/>
          <w:rFonts w:ascii="PT Astra Serif" w:hAnsi="PT Astra Serif"/>
        </w:rPr>
        <w:t>По решению учредителей автономной некоммерческой организации, принятому единогласно, в состав ее учредителей могут быть приняты новые лица.</w:t>
      </w:r>
    </w:p>
    <w:p w14:paraId="D1090000">
      <w:pPr>
        <w:rPr>
          <w:rFonts w:ascii="PT Astra Serif" w:hAnsi="PT Astra Serif"/>
        </w:rPr>
      </w:pPr>
      <w:bookmarkStart w:id="1147" w:name="sub_123037"/>
      <w:bookmarkEnd w:id="1147"/>
      <w:r>
        <w:rPr>
          <w:rStyle w:val="Style_11_ch"/>
          <w:rFonts w:ascii="PT Astra Serif" w:hAnsi="PT Astra Serif"/>
        </w:rPr>
        <w:t xml:space="preserve">7. </w:t>
      </w:r>
      <w:r>
        <w:rPr>
          <w:rStyle w:val="Style_11_ch"/>
          <w:rFonts w:ascii="PT Astra Serif" w:hAnsi="PT Astra Serif"/>
        </w:rPr>
        <w:t>Автономная некоммерческая организация по решению своих учредителей может быть преобразована в фонд.</w:t>
      </w:r>
    </w:p>
    <w:p w14:paraId="D2090000">
      <w:pPr>
        <w:rPr>
          <w:rFonts w:ascii="PT Astra Serif" w:hAnsi="PT Astra Serif"/>
        </w:rPr>
      </w:pPr>
      <w:bookmarkStart w:id="1148" w:name="sub_123038"/>
      <w:bookmarkEnd w:id="1148"/>
      <w:r>
        <w:rPr>
          <w:rStyle w:val="Style_11_ch"/>
          <w:rFonts w:ascii="PT Astra Serif" w:hAnsi="PT Astra Serif"/>
        </w:rPr>
        <w:t xml:space="preserve">8. </w:t>
      </w:r>
      <w:r>
        <w:rPr>
          <w:rStyle w:val="Style_11_ch"/>
          <w:rFonts w:ascii="PT Astra Serif" w:hAnsi="PT Astra Serif"/>
        </w:rPr>
        <w:t xml:space="preserve">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"http://internet.garant.ru/document/redirect/10105879/0"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w:t>
      </w:r>
    </w:p>
    <w:p w14:paraId="D3090000">
      <w:pPr>
        <w:rPr>
          <w:rFonts w:ascii="PT Astra Serif" w:hAnsi="PT Astra Serif"/>
        </w:rPr>
      </w:pPr>
    </w:p>
    <w:p w14:paraId="D4090000">
      <w:pPr>
        <w:pStyle w:val="Style_10"/>
        <w:rPr>
          <w:rFonts w:ascii="PT Astra Serif" w:hAnsi="PT Astra Serif"/>
        </w:rPr>
      </w:pPr>
      <w:bookmarkStart w:id="1149" w:name="sub_112325"/>
      <w:bookmarkEnd w:id="1149"/>
      <w:r>
        <w:rPr>
          <w:rStyle w:val="Style_8_ch"/>
          <w:rFonts w:ascii="PT Astra Serif" w:hAnsi="PT Astra Serif"/>
        </w:rPr>
        <w:t>Статья 123.25.</w:t>
      </w:r>
      <w:r>
        <w:rPr>
          <w:rFonts w:ascii="PT Astra Serif" w:hAnsi="PT Astra Serif"/>
        </w:rPr>
        <w:t xml:space="preserve"> </w:t>
      </w:r>
      <w:r>
        <w:rPr>
          <w:rFonts w:ascii="PT Astra Serif" w:hAnsi="PT Astra Serif"/>
        </w:rPr>
        <w:t>Управление автономной некоммерческой организацией</w:t>
      </w:r>
    </w:p>
    <w:p w14:paraId="D5090000">
      <w:pPr>
        <w:pStyle w:val="Style_7"/>
        <w:ind w:right="170"/>
        <w:rPr>
          <w:rFonts w:ascii="PT Astra Serif" w:hAnsi="PT Astra Serif"/>
        </w:rPr>
      </w:pPr>
      <w:r>
        <w:rPr>
          <w:rFonts w:ascii="PT Astra Serif" w:hAnsi="PT Astra Serif"/>
          <w:color w:val="000000"/>
          <w:sz w:val="16"/>
          <w:shd w:fill="F0F0F0" w:val="clear"/>
        </w:rPr>
        <w:t>ГАРАНТ:</w:t>
      </w:r>
    </w:p>
    <w:p w14:paraId="D60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123.25 ГК РФ</w:t>
      </w:r>
    </w:p>
    <w:p w14:paraId="D7090000">
      <w:pPr>
        <w:rPr>
          <w:rFonts w:ascii="PT Astra Serif" w:hAnsi="PT Astra Serif"/>
        </w:rPr>
      </w:pPr>
      <w:bookmarkStart w:id="1150" w:name="sub_123041"/>
      <w:bookmarkEnd w:id="1150"/>
      <w:r>
        <w:rPr>
          <w:rStyle w:val="Style_11_ch"/>
          <w:rFonts w:ascii="PT Astra Serif" w:hAnsi="PT Astra Serif"/>
        </w:rPr>
        <w:t xml:space="preserve">1. </w:t>
      </w:r>
      <w:r>
        <w:rPr>
          <w:rStyle w:val="Style_11_ch"/>
          <w:rFonts w:ascii="PT Astra Serif" w:hAnsi="PT Astra Serif"/>
        </w:rPr>
        <w:t>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14:paraId="D8090000">
      <w:pPr>
        <w:rPr>
          <w:rFonts w:ascii="PT Astra Serif" w:hAnsi="PT Astra Serif"/>
        </w:rPr>
      </w:pPr>
      <w:bookmarkStart w:id="1151" w:name="sub_123042"/>
      <w:bookmarkEnd w:id="1151"/>
      <w:r>
        <w:rPr>
          <w:rStyle w:val="Style_11_ch"/>
          <w:rFonts w:ascii="PT Astra Serif" w:hAnsi="PT Astra Serif"/>
        </w:rPr>
        <w:t xml:space="preserve">2. </w:t>
      </w:r>
      <w:r>
        <w:rPr>
          <w:rStyle w:val="Style_11_ch"/>
          <w:rFonts w:ascii="PT Astra Serif" w:hAnsi="PT Astra Serif"/>
        </w:rPr>
        <w:t>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14:paraId="D9090000">
      <w:pPr>
        <w:rPr>
          <w:rFonts w:ascii="PT Astra Serif" w:hAnsi="PT Astra Serif"/>
        </w:rPr>
      </w:pPr>
      <w:bookmarkStart w:id="1152" w:name="sub_123043"/>
      <w:bookmarkEnd w:id="1152"/>
      <w:r>
        <w:rPr>
          <w:rStyle w:val="Style_11_ch"/>
          <w:rFonts w:ascii="PT Astra Serif" w:hAnsi="PT Astra Serif"/>
        </w:rPr>
        <w:t xml:space="preserve">3. </w:t>
      </w:r>
      <w:r>
        <w:rPr>
          <w:rStyle w:val="Style_11_ch"/>
          <w:rFonts w:ascii="PT Astra Serif" w:hAnsi="PT Astra Serif"/>
        </w:rPr>
        <w:t>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14:paraId="DA090000">
      <w:pPr>
        <w:rPr>
          <w:rFonts w:ascii="PT Astra Serif" w:hAnsi="PT Astra Serif"/>
        </w:rPr>
      </w:pPr>
    </w:p>
    <w:p w14:paraId="DB090000">
      <w:pPr>
        <w:pStyle w:val="Style_4"/>
        <w:rPr>
          <w:rFonts w:ascii="PT Astra Serif" w:hAnsi="PT Astra Serif"/>
        </w:rPr>
      </w:pPr>
      <w:bookmarkStart w:id="1153" w:name="sub_1401239"/>
      <w:bookmarkEnd w:id="1153"/>
      <w:r>
        <w:rPr>
          <w:rFonts w:ascii="PT Astra Serif" w:hAnsi="PT Astra Serif"/>
        </w:rPr>
        <w:t xml:space="preserve">4. </w:t>
      </w:r>
      <w:r>
        <w:rPr>
          <w:rFonts w:ascii="PT Astra Serif" w:hAnsi="PT Astra Serif"/>
        </w:rPr>
        <w:t>Религиозные организации</w:t>
      </w:r>
    </w:p>
    <w:p w14:paraId="DC090000">
      <w:pPr>
        <w:rPr>
          <w:rFonts w:ascii="PT Astra Serif" w:hAnsi="PT Astra Serif"/>
        </w:rPr>
      </w:pPr>
    </w:p>
    <w:p w14:paraId="DD090000">
      <w:pPr>
        <w:pStyle w:val="Style_10"/>
        <w:rPr>
          <w:rFonts w:ascii="PT Astra Serif" w:hAnsi="PT Astra Serif"/>
        </w:rPr>
      </w:pPr>
      <w:bookmarkStart w:id="1154" w:name="sub_112326"/>
      <w:bookmarkEnd w:id="1154"/>
      <w:r>
        <w:rPr>
          <w:rStyle w:val="Style_8_ch"/>
          <w:rFonts w:ascii="PT Astra Serif" w:hAnsi="PT Astra Serif"/>
        </w:rPr>
        <w:t>Статья 123.26.</w:t>
      </w:r>
      <w:r>
        <w:rPr>
          <w:rFonts w:ascii="PT Astra Serif" w:hAnsi="PT Astra Serif"/>
        </w:rPr>
        <w:t xml:space="preserve"> </w:t>
      </w:r>
      <w:r>
        <w:rPr>
          <w:rFonts w:ascii="PT Astra Serif" w:hAnsi="PT Astra Serif"/>
        </w:rPr>
        <w:t>Основные положения о религиозных организациях</w:t>
      </w:r>
    </w:p>
    <w:p w14:paraId="DE090000">
      <w:pPr>
        <w:pStyle w:val="Style_7"/>
        <w:ind w:right="170"/>
        <w:rPr>
          <w:rFonts w:ascii="PT Astra Serif" w:hAnsi="PT Astra Serif"/>
        </w:rPr>
      </w:pPr>
      <w:r>
        <w:rPr>
          <w:rFonts w:ascii="PT Astra Serif" w:hAnsi="PT Astra Serif"/>
          <w:color w:val="000000"/>
          <w:sz w:val="16"/>
          <w:shd w:fill="F0F0F0" w:val="clear"/>
        </w:rPr>
        <w:t>ГАРАНТ:</w:t>
      </w:r>
    </w:p>
    <w:p w14:paraId="DF0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"http://internet.garant.ru/document/redirect/57593245/0"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"http://internet.garant.ru/document/redirect/77532359/0"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123.26 ГК РФ</w:t>
      </w:r>
    </w:p>
    <w:p w14:paraId="E0090000">
      <w:pPr>
        <w:rPr>
          <w:rFonts w:ascii="PT Astra Serif" w:hAnsi="PT Astra Serif"/>
        </w:rPr>
      </w:pPr>
      <w:bookmarkStart w:id="1155" w:name="sub_123051"/>
      <w:bookmarkEnd w:id="1155"/>
      <w:r>
        <w:rPr>
          <w:rStyle w:val="Style_11_ch"/>
          <w:rFonts w:ascii="PT Astra Serif" w:hAnsi="PT Astra Serif"/>
        </w:rPr>
        <w:t xml:space="preserve">1. </w:t>
      </w:r>
      <w:r>
        <w:rPr>
          <w:rStyle w:val="Style_11_ch"/>
          <w:rFonts w:ascii="PT Astra Serif" w:hAnsi="PT Astra Serif"/>
        </w:rPr>
        <w:t xml:space="preserve">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w:t>
      </w:r>
      <w:r>
        <w:rPr>
          <w:rFonts w:ascii="PT Astra Serif" w:hAnsi="PT Astra Serif"/>
          <w:b w:val="0"/>
          <w:color w:val="106BBE"/>
        </w:rPr>
        <w:fldChar w:fldCharType="begin"/>
      </w:r>
      <w:r>
        <w:rPr>
          <w:rFonts w:ascii="PT Astra Serif" w:hAnsi="PT Astra Serif"/>
          <w:b w:val="0"/>
          <w:color w:val="106BBE"/>
        </w:rPr>
        <w:instrText>HYPERLINK "http://internet.garant.ru/document/redirect/171640/11"</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порядке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"http://internet.garant.ru/document/redirect/171640/8"</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14:paraId="E1090000">
      <w:pPr>
        <w:pStyle w:val="Style_7"/>
        <w:ind w:right="170"/>
        <w:rPr>
          <w:rFonts w:ascii="PT Astra Serif" w:hAnsi="PT Astra Serif"/>
        </w:rPr>
      </w:pPr>
      <w:bookmarkStart w:id="1156" w:name="sub_123052"/>
      <w:bookmarkEnd w:id="1156"/>
      <w:r>
        <w:rPr>
          <w:rFonts w:ascii="PT Astra Serif" w:hAnsi="PT Astra Serif"/>
          <w:color w:val="000000"/>
          <w:sz w:val="16"/>
          <w:shd w:fill="F0F0F0" w:val="clear"/>
        </w:rPr>
        <w:t>Информация об изменениях:</w:t>
      </w:r>
    </w:p>
    <w:p w14:paraId="E20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"http://internet.garant.ru/document/redirect/70940488/22"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6 апреля 2015 г. N 80-ФЗ пункт 2 статьи 123.26 настоящего Кодекса изложен в новой редакции</w:t>
      </w:r>
    </w:p>
    <w:p w14:paraId="E30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"http://internet.garant.ru/document/redirect/57504366/123052"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E4090000">
      <w:pPr>
        <w:rPr>
          <w:rFonts w:ascii="PT Astra Serif" w:hAnsi="PT Astra Serif"/>
        </w:rPr>
      </w:pPr>
      <w:bookmarkStart w:id="1157" w:name="sub_1230524"/>
      <w:bookmarkEnd w:id="1157"/>
      <w:r>
        <w:rPr>
          <w:rStyle w:val="Style_11_ch"/>
          <w:rFonts w:ascii="PT Astra Serif" w:hAnsi="PT Astra Serif"/>
        </w:rPr>
        <w:t xml:space="preserve">2. </w:t>
      </w:r>
      <w:r>
        <w:rPr>
          <w:rStyle w:val="Style_11_ch"/>
          <w:rFonts w:ascii="PT Astra Serif" w:hAnsi="PT Astra Serif"/>
        </w:rPr>
        <w:t xml:space="preserve">Гражданско-правовое положение религиозных организаций определяется настоящим Кодексом и законом о свободе совести и о религиозных объединениях. Положения настоящего Кодекса применяются к религиозным организациям, если иное не установлено </w:t>
      </w:r>
      <w:r>
        <w:rPr>
          <w:rFonts w:ascii="PT Astra Serif" w:hAnsi="PT Astra Serif"/>
          <w:b w:val="0"/>
          <w:color w:val="106BBE"/>
        </w:rPr>
        <w:fldChar w:fldCharType="begin"/>
      </w:r>
      <w:r>
        <w:rPr>
          <w:rFonts w:ascii="PT Astra Serif" w:hAnsi="PT Astra Serif"/>
          <w:b w:val="0"/>
          <w:color w:val="106BBE"/>
        </w:rPr>
        <w:instrText>HYPERLINK "http://internet.garant.ru/document/redirect/171640/0"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свободе совести и о религиозных объединениях и другими законами.</w:t>
      </w:r>
    </w:p>
    <w:p w14:paraId="E5090000">
      <w:pPr>
        <w:rPr>
          <w:rFonts w:ascii="PT Astra Serif" w:hAnsi="PT Astra Serif"/>
        </w:rPr>
      </w:pPr>
      <w:bookmarkStart w:id="1158" w:name="sub_1230523"/>
      <w:bookmarkEnd w:id="1158"/>
      <w:r>
        <w:rPr>
          <w:rStyle w:val="Style_11_ch"/>
          <w:rFonts w:ascii="PT Astra Serif" w:hAnsi="PT Astra Serif"/>
        </w:rPr>
        <w:t>Религиозные организации действуют в соответствии со своими уставами и внутренними установлениями, не противоречащими закону.</w:t>
      </w:r>
    </w:p>
    <w:p w14:paraId="E6090000">
      <w:pPr>
        <w:rPr>
          <w:rFonts w:ascii="PT Astra Serif" w:hAnsi="PT Astra Serif"/>
        </w:rPr>
      </w:pPr>
      <w:bookmarkStart w:id="1159" w:name="sub_415472830"/>
      <w:bookmarkEnd w:id="1159"/>
      <w:r>
        <w:rPr>
          <w:rStyle w:val="Style_11_ch"/>
          <w:rFonts w:ascii="PT Astra Serif" w:hAnsi="PT Astra Serif"/>
        </w:rP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"http://internet.garant.ru/document/redirect/171640/8"</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свободе совести и о религиозных объединениях уставом и внутренними установлениями религиозной организации.</w:t>
      </w:r>
    </w:p>
    <w:p w14:paraId="E7090000">
      <w:pPr>
        <w:rPr>
          <w:rFonts w:ascii="PT Astra Serif" w:hAnsi="PT Astra Serif"/>
        </w:rPr>
      </w:pPr>
      <w:bookmarkStart w:id="1160" w:name="sub_123053"/>
      <w:bookmarkEnd w:id="1160"/>
      <w:r>
        <w:rPr>
          <w:rStyle w:val="Style_11_ch"/>
          <w:rFonts w:ascii="PT Astra Serif" w:hAnsi="PT Astra Serif"/>
        </w:rPr>
        <w:t xml:space="preserve">3. </w:t>
      </w:r>
      <w:r>
        <w:rPr>
          <w:rStyle w:val="Style_11_ch"/>
          <w:rFonts w:ascii="PT Astra Serif" w:hAnsi="PT Astra Serif"/>
        </w:rPr>
        <w:t>Религиозная организация не может быть преобразована в юридическое лицо другой организационно-правовой формы.</w:t>
      </w:r>
    </w:p>
    <w:p w14:paraId="E8090000">
      <w:pPr>
        <w:rPr>
          <w:rFonts w:ascii="PT Astra Serif" w:hAnsi="PT Astra Serif"/>
        </w:rPr>
      </w:pPr>
    </w:p>
    <w:p w14:paraId="E9090000">
      <w:pPr>
        <w:pStyle w:val="Style_10"/>
        <w:rPr>
          <w:rFonts w:ascii="PT Astra Serif" w:hAnsi="PT Astra Serif"/>
        </w:rPr>
      </w:pPr>
      <w:bookmarkStart w:id="1161" w:name="sub_112327"/>
      <w:bookmarkEnd w:id="1161"/>
      <w:r>
        <w:rPr>
          <w:rStyle w:val="Style_8_ch"/>
          <w:rFonts w:ascii="PT Astra Serif" w:hAnsi="PT Astra Serif"/>
        </w:rPr>
        <w:t>Статья 123.27.</w:t>
      </w:r>
      <w:r>
        <w:rPr>
          <w:rFonts w:ascii="PT Astra Serif" w:hAnsi="PT Astra Serif"/>
        </w:rPr>
        <w:t xml:space="preserve"> </w:t>
      </w:r>
      <w:r>
        <w:rPr>
          <w:rFonts w:ascii="PT Astra Serif" w:hAnsi="PT Astra Serif"/>
        </w:rPr>
        <w:t>Учредители и устав религиозной организации</w:t>
      </w:r>
    </w:p>
    <w:p w14:paraId="EA090000">
      <w:pPr>
        <w:pStyle w:val="Style_7"/>
        <w:ind w:right="170"/>
        <w:rPr>
          <w:rFonts w:ascii="PT Astra Serif" w:hAnsi="PT Astra Serif"/>
        </w:rPr>
      </w:pPr>
      <w:r>
        <w:rPr>
          <w:rFonts w:ascii="PT Astra Serif" w:hAnsi="PT Astra Serif"/>
          <w:color w:val="000000"/>
          <w:sz w:val="16"/>
          <w:shd w:fill="F0F0F0" w:val="clear"/>
        </w:rPr>
        <w:t>ГАРАНТ:</w:t>
      </w:r>
    </w:p>
    <w:p w14:paraId="EB0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"http://internet.garant.ru/document/redirect/57593245/0"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"http://internet.garant.ru/document/redirect/77532359/0"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123.27 ГК РФ</w:t>
      </w:r>
    </w:p>
    <w:p w14:paraId="EC090000">
      <w:pPr>
        <w:rPr>
          <w:rFonts w:ascii="PT Astra Serif" w:hAnsi="PT Astra Serif"/>
        </w:rPr>
      </w:pPr>
      <w:bookmarkStart w:id="1162" w:name="sub_123061"/>
      <w:bookmarkEnd w:id="1162"/>
      <w:r>
        <w:rPr>
          <w:rStyle w:val="Style_11_ch"/>
          <w:rFonts w:ascii="PT Astra Serif" w:hAnsi="PT Astra Serif"/>
        </w:rPr>
        <w:t xml:space="preserve">1. </w:t>
      </w:r>
      <w:r>
        <w:rPr>
          <w:rStyle w:val="Style_11_ch"/>
          <w:rFonts w:ascii="PT Astra Serif" w:hAnsi="PT Astra Serif"/>
        </w:rPr>
        <w:t xml:space="preserve">Местная религиозная организация создается 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"http://internet.garant.ru/document/redirect/171640/9"</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14:paraId="ED090000">
      <w:pPr>
        <w:rPr>
          <w:rFonts w:ascii="PT Astra Serif" w:hAnsi="PT Astra Serif"/>
        </w:rPr>
      </w:pPr>
      <w:bookmarkStart w:id="1163" w:name="sub_123062"/>
      <w:bookmarkEnd w:id="1163"/>
      <w:r>
        <w:rPr>
          <w:rStyle w:val="Style_11_ch"/>
          <w:rFonts w:ascii="PT Astra Serif" w:hAnsi="PT Astra Serif"/>
        </w:rPr>
        <w:t xml:space="preserve">2. </w:t>
      </w:r>
      <w:r>
        <w:rPr>
          <w:rStyle w:val="Style_11_ch"/>
          <w:rFonts w:ascii="PT Astra Serif" w:hAnsi="PT Astra Serif"/>
        </w:rPr>
        <w:t>Учредительным документом религиозной организации является устав, утвержденный ее учредителями или централизованной религиозной организацией.</w:t>
      </w:r>
    </w:p>
    <w:p w14:paraId="EE090000">
      <w:pPr>
        <w:rPr>
          <w:rFonts w:ascii="PT Astra Serif" w:hAnsi="PT Astra Serif"/>
        </w:rPr>
      </w:pPr>
      <w:bookmarkStart w:id="1164" w:name="sub_1230622"/>
      <w:bookmarkEnd w:id="1164"/>
      <w:r>
        <w:rPr>
          <w:rStyle w:val="Style_11_ch"/>
          <w:rFonts w:ascii="PT Astra Serif" w:hAnsi="PT Astra Serif"/>
        </w:rP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r>
        <w:rPr>
          <w:rFonts w:ascii="PT Astra Serif" w:hAnsi="PT Astra Serif"/>
          <w:b w:val="0"/>
          <w:color w:val="106BBE"/>
        </w:rPr>
        <w:fldChar w:fldCharType="begin"/>
      </w:r>
      <w:r>
        <w:rPr>
          <w:rFonts w:ascii="PT Astra Serif" w:hAnsi="PT Astra Serif"/>
          <w:b w:val="0"/>
          <w:color w:val="106BBE"/>
        </w:rPr>
        <w:instrText>HYPERLINK "http://internet.garant.ru/document/redirect/171640/10"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свободе совести и о религиозных объединениях.</w:t>
      </w:r>
    </w:p>
    <w:p w14:paraId="EF090000">
      <w:pPr>
        <w:rPr>
          <w:rFonts w:ascii="PT Astra Serif" w:hAnsi="PT Astra Serif"/>
        </w:rPr>
      </w:pPr>
      <w:bookmarkStart w:id="1165" w:name="sub_123063"/>
      <w:bookmarkEnd w:id="1165"/>
      <w:r>
        <w:rPr>
          <w:rStyle w:val="Style_11_ch"/>
          <w:rFonts w:ascii="PT Astra Serif" w:hAnsi="PT Astra Serif"/>
        </w:rPr>
        <w:t xml:space="preserve">3. </w:t>
      </w:r>
      <w:r>
        <w:rPr>
          <w:rStyle w:val="Style_11_ch"/>
          <w:rFonts w:ascii="PT Astra Serif" w:hAnsi="PT Astra Serif"/>
        </w:rPr>
        <w:t xml:space="preserve">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"http://internet.garant.ru/document/redirect/171640/300"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свободе совести и о религиозных объединениях уставом религиозной организации и внутренними установлениями.</w:t>
      </w:r>
    </w:p>
    <w:p w14:paraId="F0090000">
      <w:pPr>
        <w:rPr>
          <w:rFonts w:ascii="PT Astra Serif" w:hAnsi="PT Astra Serif"/>
        </w:rPr>
      </w:pPr>
    </w:p>
    <w:p w14:paraId="F1090000">
      <w:pPr>
        <w:pStyle w:val="Style_10"/>
        <w:rPr>
          <w:rFonts w:ascii="PT Astra Serif" w:hAnsi="PT Astra Serif"/>
        </w:rPr>
      </w:pPr>
      <w:bookmarkStart w:id="1166" w:name="sub_112328"/>
      <w:bookmarkEnd w:id="1166"/>
      <w:r>
        <w:rPr>
          <w:rStyle w:val="Style_8_ch"/>
          <w:rFonts w:ascii="PT Astra Serif" w:hAnsi="PT Astra Serif"/>
        </w:rPr>
        <w:t>Статья 123.28.</w:t>
      </w:r>
      <w:r>
        <w:rPr>
          <w:rFonts w:ascii="PT Astra Serif" w:hAnsi="PT Astra Serif"/>
        </w:rPr>
        <w:t xml:space="preserve"> </w:t>
      </w:r>
      <w:r>
        <w:rPr>
          <w:rFonts w:ascii="PT Astra Serif" w:hAnsi="PT Astra Serif"/>
        </w:rPr>
        <w:t>Имущество религиозной организации</w:t>
      </w:r>
    </w:p>
    <w:p w14:paraId="F2090000">
      <w:pPr>
        <w:pStyle w:val="Style_7"/>
        <w:ind w:right="170"/>
        <w:rPr>
          <w:rFonts w:ascii="PT Astra Serif" w:hAnsi="PT Astra Serif"/>
        </w:rPr>
      </w:pPr>
      <w:r>
        <w:rPr>
          <w:rFonts w:ascii="PT Astra Serif" w:hAnsi="PT Astra Serif"/>
          <w:color w:val="000000"/>
          <w:sz w:val="16"/>
          <w:shd w:fill="F0F0F0" w:val="clear"/>
        </w:rPr>
        <w:t>ГАРАНТ:</w:t>
      </w:r>
    </w:p>
    <w:p w14:paraId="F30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123.28 ГК РФ</w:t>
      </w:r>
    </w:p>
    <w:p w14:paraId="F4090000">
      <w:pPr>
        <w:rPr>
          <w:rFonts w:ascii="PT Astra Serif" w:hAnsi="PT Astra Serif"/>
        </w:rPr>
      </w:pPr>
      <w:bookmarkStart w:id="1167" w:name="sub_123071"/>
      <w:bookmarkEnd w:id="1167"/>
      <w:r>
        <w:rPr>
          <w:rStyle w:val="Style_11_ch"/>
          <w:rFonts w:ascii="PT Astra Serif" w:hAnsi="PT Astra Serif"/>
        </w:rPr>
        <w:t xml:space="preserve">1. </w:t>
      </w:r>
      <w:r>
        <w:rPr>
          <w:rStyle w:val="Style_11_ch"/>
          <w:rFonts w:ascii="PT Astra Serif" w:hAnsi="PT Astra Serif"/>
        </w:rPr>
        <w:t xml:space="preserve">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r>
        <w:rPr>
          <w:rFonts w:ascii="PT Astra Serif" w:hAnsi="PT Astra Serif"/>
          <w:b w:val="0"/>
          <w:color w:val="106BBE"/>
        </w:rPr>
        <w:fldChar w:fldCharType="begin"/>
      </w:r>
      <w:r>
        <w:rPr>
          <w:rFonts w:ascii="PT Astra Serif" w:hAnsi="PT Astra Serif"/>
          <w:b w:val="0"/>
          <w:color w:val="106BBE"/>
        </w:rPr>
        <w:instrText>HYPERLINK "http://internet.garant.ru/document/redirect/171640/21"</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основаниям.</w:t>
      </w:r>
    </w:p>
    <w:p w14:paraId="F5090000">
      <w:pPr>
        <w:rPr>
          <w:rFonts w:ascii="PT Astra Serif" w:hAnsi="PT Astra Serif"/>
        </w:rPr>
      </w:pPr>
      <w:bookmarkStart w:id="1168" w:name="sub_123072"/>
      <w:bookmarkEnd w:id="1168"/>
      <w:r>
        <w:rPr>
          <w:rStyle w:val="Style_11_ch"/>
          <w:rFonts w:ascii="PT Astra Serif" w:hAnsi="PT Astra Serif"/>
        </w:rPr>
        <w:t xml:space="preserve">2. </w:t>
      </w:r>
      <w:r>
        <w:rPr>
          <w:rStyle w:val="Style_11_ch"/>
          <w:rFonts w:ascii="PT Astra Serif" w:hAnsi="PT Astra Serif"/>
        </w:rPr>
        <w:t xml:space="preserve">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w:t>
      </w:r>
      <w:r>
        <w:rPr>
          <w:rFonts w:ascii="PT Astra Serif" w:hAnsi="PT Astra Serif"/>
          <w:b w:val="0"/>
          <w:color w:val="106BBE"/>
        </w:rPr>
        <w:fldChar w:fldCharType="begin"/>
      </w:r>
      <w:r>
        <w:rPr>
          <w:rFonts w:ascii="PT Astra Serif" w:hAnsi="PT Astra Serif"/>
          <w:b w:val="0"/>
          <w:color w:val="106BBE"/>
        </w:rPr>
        <w:instrText>HYPERLINK "http://internet.garant.ru/document/redirect/171640/215"</w:instrText>
      </w:r>
      <w:r>
        <w:rPr>
          <w:rFonts w:ascii="PT Astra Serif" w:hAnsi="PT Astra Serif"/>
          <w:b w:val="0"/>
          <w:color w:val="106BBE"/>
        </w:rPr>
        <w:fldChar w:fldCharType="separate"/>
      </w:r>
      <w:r>
        <w:rPr>
          <w:rFonts w:ascii="PT Astra Serif" w:hAnsi="PT Astra Serif"/>
          <w:b w:val="0"/>
          <w:color w:val="106BBE"/>
        </w:rPr>
        <w:t>порядке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установленном законом о свободе совести и о религиозных объединениях.</w:t>
      </w:r>
    </w:p>
    <w:p w14:paraId="F6090000">
      <w:pPr>
        <w:rPr>
          <w:rFonts w:ascii="PT Astra Serif" w:hAnsi="PT Astra Serif"/>
        </w:rPr>
      </w:pPr>
      <w:bookmarkStart w:id="1169" w:name="sub_123073"/>
      <w:bookmarkEnd w:id="1169"/>
      <w:r>
        <w:rPr>
          <w:rStyle w:val="Style_11_ch"/>
          <w:rFonts w:ascii="PT Astra Serif" w:hAnsi="PT Astra Serif"/>
        </w:rPr>
        <w:t xml:space="preserve">3. </w:t>
      </w:r>
      <w:r>
        <w:rPr>
          <w:rStyle w:val="Style_11_ch"/>
          <w:rFonts w:ascii="PT Astra Serif" w:hAnsi="PT Astra Serif"/>
        </w:rPr>
        <w:t>Учредители религиозной организации не сохраняют имущественные права на имущество, переданное ими этой организации в собственность.</w:t>
      </w:r>
    </w:p>
    <w:p w14:paraId="F7090000">
      <w:pPr>
        <w:rPr>
          <w:rFonts w:ascii="PT Astra Serif" w:hAnsi="PT Astra Serif"/>
        </w:rPr>
      </w:pPr>
      <w:bookmarkStart w:id="1170" w:name="sub_123074"/>
      <w:bookmarkEnd w:id="1170"/>
      <w:r>
        <w:rPr>
          <w:rStyle w:val="Style_11_ch"/>
          <w:rFonts w:ascii="PT Astra Serif" w:hAnsi="PT Astra Serif"/>
        </w:rPr>
        <w:t xml:space="preserve">4. </w:t>
      </w:r>
      <w:r>
        <w:rPr>
          <w:rStyle w:val="Style_11_ch"/>
          <w:rFonts w:ascii="PT Astra Serif" w:hAnsi="PT Astra Serif"/>
        </w:rPr>
        <w:t>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14:paraId="F8090000">
      <w:pPr>
        <w:rPr>
          <w:rFonts w:ascii="PT Astra Serif" w:hAnsi="PT Astra Serif"/>
        </w:rPr>
      </w:pPr>
    </w:p>
    <w:p w14:paraId="F9090000">
      <w:pPr>
        <w:pStyle w:val="Style_4"/>
        <w:rPr>
          <w:rFonts w:ascii="PT Astra Serif" w:hAnsi="PT Astra Serif"/>
        </w:rPr>
      </w:pPr>
      <w:bookmarkStart w:id="1171" w:name="sub_1005"/>
      <w:bookmarkEnd w:id="1171"/>
      <w:r>
        <w:rPr>
          <w:rFonts w:ascii="PT Astra Serif" w:hAnsi="PT Astra Serif"/>
        </w:rPr>
        <w:t>Глава 5. Участие Российской Федерации, субъектов Российской Федерации, муниципальных образований в отношениях, регулируемых гражданским законодательством</w:t>
      </w:r>
    </w:p>
    <w:p w14:paraId="FA090000">
      <w:pPr>
        <w:rPr>
          <w:rFonts w:ascii="PT Astra Serif" w:hAnsi="PT Astra Serif"/>
        </w:rPr>
      </w:pPr>
    </w:p>
    <w:p w14:paraId="FB090000">
      <w:pPr>
        <w:pStyle w:val="Style_10"/>
        <w:rPr>
          <w:rFonts w:ascii="PT Astra Serif" w:hAnsi="PT Astra Serif"/>
        </w:rPr>
      </w:pPr>
      <w:bookmarkStart w:id="1172" w:name="sub_124"/>
      <w:bookmarkEnd w:id="1172"/>
      <w:r>
        <w:rPr>
          <w:rStyle w:val="Style_8_ch"/>
          <w:rFonts w:ascii="PT Astra Serif" w:hAnsi="PT Astra Serif"/>
        </w:rPr>
        <w:t>Статья 124.</w:t>
      </w:r>
      <w:r>
        <w:rPr>
          <w:rFonts w:ascii="PT Astra Serif" w:hAnsi="PT Astra Serif"/>
        </w:rPr>
        <w:t xml:space="preserve"> </w:t>
      </w:r>
      <w:r>
        <w:rPr>
          <w:rFonts w:ascii="PT Astra Serif" w:hAnsi="PT Astra Serif"/>
        </w:rPr>
        <w:t>Российская Федерация, субъекты Российской Федерации, муниципальные образования - субъекты гражданского права</w:t>
      </w:r>
    </w:p>
    <w:p w14:paraId="FC090000">
      <w:pPr>
        <w:pStyle w:val="Style_7"/>
        <w:ind w:right="170"/>
        <w:rPr>
          <w:rFonts w:ascii="PT Astra Serif" w:hAnsi="PT Astra Serif"/>
        </w:rPr>
      </w:pPr>
      <w:r>
        <w:rPr>
          <w:rFonts w:ascii="PT Astra Serif" w:hAnsi="PT Astra Serif"/>
          <w:color w:val="000000"/>
          <w:sz w:val="16"/>
          <w:shd w:fill="F0F0F0" w:val="clear"/>
        </w:rPr>
        <w:t>ГАРАНТ:</w:t>
      </w:r>
    </w:p>
    <w:p w14:paraId="FD0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"http://internet.garant.ru/document/redirect/57591416/0"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"http://internet.garant.ru/document/redirect/77529917/0"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124 ГК РФ</w:t>
      </w:r>
    </w:p>
    <w:p w14:paraId="FE090000">
      <w:pPr>
        <w:rPr>
          <w:rFonts w:ascii="PT Astra Serif" w:hAnsi="PT Astra Serif"/>
        </w:rPr>
      </w:pPr>
      <w:bookmarkStart w:id="1173" w:name="sub_12401"/>
      <w:bookmarkEnd w:id="1173"/>
      <w:r>
        <w:rPr>
          <w:rStyle w:val="Style_11_ch"/>
          <w:rFonts w:ascii="PT Astra Serif" w:hAnsi="PT Astra Serif"/>
        </w:rPr>
        <w:t xml:space="preserve">1. </w:t>
      </w:r>
      <w:r>
        <w:rPr>
          <w:rStyle w:val="Style_11_ch"/>
          <w:rFonts w:ascii="PT Astra Serif" w:hAnsi="PT Astra Serif"/>
        </w:rPr>
        <w:t xml:space="preserve">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r>
        <w:rPr>
          <w:rFonts w:ascii="PT Astra Serif" w:hAnsi="PT Astra Serif"/>
          <w:b w:val="0"/>
          <w:color w:val="106BBE"/>
        </w:rPr>
        <w:fldChar w:fldCharType="begin"/>
      </w:r>
      <w:r>
        <w:rPr>
          <w:rFonts w:ascii="PT Astra Serif" w:hAnsi="PT Astra Serif"/>
          <w:b w:val="0"/>
          <w:color w:val="106BBE"/>
        </w:rPr>
        <w:instrText>HYPERLINK "http://internet.garant.ru/document/redirect/186367/20108"</w:instrText>
      </w:r>
      <w:r>
        <w:rPr>
          <w:rFonts w:ascii="PT Astra Serif" w:hAnsi="PT Astra Serif"/>
          <w:b w:val="0"/>
          <w:color w:val="106BBE"/>
        </w:rPr>
        <w:fldChar w:fldCharType="separate"/>
      </w:r>
      <w:r>
        <w:rPr>
          <w:rFonts w:ascii="PT Astra Serif" w:hAnsi="PT Astra Serif"/>
          <w:b w:val="0"/>
          <w:color w:val="106BBE"/>
        </w:rPr>
        <w:t>муниципальные образования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14:paraId="FF090000">
      <w:pPr>
        <w:rPr>
          <w:rFonts w:ascii="PT Astra Serif" w:hAnsi="PT Astra Serif"/>
        </w:rPr>
      </w:pPr>
      <w:bookmarkStart w:id="1174" w:name="sub_1242"/>
      <w:bookmarkEnd w:id="1174"/>
      <w:r>
        <w:rPr>
          <w:rStyle w:val="Style_11_ch"/>
          <w:rFonts w:ascii="PT Astra Serif" w:hAnsi="PT Astra Serif"/>
        </w:rPr>
        <w:t xml:space="preserve">2. </w:t>
      </w:r>
      <w:r>
        <w:rPr>
          <w:rStyle w:val="Style_11_ch"/>
          <w:rFonts w:ascii="PT Astra Serif" w:hAnsi="PT Astra Serif"/>
        </w:rPr>
        <w:t xml:space="preserve">К субъектам гражданского права, указанным в </w:t>
      </w:r>
      <w:r>
        <w:rPr>
          <w:rFonts w:ascii="PT Astra Serif" w:hAnsi="PT Astra Serif"/>
          <w:b w:val="0"/>
          <w:color w:val="106BBE"/>
        </w:rPr>
        <w:fldChar w:fldCharType="begin"/>
      </w:r>
      <w:r>
        <w:rPr>
          <w:rFonts w:ascii="PT Astra Serif" w:hAnsi="PT Astra Serif"/>
          <w:b w:val="0"/>
          <w:color w:val="106BBE"/>
        </w:rPr>
        <w:instrText>HYPERLINK \l "sub_12401"</w:instrText>
      </w:r>
      <w:r>
        <w:rPr>
          <w:rFonts w:ascii="PT Astra Serif" w:hAnsi="PT Astra Serif"/>
          <w:b w:val="0"/>
          <w:color w:val="106BBE"/>
        </w:rPr>
        <w:fldChar w:fldCharType="separate"/>
      </w:r>
      <w:r>
        <w:rPr>
          <w:rFonts w:ascii="PT Astra Serif" w:hAnsi="PT Astra Serif"/>
          <w:b w:val="0"/>
          <w:color w:val="106BBE"/>
        </w:rPr>
        <w:t>пункте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14:paraId="000A0000">
      <w:pPr>
        <w:rPr>
          <w:rFonts w:ascii="PT Astra Serif" w:hAnsi="PT Astra Serif"/>
        </w:rPr>
      </w:pPr>
    </w:p>
    <w:p w14:paraId="010A0000">
      <w:pPr>
        <w:pStyle w:val="Style_10"/>
        <w:rPr>
          <w:rFonts w:ascii="PT Astra Serif" w:hAnsi="PT Astra Serif"/>
        </w:rPr>
      </w:pPr>
      <w:bookmarkStart w:id="1175" w:name="sub_125"/>
      <w:bookmarkEnd w:id="1175"/>
      <w:r>
        <w:rPr>
          <w:rStyle w:val="Style_8_ch"/>
          <w:rFonts w:ascii="PT Astra Serif" w:hAnsi="PT Astra Serif"/>
        </w:rPr>
        <w:t>Статья 125.</w:t>
      </w:r>
      <w:r>
        <w:rPr>
          <w:rFonts w:ascii="PT Astra Serif" w:hAnsi="PT Astra Serif"/>
        </w:rPr>
        <w:t xml:space="preserve"> </w:t>
      </w:r>
      <w:r>
        <w:rPr>
          <w:rFonts w:ascii="PT Astra Serif" w:hAnsi="PT Astra Serif"/>
        </w:rPr>
        <w:t>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14:paraId="020A0000">
      <w:pPr>
        <w:pStyle w:val="Style_7"/>
        <w:ind w:right="170"/>
        <w:rPr>
          <w:rFonts w:ascii="PT Astra Serif" w:hAnsi="PT Astra Serif"/>
        </w:rPr>
      </w:pPr>
      <w:r>
        <w:rPr>
          <w:rFonts w:ascii="PT Astra Serif" w:hAnsi="PT Astra Serif"/>
          <w:color w:val="000000"/>
          <w:sz w:val="16"/>
          <w:shd w:fill="F0F0F0" w:val="clear"/>
        </w:rPr>
        <w:t>ГАРАНТ:</w:t>
      </w:r>
    </w:p>
    <w:p w14:paraId="030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"http://internet.garant.ru/document/redirect/57591504/0"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"http://internet.garant.ru/document/redirect/77529921/0"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125 ГК РФ</w:t>
      </w:r>
    </w:p>
    <w:p w14:paraId="040A0000">
      <w:pPr>
        <w:rPr>
          <w:rFonts w:ascii="PT Astra Serif" w:hAnsi="PT Astra Serif"/>
        </w:rPr>
      </w:pPr>
      <w:bookmarkStart w:id="1176" w:name="sub_12501"/>
      <w:bookmarkEnd w:id="1176"/>
      <w:r>
        <w:rPr>
          <w:rStyle w:val="Style_11_ch"/>
          <w:rFonts w:ascii="PT Astra Serif" w:hAnsi="PT Astra Serif"/>
        </w:rPr>
        <w:t xml:space="preserve">1. </w:t>
      </w:r>
      <w:r>
        <w:rPr>
          <w:rStyle w:val="Style_11_ch"/>
          <w:rFonts w:ascii="PT Astra Serif" w:hAnsi="PT Astra Serif"/>
        </w:rPr>
        <w:t>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14:paraId="050A0000">
      <w:pPr>
        <w:rPr>
          <w:rFonts w:ascii="PT Astra Serif" w:hAnsi="PT Astra Serif"/>
        </w:rPr>
      </w:pPr>
      <w:bookmarkStart w:id="1177" w:name="sub_1252"/>
      <w:bookmarkEnd w:id="1177"/>
      <w:r>
        <w:rPr>
          <w:rStyle w:val="Style_11_ch"/>
          <w:rFonts w:ascii="PT Astra Serif" w:hAnsi="PT Astra Serif"/>
        </w:rPr>
        <w:t xml:space="preserve">2. </w:t>
      </w:r>
      <w:r>
        <w:rPr>
          <w:rStyle w:val="Style_11_ch"/>
          <w:rFonts w:ascii="PT Astra Serif" w:hAnsi="PT Astra Serif"/>
        </w:rPr>
        <w:t xml:space="preserve">От имени муниципальных образований своими действиями могут приобретать и осуществлять права и обязанности, указанные в </w:t>
      </w:r>
      <w:r>
        <w:rPr>
          <w:rFonts w:ascii="PT Astra Serif" w:hAnsi="PT Astra Serif"/>
          <w:b w:val="0"/>
          <w:color w:val="106BBE"/>
        </w:rPr>
        <w:fldChar w:fldCharType="begin"/>
      </w:r>
      <w:r>
        <w:rPr>
          <w:rFonts w:ascii="PT Astra Serif" w:hAnsi="PT Astra Serif"/>
          <w:b w:val="0"/>
          <w:color w:val="106BBE"/>
        </w:rPr>
        <w:instrText>HYPERLINK \l "sub_12501"</w:instrText>
      </w:r>
      <w:r>
        <w:rPr>
          <w:rFonts w:ascii="PT Astra Serif" w:hAnsi="PT Astra Serif"/>
          <w:b w:val="0"/>
          <w:color w:val="106BBE"/>
        </w:rPr>
        <w:fldChar w:fldCharType="separate"/>
      </w:r>
      <w:r>
        <w:rPr>
          <w:rFonts w:ascii="PT Astra Serif" w:hAnsi="PT Astra Serif"/>
          <w:b w:val="0"/>
          <w:color w:val="106BBE"/>
        </w:rPr>
        <w:t>пункте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органы местного самоуправления в рамках их компетенции, установленной актами, определяющими статус этих органов.</w:t>
      </w:r>
    </w:p>
    <w:p w14:paraId="060A0000">
      <w:pPr>
        <w:rPr>
          <w:rFonts w:ascii="PT Astra Serif" w:hAnsi="PT Astra Serif"/>
        </w:rPr>
      </w:pPr>
      <w:bookmarkStart w:id="1178" w:name="sub_1253"/>
      <w:bookmarkEnd w:id="1178"/>
      <w:r>
        <w:rPr>
          <w:rStyle w:val="Style_11_ch"/>
          <w:rFonts w:ascii="PT Astra Serif" w:hAnsi="PT Astra Serif"/>
        </w:rPr>
        <w:t xml:space="preserve">3. </w:t>
      </w:r>
      <w:r>
        <w:rPr>
          <w:rStyle w:val="Style_11_ch"/>
          <w:rFonts w:ascii="PT Astra Serif" w:hAnsi="PT Astra Serif"/>
        </w:rPr>
        <w:t>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14:paraId="070A0000">
      <w:pPr>
        <w:rPr>
          <w:rFonts w:ascii="PT Astra Serif" w:hAnsi="PT Astra Serif"/>
        </w:rPr>
      </w:pPr>
    </w:p>
    <w:p w14:paraId="080A0000">
      <w:pPr>
        <w:pStyle w:val="Style_10"/>
        <w:rPr>
          <w:rFonts w:ascii="PT Astra Serif" w:hAnsi="PT Astra Serif"/>
        </w:rPr>
      </w:pPr>
      <w:bookmarkStart w:id="1179" w:name="sub_126"/>
      <w:bookmarkEnd w:id="1179"/>
      <w:r>
        <w:rPr>
          <w:rStyle w:val="Style_8_ch"/>
          <w:rFonts w:ascii="PT Astra Serif" w:hAnsi="PT Astra Serif"/>
        </w:rPr>
        <w:t>Статья 126.</w:t>
      </w:r>
      <w:r>
        <w:rPr>
          <w:rFonts w:ascii="PT Astra Serif" w:hAnsi="PT Astra Serif"/>
        </w:rPr>
        <w:t xml:space="preserve"> </w:t>
      </w:r>
      <w:r>
        <w:rPr>
          <w:rFonts w:ascii="PT Astra Serif" w:hAnsi="PT Astra Serif"/>
        </w:rPr>
        <w:t>Ответственность по обязательствам Российской Федерации, субъекта Российской Федерации, муниципального образования</w:t>
      </w:r>
    </w:p>
    <w:p w14:paraId="090A0000">
      <w:pPr>
        <w:pStyle w:val="Style_7"/>
        <w:ind w:right="170"/>
        <w:rPr>
          <w:rFonts w:ascii="PT Astra Serif" w:hAnsi="PT Astra Serif"/>
        </w:rPr>
      </w:pPr>
      <w:r>
        <w:rPr>
          <w:rFonts w:ascii="PT Astra Serif" w:hAnsi="PT Astra Serif"/>
          <w:color w:val="000000"/>
          <w:sz w:val="16"/>
          <w:shd w:fill="F0F0F0" w:val="clear"/>
        </w:rPr>
        <w:t>ГАРАНТ:</w:t>
      </w:r>
    </w:p>
    <w:p w14:paraId="0A0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"http://internet.garant.ru/document/redirect/57591417/0"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"http://internet.garant.ru/document/redirect/77532049/0"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126 ГК РФ</w:t>
      </w:r>
    </w:p>
    <w:p w14:paraId="0B0A0000">
      <w:pPr>
        <w:rPr>
          <w:rFonts w:ascii="PT Astra Serif" w:hAnsi="PT Astra Serif"/>
        </w:rPr>
      </w:pPr>
      <w:bookmarkStart w:id="1180" w:name="sub_12601"/>
      <w:bookmarkEnd w:id="1180"/>
      <w:r>
        <w:rPr>
          <w:rStyle w:val="Style_11_ch"/>
          <w:rFonts w:ascii="PT Astra Serif" w:hAnsi="PT Astra Serif"/>
        </w:rPr>
        <w:t xml:space="preserve">1. </w:t>
      </w:r>
      <w:r>
        <w:rPr>
          <w:rStyle w:val="Style_11_ch"/>
          <w:rFonts w:ascii="PT Astra Serif" w:hAnsi="PT Astra Serif"/>
        </w:rPr>
        <w:t>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14:paraId="0C0A0000">
      <w:pPr>
        <w:rPr>
          <w:rFonts w:ascii="PT Astra Serif" w:hAnsi="PT Astra Serif"/>
        </w:rPr>
      </w:pPr>
      <w:bookmarkStart w:id="1181" w:name="sub_126012"/>
      <w:bookmarkEnd w:id="1181"/>
      <w:r>
        <w:rPr>
          <w:rStyle w:val="Style_11_ch"/>
          <w:rFonts w:ascii="PT Astra Serif" w:hAnsi="PT Astra Serif"/>
        </w:rP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14:paraId="0D0A0000">
      <w:pPr>
        <w:rPr>
          <w:rFonts w:ascii="PT Astra Serif" w:hAnsi="PT Astra Serif"/>
        </w:rPr>
      </w:pPr>
      <w:bookmarkStart w:id="1182" w:name="sub_12602"/>
      <w:bookmarkEnd w:id="1182"/>
      <w:r>
        <w:rPr>
          <w:rStyle w:val="Style_11_ch"/>
          <w:rFonts w:ascii="PT Astra Serif" w:hAnsi="PT Astra Serif"/>
        </w:rPr>
        <w:t xml:space="preserve">2. </w:t>
      </w:r>
      <w:r>
        <w:rPr>
          <w:rStyle w:val="Style_11_ch"/>
          <w:rFonts w:ascii="PT Astra Serif" w:hAnsi="PT Astra Serif"/>
        </w:rPr>
        <w:t>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14:paraId="0E0A0000">
      <w:pPr>
        <w:rPr>
          <w:rFonts w:ascii="PT Astra Serif" w:hAnsi="PT Astra Serif"/>
        </w:rPr>
      </w:pPr>
      <w:bookmarkStart w:id="1183" w:name="sub_12603"/>
      <w:bookmarkEnd w:id="1183"/>
      <w:r>
        <w:rPr>
          <w:rStyle w:val="Style_11_ch"/>
          <w:rFonts w:ascii="PT Astra Serif" w:hAnsi="PT Astra Serif"/>
        </w:rPr>
        <w:t xml:space="preserve">3. </w:t>
      </w:r>
      <w:r>
        <w:rPr>
          <w:rStyle w:val="Style_11_ch"/>
          <w:rFonts w:ascii="PT Astra Serif" w:hAnsi="PT Astra Serif"/>
        </w:rPr>
        <w:t xml:space="preserve">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w:t>
      </w:r>
      <w:r>
        <w:rPr>
          <w:rFonts w:ascii="PT Astra Serif" w:hAnsi="PT Astra Serif"/>
          <w:b w:val="0"/>
          <w:color w:val="106BBE"/>
        </w:rPr>
        <w:fldChar w:fldCharType="begin"/>
      </w:r>
      <w:r>
        <w:rPr>
          <w:rFonts w:ascii="PT Astra Serif" w:hAnsi="PT Astra Serif"/>
          <w:b w:val="0"/>
          <w:color w:val="106BBE"/>
        </w:rPr>
        <w:instrText>HYPERLINK "http://internet.garant.ru/document/redirect/12128965/72"</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w:t>
      </w:r>
    </w:p>
    <w:p w14:paraId="0F0A0000">
      <w:pPr>
        <w:rPr>
          <w:rFonts w:ascii="PT Astra Serif" w:hAnsi="PT Astra Serif"/>
        </w:rPr>
      </w:pPr>
      <w:bookmarkStart w:id="1184" w:name="sub_12604"/>
      <w:bookmarkEnd w:id="1184"/>
      <w:r>
        <w:rPr>
          <w:rStyle w:val="Style_11_ch"/>
          <w:rFonts w:ascii="PT Astra Serif" w:hAnsi="PT Astra Serif"/>
        </w:rPr>
        <w:t xml:space="preserve">4. </w:t>
      </w:r>
      <w:r>
        <w:rPr>
          <w:rStyle w:val="Style_11_ch"/>
          <w:rFonts w:ascii="PT Astra Serif" w:hAnsi="PT Astra Serif"/>
        </w:rPr>
        <w:t>Российская Федерация не отвечает по обязательствам субъектов Российской Федерации и муниципальных образований.</w:t>
      </w:r>
    </w:p>
    <w:p w14:paraId="100A0000">
      <w:pPr>
        <w:rPr>
          <w:rFonts w:ascii="PT Astra Serif" w:hAnsi="PT Astra Serif"/>
        </w:rPr>
      </w:pPr>
      <w:bookmarkStart w:id="1185" w:name="sub_12605"/>
      <w:bookmarkEnd w:id="1185"/>
      <w:r>
        <w:rPr>
          <w:rStyle w:val="Style_11_ch"/>
          <w:rFonts w:ascii="PT Astra Serif" w:hAnsi="PT Astra Serif"/>
        </w:rPr>
        <w:t xml:space="preserve">5. </w:t>
      </w:r>
      <w:r>
        <w:rPr>
          <w:rStyle w:val="Style_11_ch"/>
          <w:rFonts w:ascii="PT Astra Serif" w:hAnsi="PT Astra Serif"/>
        </w:rPr>
        <w:t>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14:paraId="110A0000">
      <w:pPr>
        <w:rPr>
          <w:rFonts w:ascii="PT Astra Serif" w:hAnsi="PT Astra Serif"/>
        </w:rPr>
      </w:pPr>
      <w:bookmarkStart w:id="1186" w:name="sub_1266"/>
      <w:bookmarkEnd w:id="1186"/>
      <w:r>
        <w:rPr>
          <w:rStyle w:val="Style_11_ch"/>
          <w:rFonts w:ascii="PT Astra Serif" w:hAnsi="PT Astra Serif"/>
        </w:rPr>
        <w:t xml:space="preserve">6. </w:t>
      </w:r>
      <w:r>
        <w:rPr>
          <w:rStyle w:val="Style_11_ch"/>
          <w:rFonts w:ascii="PT Astra Serif" w:hAnsi="PT Astra Serif"/>
        </w:rPr>
        <w:t xml:space="preserve">Правила </w:t>
      </w:r>
      <w:r>
        <w:rPr>
          <w:rFonts w:ascii="PT Astra Serif" w:hAnsi="PT Astra Serif"/>
          <w:b w:val="0"/>
          <w:color w:val="106BBE"/>
        </w:rPr>
        <w:fldChar w:fldCharType="begin"/>
      </w:r>
      <w:r>
        <w:rPr>
          <w:rFonts w:ascii="PT Astra Serif" w:hAnsi="PT Astra Serif"/>
          <w:b w:val="0"/>
          <w:color w:val="106BBE"/>
        </w:rPr>
        <w:instrText>HYPERLINK \l "sub_12602"</w:instrText>
      </w:r>
      <w:r>
        <w:rPr>
          <w:rFonts w:ascii="PT Astra Serif" w:hAnsi="PT Astra Serif"/>
          <w:b w:val="0"/>
          <w:color w:val="106BBE"/>
        </w:rPr>
        <w:fldChar w:fldCharType="separate"/>
      </w:r>
      <w:r>
        <w:rPr>
          <w:rFonts w:ascii="PT Astra Serif" w:hAnsi="PT Astra Serif"/>
          <w:b w:val="0"/>
          <w:color w:val="106BBE"/>
        </w:rPr>
        <w:t>пунктов 2 - 5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14:paraId="120A0000">
      <w:pPr>
        <w:rPr>
          <w:rFonts w:ascii="PT Astra Serif" w:hAnsi="PT Astra Serif"/>
        </w:rPr>
      </w:pPr>
    </w:p>
    <w:p w14:paraId="130A0000">
      <w:pPr>
        <w:pStyle w:val="Style_10"/>
        <w:rPr>
          <w:rFonts w:ascii="PT Astra Serif" w:hAnsi="PT Astra Serif"/>
        </w:rPr>
      </w:pPr>
      <w:bookmarkStart w:id="1187" w:name="sub_127"/>
      <w:bookmarkEnd w:id="1187"/>
      <w:r>
        <w:rPr>
          <w:rStyle w:val="Style_8_ch"/>
          <w:rFonts w:ascii="PT Astra Serif" w:hAnsi="PT Astra Serif"/>
        </w:rPr>
        <w:t>Статья 127.</w:t>
      </w:r>
      <w:r>
        <w:rPr>
          <w:rFonts w:ascii="PT Astra Serif" w:hAnsi="PT Astra Serif"/>
        </w:rPr>
        <w:t xml:space="preserve"> </w:t>
      </w:r>
      <w:r>
        <w:rPr>
          <w:rFonts w:ascii="PT Astra Serif" w:hAnsi="PT Astra Serif"/>
        </w:rP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14:paraId="140A0000">
      <w:pPr>
        <w:pStyle w:val="Style_7"/>
        <w:ind w:right="170"/>
        <w:rPr>
          <w:rFonts w:ascii="PT Astra Serif" w:hAnsi="PT Astra Serif"/>
        </w:rPr>
      </w:pPr>
      <w:r>
        <w:rPr>
          <w:rFonts w:ascii="PT Astra Serif" w:hAnsi="PT Astra Serif"/>
          <w:color w:val="000000"/>
          <w:sz w:val="16"/>
          <w:shd w:fill="F0F0F0" w:val="clear"/>
        </w:rPr>
        <w:t>ГАРАНТ:</w:t>
      </w:r>
    </w:p>
    <w:p w14:paraId="150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"http://internet.garant.ru/document/redirect/57591418/0"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127 ГК РФ</w:t>
      </w:r>
    </w:p>
    <w:p w14:paraId="160A0000">
      <w:pPr>
        <w:rPr>
          <w:rFonts w:ascii="PT Astra Serif" w:hAnsi="PT Astra Serif"/>
        </w:rPr>
      </w:pPr>
      <w:r>
        <w:rPr>
          <w:rStyle w:val="Style_11_ch"/>
          <w:rFonts w:ascii="PT Astra Serif" w:hAnsi="PT Astra Serif"/>
        </w:rP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14:paraId="170A0000">
      <w:pPr>
        <w:rPr>
          <w:rFonts w:ascii="PT Astra Serif" w:hAnsi="PT Astra Serif"/>
        </w:rPr>
      </w:pPr>
    </w:p>
    <w:p w14:paraId="180A0000">
      <w:pPr>
        <w:pStyle w:val="Style_4"/>
        <w:rPr>
          <w:rFonts w:ascii="PT Astra Serif" w:hAnsi="PT Astra Serif"/>
        </w:rPr>
      </w:pPr>
      <w:bookmarkStart w:id="1188" w:name="sub_3000"/>
      <w:bookmarkEnd w:id="1188"/>
      <w:r>
        <w:rPr>
          <w:rFonts w:ascii="PT Astra Serif" w:hAnsi="PT Astra Serif"/>
        </w:rPr>
        <w:t>Подраздел 3. Объекты гражданских прав</w:t>
      </w:r>
    </w:p>
    <w:p w14:paraId="190A0000">
      <w:pPr>
        <w:pStyle w:val="Style_7"/>
        <w:ind w:right="170"/>
        <w:rPr>
          <w:rFonts w:ascii="PT Astra Serif" w:hAnsi="PT Astra Serif"/>
        </w:rPr>
      </w:pPr>
      <w:r>
        <w:rPr>
          <w:rFonts w:ascii="PT Astra Serif" w:hAnsi="PT Astra Serif"/>
          <w:color w:val="000000"/>
          <w:sz w:val="16"/>
          <w:shd w:fill="F0F0F0" w:val="clear"/>
        </w:rPr>
        <w:t>ГАРАНТ:</w:t>
      </w:r>
    </w:p>
    <w:p w14:paraId="1A0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"http://internet.garant.ru/document/redirect/5522023/0"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Объекты гражданских прав"</w:t>
      </w:r>
    </w:p>
    <w:p w14:paraId="1B0A0000">
      <w:pPr>
        <w:pStyle w:val="Style_7"/>
        <w:ind w:right="170"/>
        <w:rPr>
          <w:rFonts w:ascii="PT Astra Serif" w:hAnsi="PT Astra Serif"/>
        </w:rPr>
      </w:pPr>
      <w:r>
        <w:rPr>
          <w:rFonts w:ascii="PT Astra Serif" w:hAnsi="PT Astra Serif"/>
        </w:rPr>
        <w:t xml:space="preserve"> </w:t>
      </w:r>
    </w:p>
    <w:p w14:paraId="1C0A0000">
      <w:pPr>
        <w:pStyle w:val="Style_4"/>
        <w:rPr>
          <w:rFonts w:ascii="PT Astra Serif" w:hAnsi="PT Astra Serif"/>
        </w:rPr>
      </w:pPr>
      <w:bookmarkStart w:id="1189" w:name="sub_1006"/>
      <w:bookmarkEnd w:id="1189"/>
      <w:r>
        <w:rPr>
          <w:rFonts w:ascii="PT Astra Serif" w:hAnsi="PT Astra Serif"/>
        </w:rPr>
        <w:t>Глава 6. Общие положения</w:t>
      </w:r>
    </w:p>
    <w:p w14:paraId="1D0A0000">
      <w:pPr>
        <w:rPr>
          <w:rFonts w:ascii="PT Astra Serif" w:hAnsi="PT Astra Serif"/>
        </w:rPr>
      </w:pPr>
    </w:p>
    <w:p w14:paraId="1E0A0000">
      <w:pPr>
        <w:pStyle w:val="Style_7"/>
        <w:ind w:right="170"/>
        <w:rPr>
          <w:rFonts w:ascii="PT Astra Serif" w:hAnsi="PT Astra Serif"/>
        </w:rPr>
      </w:pPr>
      <w:bookmarkStart w:id="1190" w:name="sub_128"/>
      <w:bookmarkEnd w:id="1190"/>
      <w:r>
        <w:rPr>
          <w:rFonts w:ascii="PT Astra Serif" w:hAnsi="PT Astra Serif"/>
          <w:color w:val="000000"/>
          <w:sz w:val="16"/>
          <w:shd w:fill="F0F0F0" w:val="clear"/>
        </w:rPr>
        <w:t>Информация об изменениях:</w:t>
      </w:r>
    </w:p>
    <w:p w14:paraId="1F0A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Статья 128 изменена с 1 октября 2019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"http://internet.garant.ru/document/redirect/72198096/12"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18 марта 2019 г. N 34-ФЗ</w:t>
      </w:r>
    </w:p>
    <w:p w14:paraId="200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"http://internet.garant.ru/document/redirect/77678460/128"</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210A0000">
      <w:pPr>
        <w:pStyle w:val="Style_10"/>
        <w:rPr>
          <w:rFonts w:ascii="PT Astra Serif" w:hAnsi="PT Astra Serif"/>
        </w:rPr>
      </w:pPr>
      <w:r>
        <w:rPr>
          <w:rStyle w:val="Style_8_ch"/>
          <w:rFonts w:ascii="PT Astra Serif" w:hAnsi="PT Astra Serif"/>
        </w:rPr>
        <w:t>Статья 128.</w:t>
      </w:r>
      <w:r>
        <w:rPr>
          <w:rFonts w:ascii="PT Astra Serif" w:hAnsi="PT Astra Serif"/>
        </w:rPr>
        <w:t xml:space="preserve"> </w:t>
      </w:r>
      <w:r>
        <w:rPr>
          <w:rFonts w:ascii="PT Astra Serif" w:hAnsi="PT Astra Serif"/>
        </w:rPr>
        <w:t>Объекты гражданских прав</w:t>
      </w:r>
    </w:p>
    <w:p w14:paraId="220A0000">
      <w:pPr>
        <w:pStyle w:val="Style_7"/>
        <w:ind w:right="170"/>
        <w:rPr>
          <w:rFonts w:ascii="PT Astra Serif" w:hAnsi="PT Astra Serif"/>
        </w:rPr>
      </w:pPr>
      <w:r>
        <w:rPr>
          <w:rFonts w:ascii="PT Astra Serif" w:hAnsi="PT Astra Serif"/>
          <w:color w:val="000000"/>
          <w:sz w:val="16"/>
          <w:shd w:fill="F0F0F0" w:val="clear"/>
        </w:rPr>
        <w:t>ГАРАНТ:</w:t>
      </w:r>
    </w:p>
    <w:p w14:paraId="230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"http://internet.garant.ru/document/redirect/57591922/0"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"http://internet.garant.ru/document/redirect/77529789/0"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128 ГК РФ</w:t>
      </w:r>
    </w:p>
    <w:p w14:paraId="240A0000">
      <w:pPr>
        <w:rPr>
          <w:rFonts w:ascii="PT Astra Serif" w:hAnsi="PT Astra Serif"/>
        </w:rPr>
      </w:pPr>
      <w:r>
        <w:rPr>
          <w:rStyle w:val="Style_11_ch"/>
          <w:rFonts w:ascii="PT Astra Serif" w:hAnsi="PT Astra Serif"/>
        </w:rPr>
        <w:t xml:space="preserve">К объектам гражданских прав относятся </w:t>
      </w:r>
      <w:r>
        <w:rPr>
          <w:rFonts w:ascii="PT Astra Serif" w:hAnsi="PT Astra Serif"/>
          <w:b w:val="0"/>
          <w:color w:val="106BBE"/>
        </w:rPr>
        <w:fldChar w:fldCharType="begin"/>
      </w:r>
      <w:r>
        <w:rPr>
          <w:rFonts w:ascii="PT Astra Serif" w:hAnsi="PT Astra Serif"/>
          <w:b w:val="0"/>
          <w:color w:val="106BBE"/>
        </w:rPr>
        <w:instrText>HYPERLINK \l "sub_130"</w:instrText>
      </w:r>
      <w:r>
        <w:rPr>
          <w:rFonts w:ascii="PT Astra Serif" w:hAnsi="PT Astra Serif"/>
          <w:b w:val="0"/>
          <w:color w:val="106BBE"/>
        </w:rPr>
        <w:fldChar w:fldCharType="separate"/>
      </w:r>
      <w:r>
        <w:rPr>
          <w:rFonts w:ascii="PT Astra Serif" w:hAnsi="PT Astra Serif"/>
          <w:b w:val="0"/>
          <w:color w:val="106BBE"/>
        </w:rPr>
        <w:t>вещи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включая </w:t>
      </w:r>
      <w:r>
        <w:rPr>
          <w:rFonts w:ascii="PT Astra Serif" w:hAnsi="PT Astra Serif"/>
          <w:b w:val="0"/>
          <w:color w:val="106BBE"/>
        </w:rPr>
        <w:fldChar w:fldCharType="begin"/>
      </w:r>
      <w:r>
        <w:rPr>
          <w:rFonts w:ascii="PT Astra Serif" w:hAnsi="PT Astra Serif"/>
          <w:b w:val="0"/>
          <w:color w:val="106BBE"/>
        </w:rPr>
        <w:instrText>HYPERLINK \l "sub_140"</w:instrText>
      </w:r>
      <w:r>
        <w:rPr>
          <w:rFonts w:ascii="PT Astra Serif" w:hAnsi="PT Astra Serif"/>
          <w:b w:val="0"/>
          <w:color w:val="106BBE"/>
        </w:rPr>
        <w:fldChar w:fldCharType="separate"/>
      </w:r>
      <w:r>
        <w:rPr>
          <w:rFonts w:ascii="PT Astra Serif" w:hAnsi="PT Astra Serif"/>
          <w:b w:val="0"/>
          <w:color w:val="106BBE"/>
        </w:rPr>
        <w:t>наличные деньги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"sub_142"</w:instrText>
      </w:r>
      <w:r>
        <w:rPr>
          <w:rFonts w:ascii="PT Astra Serif" w:hAnsi="PT Astra Serif"/>
          <w:b w:val="0"/>
          <w:color w:val="106BBE"/>
        </w:rPr>
        <w:fldChar w:fldCharType="separate"/>
      </w:r>
      <w:r>
        <w:rPr>
          <w:rFonts w:ascii="PT Astra Serif" w:hAnsi="PT Astra Serif"/>
          <w:b w:val="0"/>
          <w:color w:val="106BBE"/>
        </w:rPr>
        <w:t>документарные ценные бумаги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иное имущество, в том числе имущественные права (включая безналичные денежные средства, </w:t>
      </w:r>
      <w:r>
        <w:rPr>
          <w:rFonts w:ascii="PT Astra Serif" w:hAnsi="PT Astra Serif"/>
          <w:b w:val="0"/>
          <w:color w:val="106BBE"/>
        </w:rPr>
        <w:fldChar w:fldCharType="begin"/>
      </w:r>
      <w:r>
        <w:rPr>
          <w:rFonts w:ascii="PT Astra Serif" w:hAnsi="PT Astra Serif"/>
          <w:b w:val="0"/>
          <w:color w:val="106BBE"/>
        </w:rPr>
        <w:instrText>HYPERLINK \l "sub_149"</w:instrText>
      </w:r>
      <w:r>
        <w:rPr>
          <w:rFonts w:ascii="PT Astra Serif" w:hAnsi="PT Astra Serif"/>
          <w:b w:val="0"/>
          <w:color w:val="106BBE"/>
        </w:rPr>
        <w:fldChar w:fldCharType="separate"/>
      </w:r>
      <w:r>
        <w:rPr>
          <w:rFonts w:ascii="PT Astra Serif" w:hAnsi="PT Astra Serif"/>
          <w:b w:val="0"/>
          <w:color w:val="106BBE"/>
        </w:rPr>
        <w:t>бездокументарные ценные бумаги</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\l "sub_1411"</w:instrText>
      </w:r>
      <w:r>
        <w:rPr>
          <w:rFonts w:ascii="PT Astra Serif" w:hAnsi="PT Astra Serif"/>
          <w:b w:val="0"/>
          <w:color w:val="106BBE"/>
        </w:rPr>
        <w:fldChar w:fldCharType="separate"/>
      </w:r>
      <w:r>
        <w:rPr>
          <w:rFonts w:ascii="PT Astra Serif" w:hAnsi="PT Astra Serif"/>
          <w:b w:val="0"/>
          <w:color w:val="106BBE"/>
        </w:rPr>
        <w:t>цифровые права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результаты работ и оказание услуг; </w:t>
      </w:r>
      <w:r>
        <w:rPr>
          <w:rFonts w:ascii="PT Astra Serif" w:hAnsi="PT Astra Serif"/>
          <w:b w:val="0"/>
          <w:color w:val="106BBE"/>
        </w:rPr>
        <w:t>охраняемые результаты интеллектуальной деятельности и приравненные к ним средства индивидуализации</w:t>
      </w:r>
      <w:r>
        <w:rPr>
          <w:rStyle w:val="Style_11_ch"/>
          <w:rFonts w:ascii="PT Astra Serif" w:hAnsi="PT Astra Serif"/>
        </w:rPr>
        <w:t xml:space="preserve"> (</w:t>
      </w:r>
      <w:r>
        <w:rPr>
          <w:rStyle w:val="Style_11_ch"/>
          <w:rFonts w:ascii="PT Astra Serif" w:hAnsi="PT Astra Serif"/>
        </w:rPr>
        <w:t xml:space="preserve">интеллектуальная собственность); </w:t>
      </w:r>
      <w:r>
        <w:rPr>
          <w:rFonts w:ascii="PT Astra Serif" w:hAnsi="PT Astra Serif"/>
          <w:b w:val="0"/>
          <w:color w:val="106BBE"/>
        </w:rPr>
        <w:fldChar w:fldCharType="begin"/>
      </w:r>
      <w:r>
        <w:rPr>
          <w:rFonts w:ascii="PT Astra Serif" w:hAnsi="PT Astra Serif"/>
          <w:b w:val="0"/>
          <w:color w:val="106BBE"/>
        </w:rPr>
        <w:instrText>HYPERLINK \l "sub_150"</w:instrText>
      </w:r>
      <w:r>
        <w:rPr>
          <w:rFonts w:ascii="PT Astra Serif" w:hAnsi="PT Astra Serif"/>
          <w:b w:val="0"/>
          <w:color w:val="106BBE"/>
        </w:rPr>
        <w:fldChar w:fldCharType="separate"/>
      </w:r>
      <w:r>
        <w:rPr>
          <w:rFonts w:ascii="PT Astra Serif" w:hAnsi="PT Astra Serif"/>
          <w:b w:val="0"/>
          <w:color w:val="106BBE"/>
        </w:rPr>
        <w:t>нематериальные блага</w:t>
      </w:r>
      <w:r>
        <w:rPr>
          <w:rFonts w:ascii="PT Astra Serif" w:hAnsi="PT Astra Serif"/>
          <w:b w:val="0"/>
          <w:color w:val="106BBE"/>
        </w:rPr>
        <w:fldChar w:fldCharType="end"/>
      </w:r>
      <w:r>
        <w:rPr>
          <w:rStyle w:val="Style_11_ch"/>
          <w:rFonts w:ascii="PT Astra Serif" w:hAnsi="PT Astra Serif"/>
        </w:rPr>
        <w:t>.</w:t>
      </w:r>
    </w:p>
    <w:p w14:paraId="250A0000">
      <w:pPr>
        <w:pStyle w:val="Style_7"/>
        <w:ind w:right="170"/>
        <w:rPr>
          <w:rFonts w:ascii="PT Astra Serif" w:hAnsi="PT Astra Serif"/>
        </w:rPr>
      </w:pPr>
      <w:r>
        <w:rPr>
          <w:rFonts w:ascii="PT Astra Serif" w:hAnsi="PT Astra Serif"/>
          <w:color w:val="000000"/>
          <w:sz w:val="16"/>
          <w:shd w:fill="F0F0F0" w:val="clear"/>
        </w:rPr>
        <w:t>ГАРАНТ:</w:t>
      </w:r>
    </w:p>
    <w:p w14:paraId="260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"http://internet.garant.ru/document/redirect/5522023/0"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Объекты гражданских прав. Виды"</w:t>
      </w:r>
    </w:p>
    <w:p w14:paraId="270A0000">
      <w:pPr>
        <w:pStyle w:val="Style_7"/>
        <w:ind w:right="170"/>
        <w:rPr>
          <w:rFonts w:ascii="PT Astra Serif" w:hAnsi="PT Astra Serif"/>
        </w:rPr>
      </w:pPr>
      <w:r>
        <w:rPr>
          <w:rFonts w:ascii="PT Astra Serif" w:hAnsi="PT Astra Serif"/>
        </w:rPr>
        <w:t xml:space="preserve"> </w:t>
      </w:r>
    </w:p>
    <w:p w14:paraId="280A0000">
      <w:pPr>
        <w:pStyle w:val="Style_10"/>
        <w:rPr>
          <w:rFonts w:ascii="PT Astra Serif" w:hAnsi="PT Astra Serif"/>
        </w:rPr>
      </w:pPr>
      <w:bookmarkStart w:id="1191" w:name="sub_129"/>
      <w:bookmarkEnd w:id="1191"/>
      <w:r>
        <w:rPr>
          <w:rStyle w:val="Style_8_ch"/>
          <w:rFonts w:ascii="PT Astra Serif" w:hAnsi="PT Astra Serif"/>
        </w:rPr>
        <w:t>Статья 129.</w:t>
      </w:r>
      <w:r>
        <w:rPr>
          <w:rFonts w:ascii="PT Astra Serif" w:hAnsi="PT Astra Serif"/>
        </w:rPr>
        <w:t xml:space="preserve"> </w:t>
      </w:r>
      <w:r>
        <w:rPr>
          <w:rFonts w:ascii="PT Astra Serif" w:hAnsi="PT Astra Serif"/>
        </w:rPr>
        <w:t>Оборотоспособность объектов гражданских прав</w:t>
      </w:r>
    </w:p>
    <w:p w14:paraId="290A0000">
      <w:pPr>
        <w:pStyle w:val="Style_7"/>
        <w:ind w:right="170"/>
        <w:rPr>
          <w:rFonts w:ascii="PT Astra Serif" w:hAnsi="PT Astra Serif"/>
        </w:rPr>
      </w:pPr>
      <w:r>
        <w:rPr>
          <w:rFonts w:ascii="PT Astra Serif" w:hAnsi="PT Astra Serif"/>
          <w:color w:val="000000"/>
          <w:sz w:val="16"/>
          <w:shd w:fill="F0F0F0" w:val="clear"/>
        </w:rPr>
        <w:t>ГАРАНТ:</w:t>
      </w:r>
    </w:p>
    <w:p w14:paraId="2A0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"http://internet.garant.ru/document/redirect/57591419/0"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"http://internet.garant.ru/document/redirect/77529777/0"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129 ГК РФ</w:t>
      </w:r>
    </w:p>
    <w:p w14:paraId="2B0A0000">
      <w:pPr>
        <w:pStyle w:val="Style_7"/>
        <w:ind w:right="170"/>
        <w:rPr>
          <w:rFonts w:ascii="PT Astra Serif" w:hAnsi="PT Astra Serif"/>
        </w:rPr>
      </w:pPr>
      <w:bookmarkStart w:id="1192" w:name="sub_12901"/>
      <w:bookmarkEnd w:id="1192"/>
      <w:r>
        <w:rPr>
          <w:rFonts w:ascii="PT Astra Serif" w:hAnsi="PT Astra Serif"/>
          <w:color w:val="000000"/>
          <w:sz w:val="16"/>
          <w:shd w:fill="F0F0F0" w:val="clear"/>
        </w:rPr>
        <w:t>Информация об изменениях:</w:t>
      </w:r>
    </w:p>
    <w:p w14:paraId="2C0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"http://internet.garant.ru/document/redirect/70405592/121"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 июля 2013 г. N 142-ФЗ в пункт 1 статьи 129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"http://internet.garant.ru/document/redirect/70405592/31"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октября 2013 г.</w:t>
      </w:r>
    </w:p>
    <w:p w14:paraId="2D0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"http://internet.garant.ru/document/redirect/57742290/12901"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2E0A0000">
      <w:pPr>
        <w:rPr>
          <w:rFonts w:ascii="PT Astra Serif" w:hAnsi="PT Astra Serif"/>
        </w:rPr>
      </w:pPr>
      <w:r>
        <w:rPr>
          <w:rStyle w:val="Style_11_ch"/>
          <w:rFonts w:ascii="PT Astra Serif" w:hAnsi="PT Astra Serif"/>
        </w:rPr>
        <w:t xml:space="preserve">1. </w:t>
      </w:r>
      <w:r>
        <w:rPr>
          <w:rStyle w:val="Style_11_ch"/>
          <w:rFonts w:ascii="PT Astra Serif" w:hAnsi="PT Astra Serif"/>
        </w:rPr>
        <w:t>Объекты гражданских прав могут свободно отчуждаться или переходить от одного лица к другому в порядке универсального правопреемства (</w:t>
      </w:r>
      <w:r>
        <w:rPr>
          <w:rFonts w:ascii="PT Astra Serif" w:hAnsi="PT Astra Serif"/>
          <w:b w:val="0"/>
          <w:color w:val="106BBE"/>
        </w:rPr>
        <w:t>наследование</w:t>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\l "sub_57"</w:instrText>
      </w:r>
      <w:r>
        <w:rPr>
          <w:rFonts w:ascii="PT Astra Serif" w:hAnsi="PT Astra Serif"/>
          <w:b w:val="0"/>
          <w:color w:val="106BBE"/>
        </w:rPr>
        <w:fldChar w:fldCharType="separate"/>
      </w:r>
      <w:r>
        <w:rPr>
          <w:rFonts w:ascii="PT Astra Serif" w:hAnsi="PT Astra Serif"/>
          <w:b w:val="0"/>
          <w:color w:val="106BBE"/>
        </w:rPr>
        <w:t>реорганизация юридического лица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либо иным способом, если они не ограничены в обороте.</w:t>
      </w:r>
    </w:p>
    <w:p w14:paraId="2F0A0000">
      <w:pPr>
        <w:pStyle w:val="Style_7"/>
        <w:ind w:right="170"/>
        <w:rPr>
          <w:rFonts w:ascii="PT Astra Serif" w:hAnsi="PT Astra Serif"/>
        </w:rPr>
      </w:pPr>
      <w:bookmarkStart w:id="1193" w:name="sub_12902"/>
      <w:bookmarkEnd w:id="1193"/>
      <w:r>
        <w:rPr>
          <w:rFonts w:ascii="PT Astra Serif" w:hAnsi="PT Astra Serif"/>
          <w:color w:val="000000"/>
          <w:sz w:val="16"/>
          <w:shd w:fill="F0F0F0" w:val="clear"/>
        </w:rPr>
        <w:t>Информация об изменениях:</w:t>
      </w:r>
    </w:p>
    <w:p w14:paraId="300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"http://internet.garant.ru/document/redirect/70405592/122"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 июля 2013 г. N 142-ФЗ пункт 2 статьи 129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"http://internet.garant.ru/document/redirect/70405592/31"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октября 2013 г.</w:t>
      </w:r>
    </w:p>
    <w:p w14:paraId="310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"http://internet.garant.ru/document/redirect/57742290/12902"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320A0000">
      <w:pPr>
        <w:rPr>
          <w:rFonts w:ascii="PT Astra Serif" w:hAnsi="PT Astra Serif"/>
        </w:rPr>
      </w:pPr>
      <w:r>
        <w:rPr>
          <w:rStyle w:val="Style_11_ch"/>
          <w:rFonts w:ascii="PT Astra Serif" w:hAnsi="PT Astra Serif"/>
        </w:rPr>
        <w:t xml:space="preserve">2. </w:t>
      </w:r>
      <w:r>
        <w:rPr>
          <w:rStyle w:val="Style_11_ch"/>
          <w:rFonts w:ascii="PT Astra Serif" w:hAnsi="PT Astra Serif"/>
        </w:rPr>
        <w:t>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14:paraId="330A0000">
      <w:pPr>
        <w:rPr>
          <w:rFonts w:ascii="PT Astra Serif" w:hAnsi="PT Astra Serif"/>
        </w:rPr>
      </w:pPr>
      <w:bookmarkStart w:id="1194" w:name="sub_1293"/>
      <w:bookmarkEnd w:id="1194"/>
      <w:r>
        <w:rPr>
          <w:rStyle w:val="Style_11_ch"/>
          <w:rFonts w:ascii="PT Astra Serif" w:hAnsi="PT Astra Serif"/>
        </w:rPr>
        <w:t xml:space="preserve">3. </w:t>
      </w:r>
      <w:r>
        <w:rPr>
          <w:rStyle w:val="Style_11_ch"/>
          <w:rFonts w:ascii="PT Astra Serif" w:hAnsi="PT Astra Serif"/>
        </w:rPr>
        <w:t>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14:paraId="340A0000">
      <w:pPr>
        <w:rPr>
          <w:rFonts w:ascii="PT Astra Serif" w:hAnsi="PT Astra Serif"/>
        </w:rPr>
      </w:pPr>
    </w:p>
    <w:p w14:paraId="350A0000">
      <w:pPr>
        <w:pStyle w:val="Style_7"/>
        <w:ind w:right="170"/>
        <w:rPr>
          <w:rFonts w:ascii="PT Astra Serif" w:hAnsi="PT Astra Serif"/>
        </w:rPr>
      </w:pPr>
      <w:bookmarkStart w:id="1195" w:name="sub_1294"/>
      <w:bookmarkEnd w:id="1195"/>
      <w:r>
        <w:rPr>
          <w:rFonts w:ascii="PT Astra Serif" w:hAnsi="PT Astra Serif"/>
          <w:color w:val="000000"/>
          <w:sz w:val="16"/>
          <w:shd w:fill="F0F0F0" w:val="clear"/>
        </w:rPr>
        <w:t>Информация об изменениях:</w:t>
      </w:r>
    </w:p>
    <w:p w14:paraId="360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"http://internet.garant.ru/document/redirect/12151067/179"</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18 декабря 2006 г. N 231-ФЗ статья 129 настоящего Кодекса дополнена пунктом 4,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"http://internet.garant.ru/document/redirect/12151067/200"</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января 2008 г.</w:t>
      </w:r>
    </w:p>
    <w:p w14:paraId="370A0000">
      <w:pPr>
        <w:pStyle w:val="Style_9"/>
        <w:ind w:right="170"/>
        <w:rPr>
          <w:rFonts w:ascii="PT Astra Serif" w:hAnsi="PT Astra Serif"/>
        </w:rPr>
      </w:pPr>
      <w:r>
        <w:rPr>
          <w:rFonts w:ascii="PT Astra Serif" w:hAnsi="PT Astra Serif"/>
        </w:rPr>
        <w:t xml:space="preserve"> </w:t>
      </w:r>
    </w:p>
    <w:p w14:paraId="380A0000">
      <w:pPr>
        <w:rPr>
          <w:rFonts w:ascii="PT Astra Serif" w:hAnsi="PT Astra Serif"/>
        </w:rPr>
      </w:pPr>
      <w:r>
        <w:rPr>
          <w:rStyle w:val="Style_11_ch"/>
          <w:rFonts w:ascii="PT Astra Serif" w:hAnsi="PT Astra Serif"/>
        </w:rPr>
        <w:t xml:space="preserve">4. </w:t>
      </w:r>
      <w:r>
        <w:rPr>
          <w:rStyle w:val="Style_11_ch"/>
          <w:rFonts w:ascii="PT Astra Serif" w:hAnsi="PT Astra Serif"/>
        </w:rPr>
        <w:t>Результаты интеллектуальной деятельности и приравненные к ним средства индивидуализации (</w:t>
      </w:r>
      <w:r>
        <w:rPr>
          <w:rFonts w:ascii="PT Astra Serif" w:hAnsi="PT Astra Serif"/>
          <w:b w:val="0"/>
          <w:color w:val="106BBE"/>
        </w:rPr>
        <w:t>статья 1225</w:t>
      </w:r>
      <w:r>
        <w:rPr>
          <w:rStyle w:val="Style_11_ch"/>
          <w:rFonts w:ascii="PT Astra Serif" w:hAnsi="PT Astra Serif"/>
        </w:rPr>
        <w:t xml:space="preserve">) </w:t>
      </w:r>
      <w:r>
        <w:rPr>
          <w:rStyle w:val="Style_11_ch"/>
          <w:rFonts w:ascii="PT Astra Serif" w:hAnsi="PT Astra Serif"/>
        </w:rPr>
        <w:t>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Кодексом.</w:t>
      </w:r>
    </w:p>
    <w:p w14:paraId="390A0000">
      <w:pPr>
        <w:pStyle w:val="Style_7"/>
        <w:ind w:right="170"/>
        <w:rPr>
          <w:rFonts w:ascii="PT Astra Serif" w:hAnsi="PT Astra Serif"/>
        </w:rPr>
      </w:pPr>
      <w:r>
        <w:rPr>
          <w:rFonts w:ascii="PT Astra Serif" w:hAnsi="PT Astra Serif"/>
          <w:color w:val="000000"/>
          <w:sz w:val="16"/>
          <w:shd w:fill="F0F0F0" w:val="clear"/>
        </w:rPr>
        <w:t>ГАРАНТ:</w:t>
      </w:r>
    </w:p>
    <w:p w14:paraId="3A0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"http://internet.garant.ru/document/redirect/5522023/0"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Объекты гражданских прав. Виды"</w:t>
      </w:r>
    </w:p>
    <w:p w14:paraId="3B0A0000">
      <w:pPr>
        <w:pStyle w:val="Style_7"/>
        <w:ind w:right="170"/>
        <w:rPr>
          <w:rFonts w:ascii="PT Astra Serif" w:hAnsi="PT Astra Serif"/>
        </w:rPr>
      </w:pPr>
      <w:r>
        <w:rPr>
          <w:rFonts w:ascii="PT Astra Serif" w:hAnsi="PT Astra Serif"/>
        </w:rPr>
        <w:t xml:space="preserve"> </w:t>
      </w:r>
    </w:p>
    <w:p w14:paraId="3C0A0000">
      <w:pPr>
        <w:pStyle w:val="Style_10"/>
        <w:rPr>
          <w:rFonts w:ascii="PT Astra Serif" w:hAnsi="PT Astra Serif"/>
        </w:rPr>
      </w:pPr>
      <w:bookmarkStart w:id="1196" w:name="sub_130"/>
      <w:bookmarkEnd w:id="1196"/>
      <w:r>
        <w:rPr>
          <w:rStyle w:val="Style_8_ch"/>
          <w:rFonts w:ascii="PT Astra Serif" w:hAnsi="PT Astra Serif"/>
        </w:rPr>
        <w:t>Статья 130.</w:t>
      </w:r>
      <w:r>
        <w:rPr>
          <w:rFonts w:ascii="PT Astra Serif" w:hAnsi="PT Astra Serif"/>
        </w:rPr>
        <w:t xml:space="preserve"> </w:t>
      </w:r>
      <w:r>
        <w:rPr>
          <w:rFonts w:ascii="PT Astra Serif" w:hAnsi="PT Astra Serif"/>
        </w:rPr>
        <w:t>Недвижимые и движимые вещи</w:t>
      </w:r>
    </w:p>
    <w:p w14:paraId="3D0A0000">
      <w:pPr>
        <w:pStyle w:val="Style_7"/>
        <w:ind w:right="170"/>
        <w:rPr>
          <w:rFonts w:ascii="PT Astra Serif" w:hAnsi="PT Astra Serif"/>
        </w:rPr>
      </w:pPr>
      <w:r>
        <w:rPr>
          <w:rFonts w:ascii="PT Astra Serif" w:hAnsi="PT Astra Serif"/>
          <w:color w:val="000000"/>
          <w:sz w:val="16"/>
          <w:shd w:fill="F0F0F0" w:val="clear"/>
        </w:rPr>
        <w:t>ГАРАНТ:</w:t>
      </w:r>
    </w:p>
    <w:p w14:paraId="3E0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"http://internet.garant.ru/document/redirect/57591479/0"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"http://internet.garant.ru/document/redirect/77531859/0"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130 ГК РФ</w:t>
      </w:r>
    </w:p>
    <w:p w14:paraId="3F0A0000">
      <w:pPr>
        <w:pStyle w:val="Style_7"/>
        <w:ind w:right="170"/>
        <w:rPr>
          <w:rFonts w:ascii="PT Astra Serif" w:hAnsi="PT Astra Serif"/>
        </w:rPr>
      </w:pPr>
      <w:bookmarkStart w:id="1197" w:name="sub_130001"/>
      <w:bookmarkEnd w:id="1197"/>
      <w:r>
        <w:rPr>
          <w:rFonts w:ascii="PT Astra Serif" w:hAnsi="PT Astra Serif"/>
          <w:color w:val="000000"/>
          <w:sz w:val="16"/>
          <w:shd w:fill="F0F0F0" w:val="clear"/>
        </w:rPr>
        <w:t>Информация об изменениях:</w:t>
      </w:r>
    </w:p>
    <w:p w14:paraId="400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"http://internet.garant.ru/document/redirect/71435342/11"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 июля 2016 г. N 315-ФЗ в пункт 1 статьи 130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"http://internet.garant.ru/document/redirect/71435342/71"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января 2017 г.</w:t>
      </w:r>
    </w:p>
    <w:p w14:paraId="410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"http://internet.garant.ru/document/redirect/57408308/130001"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420A0000">
      <w:pPr>
        <w:rPr>
          <w:rFonts w:ascii="PT Astra Serif" w:hAnsi="PT Astra Serif"/>
        </w:rPr>
      </w:pPr>
      <w:r>
        <w:rPr>
          <w:rStyle w:val="Style_11_ch"/>
          <w:rFonts w:ascii="PT Astra Serif" w:hAnsi="PT Astra Serif"/>
        </w:rPr>
        <w:t xml:space="preserve">1. </w:t>
      </w:r>
      <w:r>
        <w:rPr>
          <w:rStyle w:val="Style_11_ch"/>
          <w:rFonts w:ascii="PT Astra Serif" w:hAnsi="PT Astra Serif"/>
        </w:rPr>
        <w:t>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14:paraId="430A0000">
      <w:pPr>
        <w:rPr>
          <w:rFonts w:ascii="PT Astra Serif" w:hAnsi="PT Astra Serif"/>
        </w:rPr>
      </w:pPr>
      <w:bookmarkStart w:id="1198" w:name="sub_13012"/>
      <w:bookmarkEnd w:id="1198"/>
      <w:r>
        <w:rPr>
          <w:rStyle w:val="Style_11_ch"/>
          <w:rFonts w:ascii="PT Astra Serif" w:hAnsi="PT Astra Serif"/>
        </w:rPr>
        <w:t xml:space="preserve">К недвижимым вещам относятся также подлежащие государственной регистрации </w:t>
      </w:r>
      <w:r>
        <w:rPr>
          <w:rFonts w:ascii="PT Astra Serif" w:hAnsi="PT Astra Serif"/>
          <w:b w:val="0"/>
          <w:color w:val="106BBE"/>
        </w:rPr>
        <w:fldChar w:fldCharType="begin"/>
      </w:r>
      <w:r>
        <w:rPr>
          <w:rFonts w:ascii="PT Astra Serif" w:hAnsi="PT Astra Serif"/>
          <w:b w:val="0"/>
          <w:color w:val="106BBE"/>
        </w:rPr>
        <w:instrText>HYPERLINK "http://internet.garant.ru/document/redirect/10200300/33"</w:instrText>
      </w:r>
      <w:r>
        <w:rPr>
          <w:rFonts w:ascii="PT Astra Serif" w:hAnsi="PT Astra Serif"/>
          <w:b w:val="0"/>
          <w:color w:val="106BBE"/>
        </w:rPr>
        <w:fldChar w:fldCharType="separate"/>
      </w:r>
      <w:r>
        <w:rPr>
          <w:rFonts w:ascii="PT Astra Serif" w:hAnsi="PT Astra Serif"/>
          <w:b w:val="0"/>
          <w:color w:val="106BBE"/>
        </w:rPr>
        <w:t>воздушные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"http://internet.garant.ru/document/redirect/12115482/3300"</w:instrText>
      </w:r>
      <w:r>
        <w:rPr>
          <w:rFonts w:ascii="PT Astra Serif" w:hAnsi="PT Astra Serif"/>
          <w:b w:val="0"/>
          <w:color w:val="106BBE"/>
        </w:rPr>
        <w:fldChar w:fldCharType="separate"/>
      </w:r>
      <w:r>
        <w:rPr>
          <w:rFonts w:ascii="PT Astra Serif" w:hAnsi="PT Astra Serif"/>
          <w:b w:val="0"/>
          <w:color w:val="106BBE"/>
        </w:rPr>
        <w:t>морские суда</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"http://internet.garant.ru/document/redirect/12122218/16"</w:instrText>
      </w:r>
      <w:r>
        <w:rPr>
          <w:rFonts w:ascii="PT Astra Serif" w:hAnsi="PT Astra Serif"/>
          <w:b w:val="0"/>
          <w:color w:val="106BBE"/>
        </w:rPr>
        <w:fldChar w:fldCharType="separate"/>
      </w:r>
      <w:r>
        <w:rPr>
          <w:rFonts w:ascii="PT Astra Serif" w:hAnsi="PT Astra Serif"/>
          <w:b w:val="0"/>
          <w:color w:val="106BBE"/>
        </w:rPr>
        <w:t>суда внутреннего плавания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Законом к недвижимым вещам может быть отнесено и иное имущество.</w:t>
      </w:r>
    </w:p>
    <w:p w14:paraId="440A0000">
      <w:pPr>
        <w:rPr>
          <w:rFonts w:ascii="PT Astra Serif" w:hAnsi="PT Astra Serif"/>
        </w:rPr>
      </w:pPr>
      <w:bookmarkStart w:id="1199" w:name="sub_13013"/>
      <w:bookmarkEnd w:id="1199"/>
      <w:r>
        <w:rPr>
          <w:rStyle w:val="Style_11_ch"/>
          <w:rFonts w:ascii="PT Astra Serif" w:hAnsi="PT Astra Serif"/>
        </w:rP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w:t>
      </w:r>
      <w:r>
        <w:rPr>
          <w:rFonts w:ascii="PT Astra Serif" w:hAnsi="PT Astra Serif"/>
          <w:b w:val="0"/>
          <w:color w:val="106BBE"/>
        </w:rPr>
        <w:fldChar w:fldCharType="begin"/>
      </w:r>
      <w:r>
        <w:rPr>
          <w:rFonts w:ascii="PT Astra Serif" w:hAnsi="PT Astra Serif"/>
          <w:b w:val="0"/>
          <w:color w:val="106BBE"/>
        </w:rPr>
        <w:instrText>HYPERLINK "http://internet.garant.ru/document/redirect/71129192/300"</w:instrText>
      </w:r>
      <w:r>
        <w:rPr>
          <w:rFonts w:ascii="PT Astra Serif" w:hAnsi="PT Astra Serif"/>
          <w:b w:val="0"/>
          <w:color w:val="106BBE"/>
        </w:rPr>
        <w:fldChar w:fldCharType="separate"/>
      </w:r>
      <w:r>
        <w:rPr>
          <w:rFonts w:ascii="PT Astra Serif" w:hAnsi="PT Astra Serif"/>
          <w:b w:val="0"/>
          <w:color w:val="106BBE"/>
        </w:rPr>
        <w:t>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государственном кадастровом учете порядке.</w:t>
      </w:r>
    </w:p>
    <w:p w14:paraId="450A0000">
      <w:pPr>
        <w:rPr>
          <w:rFonts w:ascii="PT Astra Serif" w:hAnsi="PT Astra Serif"/>
        </w:rPr>
      </w:pPr>
      <w:bookmarkStart w:id="1200" w:name="sub_13001"/>
      <w:bookmarkEnd w:id="1200"/>
      <w:r>
        <w:rPr>
          <w:rStyle w:val="Style_11_ch"/>
          <w:rFonts w:ascii="PT Astra Serif" w:hAnsi="PT Astra Serif"/>
        </w:rPr>
        <w:t xml:space="preserve">2. </w:t>
      </w:r>
      <w:r>
        <w:rPr>
          <w:rStyle w:val="Style_11_ch"/>
          <w:rFonts w:ascii="PT Astra Serif" w:hAnsi="PT Astra Serif"/>
        </w:rPr>
        <w:t>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14:paraId="460A0000">
      <w:pPr>
        <w:pStyle w:val="Style_7"/>
        <w:ind w:right="170"/>
        <w:rPr>
          <w:rFonts w:ascii="PT Astra Serif" w:hAnsi="PT Astra Serif"/>
        </w:rPr>
      </w:pPr>
      <w:r>
        <w:rPr>
          <w:rFonts w:ascii="PT Astra Serif" w:hAnsi="PT Astra Serif"/>
          <w:color w:val="000000"/>
          <w:sz w:val="16"/>
          <w:shd w:fill="F0F0F0" w:val="clear"/>
        </w:rPr>
        <w:t>ГАРАНТ:</w:t>
      </w:r>
    </w:p>
    <w:p w14:paraId="470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"http://internet.garant.ru/document/redirect/5522024/0"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Объекты гражданских прав. Вещи"</w:t>
      </w:r>
    </w:p>
    <w:p w14:paraId="480A0000">
      <w:pPr>
        <w:pStyle w:val="Style_7"/>
        <w:ind w:right="170"/>
        <w:rPr>
          <w:rFonts w:ascii="PT Astra Serif" w:hAnsi="PT Astra Serif"/>
        </w:rPr>
      </w:pPr>
      <w:r>
        <w:rPr>
          <w:rFonts w:ascii="PT Astra Serif" w:hAnsi="PT Astra Serif"/>
        </w:rPr>
        <w:t xml:space="preserve"> </w:t>
      </w:r>
    </w:p>
    <w:p w14:paraId="490A0000">
      <w:pPr>
        <w:pStyle w:val="Style_10"/>
        <w:rPr>
          <w:rFonts w:ascii="PT Astra Serif" w:hAnsi="PT Astra Serif"/>
        </w:rPr>
      </w:pPr>
      <w:bookmarkStart w:id="1201" w:name="sub_131"/>
      <w:bookmarkEnd w:id="1201"/>
      <w:r>
        <w:rPr>
          <w:rStyle w:val="Style_8_ch"/>
          <w:rFonts w:ascii="PT Astra Serif" w:hAnsi="PT Astra Serif"/>
        </w:rPr>
        <w:t>Статья 131.</w:t>
      </w:r>
      <w:r>
        <w:rPr>
          <w:rFonts w:ascii="PT Astra Serif" w:hAnsi="PT Astra Serif"/>
        </w:rPr>
        <w:t xml:space="preserve"> </w:t>
      </w:r>
      <w:r>
        <w:rPr>
          <w:rFonts w:ascii="PT Astra Serif" w:hAnsi="PT Astra Serif"/>
        </w:rPr>
        <w:t>Государственная регистрация недвижимости</w:t>
      </w:r>
    </w:p>
    <w:p w14:paraId="4A0A0000">
      <w:pPr>
        <w:pStyle w:val="Style_7"/>
        <w:ind w:right="170"/>
        <w:rPr>
          <w:rFonts w:ascii="PT Astra Serif" w:hAnsi="PT Astra Serif"/>
        </w:rPr>
      </w:pPr>
      <w:r>
        <w:rPr>
          <w:rFonts w:ascii="PT Astra Serif" w:hAnsi="PT Astra Serif"/>
          <w:color w:val="000000"/>
          <w:sz w:val="16"/>
          <w:shd w:fill="F0F0F0" w:val="clear"/>
        </w:rPr>
        <w:t>ГАРАНТ:</w:t>
      </w:r>
    </w:p>
    <w:p w14:paraId="4B0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"http://internet.garant.ru/document/redirect/57591420/0"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"http://internet.garant.ru/document/redirect/77531858/0"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131 ГК РФ</w:t>
      </w:r>
    </w:p>
    <w:p w14:paraId="4C0A0000">
      <w:pPr>
        <w:pStyle w:val="Style_7"/>
        <w:ind w:right="170"/>
        <w:rPr>
          <w:rFonts w:ascii="PT Astra Serif" w:hAnsi="PT Astra Serif"/>
        </w:rPr>
      </w:pPr>
      <w:bookmarkStart w:id="1202" w:name="sub_13101"/>
      <w:bookmarkEnd w:id="1202"/>
      <w:r>
        <w:rPr>
          <w:rFonts w:ascii="PT Astra Serif" w:hAnsi="PT Astra Serif"/>
          <w:color w:val="000000"/>
          <w:sz w:val="16"/>
          <w:shd w:fill="F0F0F0" w:val="clear"/>
        </w:rPr>
        <w:t>Информация об изменениях:</w:t>
      </w:r>
    </w:p>
    <w:p w14:paraId="4D0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"http://internet.garant.ru/document/redirect/12135936/23"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29 июня 2004 г. N 58-ФЗ в пункт 1 статьи 131 настоящего Кодекса внесены изменения</w:t>
      </w:r>
    </w:p>
    <w:p w14:paraId="4E0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"http://internet.garant.ru/document/redirect/4092853/13101"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4F0A0000">
      <w:pPr>
        <w:pStyle w:val="Style_9"/>
        <w:ind w:right="170"/>
        <w:rPr>
          <w:rFonts w:ascii="PT Astra Serif" w:hAnsi="PT Astra Serif"/>
        </w:rPr>
      </w:pPr>
      <w:r>
        <w:rPr>
          <w:rFonts w:ascii="PT Astra Serif" w:hAnsi="PT Astra Serif"/>
        </w:rPr>
        <w:t xml:space="preserve"> </w:t>
      </w:r>
    </w:p>
    <w:p w14:paraId="500A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Право собственности и другие вещные права на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"http://internet.garant.ru/document/redirect/71100882/383"</w:instrText>
      </w:r>
      <w:r>
        <w:rPr>
          <w:rFonts w:ascii="PT Astra Serif" w:hAnsi="PT Astra Serif"/>
          <w:b w:val="0"/>
          <w:color w:val="106BBE"/>
        </w:rPr>
        <w:fldChar w:fldCharType="separate"/>
      </w:r>
      <w:r>
        <w:rPr>
          <w:rFonts w:ascii="PT Astra Serif" w:hAnsi="PT Astra Serif"/>
          <w:b w:val="0"/>
          <w:color w:val="106BBE"/>
        </w:rPr>
        <w:t>недвижимые вещи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ограничения этих прав, их возникновение, переход и прекращение подлежат </w:t>
      </w:r>
      <w:r>
        <w:rPr>
          <w:rFonts w:ascii="PT Astra Serif" w:hAnsi="PT Astra Serif"/>
          <w:b w:val="0"/>
          <w:color w:val="106BBE"/>
        </w:rPr>
        <w:fldChar w:fldCharType="begin"/>
      </w:r>
      <w:r>
        <w:rPr>
          <w:rFonts w:ascii="PT Astra Serif" w:hAnsi="PT Astra Serif"/>
          <w:b w:val="0"/>
          <w:color w:val="106BBE"/>
        </w:rPr>
        <w:instrText>HYPERLINK "http://internet.garant.ru/document/redirect/71129192/0"</w:instrText>
      </w:r>
      <w:r>
        <w:rPr>
          <w:rFonts w:ascii="PT Astra Serif" w:hAnsi="PT Astra Serif"/>
          <w:b w:val="0"/>
          <w:color w:val="106BBE"/>
        </w:rPr>
        <w:fldChar w:fldCharType="separate"/>
      </w:r>
      <w:r>
        <w:rPr>
          <w:rFonts w:ascii="PT Astra Serif" w:hAnsi="PT Astra Serif"/>
          <w:b w:val="0"/>
          <w:color w:val="106BBE"/>
        </w:rPr>
        <w:t>государственной регистрации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14:paraId="510A0000">
      <w:pPr>
        <w:rPr>
          <w:rFonts w:ascii="PT Astra Serif" w:hAnsi="PT Astra Serif"/>
        </w:rPr>
      </w:pPr>
      <w:bookmarkStart w:id="1203" w:name="sub_13102"/>
      <w:bookmarkEnd w:id="1203"/>
      <w:r>
        <w:rPr>
          <w:rStyle w:val="Style_11_ch"/>
          <w:rFonts w:ascii="PT Astra Serif" w:hAnsi="PT Astra Serif"/>
        </w:rPr>
        <w:t xml:space="preserve">2. </w:t>
      </w:r>
      <w:r>
        <w:rPr>
          <w:rStyle w:val="Style_11_ch"/>
          <w:rFonts w:ascii="PT Astra Serif" w:hAnsi="PT Astra Serif"/>
        </w:rPr>
        <w:t>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14:paraId="520A0000">
      <w:pPr>
        <w:rPr>
          <w:rFonts w:ascii="PT Astra Serif" w:hAnsi="PT Astra Serif"/>
        </w:rPr>
      </w:pPr>
      <w:bookmarkStart w:id="1204" w:name="sub_13103"/>
      <w:bookmarkEnd w:id="1204"/>
      <w:r>
        <w:rPr>
          <w:rStyle w:val="Style_11_ch"/>
          <w:rFonts w:ascii="PT Astra Serif" w:hAnsi="PT Astra Serif"/>
        </w:rPr>
        <w:t xml:space="preserve">3. </w:t>
      </w:r>
      <w:r>
        <w:rPr>
          <w:rStyle w:val="Style_11_ch"/>
          <w:rFonts w:ascii="PT Astra Serif" w:hAnsi="PT Astra Serif"/>
        </w:rPr>
        <w:t>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14:paraId="530A0000">
      <w:pPr>
        <w:rPr>
          <w:rFonts w:ascii="PT Astra Serif" w:hAnsi="PT Astra Serif"/>
        </w:rPr>
      </w:pPr>
      <w:bookmarkStart w:id="1205" w:name="sub_1314"/>
      <w:bookmarkEnd w:id="1205"/>
      <w:r>
        <w:rPr>
          <w:rStyle w:val="Style_11_ch"/>
          <w:rFonts w:ascii="PT Astra Serif" w:hAnsi="PT Astra Serif"/>
        </w:rPr>
        <w:t xml:space="preserve">4. </w:t>
      </w:r>
      <w:r>
        <w:rPr>
          <w:rFonts w:ascii="PT Astra Serif" w:hAnsi="PT Astra Serif"/>
          <w:b w:val="0"/>
          <w:color w:val="106BBE"/>
        </w:rPr>
        <w:fldChar w:fldCharType="begin"/>
      </w:r>
      <w:r>
        <w:rPr>
          <w:rFonts w:ascii="PT Astra Serif" w:hAnsi="PT Astra Serif"/>
          <w:b w:val="0"/>
          <w:color w:val="106BBE"/>
        </w:rPr>
        <w:instrText>HYPERLINK "http://internet.garant.ru/document/redirect/71129192/3"</w:instrText>
      </w:r>
      <w:r>
        <w:rPr>
          <w:rFonts w:ascii="PT Astra Serif" w:hAnsi="PT Astra Serif"/>
          <w:b w:val="0"/>
          <w:color w:val="106BBE"/>
        </w:rPr>
        <w:fldChar w:fldCharType="separate"/>
      </w:r>
      <w:r>
        <w:rPr>
          <w:rFonts w:ascii="PT Astra Serif" w:hAnsi="PT Astra Serif"/>
          <w:b w:val="0"/>
          <w:color w:val="106BBE"/>
        </w:rPr>
        <w:t>Орган</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осуществляющий государственную регистрацию прав на недвижимость и сделок с ней, обязан </w:t>
      </w:r>
      <w:r>
        <w:rPr>
          <w:rFonts w:ascii="PT Astra Serif" w:hAnsi="PT Astra Serif"/>
          <w:b w:val="0"/>
          <w:color w:val="106BBE"/>
        </w:rPr>
        <w:fldChar w:fldCharType="begin"/>
      </w:r>
      <w:r>
        <w:rPr>
          <w:rFonts w:ascii="PT Astra Serif" w:hAnsi="PT Astra Serif"/>
          <w:b w:val="0"/>
          <w:color w:val="106BBE"/>
        </w:rPr>
        <w:instrText>HYPERLINK "http://internet.garant.ru/document/redirect/71129192/800"</w:instrText>
      </w:r>
      <w:r>
        <w:rPr>
          <w:rFonts w:ascii="PT Astra Serif" w:hAnsi="PT Astra Serif"/>
          <w:b w:val="0"/>
          <w:color w:val="106BBE"/>
        </w:rPr>
        <w:fldChar w:fldCharType="separate"/>
      </w:r>
      <w:r>
        <w:rPr>
          <w:rFonts w:ascii="PT Astra Serif" w:hAnsi="PT Astra Serif"/>
          <w:b w:val="0"/>
          <w:color w:val="106BBE"/>
        </w:rPr>
        <w:t>предоставлять</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информацию о произведенной регистрации и зарегистрированных правах любому лицу.</w:t>
      </w:r>
    </w:p>
    <w:p w14:paraId="540A0000">
      <w:pPr>
        <w:rPr>
          <w:rFonts w:ascii="PT Astra Serif" w:hAnsi="PT Astra Serif"/>
        </w:rPr>
      </w:pPr>
      <w:bookmarkStart w:id="1206" w:name="sub_131402"/>
      <w:bookmarkEnd w:id="1206"/>
      <w:r>
        <w:rPr>
          <w:rStyle w:val="Style_11_ch"/>
          <w:rFonts w:ascii="PT Astra Serif" w:hAnsi="PT Astra Serif"/>
        </w:rPr>
        <w:t>Информация предоставляется в любом органе, осуществляющем регистрацию недвижимости, независимо от места совершения регистрации.</w:t>
      </w:r>
    </w:p>
    <w:p w14:paraId="550A0000">
      <w:pPr>
        <w:rPr>
          <w:rFonts w:ascii="PT Astra Serif" w:hAnsi="PT Astra Serif"/>
        </w:rPr>
      </w:pPr>
      <w:bookmarkStart w:id="1207" w:name="sub_1315"/>
      <w:bookmarkEnd w:id="1207"/>
      <w:r>
        <w:rPr>
          <w:rStyle w:val="Style_11_ch"/>
          <w:rFonts w:ascii="PT Astra Serif" w:hAnsi="PT Astra Serif"/>
        </w:rPr>
        <w:t xml:space="preserve">5. </w:t>
      </w:r>
      <w:r>
        <w:rPr>
          <w:rFonts w:ascii="PT Astra Serif" w:hAnsi="PT Astra Serif"/>
          <w:b w:val="0"/>
          <w:color w:val="106BBE"/>
        </w:rPr>
        <w:fldChar w:fldCharType="begin"/>
      </w:r>
      <w:r>
        <w:rPr>
          <w:rFonts w:ascii="PT Astra Serif" w:hAnsi="PT Astra Serif"/>
          <w:b w:val="0"/>
          <w:color w:val="106BBE"/>
        </w:rPr>
        <w:instrText>HYPERLINK "http://internet.garant.ru/document/redirect/70405592/131"</w:instrText>
      </w:r>
      <w:r>
        <w:rPr>
          <w:rFonts w:ascii="PT Astra Serif" w:hAnsi="PT Astra Serif"/>
          <w:b w:val="0"/>
          <w:color w:val="106BBE"/>
        </w:rPr>
        <w:fldChar w:fldCharType="separate"/>
      </w:r>
      <w:r>
        <w:rPr>
          <w:rFonts w:ascii="PT Astra Serif" w:hAnsi="PT Astra Serif"/>
          <w:b w:val="0"/>
          <w:color w:val="106BBE"/>
        </w:rPr>
        <w:t>Утратил силу</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 1 октября 2013 г.</w:t>
      </w:r>
    </w:p>
    <w:p w14:paraId="560A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570A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"http://internet.garant.ru/document/redirect/57742290/1315"</w:instrText>
      </w:r>
      <w:r>
        <w:rPr>
          <w:rFonts w:ascii="PT Astra Serif" w:hAnsi="PT Astra Serif"/>
          <w:b w:val="0"/>
          <w:color w:val="106BBE"/>
          <w:highlight w:val="white"/>
        </w:rPr>
        <w:fldChar w:fldCharType="separate"/>
      </w:r>
      <w:r>
        <w:rPr>
          <w:rFonts w:ascii="PT Astra Serif" w:hAnsi="PT Astra Serif"/>
          <w:b w:val="0"/>
          <w:color w:val="106BBE"/>
          <w:highlight w:val="white"/>
        </w:rPr>
        <w:t>пункта 5 статьи 131</w:t>
      </w:r>
      <w:r>
        <w:rPr>
          <w:rFonts w:ascii="PT Astra Serif" w:hAnsi="PT Astra Serif"/>
          <w:b w:val="0"/>
          <w:color w:val="106BBE"/>
          <w:highlight w:val="white"/>
        </w:rPr>
        <w:fldChar w:fldCharType="end"/>
      </w:r>
    </w:p>
    <w:p w14:paraId="580A0000">
      <w:pPr>
        <w:pStyle w:val="Style_9"/>
        <w:ind w:right="170"/>
        <w:rPr>
          <w:rFonts w:ascii="PT Astra Serif" w:hAnsi="PT Astra Serif"/>
        </w:rPr>
      </w:pPr>
      <w:r>
        <w:rPr>
          <w:rFonts w:ascii="PT Astra Serif" w:hAnsi="PT Astra Serif"/>
        </w:rPr>
        <w:t xml:space="preserve"> </w:t>
      </w:r>
    </w:p>
    <w:p w14:paraId="590A0000">
      <w:pPr>
        <w:pStyle w:val="Style_9"/>
        <w:ind w:right="170"/>
        <w:rPr>
          <w:rFonts w:ascii="PT Astra Serif" w:hAnsi="PT Astra Serif"/>
        </w:rPr>
      </w:pPr>
      <w:bookmarkStart w:id="1208" w:name="sub_1316"/>
      <w:bookmarkEnd w:id="1208"/>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"http://internet.garant.ru/document/redirect/70405592/132"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 июля 2013 г. N 142-ФЗ пункт 6 статьи 131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"http://internet.garant.ru/document/redirect/70405592/31"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октября 2013 г.</w:t>
      </w:r>
    </w:p>
    <w:p w14:paraId="5A0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"http://internet.garant.ru/document/redirect/57742290/1316"</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5B0A0000">
      <w:pPr>
        <w:rPr>
          <w:rFonts w:ascii="PT Astra Serif" w:hAnsi="PT Astra Serif"/>
        </w:rPr>
      </w:pPr>
      <w:r>
        <w:rPr>
          <w:rStyle w:val="Style_11_ch"/>
          <w:rFonts w:ascii="PT Astra Serif" w:hAnsi="PT Astra Serif"/>
        </w:rPr>
        <w:t xml:space="preserve">6. </w:t>
      </w:r>
      <w:r>
        <w:rPr>
          <w:rStyle w:val="Style_11_ch"/>
          <w:rFonts w:ascii="PT Astra Serif" w:hAnsi="PT Astra Serif"/>
        </w:rPr>
        <w:t xml:space="preserve">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r>
        <w:rPr>
          <w:rFonts w:ascii="PT Astra Serif" w:hAnsi="PT Astra Serif"/>
          <w:b w:val="0"/>
          <w:color w:val="106BBE"/>
        </w:rPr>
        <w:fldChar w:fldCharType="begin"/>
      </w:r>
      <w:r>
        <w:rPr>
          <w:rFonts w:ascii="PT Astra Serif" w:hAnsi="PT Astra Serif"/>
          <w:b w:val="0"/>
          <w:color w:val="106BBE"/>
        </w:rPr>
        <w:instrText>HYPERLINK "http://internet.garant.ru/document/redirect/71129192/0"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регистрации прав на недвижимое имущество.</w:t>
      </w:r>
    </w:p>
    <w:p w14:paraId="5C0A0000">
      <w:pPr>
        <w:rPr>
          <w:rFonts w:ascii="PT Astra Serif" w:hAnsi="PT Astra Serif"/>
        </w:rPr>
      </w:pPr>
    </w:p>
    <w:p w14:paraId="5D0A0000">
      <w:pPr>
        <w:pStyle w:val="Style_10"/>
        <w:rPr>
          <w:rFonts w:ascii="PT Astra Serif" w:hAnsi="PT Astra Serif"/>
        </w:rPr>
      </w:pPr>
      <w:bookmarkStart w:id="1209" w:name="sub_132"/>
      <w:bookmarkEnd w:id="1209"/>
      <w:r>
        <w:rPr>
          <w:rStyle w:val="Style_8_ch"/>
          <w:rFonts w:ascii="PT Astra Serif" w:hAnsi="PT Astra Serif"/>
        </w:rPr>
        <w:t>Статья 132.</w:t>
      </w:r>
      <w:r>
        <w:rPr>
          <w:rFonts w:ascii="PT Astra Serif" w:hAnsi="PT Astra Serif"/>
        </w:rPr>
        <w:t xml:space="preserve"> </w:t>
      </w:r>
      <w:r>
        <w:rPr>
          <w:rFonts w:ascii="PT Astra Serif" w:hAnsi="PT Astra Serif"/>
        </w:rPr>
        <w:t>Предприятие</w:t>
      </w:r>
    </w:p>
    <w:p w14:paraId="5E0A0000">
      <w:pPr>
        <w:pStyle w:val="Style_7"/>
        <w:ind w:right="170"/>
        <w:rPr>
          <w:rFonts w:ascii="PT Astra Serif" w:hAnsi="PT Astra Serif"/>
        </w:rPr>
      </w:pPr>
      <w:r>
        <w:rPr>
          <w:rFonts w:ascii="PT Astra Serif" w:hAnsi="PT Astra Serif"/>
          <w:color w:val="000000"/>
          <w:sz w:val="16"/>
          <w:shd w:fill="F0F0F0" w:val="clear"/>
        </w:rPr>
        <w:t>ГАРАНТ:</w:t>
      </w:r>
    </w:p>
    <w:p w14:paraId="5F0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"http://internet.garant.ru/document/redirect/57591480/0"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"http://internet.garant.ru/document/redirect/77529794/0"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132 ГК РФ</w:t>
      </w:r>
    </w:p>
    <w:p w14:paraId="600A0000">
      <w:pPr>
        <w:rPr>
          <w:rFonts w:ascii="PT Astra Serif" w:hAnsi="PT Astra Serif"/>
        </w:rPr>
      </w:pPr>
      <w:bookmarkStart w:id="1210" w:name="sub_13201"/>
      <w:bookmarkEnd w:id="1210"/>
      <w:r>
        <w:rPr>
          <w:rStyle w:val="Style_11_ch"/>
          <w:rFonts w:ascii="PT Astra Serif" w:hAnsi="PT Astra Serif"/>
        </w:rPr>
        <w:t xml:space="preserve">1. </w:t>
      </w:r>
      <w:r>
        <w:rPr>
          <w:rStyle w:val="Style_11_ch"/>
          <w:rFonts w:ascii="PT Astra Serif" w:hAnsi="PT Astra Serif"/>
        </w:rPr>
        <w:t>Предприятием как объектом прав признается имущественный комплекс, используемый для осуществления предпринимательской деятельности.</w:t>
      </w:r>
    </w:p>
    <w:p w14:paraId="610A0000">
      <w:pPr>
        <w:rPr>
          <w:rFonts w:ascii="PT Astra Serif" w:hAnsi="PT Astra Serif"/>
        </w:rPr>
      </w:pPr>
      <w:bookmarkStart w:id="1211" w:name="sub_132012"/>
      <w:bookmarkEnd w:id="1211"/>
      <w:r>
        <w:rPr>
          <w:rStyle w:val="Style_11_ch"/>
          <w:rFonts w:ascii="PT Astra Serif" w:hAnsi="PT Astra Serif"/>
        </w:rPr>
        <w:t>Предприятие в целом как имущественный комплекс признается недвижимостью.</w:t>
      </w:r>
    </w:p>
    <w:p w14:paraId="620A0000">
      <w:pPr>
        <w:pStyle w:val="Style_7"/>
        <w:ind w:right="170"/>
        <w:rPr>
          <w:rFonts w:ascii="PT Astra Serif" w:hAnsi="PT Astra Serif"/>
        </w:rPr>
      </w:pPr>
      <w:r>
        <w:rPr>
          <w:rFonts w:ascii="PT Astra Serif" w:hAnsi="PT Astra Serif"/>
          <w:color w:val="000000"/>
          <w:sz w:val="16"/>
          <w:shd w:fill="F0F0F0" w:val="clear"/>
        </w:rPr>
        <w:t>ГАРАНТ:</w:t>
      </w:r>
    </w:p>
    <w:p w14:paraId="630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государственной регистрации прав на предприятие как имущественный комплекс и сделок с ним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"http://internet.garant.ru/document/redirect/71129192/46"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13 июля 2015 г. N 218-ФЗ</w:t>
      </w:r>
    </w:p>
    <w:p w14:paraId="640A0000">
      <w:pPr>
        <w:pStyle w:val="Style_7"/>
        <w:ind w:right="170"/>
        <w:rPr>
          <w:rFonts w:ascii="PT Astra Serif" w:hAnsi="PT Astra Serif"/>
        </w:rPr>
      </w:pPr>
      <w:bookmarkStart w:id="1212" w:name="sub_1322"/>
      <w:bookmarkEnd w:id="1212"/>
      <w:r>
        <w:rPr>
          <w:rFonts w:ascii="PT Astra Serif" w:hAnsi="PT Astra Serif"/>
          <w:color w:val="000000"/>
          <w:sz w:val="16"/>
          <w:shd w:fill="F0F0F0" w:val="clear"/>
        </w:rPr>
        <w:t>Информация об изменениях:</w:t>
      </w:r>
    </w:p>
    <w:p w14:paraId="650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"http://internet.garant.ru/document/redirect/12151067/1711"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18 декабря 2006 г. N 231-ФЗ в пункт 2 статьи 132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"http://internet.garant.ru/document/redirect/12151067/200"</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января 2008 г.</w:t>
      </w:r>
    </w:p>
    <w:p w14:paraId="660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"http://internet.garant.ru/document/redirect/5222724/1322"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670A0000">
      <w:pPr>
        <w:rPr>
          <w:rFonts w:ascii="PT Astra Serif" w:hAnsi="PT Astra Serif"/>
        </w:rPr>
      </w:pPr>
      <w:r>
        <w:rPr>
          <w:rStyle w:val="Style_11_ch"/>
          <w:rFonts w:ascii="PT Astra Serif" w:hAnsi="PT Astra Serif"/>
        </w:rPr>
        <w:t xml:space="preserve">2. </w:t>
      </w:r>
      <w:r>
        <w:rPr>
          <w:rStyle w:val="Style_11_ch"/>
          <w:rFonts w:ascii="PT Astra Serif" w:hAnsi="PT Astra Serif"/>
        </w:rPr>
        <w:t>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14:paraId="680A0000">
      <w:pPr>
        <w:rPr>
          <w:rFonts w:ascii="PT Astra Serif" w:hAnsi="PT Astra Serif"/>
        </w:rPr>
      </w:pPr>
      <w:bookmarkStart w:id="1213" w:name="sub_1323"/>
      <w:bookmarkEnd w:id="1213"/>
      <w:r>
        <w:rPr>
          <w:rStyle w:val="Style_11_ch"/>
          <w:rFonts w:ascii="PT Astra Serif" w:hAnsi="PT Astra Serif"/>
        </w:rPr>
        <w:t>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w:t>
      </w:r>
      <w:r>
        <w:rPr>
          <w:rFonts w:ascii="PT Astra Serif" w:hAnsi="PT Astra Serif"/>
          <w:b w:val="0"/>
          <w:color w:val="106BBE"/>
        </w:rPr>
        <w:t>коммерческое обозначение</w:t>
      </w:r>
      <w:r>
        <w:rPr>
          <w:rStyle w:val="Style_11_ch"/>
          <w:rFonts w:ascii="PT Astra Serif" w:hAnsi="PT Astra Serif"/>
        </w:rPr>
        <w:t xml:space="preserve">, </w:t>
      </w:r>
      <w:r>
        <w:rPr>
          <w:rFonts w:ascii="PT Astra Serif" w:hAnsi="PT Astra Serif"/>
          <w:b w:val="0"/>
          <w:color w:val="106BBE"/>
        </w:rPr>
        <w:t>товарные знаки</w:t>
      </w:r>
      <w:r>
        <w:rPr>
          <w:rStyle w:val="Style_11_ch"/>
          <w:rFonts w:ascii="PT Astra Serif" w:hAnsi="PT Astra Serif"/>
        </w:rPr>
        <w:t xml:space="preserve">, </w:t>
      </w:r>
      <w:r>
        <w:rPr>
          <w:rFonts w:ascii="PT Astra Serif" w:hAnsi="PT Astra Serif"/>
          <w:b w:val="0"/>
          <w:color w:val="106BBE"/>
        </w:rPr>
        <w:t>знаки обслуживания</w:t>
      </w:r>
      <w:r>
        <w:rPr>
          <w:rStyle w:val="Style_11_ch"/>
          <w:rFonts w:ascii="PT Astra Serif" w:hAnsi="PT Astra Serif"/>
        </w:rPr>
        <w:t xml:space="preserve">), </w:t>
      </w:r>
      <w:r>
        <w:rPr>
          <w:rStyle w:val="Style_11_ch"/>
          <w:rFonts w:ascii="PT Astra Serif" w:hAnsi="PT Astra Serif"/>
        </w:rPr>
        <w:t>и другие исключительные права, если иное не предусмотрено законом или договором.</w:t>
      </w:r>
    </w:p>
    <w:p w14:paraId="690A0000">
      <w:pPr>
        <w:rPr>
          <w:rFonts w:ascii="PT Astra Serif" w:hAnsi="PT Astra Serif"/>
        </w:rPr>
      </w:pPr>
    </w:p>
    <w:p w14:paraId="6A0A0000">
      <w:pPr>
        <w:pStyle w:val="Style_7"/>
        <w:ind w:right="170"/>
        <w:rPr>
          <w:rFonts w:ascii="PT Astra Serif" w:hAnsi="PT Astra Serif"/>
        </w:rPr>
      </w:pPr>
      <w:bookmarkStart w:id="1214" w:name="sub_133"/>
      <w:bookmarkEnd w:id="1214"/>
      <w:r>
        <w:rPr>
          <w:rFonts w:ascii="PT Astra Serif" w:hAnsi="PT Astra Serif"/>
          <w:color w:val="000000"/>
          <w:sz w:val="16"/>
          <w:shd w:fill="F0F0F0" w:val="clear"/>
        </w:rPr>
        <w:t>Информация об изменениях:</w:t>
      </w:r>
    </w:p>
    <w:p w14:paraId="6B0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"http://internet.garant.ru/document/redirect/70405592/14"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 июля 2013 г. N 142-ФЗ статья 133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"http://internet.garant.ru/document/redirect/70405592/31"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октября 2013 г.</w:t>
      </w:r>
    </w:p>
    <w:p w14:paraId="6C0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"http://internet.garant.ru/document/redirect/57742290/133"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6D0A0000">
      <w:pPr>
        <w:pStyle w:val="Style_10"/>
        <w:rPr>
          <w:rFonts w:ascii="PT Astra Serif" w:hAnsi="PT Astra Serif"/>
        </w:rPr>
      </w:pPr>
      <w:r>
        <w:rPr>
          <w:rStyle w:val="Style_8_ch"/>
          <w:rFonts w:ascii="PT Astra Serif" w:hAnsi="PT Astra Serif"/>
        </w:rPr>
        <w:t>Статья 133.</w:t>
      </w:r>
      <w:r>
        <w:rPr>
          <w:rFonts w:ascii="PT Astra Serif" w:hAnsi="PT Astra Serif"/>
        </w:rPr>
        <w:t xml:space="preserve"> </w:t>
      </w:r>
      <w:r>
        <w:rPr>
          <w:rFonts w:ascii="PT Astra Serif" w:hAnsi="PT Astra Serif"/>
        </w:rPr>
        <w:t>Неделимые вещи</w:t>
      </w:r>
    </w:p>
    <w:p w14:paraId="6E0A0000">
      <w:pPr>
        <w:pStyle w:val="Style_7"/>
        <w:ind w:right="170"/>
        <w:rPr>
          <w:rFonts w:ascii="PT Astra Serif" w:hAnsi="PT Astra Serif"/>
        </w:rPr>
      </w:pPr>
      <w:r>
        <w:rPr>
          <w:rFonts w:ascii="PT Astra Serif" w:hAnsi="PT Astra Serif"/>
          <w:color w:val="000000"/>
          <w:sz w:val="16"/>
          <w:shd w:fill="F0F0F0" w:val="clear"/>
        </w:rPr>
        <w:t>ГАРАНТ:</w:t>
      </w:r>
    </w:p>
    <w:p w14:paraId="6F0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"http://internet.garant.ru/document/redirect/57591506/0"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"http://internet.garant.ru/document/redirect/77529795/0"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133 ГК РФ</w:t>
      </w:r>
    </w:p>
    <w:p w14:paraId="700A0000">
      <w:pPr>
        <w:rPr>
          <w:rFonts w:ascii="PT Astra Serif" w:hAnsi="PT Astra Serif"/>
        </w:rPr>
      </w:pPr>
      <w:bookmarkStart w:id="1215" w:name="sub_13301"/>
      <w:bookmarkEnd w:id="1215"/>
      <w:r>
        <w:rPr>
          <w:rStyle w:val="Style_11_ch"/>
          <w:rFonts w:ascii="PT Astra Serif" w:hAnsi="PT Astra Serif"/>
        </w:rPr>
        <w:t xml:space="preserve">1. </w:t>
      </w:r>
      <w:r>
        <w:rPr>
          <w:rStyle w:val="Style_11_ch"/>
          <w:rFonts w:ascii="PT Astra Serif" w:hAnsi="PT Astra Serif"/>
        </w:rPr>
        <w:t>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14:paraId="710A0000">
      <w:pPr>
        <w:rPr>
          <w:rFonts w:ascii="PT Astra Serif" w:hAnsi="PT Astra Serif"/>
        </w:rPr>
      </w:pPr>
      <w:bookmarkStart w:id="1216" w:name="sub_1332"/>
      <w:bookmarkEnd w:id="1216"/>
      <w:r>
        <w:rPr>
          <w:rStyle w:val="Style_11_ch"/>
          <w:rFonts w:ascii="PT Astra Serif" w:hAnsi="PT Astra Serif"/>
        </w:rPr>
        <w:t xml:space="preserve">2. </w:t>
      </w:r>
      <w:r>
        <w:rPr>
          <w:rStyle w:val="Style_11_ch"/>
          <w:rFonts w:ascii="PT Astra Serif" w:hAnsi="PT Astra Serif"/>
        </w:rPr>
        <w:t>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14:paraId="720A0000">
      <w:pPr>
        <w:rPr>
          <w:rFonts w:ascii="PT Astra Serif" w:hAnsi="PT Astra Serif"/>
        </w:rPr>
      </w:pPr>
      <w:bookmarkStart w:id="1217" w:name="sub_13303"/>
      <w:bookmarkEnd w:id="1217"/>
      <w:r>
        <w:rPr>
          <w:rStyle w:val="Style_11_ch"/>
          <w:rFonts w:ascii="PT Astra Serif" w:hAnsi="PT Astra Serif"/>
        </w:rPr>
        <w:t xml:space="preserve">3. </w:t>
      </w:r>
      <w:r>
        <w:rPr>
          <w:rStyle w:val="Style_11_ch"/>
          <w:rFonts w:ascii="PT Astra Serif" w:hAnsi="PT Astra Serif"/>
        </w:rPr>
        <w:t>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14:paraId="730A0000">
      <w:pPr>
        <w:rPr>
          <w:rFonts w:ascii="PT Astra Serif" w:hAnsi="PT Astra Serif"/>
        </w:rPr>
      </w:pPr>
      <w:bookmarkStart w:id="1218" w:name="sub_1334"/>
      <w:bookmarkEnd w:id="1218"/>
      <w:r>
        <w:rPr>
          <w:rStyle w:val="Style_11_ch"/>
          <w:rFonts w:ascii="PT Astra Serif" w:hAnsi="PT Astra Serif"/>
        </w:rPr>
        <w:t xml:space="preserve">4. </w:t>
      </w:r>
      <w:r>
        <w:rPr>
          <w:rStyle w:val="Style_11_ch"/>
          <w:rFonts w:ascii="PT Astra Serif" w:hAnsi="PT Astra Serif"/>
        </w:rPr>
        <w:t xml:space="preserve">Отношения по поводу долей в праве собственности на неделимую вещь регулируются правилами </w:t>
      </w:r>
      <w:r>
        <w:rPr>
          <w:rFonts w:ascii="PT Astra Serif" w:hAnsi="PT Astra Serif"/>
          <w:b w:val="0"/>
          <w:color w:val="106BBE"/>
        </w:rPr>
        <w:fldChar w:fldCharType="begin"/>
      </w:r>
      <w:r>
        <w:rPr>
          <w:rFonts w:ascii="PT Astra Serif" w:hAnsi="PT Astra Serif"/>
          <w:b w:val="0"/>
          <w:color w:val="106BBE"/>
        </w:rPr>
        <w:instrText>HYPERLINK \l "sub_1016"</w:instrText>
      </w:r>
      <w:r>
        <w:rPr>
          <w:rFonts w:ascii="PT Astra Serif" w:hAnsi="PT Astra Serif"/>
          <w:b w:val="0"/>
          <w:color w:val="106BBE"/>
        </w:rPr>
        <w:fldChar w:fldCharType="separate"/>
      </w:r>
      <w:r>
        <w:rPr>
          <w:rFonts w:ascii="PT Astra Serif" w:hAnsi="PT Astra Serif"/>
          <w:b w:val="0"/>
          <w:color w:val="106BBE"/>
        </w:rPr>
        <w:t>главы 16</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t>статьи 1168</w:t>
      </w:r>
      <w:r>
        <w:rPr>
          <w:rStyle w:val="Style_11_ch"/>
          <w:rFonts w:ascii="PT Astra Serif" w:hAnsi="PT Astra Serif"/>
        </w:rPr>
        <w:t xml:space="preserve"> </w:t>
      </w:r>
      <w:r>
        <w:rPr>
          <w:rStyle w:val="Style_11_ch"/>
          <w:rFonts w:ascii="PT Astra Serif" w:hAnsi="PT Astra Serif"/>
        </w:rPr>
        <w:t>настоящего Кодекса.</w:t>
      </w:r>
    </w:p>
    <w:p w14:paraId="740A0000">
      <w:pPr>
        <w:rPr>
          <w:rFonts w:ascii="PT Astra Serif" w:hAnsi="PT Astra Serif"/>
        </w:rPr>
      </w:pPr>
    </w:p>
    <w:p w14:paraId="750A0000">
      <w:pPr>
        <w:pStyle w:val="Style_7"/>
        <w:ind w:right="170"/>
        <w:rPr>
          <w:rFonts w:ascii="PT Astra Serif" w:hAnsi="PT Astra Serif"/>
        </w:rPr>
      </w:pPr>
      <w:bookmarkStart w:id="1219" w:name="sub_1331"/>
      <w:bookmarkEnd w:id="1219"/>
      <w:r>
        <w:rPr>
          <w:rFonts w:ascii="PT Astra Serif" w:hAnsi="PT Astra Serif"/>
          <w:color w:val="000000"/>
          <w:sz w:val="16"/>
          <w:shd w:fill="F0F0F0" w:val="clear"/>
        </w:rPr>
        <w:t>Информация об изменениях:</w:t>
      </w:r>
    </w:p>
    <w:p w14:paraId="760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"http://internet.garant.ru/document/redirect/70405592/15"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 июля 2013 г. N 142-ФЗ настоящий Кодекс дополнен статьей 133.1,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"http://internet.garant.ru/document/redirect/70405592/31"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октября 2013 г.</w:t>
      </w:r>
    </w:p>
    <w:p w14:paraId="770A0000">
      <w:pPr>
        <w:pStyle w:val="Style_10"/>
        <w:rPr>
          <w:rFonts w:ascii="PT Astra Serif" w:hAnsi="PT Astra Serif"/>
        </w:rPr>
      </w:pPr>
      <w:r>
        <w:rPr>
          <w:rStyle w:val="Style_8_ch"/>
          <w:rFonts w:ascii="PT Astra Serif" w:hAnsi="PT Astra Serif"/>
        </w:rPr>
        <w:t>Статья 133.1.</w:t>
      </w:r>
      <w:r>
        <w:rPr>
          <w:rFonts w:ascii="PT Astra Serif" w:hAnsi="PT Astra Serif"/>
        </w:rPr>
        <w:t xml:space="preserve"> </w:t>
      </w:r>
      <w:r>
        <w:rPr>
          <w:rFonts w:ascii="PT Astra Serif" w:hAnsi="PT Astra Serif"/>
        </w:rPr>
        <w:t>Единый недвижимый комплекс</w:t>
      </w:r>
    </w:p>
    <w:p w14:paraId="780A0000">
      <w:pPr>
        <w:pStyle w:val="Style_7"/>
        <w:ind w:right="170"/>
        <w:rPr>
          <w:rFonts w:ascii="PT Astra Serif" w:hAnsi="PT Astra Serif"/>
        </w:rPr>
      </w:pPr>
      <w:r>
        <w:rPr>
          <w:rFonts w:ascii="PT Astra Serif" w:hAnsi="PT Astra Serif"/>
          <w:color w:val="000000"/>
          <w:sz w:val="16"/>
          <w:shd w:fill="F0F0F0" w:val="clear"/>
        </w:rPr>
        <w:t>ГАРАНТ:</w:t>
      </w:r>
    </w:p>
    <w:p w14:paraId="790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"http://internet.garant.ru/document/redirect/57591421/0"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"http://internet.garant.ru/document/redirect/77529793/0"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133.1 ГК РФ</w:t>
      </w:r>
    </w:p>
    <w:p w14:paraId="7A0A0000">
      <w:pPr>
        <w:rPr>
          <w:rFonts w:ascii="PT Astra Serif" w:hAnsi="PT Astra Serif"/>
        </w:rPr>
      </w:pPr>
      <w:bookmarkStart w:id="1220" w:name="sub_133101"/>
      <w:bookmarkEnd w:id="1220"/>
      <w:r>
        <w:rPr>
          <w:rStyle w:val="Style_11_ch"/>
          <w:rFonts w:ascii="PT Astra Serif" w:hAnsi="PT Astra Serif"/>
        </w:rPr>
        <w:t xml:space="preserve">Недвижимой вещью, участвующей в обороте как единый объект, может являться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"http://internet.garant.ru/document/redirect/71100882/39"</w:instrText>
      </w:r>
      <w:r>
        <w:rPr>
          <w:rFonts w:ascii="PT Astra Serif" w:hAnsi="PT Astra Serif"/>
          <w:b w:val="0"/>
          <w:color w:val="106BBE"/>
        </w:rPr>
        <w:fldChar w:fldCharType="separate"/>
      </w:r>
      <w:r>
        <w:rPr>
          <w:rFonts w:ascii="PT Astra Serif" w:hAnsi="PT Astra Serif"/>
          <w:b w:val="0"/>
          <w:color w:val="106BBE"/>
        </w:rPr>
        <w:t>единый недвижимый комплекс</w:t>
      </w:r>
      <w:r>
        <w:rPr>
          <w:rFonts w:ascii="PT Astra Serif" w:hAnsi="PT Astra Serif"/>
          <w:b w:val="0"/>
          <w:color w:val="106BBE"/>
        </w:rPr>
        <w:fldChar w:fldCharType="end"/>
      </w:r>
      <w:r>
        <w:rPr>
          <w:rStyle w:val="Style_11_ch"/>
          <w:rFonts w:ascii="PT Astra Serif" w:hAnsi="PT Astra Serif"/>
        </w:rPr>
        <w:t xml:space="preserve"> - </w:t>
      </w:r>
      <w:r>
        <w:rPr>
          <w:rStyle w:val="Style_11_ch"/>
          <w:rFonts w:ascii="PT Astra Serif" w:hAnsi="PT Astra Serif"/>
        </w:rPr>
        <w:t>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14:paraId="7B0A0000">
      <w:pPr>
        <w:rPr>
          <w:rFonts w:ascii="PT Astra Serif" w:hAnsi="PT Astra Serif"/>
        </w:rPr>
      </w:pPr>
      <w:bookmarkStart w:id="1221" w:name="sub_13312"/>
      <w:bookmarkEnd w:id="1221"/>
      <w:r>
        <w:rPr>
          <w:rStyle w:val="Style_11_ch"/>
          <w:rFonts w:ascii="PT Astra Serif" w:hAnsi="PT Astra Serif"/>
        </w:rPr>
        <w:t xml:space="preserve">К единым недвижимым комплексам применяются правила о </w:t>
      </w:r>
      <w:r>
        <w:rPr>
          <w:rFonts w:ascii="PT Astra Serif" w:hAnsi="PT Astra Serif"/>
          <w:b w:val="0"/>
          <w:color w:val="106BBE"/>
        </w:rPr>
        <w:fldChar w:fldCharType="begin"/>
      </w:r>
      <w:r>
        <w:rPr>
          <w:rFonts w:ascii="PT Astra Serif" w:hAnsi="PT Astra Serif"/>
          <w:b w:val="0"/>
          <w:color w:val="106BBE"/>
        </w:rPr>
        <w:instrText>HYPERLINK \l "sub_133"</w:instrText>
      </w:r>
      <w:r>
        <w:rPr>
          <w:rFonts w:ascii="PT Astra Serif" w:hAnsi="PT Astra Serif"/>
          <w:b w:val="0"/>
          <w:color w:val="106BBE"/>
        </w:rPr>
        <w:fldChar w:fldCharType="separate"/>
      </w:r>
      <w:r>
        <w:rPr>
          <w:rFonts w:ascii="PT Astra Serif" w:hAnsi="PT Astra Serif"/>
          <w:b w:val="0"/>
          <w:color w:val="106BBE"/>
        </w:rPr>
        <w:t>неделимых вещах</w:t>
      </w:r>
      <w:r>
        <w:rPr>
          <w:rFonts w:ascii="PT Astra Serif" w:hAnsi="PT Astra Serif"/>
          <w:b w:val="0"/>
          <w:color w:val="106BBE"/>
        </w:rPr>
        <w:fldChar w:fldCharType="end"/>
      </w:r>
      <w:r>
        <w:rPr>
          <w:rStyle w:val="Style_11_ch"/>
          <w:rFonts w:ascii="PT Astra Serif" w:hAnsi="PT Astra Serif"/>
        </w:rPr>
        <w:t>.</w:t>
      </w:r>
    </w:p>
    <w:p w14:paraId="7C0A0000">
      <w:pPr>
        <w:rPr>
          <w:rFonts w:ascii="PT Astra Serif" w:hAnsi="PT Astra Serif"/>
        </w:rPr>
      </w:pPr>
    </w:p>
    <w:p w14:paraId="7D0A0000">
      <w:pPr>
        <w:pStyle w:val="Style_7"/>
        <w:ind w:right="170"/>
        <w:rPr>
          <w:rFonts w:ascii="PT Astra Serif" w:hAnsi="PT Astra Serif"/>
        </w:rPr>
      </w:pPr>
      <w:bookmarkStart w:id="1222" w:name="sub_134"/>
      <w:bookmarkEnd w:id="1222"/>
      <w:r>
        <w:rPr>
          <w:rFonts w:ascii="PT Astra Serif" w:hAnsi="PT Astra Serif"/>
          <w:color w:val="000000"/>
          <w:sz w:val="16"/>
          <w:shd w:fill="F0F0F0" w:val="clear"/>
        </w:rPr>
        <w:t>Информация об изменениях:</w:t>
      </w:r>
    </w:p>
    <w:p w14:paraId="7E0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"http://internet.garant.ru/document/redirect/70405592/16"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 июля 2013 г. N 142-ФЗ статья 134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"http://internet.garant.ru/document/redirect/70405592/31"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октября 2013 г.</w:t>
      </w:r>
    </w:p>
    <w:p w14:paraId="7F0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"http://internet.garant.ru/document/redirect/57742290/134"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800A0000">
      <w:pPr>
        <w:pStyle w:val="Style_10"/>
        <w:rPr>
          <w:rFonts w:ascii="PT Astra Serif" w:hAnsi="PT Astra Serif"/>
        </w:rPr>
      </w:pPr>
      <w:r>
        <w:rPr>
          <w:rStyle w:val="Style_8_ch"/>
          <w:rFonts w:ascii="PT Astra Serif" w:hAnsi="PT Astra Serif"/>
        </w:rPr>
        <w:t>Статья 134.</w:t>
      </w:r>
      <w:r>
        <w:rPr>
          <w:rFonts w:ascii="PT Astra Serif" w:hAnsi="PT Astra Serif"/>
        </w:rPr>
        <w:t xml:space="preserve"> </w:t>
      </w:r>
      <w:r>
        <w:rPr>
          <w:rFonts w:ascii="PT Astra Serif" w:hAnsi="PT Astra Serif"/>
        </w:rPr>
        <w:t>Сложные вещи</w:t>
      </w:r>
    </w:p>
    <w:p w14:paraId="810A0000">
      <w:pPr>
        <w:pStyle w:val="Style_7"/>
        <w:ind w:right="170"/>
        <w:rPr>
          <w:rFonts w:ascii="PT Astra Serif" w:hAnsi="PT Astra Serif"/>
        </w:rPr>
      </w:pPr>
      <w:r>
        <w:rPr>
          <w:rFonts w:ascii="PT Astra Serif" w:hAnsi="PT Astra Serif"/>
          <w:color w:val="000000"/>
          <w:sz w:val="16"/>
          <w:shd w:fill="F0F0F0" w:val="clear"/>
        </w:rPr>
        <w:t>ГАРАНТ:</w:t>
      </w:r>
    </w:p>
    <w:p w14:paraId="820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"http://internet.garant.ru/document/redirect/57591507/0"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"http://internet.garant.ru/document/redirect/77529796/0"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134 ГК РФ</w:t>
      </w:r>
    </w:p>
    <w:p w14:paraId="830A0000">
      <w:pPr>
        <w:rPr>
          <w:rFonts w:ascii="PT Astra Serif" w:hAnsi="PT Astra Serif"/>
        </w:rPr>
      </w:pPr>
      <w:r>
        <w:rPr>
          <w:rStyle w:val="Style_11_ch"/>
          <w:rFonts w:ascii="PT Astra Serif" w:hAnsi="PT Astra Serif"/>
        </w:rP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14:paraId="840A0000">
      <w:pPr>
        <w:rPr>
          <w:rFonts w:ascii="PT Astra Serif" w:hAnsi="PT Astra Serif"/>
        </w:rPr>
      </w:pPr>
    </w:p>
    <w:p w14:paraId="850A0000">
      <w:pPr>
        <w:pStyle w:val="Style_10"/>
        <w:rPr>
          <w:rFonts w:ascii="PT Astra Serif" w:hAnsi="PT Astra Serif"/>
        </w:rPr>
      </w:pPr>
      <w:bookmarkStart w:id="1223" w:name="sub_135"/>
      <w:bookmarkEnd w:id="1223"/>
      <w:r>
        <w:rPr>
          <w:rStyle w:val="Style_8_ch"/>
          <w:rFonts w:ascii="PT Astra Serif" w:hAnsi="PT Astra Serif"/>
        </w:rPr>
        <w:t>Статья 135.</w:t>
      </w:r>
      <w:r>
        <w:rPr>
          <w:rFonts w:ascii="PT Astra Serif" w:hAnsi="PT Astra Serif"/>
        </w:rPr>
        <w:t xml:space="preserve"> </w:t>
      </w:r>
      <w:r>
        <w:rPr>
          <w:rFonts w:ascii="PT Astra Serif" w:hAnsi="PT Astra Serif"/>
        </w:rPr>
        <w:t>Главная вещь и принадлежность</w:t>
      </w:r>
    </w:p>
    <w:p w14:paraId="860A0000">
      <w:pPr>
        <w:pStyle w:val="Style_7"/>
        <w:ind w:right="170"/>
        <w:rPr>
          <w:rFonts w:ascii="PT Astra Serif" w:hAnsi="PT Astra Serif"/>
        </w:rPr>
      </w:pPr>
      <w:r>
        <w:rPr>
          <w:rFonts w:ascii="PT Astra Serif" w:hAnsi="PT Astra Serif"/>
          <w:color w:val="000000"/>
          <w:sz w:val="16"/>
          <w:shd w:fill="F0F0F0" w:val="clear"/>
        </w:rPr>
        <w:t>ГАРАНТ:</w:t>
      </w:r>
    </w:p>
    <w:p w14:paraId="870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"http://internet.garant.ru/document/redirect/57591481/0"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"http://internet.garant.ru/document/redirect/77529830/0"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135 ГК РФ</w:t>
      </w:r>
    </w:p>
    <w:p w14:paraId="880A0000">
      <w:pPr>
        <w:rPr>
          <w:rFonts w:ascii="PT Astra Serif" w:hAnsi="PT Astra Serif"/>
        </w:rPr>
      </w:pPr>
      <w:r>
        <w:rPr>
          <w:rStyle w:val="Style_11_ch"/>
          <w:rFonts w:ascii="PT Astra Serif" w:hAnsi="PT Astra Serif"/>
        </w:rP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14:paraId="890A0000">
      <w:pPr>
        <w:rPr>
          <w:rFonts w:ascii="PT Astra Serif" w:hAnsi="PT Astra Serif"/>
        </w:rPr>
      </w:pPr>
    </w:p>
    <w:p w14:paraId="8A0A0000">
      <w:pPr>
        <w:pStyle w:val="Style_7"/>
        <w:ind w:right="170"/>
        <w:rPr>
          <w:rFonts w:ascii="PT Astra Serif" w:hAnsi="PT Astra Serif"/>
        </w:rPr>
      </w:pPr>
      <w:bookmarkStart w:id="1224" w:name="sub_136"/>
      <w:bookmarkEnd w:id="1224"/>
      <w:r>
        <w:rPr>
          <w:rFonts w:ascii="PT Astra Serif" w:hAnsi="PT Astra Serif"/>
          <w:color w:val="000000"/>
          <w:sz w:val="16"/>
          <w:shd w:fill="F0F0F0" w:val="clear"/>
        </w:rPr>
        <w:t>Информация об изменениях:</w:t>
      </w:r>
    </w:p>
    <w:p w14:paraId="8B0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"http://internet.garant.ru/document/redirect/70405592/17"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 июля 2013 г. N 142-ФЗ статья 136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"http://internet.garant.ru/document/redirect/70405592/31"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октября 2013 г.</w:t>
      </w:r>
    </w:p>
    <w:p w14:paraId="8C0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"http://internet.garant.ru/document/redirect/57742290/136"</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8D0A0000">
      <w:pPr>
        <w:pStyle w:val="Style_10"/>
        <w:rPr>
          <w:rFonts w:ascii="PT Astra Serif" w:hAnsi="PT Astra Serif"/>
        </w:rPr>
      </w:pPr>
      <w:r>
        <w:rPr>
          <w:rStyle w:val="Style_8_ch"/>
          <w:rFonts w:ascii="PT Astra Serif" w:hAnsi="PT Astra Serif"/>
        </w:rPr>
        <w:t>Статья 136.</w:t>
      </w:r>
      <w:r>
        <w:rPr>
          <w:rFonts w:ascii="PT Astra Serif" w:hAnsi="PT Astra Serif"/>
        </w:rPr>
        <w:t xml:space="preserve"> </w:t>
      </w:r>
      <w:r>
        <w:rPr>
          <w:rFonts w:ascii="PT Astra Serif" w:hAnsi="PT Astra Serif"/>
        </w:rPr>
        <w:t>Плоды, продукция и доходы</w:t>
      </w:r>
    </w:p>
    <w:p w14:paraId="8E0A0000">
      <w:pPr>
        <w:pStyle w:val="Style_7"/>
        <w:ind w:right="170"/>
        <w:rPr>
          <w:rFonts w:ascii="PT Astra Serif" w:hAnsi="PT Astra Serif"/>
        </w:rPr>
      </w:pPr>
      <w:r>
        <w:rPr>
          <w:rFonts w:ascii="PT Astra Serif" w:hAnsi="PT Astra Serif"/>
          <w:color w:val="000000"/>
          <w:sz w:val="16"/>
          <w:shd w:fill="F0F0F0" w:val="clear"/>
        </w:rPr>
        <w:t>ГАРАНТ:</w:t>
      </w:r>
    </w:p>
    <w:p w14:paraId="8F0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"http://internet.garant.ru/document/redirect/57591482/0"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136 ГК РФ</w:t>
      </w:r>
    </w:p>
    <w:p w14:paraId="900A0000">
      <w:pPr>
        <w:rPr>
          <w:rFonts w:ascii="PT Astra Serif" w:hAnsi="PT Astra Serif"/>
        </w:rPr>
      </w:pPr>
      <w:r>
        <w:rPr>
          <w:rStyle w:val="Style_11_ch"/>
          <w:rFonts w:ascii="PT Astra Serif" w:hAnsi="PT Astra Serif"/>
        </w:rP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14:paraId="910A0000">
      <w:pPr>
        <w:rPr>
          <w:rFonts w:ascii="PT Astra Serif" w:hAnsi="PT Astra Serif"/>
        </w:rPr>
      </w:pPr>
    </w:p>
    <w:p w14:paraId="920A0000">
      <w:pPr>
        <w:pStyle w:val="Style_10"/>
        <w:rPr>
          <w:rFonts w:ascii="PT Astra Serif" w:hAnsi="PT Astra Serif"/>
        </w:rPr>
      </w:pPr>
      <w:bookmarkStart w:id="1225" w:name="sub_137"/>
      <w:bookmarkEnd w:id="1225"/>
      <w:r>
        <w:rPr>
          <w:rStyle w:val="Style_8_ch"/>
          <w:rFonts w:ascii="PT Astra Serif" w:hAnsi="PT Astra Serif"/>
        </w:rPr>
        <w:t>Статья 137.</w:t>
      </w:r>
      <w:r>
        <w:rPr>
          <w:rFonts w:ascii="PT Astra Serif" w:hAnsi="PT Astra Serif"/>
        </w:rPr>
        <w:t xml:space="preserve"> </w:t>
      </w:r>
      <w:r>
        <w:rPr>
          <w:rFonts w:ascii="PT Astra Serif" w:hAnsi="PT Astra Serif"/>
        </w:rPr>
        <w:t>Животные</w:t>
      </w:r>
    </w:p>
    <w:p w14:paraId="930A0000">
      <w:pPr>
        <w:pStyle w:val="Style_7"/>
        <w:ind w:right="170"/>
        <w:rPr>
          <w:rFonts w:ascii="PT Astra Serif" w:hAnsi="PT Astra Serif"/>
        </w:rPr>
      </w:pPr>
      <w:r>
        <w:rPr>
          <w:rFonts w:ascii="PT Astra Serif" w:hAnsi="PT Astra Serif"/>
          <w:color w:val="000000"/>
          <w:sz w:val="16"/>
          <w:shd w:fill="F0F0F0" w:val="clear"/>
        </w:rPr>
        <w:t>ГАРАНТ:</w:t>
      </w:r>
    </w:p>
    <w:p w14:paraId="940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"http://internet.garant.ru/document/redirect/57591508/0"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"http://internet.garant.ru/document/redirect/77529818/0"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137 ГК РФ</w:t>
      </w:r>
    </w:p>
    <w:p w14:paraId="950A0000">
      <w:pPr>
        <w:rPr>
          <w:rFonts w:ascii="PT Astra Serif" w:hAnsi="PT Astra Serif"/>
        </w:rPr>
      </w:pPr>
      <w:bookmarkStart w:id="1226" w:name="sub_13701"/>
      <w:bookmarkEnd w:id="1226"/>
      <w:r>
        <w:rPr>
          <w:rStyle w:val="Style_11_ch"/>
          <w:rFonts w:ascii="PT Astra Serif" w:hAnsi="PT Astra Serif"/>
        </w:rPr>
        <w:t xml:space="preserve">К животным применяются общие правила об имуществе постольку, поскольку </w:t>
      </w:r>
      <w:r>
        <w:rPr>
          <w:rFonts w:ascii="PT Astra Serif" w:hAnsi="PT Astra Serif"/>
          <w:b w:val="0"/>
          <w:color w:val="106BBE"/>
        </w:rPr>
        <w:fldChar w:fldCharType="begin"/>
      </w:r>
      <w:r>
        <w:rPr>
          <w:rFonts w:ascii="PT Astra Serif" w:hAnsi="PT Astra Serif"/>
          <w:b w:val="0"/>
          <w:color w:val="106BBE"/>
        </w:rPr>
        <w:instrText>HYPERLINK "http://internet.garant.ru/document/redirect/10107800/406"</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или иными правовыми актами не установлено иное.</w:t>
      </w:r>
    </w:p>
    <w:p w14:paraId="960A0000">
      <w:pPr>
        <w:rPr>
          <w:rFonts w:ascii="PT Astra Serif" w:hAnsi="PT Astra Serif"/>
        </w:rPr>
      </w:pPr>
      <w:bookmarkStart w:id="1227" w:name="sub_13702"/>
      <w:bookmarkEnd w:id="1227"/>
      <w:r>
        <w:rPr>
          <w:rStyle w:val="Style_11_ch"/>
          <w:rFonts w:ascii="PT Astra Serif" w:hAnsi="PT Astra Serif"/>
        </w:rPr>
        <w:t>При осуществлении прав не допускается жестокое обращение с животными, противоречащее принципам гуманности.</w:t>
      </w:r>
    </w:p>
    <w:p w14:paraId="970A0000">
      <w:pPr>
        <w:rPr>
          <w:rFonts w:ascii="PT Astra Serif" w:hAnsi="PT Astra Serif"/>
        </w:rPr>
      </w:pPr>
    </w:p>
    <w:p w14:paraId="980A0000">
      <w:pPr>
        <w:pStyle w:val="Style_10"/>
        <w:rPr>
          <w:rFonts w:ascii="PT Astra Serif" w:hAnsi="PT Astra Serif"/>
        </w:rPr>
      </w:pPr>
      <w:bookmarkStart w:id="1228" w:name="sub_138"/>
      <w:bookmarkEnd w:id="1228"/>
      <w:r>
        <w:rPr>
          <w:rStyle w:val="Style_8_ch"/>
          <w:rFonts w:ascii="PT Astra Serif" w:hAnsi="PT Astra Serif"/>
        </w:rPr>
        <w:t>Статья 138.</w:t>
      </w:r>
      <w:r>
        <w:rPr>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"http://internet.garant.ru/document/redirect/12151067/1712"</w:instrText>
      </w:r>
      <w:r>
        <w:rPr>
          <w:rFonts w:ascii="PT Astra Serif" w:hAnsi="PT Astra Serif"/>
          <w:b w:val="0"/>
          <w:color w:val="106BBE"/>
        </w:rPr>
        <w:fldChar w:fldCharType="separate"/>
      </w:r>
      <w:r>
        <w:rPr>
          <w:rFonts w:ascii="PT Astra Serif" w:hAnsi="PT Astra Serif"/>
          <w:b w:val="0"/>
          <w:color w:val="106BBE"/>
        </w:rPr>
        <w:t>Утратила силу</w:t>
      </w:r>
      <w:r>
        <w:rPr>
          <w:rFonts w:ascii="PT Astra Serif" w:hAnsi="PT Astra Serif"/>
          <w:b w:val="0"/>
          <w:color w:val="106BBE"/>
        </w:rPr>
        <w:fldChar w:fldCharType="end"/>
      </w:r>
      <w:r>
        <w:rPr>
          <w:rFonts w:ascii="PT Astra Serif" w:hAnsi="PT Astra Serif"/>
        </w:rPr>
        <w:t xml:space="preserve"> </w:t>
      </w:r>
      <w:r>
        <w:rPr>
          <w:rFonts w:ascii="PT Astra Serif" w:hAnsi="PT Astra Serif"/>
        </w:rPr>
        <w:t>с 1 января 2008 г.</w:t>
      </w:r>
    </w:p>
    <w:p w14:paraId="990A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9A0A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"http://internet.garant.ru/document/redirect/5222724/138"</w:instrText>
      </w:r>
      <w:r>
        <w:rPr>
          <w:rFonts w:ascii="PT Astra Serif" w:hAnsi="PT Astra Serif"/>
          <w:b w:val="0"/>
          <w:color w:val="106BBE"/>
          <w:highlight w:val="white"/>
        </w:rPr>
        <w:fldChar w:fldCharType="separate"/>
      </w:r>
      <w:r>
        <w:rPr>
          <w:rFonts w:ascii="PT Astra Serif" w:hAnsi="PT Astra Serif"/>
          <w:b w:val="0"/>
          <w:color w:val="106BBE"/>
          <w:highlight w:val="white"/>
        </w:rPr>
        <w:t>статьи 138</w:t>
      </w:r>
      <w:r>
        <w:rPr>
          <w:rFonts w:ascii="PT Astra Serif" w:hAnsi="PT Astra Serif"/>
          <w:b w:val="0"/>
          <w:color w:val="106BBE"/>
          <w:highlight w:val="white"/>
        </w:rPr>
        <w:fldChar w:fldCharType="end"/>
      </w:r>
    </w:p>
    <w:p w14:paraId="9B0A0000">
      <w:pPr>
        <w:pStyle w:val="Style_7"/>
        <w:ind w:right="170"/>
        <w:rPr>
          <w:rFonts w:ascii="PT Astra Serif" w:hAnsi="PT Astra Serif"/>
        </w:rPr>
      </w:pPr>
      <w:r>
        <w:rPr>
          <w:rFonts w:ascii="PT Astra Serif" w:hAnsi="PT Astra Serif"/>
          <w:color w:val="000000"/>
          <w:sz w:val="16"/>
          <w:shd w:fill="F0F0F0" w:val="clear"/>
        </w:rPr>
        <w:t>ГАРАНТ:</w:t>
      </w:r>
    </w:p>
    <w:p w14:paraId="9C0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t>раздел VII</w:t>
      </w:r>
      <w:r>
        <w:rPr>
          <w:rFonts w:ascii="PT Astra Serif" w:hAnsi="PT Astra Serif"/>
          <w:shd w:fill="F0F0F0" w:val="clear"/>
        </w:rPr>
        <w:t xml:space="preserve"> </w:t>
      </w:r>
      <w:r>
        <w:rPr>
          <w:rFonts w:ascii="PT Astra Serif" w:hAnsi="PT Astra Serif"/>
          <w:shd w:fill="F0F0F0" w:val="clear"/>
        </w:rPr>
        <w:t>настоящего Кодекса "Права на результаты интеллектуальной деятельности и средства индивидуализации"</w:t>
      </w:r>
    </w:p>
    <w:p w14:paraId="9D0A0000">
      <w:pPr>
        <w:pStyle w:val="Style_7"/>
        <w:ind w:right="170"/>
        <w:rPr>
          <w:rFonts w:ascii="PT Astra Serif" w:hAnsi="PT Astra Serif"/>
        </w:rPr>
      </w:pPr>
      <w:r>
        <w:rPr>
          <w:rFonts w:ascii="PT Astra Serif" w:hAnsi="PT Astra Serif"/>
        </w:rPr>
        <w:t xml:space="preserve"> </w:t>
      </w:r>
    </w:p>
    <w:p w14:paraId="9E0A0000">
      <w:pPr>
        <w:pStyle w:val="Style_10"/>
        <w:rPr>
          <w:rFonts w:ascii="PT Astra Serif" w:hAnsi="PT Astra Serif"/>
        </w:rPr>
      </w:pPr>
      <w:bookmarkStart w:id="1229" w:name="sub_139"/>
      <w:bookmarkEnd w:id="1229"/>
      <w:r>
        <w:rPr>
          <w:rStyle w:val="Style_8_ch"/>
          <w:rFonts w:ascii="PT Astra Serif" w:hAnsi="PT Astra Serif"/>
        </w:rPr>
        <w:t>Статья 139.</w:t>
      </w:r>
      <w:r>
        <w:rPr>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"http://internet.garant.ru/document/redirect/12151067/1712"</w:instrText>
      </w:r>
      <w:r>
        <w:rPr>
          <w:rFonts w:ascii="PT Astra Serif" w:hAnsi="PT Astra Serif"/>
          <w:b w:val="0"/>
          <w:color w:val="106BBE"/>
        </w:rPr>
        <w:fldChar w:fldCharType="separate"/>
      </w:r>
      <w:r>
        <w:rPr>
          <w:rFonts w:ascii="PT Astra Serif" w:hAnsi="PT Astra Serif"/>
          <w:b w:val="0"/>
          <w:color w:val="106BBE"/>
        </w:rPr>
        <w:t>Утратила силу</w:t>
      </w:r>
      <w:r>
        <w:rPr>
          <w:rFonts w:ascii="PT Astra Serif" w:hAnsi="PT Astra Serif"/>
          <w:b w:val="0"/>
          <w:color w:val="106BBE"/>
        </w:rPr>
        <w:fldChar w:fldCharType="end"/>
      </w:r>
      <w:r>
        <w:rPr>
          <w:rFonts w:ascii="PT Astra Serif" w:hAnsi="PT Astra Serif"/>
        </w:rPr>
        <w:t xml:space="preserve"> </w:t>
      </w:r>
      <w:r>
        <w:rPr>
          <w:rFonts w:ascii="PT Astra Serif" w:hAnsi="PT Astra Serif"/>
        </w:rPr>
        <w:t>с 1 января 2008 г.</w:t>
      </w:r>
    </w:p>
    <w:p w14:paraId="9F0A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A00A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"http://internet.garant.ru/document/redirect/5222724/139"</w:instrText>
      </w:r>
      <w:r>
        <w:rPr>
          <w:rFonts w:ascii="PT Astra Serif" w:hAnsi="PT Astra Serif"/>
          <w:b w:val="0"/>
          <w:color w:val="106BBE"/>
          <w:highlight w:val="white"/>
        </w:rPr>
        <w:fldChar w:fldCharType="separate"/>
      </w:r>
      <w:r>
        <w:rPr>
          <w:rFonts w:ascii="PT Astra Serif" w:hAnsi="PT Astra Serif"/>
          <w:b w:val="0"/>
          <w:color w:val="106BBE"/>
          <w:highlight w:val="white"/>
        </w:rPr>
        <w:t>статьи 139</w:t>
      </w:r>
      <w:r>
        <w:rPr>
          <w:rFonts w:ascii="PT Astra Serif" w:hAnsi="PT Astra Serif"/>
          <w:b w:val="0"/>
          <w:color w:val="106BBE"/>
          <w:highlight w:val="white"/>
        </w:rPr>
        <w:fldChar w:fldCharType="end"/>
      </w:r>
    </w:p>
    <w:p w14:paraId="A10A0000">
      <w:pPr>
        <w:pStyle w:val="Style_7"/>
        <w:ind w:right="170"/>
        <w:rPr>
          <w:rFonts w:ascii="PT Astra Serif" w:hAnsi="PT Astra Serif"/>
        </w:rPr>
      </w:pPr>
      <w:r>
        <w:rPr>
          <w:rFonts w:ascii="PT Astra Serif" w:hAnsi="PT Astra Serif"/>
          <w:color w:val="000000"/>
          <w:sz w:val="16"/>
          <w:shd w:fill="F0F0F0" w:val="clear"/>
        </w:rPr>
        <w:t>ГАРАНТ:</w:t>
      </w:r>
    </w:p>
    <w:p w14:paraId="A20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коммерческой тайне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"http://internet.garant.ru/document/redirect/12136454/301"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29 июля 2004 г. N 98-ФЗ</w:t>
      </w:r>
    </w:p>
    <w:p w14:paraId="A30A0000">
      <w:pPr>
        <w:pStyle w:val="Style_7"/>
        <w:ind w:right="170"/>
        <w:rPr>
          <w:rFonts w:ascii="PT Astra Serif" w:hAnsi="PT Astra Serif"/>
        </w:rPr>
      </w:pPr>
      <w:r>
        <w:rPr>
          <w:rFonts w:ascii="PT Astra Serif" w:hAnsi="PT Astra Serif"/>
        </w:rPr>
        <w:t xml:space="preserve"> </w:t>
      </w:r>
    </w:p>
    <w:p w14:paraId="A40A0000">
      <w:pPr>
        <w:pStyle w:val="Style_10"/>
        <w:rPr>
          <w:rFonts w:ascii="PT Astra Serif" w:hAnsi="PT Astra Serif"/>
        </w:rPr>
      </w:pPr>
      <w:bookmarkStart w:id="1230" w:name="sub_140"/>
      <w:bookmarkEnd w:id="1230"/>
      <w:r>
        <w:rPr>
          <w:rStyle w:val="Style_8_ch"/>
          <w:rFonts w:ascii="PT Astra Serif" w:hAnsi="PT Astra Serif"/>
        </w:rPr>
        <w:t>Статья 140.</w:t>
      </w:r>
      <w:r>
        <w:rPr>
          <w:rFonts w:ascii="PT Astra Serif" w:hAnsi="PT Astra Serif"/>
        </w:rPr>
        <w:t xml:space="preserve"> </w:t>
      </w:r>
      <w:r>
        <w:rPr>
          <w:rFonts w:ascii="PT Astra Serif" w:hAnsi="PT Astra Serif"/>
        </w:rPr>
        <w:t>Деньги (валюта)</w:t>
      </w:r>
    </w:p>
    <w:p w14:paraId="A50A0000">
      <w:pPr>
        <w:pStyle w:val="Style_7"/>
        <w:ind w:right="170"/>
        <w:rPr>
          <w:rFonts w:ascii="PT Astra Serif" w:hAnsi="PT Astra Serif"/>
        </w:rPr>
      </w:pPr>
      <w:r>
        <w:rPr>
          <w:rFonts w:ascii="PT Astra Serif" w:hAnsi="PT Astra Serif"/>
          <w:color w:val="000000"/>
          <w:sz w:val="16"/>
          <w:shd w:fill="F0F0F0" w:val="clear"/>
        </w:rPr>
        <w:t>ГАРАНТ:</w:t>
      </w:r>
    </w:p>
    <w:p w14:paraId="A60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"http://internet.garant.ru/document/redirect/57591422/0"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"http://internet.garant.ru/document/redirect/77530119/0"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140 ГК РФ</w:t>
      </w:r>
    </w:p>
    <w:p w14:paraId="A70A0000">
      <w:pPr>
        <w:rPr>
          <w:rFonts w:ascii="PT Astra Serif" w:hAnsi="PT Astra Serif"/>
        </w:rPr>
      </w:pPr>
      <w:bookmarkStart w:id="1231" w:name="sub_14001"/>
      <w:bookmarkEnd w:id="1231"/>
      <w:r>
        <w:rPr>
          <w:rStyle w:val="Style_11_ch"/>
          <w:rFonts w:ascii="PT Astra Serif" w:hAnsi="PT Astra Serif"/>
        </w:rPr>
        <w:t xml:space="preserve">1. </w:t>
      </w:r>
      <w:r>
        <w:rPr>
          <w:rStyle w:val="Style_11_ch"/>
          <w:rFonts w:ascii="PT Astra Serif" w:hAnsi="PT Astra Serif"/>
        </w:rPr>
        <w:t>Рубль является законным платежным средством, обязательным к приему по нарицательной стоимости на всей территории Российской Федерации.</w:t>
      </w:r>
    </w:p>
    <w:p w14:paraId="A80A0000">
      <w:pPr>
        <w:rPr>
          <w:rFonts w:ascii="PT Astra Serif" w:hAnsi="PT Astra Serif"/>
        </w:rPr>
      </w:pPr>
      <w:bookmarkStart w:id="1232" w:name="sub_1402"/>
      <w:bookmarkEnd w:id="1232"/>
      <w:r>
        <w:rPr>
          <w:rStyle w:val="Style_11_ch"/>
          <w:rFonts w:ascii="PT Astra Serif" w:hAnsi="PT Astra Serif"/>
        </w:rPr>
        <w:t xml:space="preserve">Платежи на территории Российской Федерации осуществляются путем </w:t>
      </w:r>
      <w:r>
        <w:rPr>
          <w:rFonts w:ascii="PT Astra Serif" w:hAnsi="PT Astra Serif"/>
          <w:b w:val="0"/>
          <w:color w:val="106BBE"/>
        </w:rPr>
        <w:fldChar w:fldCharType="begin"/>
      </w:r>
      <w:r>
        <w:rPr>
          <w:rFonts w:ascii="PT Astra Serif" w:hAnsi="PT Astra Serif"/>
          <w:b w:val="0"/>
          <w:color w:val="106BBE"/>
        </w:rPr>
        <w:instrText>HYPERLINK "http://internet.garant.ru/document/redirect/70664762/0"</w:instrText>
      </w:r>
      <w:r>
        <w:rPr>
          <w:rFonts w:ascii="PT Astra Serif" w:hAnsi="PT Astra Serif"/>
          <w:b w:val="0"/>
          <w:color w:val="106BBE"/>
        </w:rPr>
        <w:fldChar w:fldCharType="separate"/>
      </w:r>
      <w:r>
        <w:rPr>
          <w:rFonts w:ascii="PT Astra Serif" w:hAnsi="PT Astra Serif"/>
          <w:b w:val="0"/>
          <w:color w:val="106BBE"/>
        </w:rPr>
        <w:t>наличных</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"http://internet.garant.ru/document/redirect/402676008/0"</w:instrText>
      </w:r>
      <w:r>
        <w:rPr>
          <w:rFonts w:ascii="PT Astra Serif" w:hAnsi="PT Astra Serif"/>
          <w:b w:val="0"/>
          <w:color w:val="106BBE"/>
        </w:rPr>
        <w:fldChar w:fldCharType="separate"/>
      </w:r>
      <w:r>
        <w:rPr>
          <w:rFonts w:ascii="PT Astra Serif" w:hAnsi="PT Astra Serif"/>
          <w:b w:val="0"/>
          <w:color w:val="106BBE"/>
        </w:rPr>
        <w:t>безналичных</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расчетов.</w:t>
      </w:r>
    </w:p>
    <w:p w14:paraId="A90A0000">
      <w:pPr>
        <w:rPr>
          <w:rFonts w:ascii="PT Astra Serif" w:hAnsi="PT Astra Serif"/>
        </w:rPr>
      </w:pPr>
      <w:bookmarkStart w:id="1233" w:name="sub_14002"/>
      <w:bookmarkEnd w:id="1233"/>
      <w:r>
        <w:rPr>
          <w:rStyle w:val="Style_11_ch"/>
          <w:rFonts w:ascii="PT Astra Serif" w:hAnsi="PT Astra Serif"/>
        </w:rPr>
        <w:t xml:space="preserve">2. </w:t>
      </w:r>
      <w:r>
        <w:rPr>
          <w:rStyle w:val="Style_11_ch"/>
          <w:rFonts w:ascii="PT Astra Serif" w:hAnsi="PT Astra Serif"/>
        </w:rPr>
        <w:t xml:space="preserve">Случаи, порядок и условия использования иностранной валюты на территории Российской Федерации определяются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"http://internet.garant.ru/document/redirect/12133556/0"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или в установленном им порядке.</w:t>
      </w:r>
    </w:p>
    <w:p w14:paraId="AA0A0000">
      <w:pPr>
        <w:pStyle w:val="Style_7"/>
        <w:ind w:right="170"/>
        <w:rPr>
          <w:rFonts w:ascii="PT Astra Serif" w:hAnsi="PT Astra Serif"/>
        </w:rPr>
      </w:pPr>
      <w:r>
        <w:rPr>
          <w:rFonts w:ascii="PT Astra Serif" w:hAnsi="PT Astra Serif"/>
          <w:color w:val="000000"/>
          <w:sz w:val="16"/>
          <w:shd w:fill="F0F0F0" w:val="clear"/>
        </w:rPr>
        <w:t>ГАРАНТ:</w:t>
      </w:r>
    </w:p>
    <w:p w14:paraId="AB0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применении арбитражными судами статьи 140 настоящего Кодекса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"http://internet.garant.ru/document/redirect/12129077/0"</w:instrText>
      </w:r>
      <w:r>
        <w:rPr>
          <w:rFonts w:ascii="PT Astra Serif" w:hAnsi="PT Astra Serif"/>
          <w:b w:val="0"/>
          <w:color w:val="106BBE"/>
          <w:highlight w:val="white"/>
        </w:rPr>
        <w:fldChar w:fldCharType="separate"/>
      </w:r>
      <w:r>
        <w:rPr>
          <w:rFonts w:ascii="PT Astra Serif" w:hAnsi="PT Astra Serif"/>
          <w:b w:val="0"/>
          <w:color w:val="106BBE"/>
          <w:highlight w:val="white"/>
        </w:rPr>
        <w:t>информационное письмо</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Президиума ВАС РФ от 4 ноября 2002 г. N 70</w:t>
      </w:r>
    </w:p>
    <w:p w14:paraId="AC0A0000">
      <w:pPr>
        <w:pStyle w:val="Style_7"/>
        <w:ind w:right="170"/>
        <w:rPr>
          <w:rFonts w:ascii="PT Astra Serif" w:hAnsi="PT Astra Serif"/>
        </w:rPr>
      </w:pPr>
      <w:r>
        <w:rPr>
          <w:rFonts w:ascii="PT Astra Serif" w:hAnsi="PT Astra Serif"/>
        </w:rPr>
        <w:t xml:space="preserve"> </w:t>
      </w:r>
    </w:p>
    <w:p w14:paraId="AD0A0000">
      <w:pPr>
        <w:pStyle w:val="Style_7"/>
        <w:ind w:right="170"/>
        <w:rPr>
          <w:rFonts w:ascii="PT Astra Serif" w:hAnsi="PT Astra Serif"/>
        </w:rPr>
      </w:pPr>
      <w:bookmarkStart w:id="1234" w:name="sub_141"/>
      <w:bookmarkEnd w:id="1234"/>
      <w:r>
        <w:rPr>
          <w:rFonts w:ascii="PT Astra Serif" w:hAnsi="PT Astra Serif"/>
          <w:color w:val="000000"/>
          <w:sz w:val="16"/>
          <w:shd w:fill="F0F0F0" w:val="clear"/>
        </w:rPr>
        <w:t>Информация об изменениях:</w:t>
      </w:r>
    </w:p>
    <w:p w14:paraId="AE0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"http://internet.garant.ru/document/redirect/70405592/18"</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 июля 2013 г. N 142-ФЗ в статью 141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"http://internet.garant.ru/document/redirect/70405592/31"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октября 2013 г.</w:t>
      </w:r>
    </w:p>
    <w:p w14:paraId="AF0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"http://internet.garant.ru/document/redirect/57742290/141"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B00A0000">
      <w:pPr>
        <w:pStyle w:val="Style_10"/>
        <w:rPr>
          <w:rFonts w:ascii="PT Astra Serif" w:hAnsi="PT Astra Serif"/>
        </w:rPr>
      </w:pPr>
      <w:r>
        <w:rPr>
          <w:rStyle w:val="Style_8_ch"/>
          <w:rFonts w:ascii="PT Astra Serif" w:hAnsi="PT Astra Serif"/>
        </w:rPr>
        <w:t>Статья 141.</w:t>
      </w:r>
      <w:r>
        <w:rPr>
          <w:rFonts w:ascii="PT Astra Serif" w:hAnsi="PT Astra Serif"/>
        </w:rPr>
        <w:t xml:space="preserve"> </w:t>
      </w:r>
      <w:r>
        <w:rPr>
          <w:rFonts w:ascii="PT Astra Serif" w:hAnsi="PT Astra Serif"/>
        </w:rPr>
        <w:t>Валютные ценности</w:t>
      </w:r>
    </w:p>
    <w:p w14:paraId="B10A0000">
      <w:pPr>
        <w:pStyle w:val="Style_7"/>
        <w:ind w:right="170"/>
        <w:rPr>
          <w:rFonts w:ascii="PT Astra Serif" w:hAnsi="PT Astra Serif"/>
        </w:rPr>
      </w:pPr>
      <w:r>
        <w:rPr>
          <w:rFonts w:ascii="PT Astra Serif" w:hAnsi="PT Astra Serif"/>
          <w:color w:val="000000"/>
          <w:sz w:val="16"/>
          <w:shd w:fill="F0F0F0" w:val="clear"/>
        </w:rPr>
        <w:t>ГАРАНТ:</w:t>
      </w:r>
    </w:p>
    <w:p w14:paraId="B20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"http://internet.garant.ru/document/redirect/57591521/0"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"http://internet.garant.ru/document/redirect/77529915/0"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141 ГК РФ</w:t>
      </w:r>
    </w:p>
    <w:p w14:paraId="B30A0000">
      <w:pPr>
        <w:rPr>
          <w:rFonts w:ascii="PT Astra Serif" w:hAnsi="PT Astra Serif"/>
        </w:rPr>
      </w:pPr>
      <w:bookmarkStart w:id="1235" w:name="sub_14101"/>
      <w:bookmarkEnd w:id="1235"/>
      <w:r>
        <w:rPr>
          <w:rStyle w:val="Style_11_ch"/>
          <w:rFonts w:ascii="PT Astra Serif" w:hAnsi="PT Astra Serif"/>
        </w:rPr>
        <w:t xml:space="preserve">Виды имущества, признаваемого </w:t>
      </w:r>
      <w:r>
        <w:rPr>
          <w:rFonts w:ascii="PT Astra Serif" w:hAnsi="PT Astra Serif"/>
          <w:b w:val="0"/>
          <w:color w:val="106BBE"/>
        </w:rPr>
        <w:fldChar w:fldCharType="begin"/>
      </w:r>
      <w:r>
        <w:rPr>
          <w:rFonts w:ascii="PT Astra Serif" w:hAnsi="PT Astra Serif"/>
          <w:b w:val="0"/>
          <w:color w:val="106BBE"/>
        </w:rPr>
        <w:instrText>HYPERLINK "http://internet.garant.ru/document/redirect/12133556/1015"</w:instrText>
      </w:r>
      <w:r>
        <w:rPr>
          <w:rFonts w:ascii="PT Astra Serif" w:hAnsi="PT Astra Serif"/>
          <w:b w:val="0"/>
          <w:color w:val="106BBE"/>
        </w:rPr>
        <w:fldChar w:fldCharType="separate"/>
      </w:r>
      <w:r>
        <w:rPr>
          <w:rFonts w:ascii="PT Astra Serif" w:hAnsi="PT Astra Serif"/>
          <w:b w:val="0"/>
          <w:color w:val="106BBE"/>
        </w:rPr>
        <w:t>валютными ценностями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порядок совершения сделок с ними определяются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"http://internet.garant.ru/document/redirect/12133556/0"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валютном регулировании и валютном контроле.</w:t>
      </w:r>
    </w:p>
    <w:p w14:paraId="B40A0000">
      <w:pPr>
        <w:rPr>
          <w:rFonts w:ascii="PT Astra Serif" w:hAnsi="PT Astra Serif"/>
        </w:rPr>
      </w:pPr>
      <w:bookmarkStart w:id="1236" w:name="sub_14102"/>
      <w:bookmarkEnd w:id="1236"/>
      <w:r>
        <w:rPr>
          <w:rStyle w:val="Style_11_ch"/>
          <w:rFonts w:ascii="PT Astra Serif" w:hAnsi="PT Astra Serif"/>
        </w:rPr>
        <w:t>Права на валютные ценности защищаются в Российской Федерации на общих основаниях.</w:t>
      </w:r>
    </w:p>
    <w:p w14:paraId="B50A0000">
      <w:pPr>
        <w:rPr>
          <w:rFonts w:ascii="PT Astra Serif" w:hAnsi="PT Astra Serif"/>
        </w:rPr>
      </w:pPr>
    </w:p>
    <w:p w14:paraId="B60A0000">
      <w:pPr>
        <w:pStyle w:val="Style_7"/>
        <w:ind w:right="170"/>
        <w:rPr>
          <w:rFonts w:ascii="PT Astra Serif" w:hAnsi="PT Astra Serif"/>
        </w:rPr>
      </w:pPr>
      <w:bookmarkStart w:id="1237" w:name="sub_1411"/>
      <w:bookmarkEnd w:id="1237"/>
      <w:r>
        <w:rPr>
          <w:rFonts w:ascii="PT Astra Serif" w:hAnsi="PT Astra Serif"/>
          <w:color w:val="000000"/>
          <w:sz w:val="16"/>
          <w:shd w:fill="F0F0F0" w:val="clear"/>
        </w:rPr>
        <w:t>Информация об изменениях:</w:t>
      </w:r>
    </w:p>
    <w:p w14:paraId="B70A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Глава 6 дополнена статьей 141.1 с 1 октября 2019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"http://internet.garant.ru/document/redirect/72198096/13"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18 марта 2019 г. N 34-ФЗ</w:t>
      </w:r>
    </w:p>
    <w:p w14:paraId="B80A0000">
      <w:pPr>
        <w:pStyle w:val="Style_10"/>
        <w:rPr>
          <w:rFonts w:ascii="PT Astra Serif" w:hAnsi="PT Astra Serif"/>
        </w:rPr>
      </w:pPr>
      <w:r>
        <w:rPr>
          <w:rStyle w:val="Style_8_ch"/>
          <w:rFonts w:ascii="PT Astra Serif" w:hAnsi="PT Astra Serif"/>
        </w:rPr>
        <w:t>Статья 141.1.</w:t>
      </w:r>
      <w:r>
        <w:rPr>
          <w:rFonts w:ascii="PT Astra Serif" w:hAnsi="PT Astra Serif"/>
        </w:rPr>
        <w:t xml:space="preserve"> </w:t>
      </w:r>
      <w:r>
        <w:rPr>
          <w:rFonts w:ascii="PT Astra Serif" w:hAnsi="PT Astra Serif"/>
        </w:rPr>
        <w:t>Цифровые права</w:t>
      </w:r>
    </w:p>
    <w:p w14:paraId="B90A0000">
      <w:pPr>
        <w:rPr>
          <w:rFonts w:ascii="PT Astra Serif" w:hAnsi="PT Astra Serif"/>
        </w:rPr>
      </w:pPr>
      <w:bookmarkStart w:id="1238" w:name="sub_14111"/>
      <w:bookmarkEnd w:id="1238"/>
      <w:r>
        <w:rPr>
          <w:rStyle w:val="Style_11_ch"/>
          <w:rFonts w:ascii="PT Astra Serif" w:hAnsi="PT Astra Serif"/>
        </w:rPr>
        <w:t xml:space="preserve">1. </w:t>
      </w:r>
      <w:r>
        <w:rPr>
          <w:rStyle w:val="Style_11_ch"/>
          <w:rFonts w:ascii="PT Astra Serif" w:hAnsi="PT Astra Serif"/>
        </w:rPr>
        <w:t xml:space="preserve">Цифровыми правами признаются названные в таком качестве в </w:t>
      </w:r>
      <w:r>
        <w:rPr>
          <w:rFonts w:ascii="PT Astra Serif" w:hAnsi="PT Astra Serif"/>
          <w:b w:val="0"/>
          <w:color w:val="106BBE"/>
        </w:rPr>
        <w:fldChar w:fldCharType="begin"/>
      </w:r>
      <w:r>
        <w:rPr>
          <w:rFonts w:ascii="PT Astra Serif" w:hAnsi="PT Astra Serif"/>
          <w:b w:val="0"/>
          <w:color w:val="106BBE"/>
        </w:rPr>
        <w:instrText>HYPERLINK "http://internet.garant.ru/document/redirect/72362156/8"</w:instrText>
      </w:r>
      <w:r>
        <w:rPr>
          <w:rFonts w:ascii="PT Astra Serif" w:hAnsi="PT Astra Serif"/>
          <w:b w:val="0"/>
          <w:color w:val="106BBE"/>
        </w:rPr>
        <w:fldChar w:fldCharType="separate"/>
      </w:r>
      <w:r>
        <w:rPr>
          <w:rFonts w:ascii="PT Astra Serif" w:hAnsi="PT Astra Serif"/>
          <w:b w:val="0"/>
          <w:color w:val="106BBE"/>
        </w:rPr>
        <w:t>законе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w:t>
      </w:r>
      <w:r>
        <w:rPr>
          <w:rFonts w:ascii="PT Astra Serif" w:hAnsi="PT Astra Serif"/>
          <w:b w:val="0"/>
          <w:color w:val="106BBE"/>
        </w:rPr>
        <w:fldChar w:fldCharType="begin"/>
      </w:r>
      <w:r>
        <w:rPr>
          <w:rFonts w:ascii="PT Astra Serif" w:hAnsi="PT Astra Serif"/>
          <w:b w:val="0"/>
          <w:color w:val="106BBE"/>
        </w:rPr>
        <w:instrText>HYPERLINK "http://internet.garant.ru/document/redirect/72362156/115"</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BA0A0000">
      <w:pPr>
        <w:rPr>
          <w:rFonts w:ascii="PT Astra Serif" w:hAnsi="PT Astra Serif"/>
        </w:rPr>
      </w:pPr>
      <w:bookmarkStart w:id="1239" w:name="sub_14112"/>
      <w:bookmarkEnd w:id="1239"/>
      <w:r>
        <w:rPr>
          <w:rStyle w:val="Style_11_ch"/>
          <w:rFonts w:ascii="PT Astra Serif" w:hAnsi="PT Astra Serif"/>
        </w:rPr>
        <w:t xml:space="preserve">2. </w:t>
      </w:r>
      <w:r>
        <w:rPr>
          <w:rStyle w:val="Style_11_ch"/>
          <w:rFonts w:ascii="PT Astra Serif" w:hAnsi="PT Astra Serif"/>
        </w:rPr>
        <w:t>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14:paraId="BB0A0000">
      <w:pPr>
        <w:rPr>
          <w:rFonts w:ascii="PT Astra Serif" w:hAnsi="PT Astra Serif"/>
        </w:rPr>
      </w:pPr>
      <w:bookmarkStart w:id="1240" w:name="sub_14113"/>
      <w:bookmarkEnd w:id="1240"/>
      <w:r>
        <w:rPr>
          <w:rStyle w:val="Style_11_ch"/>
          <w:rFonts w:ascii="PT Astra Serif" w:hAnsi="PT Astra Serif"/>
        </w:rPr>
        <w:t xml:space="preserve">3. </w:t>
      </w:r>
      <w:r>
        <w:rPr>
          <w:rStyle w:val="Style_11_ch"/>
          <w:rFonts w:ascii="PT Astra Serif" w:hAnsi="PT Astra Serif"/>
        </w:rPr>
        <w:t>Переход цифрового права на основании сделки не требует согласия лица, обязанного по такому цифровому праву.</w:t>
      </w:r>
    </w:p>
    <w:p w14:paraId="BC0A0000">
      <w:pPr>
        <w:rPr>
          <w:rFonts w:ascii="PT Astra Serif" w:hAnsi="PT Astra Serif"/>
        </w:rPr>
      </w:pPr>
    </w:p>
    <w:p w14:paraId="BD0A0000">
      <w:pPr>
        <w:pStyle w:val="Style_7"/>
        <w:ind w:right="170"/>
        <w:rPr>
          <w:rFonts w:ascii="PT Astra Serif" w:hAnsi="PT Astra Serif"/>
        </w:rPr>
      </w:pPr>
      <w:bookmarkStart w:id="1241" w:name="sub_61000"/>
      <w:bookmarkEnd w:id="1241"/>
      <w:r>
        <w:rPr>
          <w:rFonts w:ascii="PT Astra Serif" w:hAnsi="PT Astra Serif"/>
          <w:color w:val="000000"/>
          <w:sz w:val="16"/>
          <w:shd w:fill="F0F0F0" w:val="clear"/>
        </w:rPr>
        <w:t>Информация об изменениях:</w:t>
      </w:r>
    </w:p>
    <w:p w14:paraId="BE0A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Кодекс дополнен главой 6.1 с 1 сентября 2022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"http://internet.garant.ru/document/redirect/403265274/1"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2021 г. N 430-ФЗ (в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"http://internet.garant.ru/document/redirect/404897985/3"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Федерального закона</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28 июня 2022 г. N 185-ФЗ)</w:t>
      </w:r>
    </w:p>
    <w:p w14:paraId="BF0A0000">
      <w:pPr>
        <w:pStyle w:val="Style_4"/>
        <w:rPr>
          <w:rFonts w:ascii="PT Astra Serif" w:hAnsi="PT Astra Serif"/>
        </w:rPr>
      </w:pPr>
      <w:r>
        <w:rPr>
          <w:rFonts w:ascii="PT Astra Serif" w:hAnsi="PT Astra Serif"/>
        </w:rPr>
        <w:t>Глава 6.1. Недвижимые вещи</w:t>
      </w:r>
    </w:p>
    <w:p w14:paraId="C00A0000">
      <w:pPr>
        <w:rPr>
          <w:rFonts w:ascii="PT Astra Serif" w:hAnsi="PT Astra Serif"/>
        </w:rPr>
      </w:pPr>
    </w:p>
    <w:p w14:paraId="C10A0000">
      <w:pPr>
        <w:pStyle w:val="Style_10"/>
        <w:rPr>
          <w:rFonts w:ascii="PT Astra Serif" w:hAnsi="PT Astra Serif"/>
        </w:rPr>
      </w:pPr>
      <w:bookmarkStart w:id="1242" w:name="sub_611412"/>
      <w:bookmarkEnd w:id="1242"/>
      <w:r>
        <w:rPr>
          <w:rStyle w:val="Style_8_ch"/>
          <w:rFonts w:ascii="PT Astra Serif" w:hAnsi="PT Astra Serif"/>
        </w:rPr>
        <w:t>Статья 141.2.</w:t>
      </w:r>
      <w:r>
        <w:rPr>
          <w:rFonts w:ascii="PT Astra Serif" w:hAnsi="PT Astra Serif"/>
        </w:rPr>
        <w:t xml:space="preserve"> </w:t>
      </w:r>
      <w:r>
        <w:rPr>
          <w:rFonts w:ascii="PT Astra Serif" w:hAnsi="PT Astra Serif"/>
        </w:rPr>
        <w:t>Земельный участок как недвижимая вещь</w:t>
      </w:r>
    </w:p>
    <w:p w14:paraId="C20A0000">
      <w:pPr>
        <w:rPr>
          <w:rFonts w:ascii="PT Astra Serif" w:hAnsi="PT Astra Serif"/>
        </w:rPr>
      </w:pPr>
      <w:bookmarkStart w:id="1243" w:name="sub_6114121"/>
      <w:bookmarkEnd w:id="1243"/>
      <w:r>
        <w:rPr>
          <w:rStyle w:val="Style_11_ch"/>
          <w:rFonts w:ascii="PT Astra Serif" w:hAnsi="PT Astra Serif"/>
        </w:rPr>
        <w:t xml:space="preserve">1. </w:t>
      </w:r>
      <w:r>
        <w:rPr>
          <w:rStyle w:val="Style_11_ch"/>
          <w:rFonts w:ascii="PT Astra Serif" w:hAnsi="PT Astra Serif"/>
        </w:rPr>
        <w:t>Земельным участком признается часть поверхности земли, границы которой определены в порядке, установленном законом.</w:t>
      </w:r>
    </w:p>
    <w:p w14:paraId="C30A0000">
      <w:pPr>
        <w:rPr>
          <w:rFonts w:ascii="PT Astra Serif" w:hAnsi="PT Astra Serif"/>
        </w:rPr>
      </w:pPr>
      <w:bookmarkStart w:id="1244" w:name="sub_6114122"/>
      <w:bookmarkEnd w:id="1244"/>
      <w:r>
        <w:rPr>
          <w:rStyle w:val="Style_11_ch"/>
          <w:rFonts w:ascii="PT Astra Serif" w:hAnsi="PT Astra Serif"/>
        </w:rPr>
        <w:t xml:space="preserve">2. </w:t>
      </w:r>
      <w:r>
        <w:rPr>
          <w:rStyle w:val="Style_11_ch"/>
          <w:rFonts w:ascii="PT Astra Serif" w:hAnsi="PT Astra Serif"/>
        </w:rPr>
        <w:t>Земельный участок является недвижимой вещью (</w:t>
      </w:r>
      <w:r>
        <w:rPr>
          <w:rFonts w:ascii="PT Astra Serif" w:hAnsi="PT Astra Serif"/>
          <w:b w:val="0"/>
          <w:color w:val="106BBE"/>
        </w:rPr>
        <w:fldChar w:fldCharType="begin"/>
      </w:r>
      <w:r>
        <w:rPr>
          <w:rFonts w:ascii="PT Astra Serif" w:hAnsi="PT Astra Serif"/>
          <w:b w:val="0"/>
          <w:color w:val="106BBE"/>
        </w:rPr>
        <w:instrText>HYPERLINK \l "sub_130"</w:instrText>
      </w:r>
      <w:r>
        <w:rPr>
          <w:rFonts w:ascii="PT Astra Serif" w:hAnsi="PT Astra Serif"/>
          <w:b w:val="0"/>
          <w:color w:val="106BBE"/>
        </w:rPr>
        <w:fldChar w:fldCharType="separate"/>
      </w:r>
      <w:r>
        <w:rPr>
          <w:rFonts w:ascii="PT Astra Serif" w:hAnsi="PT Astra Serif"/>
          <w:b w:val="0"/>
          <w:color w:val="106BBE"/>
        </w:rPr>
        <w:t>статья 130</w:t>
      </w:r>
      <w:r>
        <w:rPr>
          <w:rFonts w:ascii="PT Astra Serif" w:hAnsi="PT Astra Serif"/>
          <w:b w:val="0"/>
          <w:color w:val="106BBE"/>
        </w:rPr>
        <w:fldChar w:fldCharType="end"/>
      </w:r>
      <w:r>
        <w:rPr>
          <w:rStyle w:val="Style_11_ch"/>
          <w:rFonts w:ascii="PT Astra Serif" w:hAnsi="PT Astra Serif"/>
        </w:rPr>
        <w:t>).</w:t>
      </w:r>
    </w:p>
    <w:p w14:paraId="C40A0000">
      <w:pPr>
        <w:rPr>
          <w:rFonts w:ascii="PT Astra Serif" w:hAnsi="PT Astra Serif"/>
        </w:rPr>
      </w:pPr>
    </w:p>
    <w:p w14:paraId="C50A0000">
      <w:pPr>
        <w:pStyle w:val="Style_10"/>
        <w:rPr>
          <w:rFonts w:ascii="PT Astra Serif" w:hAnsi="PT Astra Serif"/>
        </w:rPr>
      </w:pPr>
      <w:bookmarkStart w:id="1245" w:name="sub_611413"/>
      <w:bookmarkEnd w:id="1245"/>
      <w:r>
        <w:rPr>
          <w:rStyle w:val="Style_8_ch"/>
          <w:rFonts w:ascii="PT Astra Serif" w:hAnsi="PT Astra Serif"/>
        </w:rPr>
        <w:t>Статья 141.3.</w:t>
      </w:r>
      <w:r>
        <w:rPr>
          <w:rFonts w:ascii="PT Astra Serif" w:hAnsi="PT Astra Serif"/>
        </w:rPr>
        <w:t xml:space="preserve"> </w:t>
      </w:r>
      <w:r>
        <w:rPr>
          <w:rFonts w:ascii="PT Astra Serif" w:hAnsi="PT Astra Serif"/>
        </w:rPr>
        <w:t>Здания и сооружения как недвижимые вещи</w:t>
      </w:r>
    </w:p>
    <w:p w14:paraId="C60A0000">
      <w:pPr>
        <w:rPr>
          <w:rFonts w:ascii="PT Astra Serif" w:hAnsi="PT Astra Serif"/>
        </w:rPr>
      </w:pPr>
      <w:bookmarkStart w:id="1246" w:name="sub_6114131"/>
      <w:bookmarkEnd w:id="1246"/>
      <w:r>
        <w:rPr>
          <w:rStyle w:val="Style_11_ch"/>
          <w:rFonts w:ascii="PT Astra Serif" w:hAnsi="PT Astra Serif"/>
        </w:rPr>
        <w:t xml:space="preserve">1. </w:t>
      </w:r>
      <w:r>
        <w:rPr>
          <w:rStyle w:val="Style_11_ch"/>
          <w:rFonts w:ascii="PT Astra Serif" w:hAnsi="PT Astra Serif"/>
        </w:rPr>
        <w:t>Здания и сооружения являются недвижимыми вещами (</w:t>
      </w:r>
      <w:r>
        <w:rPr>
          <w:rFonts w:ascii="PT Astra Serif" w:hAnsi="PT Astra Serif"/>
          <w:b w:val="0"/>
          <w:color w:val="106BBE"/>
        </w:rPr>
        <w:fldChar w:fldCharType="begin"/>
      </w:r>
      <w:r>
        <w:rPr>
          <w:rFonts w:ascii="PT Astra Serif" w:hAnsi="PT Astra Serif"/>
          <w:b w:val="0"/>
          <w:color w:val="106BBE"/>
        </w:rPr>
        <w:instrText>HYPERLINK \l "sub_130"</w:instrText>
      </w:r>
      <w:r>
        <w:rPr>
          <w:rFonts w:ascii="PT Astra Serif" w:hAnsi="PT Astra Serif"/>
          <w:b w:val="0"/>
          <w:color w:val="106BBE"/>
        </w:rPr>
        <w:fldChar w:fldCharType="separate"/>
      </w:r>
      <w:r>
        <w:rPr>
          <w:rFonts w:ascii="PT Astra Serif" w:hAnsi="PT Astra Serif"/>
          <w:b w:val="0"/>
          <w:color w:val="106BBE"/>
        </w:rPr>
        <w:t>статья 130</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Здания и сооружения создаются в результате строительства.</w:t>
      </w:r>
    </w:p>
    <w:p w14:paraId="C70A0000">
      <w:pPr>
        <w:rPr>
          <w:rFonts w:ascii="PT Astra Serif" w:hAnsi="PT Astra Serif"/>
        </w:rPr>
      </w:pPr>
      <w:bookmarkStart w:id="1247" w:name="sub_6114132"/>
      <w:bookmarkEnd w:id="1247"/>
      <w:r>
        <w:rPr>
          <w:rStyle w:val="Style_11_ch"/>
          <w:rFonts w:ascii="PT Astra Serif" w:hAnsi="PT Astra Serif"/>
        </w:rPr>
        <w:t xml:space="preserve">2. </w:t>
      </w:r>
      <w:r>
        <w:rPr>
          <w:rStyle w:val="Style_11_ch"/>
          <w:rFonts w:ascii="PT Astra Serif" w:hAnsi="PT Astra Serif"/>
        </w:rPr>
        <w:t>Здания и сооружения могут быть образованы в результате раздела недвижимой вещи (здания, сооружения, единого недвижимого комплекса) или в результате объединения нескольких недвижимых вещей (зданий, сооружений, всех помещений и машино-мест, расположенных в одном здании, сооружении).</w:t>
      </w:r>
    </w:p>
    <w:p w14:paraId="C80A0000">
      <w:pPr>
        <w:rPr>
          <w:rFonts w:ascii="PT Astra Serif" w:hAnsi="PT Astra Serif"/>
        </w:rPr>
      </w:pPr>
      <w:bookmarkStart w:id="1248" w:name="sub_6114133"/>
      <w:bookmarkEnd w:id="1248"/>
      <w:r>
        <w:rPr>
          <w:rStyle w:val="Style_11_ch"/>
          <w:rFonts w:ascii="PT Astra Serif" w:hAnsi="PT Astra Serif"/>
        </w:rPr>
        <w:t xml:space="preserve">3. </w:t>
      </w:r>
      <w:r>
        <w:rPr>
          <w:rStyle w:val="Style_11_ch"/>
          <w:rFonts w:ascii="PT Astra Serif" w:hAnsi="PT Astra Serif"/>
        </w:rPr>
        <w:t>Изменение характеристик здания или сооружения не влечет образования новых здания или сооружения, если иное не установлено законом.</w:t>
      </w:r>
    </w:p>
    <w:p w14:paraId="C90A0000">
      <w:pPr>
        <w:rPr>
          <w:rFonts w:ascii="PT Astra Serif" w:hAnsi="PT Astra Serif"/>
        </w:rPr>
      </w:pPr>
    </w:p>
    <w:p w14:paraId="CA0A0000">
      <w:pPr>
        <w:pStyle w:val="Style_10"/>
        <w:rPr>
          <w:rFonts w:ascii="PT Astra Serif" w:hAnsi="PT Astra Serif"/>
        </w:rPr>
      </w:pPr>
      <w:bookmarkStart w:id="1249" w:name="sub_611414"/>
      <w:bookmarkEnd w:id="1249"/>
      <w:r>
        <w:rPr>
          <w:rStyle w:val="Style_8_ch"/>
          <w:rFonts w:ascii="PT Astra Serif" w:hAnsi="PT Astra Serif"/>
        </w:rPr>
        <w:t>Статья 141.4.</w:t>
      </w:r>
      <w:r>
        <w:rPr>
          <w:rFonts w:ascii="PT Astra Serif" w:hAnsi="PT Astra Serif"/>
        </w:rPr>
        <w:t xml:space="preserve"> </w:t>
      </w:r>
      <w:r>
        <w:rPr>
          <w:rFonts w:ascii="PT Astra Serif" w:hAnsi="PT Astra Serif"/>
        </w:rPr>
        <w:t>Помещения как недвижимые вещи</w:t>
      </w:r>
    </w:p>
    <w:p w14:paraId="CB0A0000">
      <w:pPr>
        <w:rPr>
          <w:rFonts w:ascii="PT Astra Serif" w:hAnsi="PT Astra Serif"/>
        </w:rPr>
      </w:pPr>
      <w:bookmarkStart w:id="1250" w:name="sub_6114141"/>
      <w:bookmarkEnd w:id="1250"/>
      <w:r>
        <w:rPr>
          <w:rStyle w:val="Style_11_ch"/>
          <w:rFonts w:ascii="PT Astra Serif" w:hAnsi="PT Astra Serif"/>
        </w:rPr>
        <w:t xml:space="preserve">1. </w:t>
      </w:r>
      <w:r>
        <w:rPr>
          <w:rStyle w:val="Style_11_ch"/>
          <w:rFonts w:ascii="PT Astra Serif" w:hAnsi="PT Astra Serif"/>
        </w:rPr>
        <w:t>Помещением признается обособленная часть здания или сооружения, пригодная для постоянного проживания граждан (жилое помещение) либо для других целей, не связанных с проживанием граждан (нежилое помещение), и подходящая для использования в соответствующих целях.</w:t>
      </w:r>
    </w:p>
    <w:p w14:paraId="CC0A0000">
      <w:pPr>
        <w:rPr>
          <w:rFonts w:ascii="PT Astra Serif" w:hAnsi="PT Astra Serif"/>
        </w:rPr>
      </w:pPr>
      <w:bookmarkStart w:id="1251" w:name="sub_6114142"/>
      <w:bookmarkEnd w:id="1251"/>
      <w:r>
        <w:rPr>
          <w:rStyle w:val="Style_11_ch"/>
          <w:rFonts w:ascii="PT Astra Serif" w:hAnsi="PT Astra Serif"/>
        </w:rPr>
        <w:t xml:space="preserve">2. </w:t>
      </w:r>
      <w:r>
        <w:rPr>
          <w:rStyle w:val="Style_11_ch"/>
          <w:rFonts w:ascii="PT Astra Serif" w:hAnsi="PT Astra Serif"/>
        </w:rPr>
        <w:t xml:space="preserve">Помещения, предназначенные для обслуживания иных помещений в здании или сооружении, являются общим имуществом в таких здании или сооружении и не участвуют в обороте как самостоятельные недвижимые вещи, за исключением случая, предусмотренного </w:t>
      </w:r>
      <w:r>
        <w:rPr>
          <w:rFonts w:ascii="PT Astra Serif" w:hAnsi="PT Astra Serif"/>
          <w:b w:val="0"/>
          <w:color w:val="106BBE"/>
        </w:rPr>
        <w:fldChar w:fldCharType="begin"/>
      </w:r>
      <w:r>
        <w:rPr>
          <w:rFonts w:ascii="PT Astra Serif" w:hAnsi="PT Astra Serif"/>
          <w:b w:val="0"/>
          <w:color w:val="106BBE"/>
        </w:rPr>
        <w:instrText>HYPERLINK \l "sub_17128757"</w:instrText>
      </w:r>
      <w:r>
        <w:rPr>
          <w:rFonts w:ascii="PT Astra Serif" w:hAnsi="PT Astra Serif"/>
          <w:b w:val="0"/>
          <w:color w:val="106BBE"/>
        </w:rPr>
        <w:fldChar w:fldCharType="separate"/>
      </w:r>
      <w:r>
        <w:rPr>
          <w:rFonts w:ascii="PT Astra Serif" w:hAnsi="PT Astra Serif"/>
          <w:b w:val="0"/>
          <w:color w:val="106BBE"/>
        </w:rPr>
        <w:t>пунктом 7 статьи 287.5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CD0A0000">
      <w:pPr>
        <w:rPr>
          <w:rFonts w:ascii="PT Astra Serif" w:hAnsi="PT Astra Serif"/>
        </w:rPr>
      </w:pPr>
      <w:bookmarkStart w:id="1252" w:name="sub_6114143"/>
      <w:bookmarkEnd w:id="1252"/>
      <w:r>
        <w:rPr>
          <w:rStyle w:val="Style_11_ch"/>
          <w:rFonts w:ascii="PT Astra Serif" w:hAnsi="PT Astra Serif"/>
        </w:rPr>
        <w:t xml:space="preserve">3. </w:t>
      </w:r>
      <w:r>
        <w:rPr>
          <w:rStyle w:val="Style_11_ch"/>
          <w:rFonts w:ascii="PT Astra Serif" w:hAnsi="PT Astra Serif"/>
        </w:rPr>
        <w:t>Помещения, машино-места как недвижимые вещи могут быть образованы в том числе в результате раздела недвижимой вещи (здания, сооружения, в которых они образуются, помещения), объединения смежных недвижимых вещей (помещений, машино-мест) либо в результате реконструкции здания, сооружения, при проведении которой образуются помещения, машино-места как новые недвижимые вещи.</w:t>
      </w:r>
    </w:p>
    <w:p w14:paraId="CE0A0000">
      <w:pPr>
        <w:rPr>
          <w:rFonts w:ascii="PT Astra Serif" w:hAnsi="PT Astra Serif"/>
        </w:rPr>
      </w:pPr>
      <w:bookmarkStart w:id="1253" w:name="sub_6114144"/>
      <w:bookmarkEnd w:id="1253"/>
      <w:r>
        <w:rPr>
          <w:rStyle w:val="Style_11_ch"/>
          <w:rFonts w:ascii="PT Astra Serif" w:hAnsi="PT Astra Serif"/>
        </w:rPr>
        <w:t xml:space="preserve">4. </w:t>
      </w:r>
      <w:r>
        <w:rPr>
          <w:rStyle w:val="Style_11_ch"/>
          <w:rFonts w:ascii="PT Astra Serif" w:hAnsi="PT Astra Serif"/>
        </w:rPr>
        <w:t>В одном здании, сооружении может быть образовано не менее двух помещений и (или) машино-мест.</w:t>
      </w:r>
    </w:p>
    <w:p w14:paraId="CF0A0000">
      <w:pPr>
        <w:rPr>
          <w:rFonts w:ascii="PT Astra Serif" w:hAnsi="PT Astra Serif"/>
        </w:rPr>
      </w:pPr>
      <w:bookmarkStart w:id="1254" w:name="sub_6114145"/>
      <w:bookmarkEnd w:id="1254"/>
      <w:r>
        <w:rPr>
          <w:rStyle w:val="Style_11_ch"/>
          <w:rFonts w:ascii="PT Astra Serif" w:hAnsi="PT Astra Serif"/>
        </w:rPr>
        <w:t xml:space="preserve">5. </w:t>
      </w:r>
      <w:r>
        <w:rPr>
          <w:rStyle w:val="Style_11_ch"/>
          <w:rFonts w:ascii="PT Astra Serif" w:hAnsi="PT Astra Serif"/>
        </w:rPr>
        <w:t>При перепланировке помещений, машино-мест могут быть образованы иные помещения, машино-места путем объединения смежных помещений, машино-мест или раздела помещений, машино-мест. В остальных случаях осуществления перепланировки помещение, машино-место сохраняются как недвижимая вещь, в том числе в измененных границах.</w:t>
      </w:r>
    </w:p>
    <w:p w14:paraId="D00A0000">
      <w:pPr>
        <w:rPr>
          <w:rFonts w:ascii="PT Astra Serif" w:hAnsi="PT Astra Serif"/>
        </w:rPr>
      </w:pPr>
      <w:bookmarkStart w:id="1255" w:name="sub_6114146"/>
      <w:bookmarkEnd w:id="1255"/>
      <w:r>
        <w:rPr>
          <w:rStyle w:val="Style_11_ch"/>
          <w:rFonts w:ascii="PT Astra Serif" w:hAnsi="PT Astra Serif"/>
        </w:rPr>
        <w:t xml:space="preserve">6. </w:t>
      </w:r>
      <w:r>
        <w:rPr>
          <w:rStyle w:val="Style_11_ch"/>
          <w:rFonts w:ascii="PT Astra Serif" w:hAnsi="PT Astra Serif"/>
        </w:rPr>
        <w:t>Образование помещений и машино-мест в объектах незавершенного строительства не допускается.</w:t>
      </w:r>
    </w:p>
    <w:p w14:paraId="D10A0000">
      <w:pPr>
        <w:rPr>
          <w:rFonts w:ascii="PT Astra Serif" w:hAnsi="PT Astra Serif"/>
        </w:rPr>
      </w:pPr>
      <w:bookmarkStart w:id="1256" w:name="sub_6114147"/>
      <w:bookmarkEnd w:id="1256"/>
      <w:r>
        <w:rPr>
          <w:rStyle w:val="Style_11_ch"/>
          <w:rFonts w:ascii="PT Astra Serif" w:hAnsi="PT Astra Serif"/>
        </w:rPr>
        <w:t xml:space="preserve">7. </w:t>
      </w:r>
      <w:r>
        <w:rPr>
          <w:rStyle w:val="Style_11_ch"/>
          <w:rFonts w:ascii="PT Astra Serif" w:hAnsi="PT Astra Serif"/>
        </w:rPr>
        <w:t xml:space="preserve">Правила настоящей главы о помещениях подлежат применению к жилым помещениям, если иное не установлено </w:t>
      </w:r>
      <w:r>
        <w:rPr>
          <w:rFonts w:ascii="PT Astra Serif" w:hAnsi="PT Astra Serif"/>
          <w:b w:val="0"/>
          <w:color w:val="106BBE"/>
        </w:rPr>
        <w:fldChar w:fldCharType="begin"/>
      </w:r>
      <w:r>
        <w:rPr>
          <w:rFonts w:ascii="PT Astra Serif" w:hAnsi="PT Astra Serif"/>
          <w:b w:val="0"/>
          <w:color w:val="106BBE"/>
        </w:rPr>
        <w:instrText>HYPERLINK "http://internet.garant.ru/document/redirect/12138291/0"</w:instrText>
      </w:r>
      <w:r>
        <w:rPr>
          <w:rFonts w:ascii="PT Astra Serif" w:hAnsi="PT Astra Serif"/>
          <w:b w:val="0"/>
          <w:color w:val="106BBE"/>
        </w:rPr>
        <w:fldChar w:fldCharType="separate"/>
      </w:r>
      <w:r>
        <w:rPr>
          <w:rFonts w:ascii="PT Astra Serif" w:hAnsi="PT Astra Serif"/>
          <w:b w:val="0"/>
          <w:color w:val="106BBE"/>
        </w:rPr>
        <w:t>Жилищным кодексом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Российской Федерации.</w:t>
      </w:r>
    </w:p>
    <w:p w14:paraId="D20A0000">
      <w:pPr>
        <w:rPr>
          <w:rFonts w:ascii="PT Astra Serif" w:hAnsi="PT Astra Serif"/>
        </w:rPr>
      </w:pPr>
    </w:p>
    <w:p w14:paraId="D30A0000">
      <w:pPr>
        <w:pStyle w:val="Style_10"/>
        <w:rPr>
          <w:rFonts w:ascii="PT Astra Serif" w:hAnsi="PT Astra Serif"/>
        </w:rPr>
      </w:pPr>
      <w:bookmarkStart w:id="1257" w:name="sub_611415"/>
      <w:bookmarkEnd w:id="1257"/>
      <w:r>
        <w:rPr>
          <w:rStyle w:val="Style_8_ch"/>
          <w:rFonts w:ascii="PT Astra Serif" w:hAnsi="PT Astra Serif"/>
        </w:rPr>
        <w:t>Статья 141.5.</w:t>
      </w:r>
      <w:r>
        <w:rPr>
          <w:rFonts w:ascii="PT Astra Serif" w:hAnsi="PT Astra Serif"/>
        </w:rPr>
        <w:t xml:space="preserve"> </w:t>
      </w:r>
      <w:r>
        <w:rPr>
          <w:rFonts w:ascii="PT Astra Serif" w:hAnsi="PT Astra Serif"/>
        </w:rPr>
        <w:t>Образование недвижимых вещей</w:t>
      </w:r>
    </w:p>
    <w:p w14:paraId="D40A0000">
      <w:pPr>
        <w:rPr>
          <w:rFonts w:ascii="PT Astra Serif" w:hAnsi="PT Astra Serif"/>
        </w:rPr>
      </w:pPr>
      <w:bookmarkStart w:id="1258" w:name="sub_6114151"/>
      <w:bookmarkEnd w:id="1258"/>
      <w:r>
        <w:rPr>
          <w:rStyle w:val="Style_11_ch"/>
          <w:rFonts w:ascii="PT Astra Serif" w:hAnsi="PT Astra Serif"/>
        </w:rPr>
        <w:t xml:space="preserve">1. </w:t>
      </w:r>
      <w:r>
        <w:rPr>
          <w:rStyle w:val="Style_11_ch"/>
          <w:rFonts w:ascii="PT Astra Serif" w:hAnsi="PT Astra Serif"/>
        </w:rPr>
        <w:t>Законом могут быть установлены запреты или ограничения на образование отдельных видов недвижимых вещей либо условия, при соблюдении которых допускается образование таких недвижимых вещей.</w:t>
      </w:r>
    </w:p>
    <w:p w14:paraId="D50A0000">
      <w:pPr>
        <w:rPr>
          <w:rFonts w:ascii="PT Astra Serif" w:hAnsi="PT Astra Serif"/>
        </w:rPr>
      </w:pPr>
      <w:bookmarkStart w:id="1259" w:name="sub_6114152"/>
      <w:bookmarkEnd w:id="1259"/>
      <w:r>
        <w:rPr>
          <w:rStyle w:val="Style_11_ch"/>
          <w:rFonts w:ascii="PT Astra Serif" w:hAnsi="PT Astra Serif"/>
        </w:rPr>
        <w:t xml:space="preserve">2. </w:t>
      </w:r>
      <w:r>
        <w:rPr>
          <w:rStyle w:val="Style_11_ch"/>
          <w:rFonts w:ascii="PT Astra Serif" w:hAnsi="PT Astra Serif"/>
        </w:rPr>
        <w:t>Обременения, установленные в отношении исходной недвижимой вещи, сохраняются в отношении всех образованных недвижимых вещей, если настоящим Кодексом или соглашением собственника исходной недвижимой вещи с лицом, в пользу которого установлено обременение, не определено иное.</w:t>
      </w:r>
    </w:p>
    <w:p w14:paraId="D60A0000">
      <w:pPr>
        <w:rPr>
          <w:rFonts w:ascii="PT Astra Serif" w:hAnsi="PT Astra Serif"/>
        </w:rPr>
      </w:pPr>
      <w:bookmarkStart w:id="1260" w:name="sub_6114153"/>
      <w:bookmarkEnd w:id="1260"/>
      <w:r>
        <w:rPr>
          <w:rStyle w:val="Style_11_ch"/>
          <w:rFonts w:ascii="PT Astra Serif" w:hAnsi="PT Astra Serif"/>
        </w:rPr>
        <w:t xml:space="preserve">3. </w:t>
      </w:r>
      <w:r>
        <w:rPr>
          <w:rStyle w:val="Style_11_ch"/>
          <w:rFonts w:ascii="PT Astra Serif" w:hAnsi="PT Astra Serif"/>
        </w:rPr>
        <w:t>При разделе линейного объекта, в том числе при осуществлении которого не производится его реконструкция, могут быть образованы один или несколько линейных объектов, включая линейный объект, раздел которого осуществлен, с измененными параметрами.</w:t>
      </w:r>
    </w:p>
    <w:p w14:paraId="D70A0000">
      <w:pPr>
        <w:rPr>
          <w:rFonts w:ascii="PT Astra Serif" w:hAnsi="PT Astra Serif"/>
        </w:rPr>
      </w:pPr>
    </w:p>
    <w:p w14:paraId="D80A0000">
      <w:pPr>
        <w:pStyle w:val="Style_7"/>
        <w:ind w:right="170"/>
        <w:rPr>
          <w:rFonts w:ascii="PT Astra Serif" w:hAnsi="PT Astra Serif"/>
        </w:rPr>
      </w:pPr>
      <w:bookmarkStart w:id="1261" w:name="sub_1007"/>
      <w:bookmarkEnd w:id="1261"/>
      <w:r>
        <w:rPr>
          <w:rFonts w:ascii="PT Astra Serif" w:hAnsi="PT Astra Serif"/>
          <w:color w:val="000000"/>
          <w:sz w:val="16"/>
          <w:shd w:fill="F0F0F0" w:val="clear"/>
        </w:rPr>
        <w:t>Информация об изменениях:</w:t>
      </w:r>
    </w:p>
    <w:p w14:paraId="D90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"http://internet.garant.ru/document/redirect/70405592/19"</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 июля 2013 г. N 142-ФЗ глава 7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"http://internet.garant.ru/document/redirect/70405592/31"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октября 2013 г.</w:t>
      </w:r>
    </w:p>
    <w:p w14:paraId="DA0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"http://internet.garant.ru/document/redirect/57742290/1007"</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главы в предыдущей редакции</w:t>
      </w:r>
      <w:r>
        <w:rPr>
          <w:rFonts w:ascii="PT Astra Serif" w:hAnsi="PT Astra Serif"/>
          <w:b w:val="0"/>
          <w:color w:val="106BBE"/>
          <w:highlight w:val="white"/>
        </w:rPr>
        <w:fldChar w:fldCharType="end"/>
      </w:r>
    </w:p>
    <w:p w14:paraId="DB0A0000">
      <w:pPr>
        <w:pStyle w:val="Style_4"/>
        <w:rPr>
          <w:rFonts w:ascii="PT Astra Serif" w:hAnsi="PT Astra Serif"/>
        </w:rPr>
      </w:pPr>
      <w:r>
        <w:rPr>
          <w:rFonts w:ascii="PT Astra Serif" w:hAnsi="PT Astra Serif"/>
        </w:rPr>
        <w:t>Глава 7. Ценные бумаги</w:t>
      </w:r>
    </w:p>
    <w:p w14:paraId="DC0A0000">
      <w:pPr>
        <w:pStyle w:val="Style_7"/>
        <w:ind w:right="170"/>
        <w:rPr>
          <w:rFonts w:ascii="PT Astra Serif" w:hAnsi="PT Astra Serif"/>
        </w:rPr>
      </w:pPr>
      <w:r>
        <w:rPr>
          <w:rFonts w:ascii="PT Astra Serif" w:hAnsi="PT Astra Serif"/>
          <w:color w:val="000000"/>
          <w:sz w:val="16"/>
          <w:shd w:fill="F0F0F0" w:val="clear"/>
        </w:rPr>
        <w:t>ГАРАНТ:</w:t>
      </w:r>
    </w:p>
    <w:p w14:paraId="DD0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"http://internet.garant.ru/document/redirect/10106464/0"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22 апреля 1996 г. N 39-ФЗ "О рынке ценных бумаг",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"http://internet.garant.ru/document/redirect/12112604/200141"</w:instrText>
      </w:r>
      <w:r>
        <w:rPr>
          <w:rFonts w:ascii="PT Astra Serif" w:hAnsi="PT Astra Serif"/>
          <w:b w:val="0"/>
          <w:color w:val="106BBE"/>
          <w:highlight w:val="white"/>
        </w:rPr>
        <w:fldChar w:fldCharType="separate"/>
      </w:r>
      <w:r>
        <w:rPr>
          <w:rFonts w:ascii="PT Astra Serif" w:hAnsi="PT Astra Serif"/>
          <w:b w:val="0"/>
          <w:color w:val="106BBE"/>
          <w:highlight w:val="white"/>
        </w:rPr>
        <w:t>главу 14.1.</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Эмиссия и обращение государственных (муниципальных) ценных бумаг" Бюджетного Кодекса РФ</w:t>
      </w:r>
    </w:p>
    <w:p w14:paraId="DE0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"http://internet.garant.ru/document/redirect/5522025/0"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Объекты гражданских прав. Ценные бумаги"</w:t>
      </w:r>
    </w:p>
    <w:p w14:paraId="DF0A0000">
      <w:pPr>
        <w:pStyle w:val="Style_7"/>
        <w:ind w:right="170"/>
        <w:rPr>
          <w:rFonts w:ascii="PT Astra Serif" w:hAnsi="PT Astra Serif"/>
        </w:rPr>
      </w:pPr>
      <w:r>
        <w:rPr>
          <w:rFonts w:ascii="PT Astra Serif" w:hAnsi="PT Astra Serif"/>
        </w:rPr>
        <w:t xml:space="preserve"> </w:t>
      </w:r>
    </w:p>
    <w:p w14:paraId="E00A0000">
      <w:pPr>
        <w:pStyle w:val="Style_4"/>
        <w:rPr>
          <w:rFonts w:ascii="PT Astra Serif" w:hAnsi="PT Astra Serif"/>
        </w:rPr>
      </w:pPr>
      <w:bookmarkStart w:id="1262" w:name="sub_100701"/>
      <w:bookmarkEnd w:id="1262"/>
      <w:r>
        <w:rPr>
          <w:rFonts w:ascii="PT Astra Serif" w:hAnsi="PT Astra Serif"/>
        </w:rPr>
        <w:t>§ 1. Общие положения</w:t>
      </w:r>
    </w:p>
    <w:p w14:paraId="E10A0000">
      <w:pPr>
        <w:rPr>
          <w:rFonts w:ascii="PT Astra Serif" w:hAnsi="PT Astra Serif"/>
        </w:rPr>
      </w:pPr>
    </w:p>
    <w:p w14:paraId="E20A0000">
      <w:pPr>
        <w:pStyle w:val="Style_10"/>
        <w:rPr>
          <w:rFonts w:ascii="PT Astra Serif" w:hAnsi="PT Astra Serif"/>
        </w:rPr>
      </w:pPr>
      <w:bookmarkStart w:id="1263" w:name="sub_142"/>
      <w:bookmarkEnd w:id="1263"/>
      <w:r>
        <w:rPr>
          <w:rStyle w:val="Style_8_ch"/>
          <w:rFonts w:ascii="PT Astra Serif" w:hAnsi="PT Astra Serif"/>
        </w:rPr>
        <w:t>Статья 142.</w:t>
      </w:r>
      <w:r>
        <w:rPr>
          <w:rFonts w:ascii="PT Astra Serif" w:hAnsi="PT Astra Serif"/>
        </w:rPr>
        <w:t xml:space="preserve"> </w:t>
      </w:r>
      <w:r>
        <w:rPr>
          <w:rFonts w:ascii="PT Astra Serif" w:hAnsi="PT Astra Serif"/>
        </w:rPr>
        <w:t>Ценные бумаги</w:t>
      </w:r>
    </w:p>
    <w:p w14:paraId="E30A0000">
      <w:pPr>
        <w:pStyle w:val="Style_7"/>
        <w:ind w:right="170"/>
        <w:rPr>
          <w:rFonts w:ascii="PT Astra Serif" w:hAnsi="PT Astra Serif"/>
        </w:rPr>
      </w:pPr>
      <w:r>
        <w:rPr>
          <w:rFonts w:ascii="PT Astra Serif" w:hAnsi="PT Astra Serif"/>
          <w:color w:val="000000"/>
          <w:sz w:val="16"/>
          <w:shd w:fill="F0F0F0" w:val="clear"/>
        </w:rPr>
        <w:t>ГАРАНТ:</w:t>
      </w:r>
    </w:p>
    <w:p w14:paraId="E40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"http://internet.garant.ru/document/redirect/57591522/0"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"http://internet.garant.ru/document/redirect/77530989/0"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142 ГК РФ</w:t>
      </w:r>
    </w:p>
    <w:p w14:paraId="E50A0000">
      <w:pPr>
        <w:rPr>
          <w:rFonts w:ascii="PT Astra Serif" w:hAnsi="PT Astra Serif"/>
        </w:rPr>
      </w:pPr>
      <w:bookmarkStart w:id="1264" w:name="sub_1421"/>
      <w:bookmarkEnd w:id="1264"/>
      <w:r>
        <w:rPr>
          <w:rStyle w:val="Style_11_ch"/>
          <w:rFonts w:ascii="PT Astra Serif" w:hAnsi="PT Astra Serif"/>
        </w:rPr>
        <w:t xml:space="preserve">1. </w:t>
      </w:r>
      <w:r>
        <w:rPr>
          <w:rStyle w:val="Style_11_ch"/>
          <w:rFonts w:ascii="PT Astra Serif" w:hAnsi="PT Astra Serif"/>
        </w:rPr>
        <w:t>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14:paraId="E60A0000">
      <w:pPr>
        <w:rPr>
          <w:rFonts w:ascii="PT Astra Serif" w:hAnsi="PT Astra Serif"/>
        </w:rPr>
      </w:pPr>
      <w:bookmarkStart w:id="1265" w:name="sub_142102"/>
      <w:bookmarkEnd w:id="1265"/>
      <w:r>
        <w:rPr>
          <w:rStyle w:val="Style_11_ch"/>
          <w:rFonts w:ascii="PT Astra Serif" w:hAnsi="PT Astra Serif"/>
        </w:rP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r>
        <w:rPr>
          <w:rFonts w:ascii="PT Astra Serif" w:hAnsi="PT Astra Serif"/>
          <w:b w:val="0"/>
          <w:color w:val="106BBE"/>
        </w:rPr>
        <w:fldChar w:fldCharType="begin"/>
      </w:r>
      <w:r>
        <w:rPr>
          <w:rFonts w:ascii="PT Astra Serif" w:hAnsi="PT Astra Serif"/>
          <w:b w:val="0"/>
          <w:color w:val="106BBE"/>
        </w:rPr>
        <w:instrText>HYPERLINK \l "sub_149"</w:instrText>
      </w:r>
      <w:r>
        <w:rPr>
          <w:rFonts w:ascii="PT Astra Serif" w:hAnsi="PT Astra Serif"/>
          <w:b w:val="0"/>
          <w:color w:val="106BBE"/>
        </w:rPr>
        <w:fldChar w:fldCharType="separate"/>
      </w:r>
      <w:r>
        <w:rPr>
          <w:rFonts w:ascii="PT Astra Serif" w:hAnsi="PT Astra Serif"/>
          <w:b w:val="0"/>
          <w:color w:val="106BBE"/>
        </w:rPr>
        <w:t>статьей 149</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(бездокументарные ценные бумаги).</w:t>
      </w:r>
    </w:p>
    <w:p w14:paraId="E70A0000">
      <w:pPr>
        <w:rPr>
          <w:rFonts w:ascii="PT Astra Serif" w:hAnsi="PT Astra Serif"/>
        </w:rPr>
      </w:pPr>
      <w:bookmarkStart w:id="1266" w:name="sub_1422"/>
      <w:bookmarkEnd w:id="1266"/>
      <w:r>
        <w:rPr>
          <w:rStyle w:val="Style_11_ch"/>
          <w:rFonts w:ascii="PT Astra Serif" w:hAnsi="PT Astra Serif"/>
        </w:rPr>
        <w:t xml:space="preserve">2. </w:t>
      </w:r>
      <w:r>
        <w:rPr>
          <w:rStyle w:val="Style_11_ch"/>
          <w:rFonts w:ascii="PT Astra Serif" w:hAnsi="PT Astra Serif"/>
        </w:rPr>
        <w:t xml:space="preserve">Ценными бумагами являются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"http://internet.garant.ru/document/redirect/10106464/202"</w:instrText>
      </w:r>
      <w:r>
        <w:rPr>
          <w:rFonts w:ascii="PT Astra Serif" w:hAnsi="PT Astra Serif"/>
          <w:b w:val="0"/>
          <w:color w:val="106BBE"/>
        </w:rPr>
        <w:fldChar w:fldCharType="separate"/>
      </w:r>
      <w:r>
        <w:rPr>
          <w:rFonts w:ascii="PT Astra Serif" w:hAnsi="PT Astra Serif"/>
          <w:b w:val="0"/>
          <w:color w:val="106BBE"/>
        </w:rPr>
        <w:t>акция</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"http://internet.garant.ru/document/redirect/10200157/0"</w:instrText>
      </w:r>
      <w:r>
        <w:rPr>
          <w:rFonts w:ascii="PT Astra Serif" w:hAnsi="PT Astra Serif"/>
          <w:b w:val="0"/>
          <w:color w:val="106BBE"/>
        </w:rPr>
        <w:fldChar w:fldCharType="separate"/>
      </w:r>
      <w:r>
        <w:rPr>
          <w:rFonts w:ascii="PT Astra Serif" w:hAnsi="PT Astra Serif"/>
          <w:b w:val="0"/>
          <w:color w:val="106BBE"/>
        </w:rPr>
        <w:t>вексель</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"http://internet.garant.ru/document/redirect/12112327/13"</w:instrText>
      </w:r>
      <w:r>
        <w:rPr>
          <w:rFonts w:ascii="PT Astra Serif" w:hAnsi="PT Astra Serif"/>
          <w:b w:val="0"/>
          <w:color w:val="106BBE"/>
        </w:rPr>
        <w:fldChar w:fldCharType="separate"/>
      </w:r>
      <w:r>
        <w:rPr>
          <w:rFonts w:ascii="PT Astra Serif" w:hAnsi="PT Astra Serif"/>
          <w:b w:val="0"/>
          <w:color w:val="106BBE"/>
        </w:rPr>
        <w:t>закладная</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"http://internet.garant.ru/document/redirect/12124999/14"</w:instrText>
      </w:r>
      <w:r>
        <w:rPr>
          <w:rFonts w:ascii="PT Astra Serif" w:hAnsi="PT Astra Serif"/>
          <w:b w:val="0"/>
          <w:color w:val="106BBE"/>
        </w:rPr>
        <w:fldChar w:fldCharType="separate"/>
      </w:r>
      <w:r>
        <w:rPr>
          <w:rFonts w:ascii="PT Astra Serif" w:hAnsi="PT Astra Serif"/>
          <w:b w:val="0"/>
          <w:color w:val="106BBE"/>
        </w:rPr>
        <w:t>инвестиционный пай</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паевого инвестиционного фонда, </w:t>
      </w:r>
      <w:r>
        <w:rPr>
          <w:rFonts w:ascii="PT Astra Serif" w:hAnsi="PT Astra Serif"/>
          <w:b w:val="0"/>
          <w:color w:val="106BBE"/>
        </w:rPr>
        <w:fldChar w:fldCharType="begin"/>
      </w:r>
      <w:r>
        <w:rPr>
          <w:rFonts w:ascii="PT Astra Serif" w:hAnsi="PT Astra Serif"/>
          <w:b w:val="0"/>
          <w:color w:val="106BBE"/>
        </w:rPr>
        <w:instrText>HYPERLINK "http://internet.garant.ru/document/redirect/12115482/8003"</w:instrText>
      </w:r>
      <w:r>
        <w:rPr>
          <w:rFonts w:ascii="PT Astra Serif" w:hAnsi="PT Astra Serif"/>
          <w:b w:val="0"/>
          <w:color w:val="106BBE"/>
        </w:rPr>
        <w:fldChar w:fldCharType="separate"/>
      </w:r>
      <w:r>
        <w:rPr>
          <w:rFonts w:ascii="PT Astra Serif" w:hAnsi="PT Astra Serif"/>
          <w:b w:val="0"/>
          <w:color w:val="106BBE"/>
        </w:rPr>
        <w:t>коносамент</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"http://internet.garant.ru/document/redirect/10106464/203"</w:instrText>
      </w:r>
      <w:r>
        <w:rPr>
          <w:rFonts w:ascii="PT Astra Serif" w:hAnsi="PT Astra Serif"/>
          <w:b w:val="0"/>
          <w:color w:val="106BBE"/>
        </w:rPr>
        <w:fldChar w:fldCharType="separate"/>
      </w:r>
      <w:r>
        <w:rPr>
          <w:rFonts w:ascii="PT Astra Serif" w:hAnsi="PT Astra Serif"/>
          <w:b w:val="0"/>
          <w:color w:val="106BBE"/>
        </w:rPr>
        <w:t>облигация</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t>чек</w:t>
      </w:r>
      <w:r>
        <w:rPr>
          <w:rStyle w:val="Style_11_ch"/>
          <w:rFonts w:ascii="PT Astra Serif" w:hAnsi="PT Astra Serif"/>
        </w:rPr>
        <w:t xml:space="preserve"> </w:t>
      </w:r>
      <w:r>
        <w:rPr>
          <w:rStyle w:val="Style_11_ch"/>
          <w:rFonts w:ascii="PT Astra Serif" w:hAnsi="PT Astra Serif"/>
        </w:rPr>
        <w:t>и иные ценные бумаги, названные в таком качестве в законе или признанные таковыми в установленном законом порядке.</w:t>
      </w:r>
    </w:p>
    <w:p w14:paraId="E80A0000">
      <w:pPr>
        <w:rPr>
          <w:rFonts w:ascii="PT Astra Serif" w:hAnsi="PT Astra Serif"/>
        </w:rPr>
      </w:pPr>
      <w:bookmarkStart w:id="1267" w:name="sub_142202"/>
      <w:bookmarkEnd w:id="1267"/>
      <w:r>
        <w:rPr>
          <w:rStyle w:val="Style_11_ch"/>
          <w:rFonts w:ascii="PT Astra Serif" w:hAnsi="PT Astra Serif"/>
        </w:rPr>
        <w:t>Выпуск или выдача ценных бумаг подлежит государственной регистрации в случаях, установленных законом.</w:t>
      </w:r>
    </w:p>
    <w:p w14:paraId="E90A0000">
      <w:pPr>
        <w:rPr>
          <w:rFonts w:ascii="PT Astra Serif" w:hAnsi="PT Astra Serif"/>
        </w:rPr>
      </w:pPr>
    </w:p>
    <w:p w14:paraId="EA0A0000">
      <w:pPr>
        <w:pStyle w:val="Style_10"/>
        <w:rPr>
          <w:rFonts w:ascii="PT Astra Serif" w:hAnsi="PT Astra Serif"/>
        </w:rPr>
      </w:pPr>
      <w:bookmarkStart w:id="1268" w:name="sub_143"/>
      <w:bookmarkEnd w:id="1268"/>
      <w:r>
        <w:rPr>
          <w:rStyle w:val="Style_8_ch"/>
          <w:rFonts w:ascii="PT Astra Serif" w:hAnsi="PT Astra Serif"/>
        </w:rPr>
        <w:t>Статья 143.</w:t>
      </w:r>
      <w:r>
        <w:rPr>
          <w:rFonts w:ascii="PT Astra Serif" w:hAnsi="PT Astra Serif"/>
        </w:rPr>
        <w:t xml:space="preserve"> </w:t>
      </w:r>
      <w:r>
        <w:rPr>
          <w:rFonts w:ascii="PT Astra Serif" w:hAnsi="PT Astra Serif"/>
        </w:rPr>
        <w:t>Виды ценных бумаг</w:t>
      </w:r>
    </w:p>
    <w:p w14:paraId="EB0A0000">
      <w:pPr>
        <w:pStyle w:val="Style_7"/>
        <w:ind w:right="170"/>
        <w:rPr>
          <w:rFonts w:ascii="PT Astra Serif" w:hAnsi="PT Astra Serif"/>
        </w:rPr>
      </w:pPr>
      <w:r>
        <w:rPr>
          <w:rFonts w:ascii="PT Astra Serif" w:hAnsi="PT Astra Serif"/>
          <w:color w:val="000000"/>
          <w:sz w:val="16"/>
          <w:shd w:fill="F0F0F0" w:val="clear"/>
        </w:rPr>
        <w:t>ГАРАНТ:</w:t>
      </w:r>
    </w:p>
    <w:p w14:paraId="EC0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"http://internet.garant.ru/document/redirect/57591523/0"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"http://internet.garant.ru/document/redirect/77529783/0"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143 ГК РФ</w:t>
      </w:r>
    </w:p>
    <w:p w14:paraId="ED0A0000">
      <w:pPr>
        <w:rPr>
          <w:rFonts w:ascii="PT Astra Serif" w:hAnsi="PT Astra Serif"/>
        </w:rPr>
      </w:pPr>
      <w:bookmarkStart w:id="1269" w:name="sub_1431"/>
      <w:bookmarkEnd w:id="1269"/>
      <w:r>
        <w:rPr>
          <w:rStyle w:val="Style_11_ch"/>
          <w:rFonts w:ascii="PT Astra Serif" w:hAnsi="PT Astra Serif"/>
        </w:rPr>
        <w:t xml:space="preserve">1. </w:t>
      </w:r>
      <w:r>
        <w:rPr>
          <w:rStyle w:val="Style_11_ch"/>
          <w:rFonts w:ascii="PT Astra Serif" w:hAnsi="PT Astra Serif"/>
        </w:rPr>
        <w:t>Документарные ценные бумаги могут быть предъявительскими (ценными бумагами на предъявителя), ордерными и именными.</w:t>
      </w:r>
    </w:p>
    <w:p w14:paraId="EE0A0000">
      <w:pPr>
        <w:rPr>
          <w:rFonts w:ascii="PT Astra Serif" w:hAnsi="PT Astra Serif"/>
        </w:rPr>
      </w:pPr>
      <w:bookmarkStart w:id="1270" w:name="sub_1432"/>
      <w:bookmarkEnd w:id="1270"/>
      <w:r>
        <w:rPr>
          <w:rStyle w:val="Style_11_ch"/>
          <w:rFonts w:ascii="PT Astra Serif" w:hAnsi="PT Astra Serif"/>
        </w:rPr>
        <w:t xml:space="preserve">2. </w:t>
      </w:r>
      <w:r>
        <w:rPr>
          <w:rStyle w:val="Style_11_ch"/>
          <w:rFonts w:ascii="PT Astra Serif" w:hAnsi="PT Astra Serif"/>
        </w:rPr>
        <w:t>Предъявительской является документарная ценная бумага, по которой лицом, уполномоченным требовать исполнения по ней, признается ее владелец.</w:t>
      </w:r>
    </w:p>
    <w:p w14:paraId="EF0A0000">
      <w:pPr>
        <w:rPr>
          <w:rFonts w:ascii="PT Astra Serif" w:hAnsi="PT Astra Serif"/>
        </w:rPr>
      </w:pPr>
      <w:bookmarkStart w:id="1271" w:name="sub_1433"/>
      <w:bookmarkEnd w:id="1271"/>
      <w:r>
        <w:rPr>
          <w:rStyle w:val="Style_11_ch"/>
          <w:rFonts w:ascii="PT Astra Serif" w:hAnsi="PT Astra Serif"/>
        </w:rPr>
        <w:t xml:space="preserve">3. </w:t>
      </w:r>
      <w:r>
        <w:rPr>
          <w:rStyle w:val="Style_11_ch"/>
          <w:rFonts w:ascii="PT Astra Serif" w:hAnsi="PT Astra Serif"/>
        </w:rPr>
        <w:t>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14:paraId="F00A0000">
      <w:pPr>
        <w:rPr>
          <w:rFonts w:ascii="PT Astra Serif" w:hAnsi="PT Astra Serif"/>
        </w:rPr>
      </w:pPr>
      <w:bookmarkStart w:id="1272" w:name="sub_1434"/>
      <w:bookmarkEnd w:id="1272"/>
      <w:r>
        <w:rPr>
          <w:rStyle w:val="Style_11_ch"/>
          <w:rFonts w:ascii="PT Astra Serif" w:hAnsi="PT Astra Serif"/>
        </w:rPr>
        <w:t xml:space="preserve">4. </w:t>
      </w:r>
      <w:r>
        <w:rPr>
          <w:rStyle w:val="Style_11_ch"/>
          <w:rFonts w:ascii="PT Astra Serif" w:hAnsi="PT Astra Serif"/>
        </w:rPr>
        <w:t>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14:paraId="F10A0000">
      <w:pPr>
        <w:rPr>
          <w:rFonts w:ascii="PT Astra Serif" w:hAnsi="PT Astra Serif"/>
        </w:rPr>
      </w:pPr>
      <w:bookmarkStart w:id="1273" w:name="sub_14341"/>
      <w:bookmarkEnd w:id="1273"/>
      <w:r>
        <w:rPr>
          <w:rStyle w:val="Style_11_ch"/>
          <w:rFonts w:ascii="PT Astra Serif" w:hAnsi="PT Astra Serif"/>
        </w:rPr>
        <w:t xml:space="preserve">1) </w:t>
      </w:r>
      <w:r>
        <w:rPr>
          <w:rStyle w:val="Style_11_ch"/>
          <w:rFonts w:ascii="PT Astra Serif" w:hAnsi="PT Astra Serif"/>
        </w:rPr>
        <w:t>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14:paraId="F20A0000">
      <w:pPr>
        <w:rPr>
          <w:rFonts w:ascii="PT Astra Serif" w:hAnsi="PT Astra Serif"/>
        </w:rPr>
      </w:pPr>
      <w:bookmarkStart w:id="1274" w:name="sub_14342"/>
      <w:bookmarkEnd w:id="1274"/>
      <w:r>
        <w:rPr>
          <w:rStyle w:val="Style_11_ch"/>
          <w:rFonts w:ascii="PT Astra Serif" w:hAnsi="PT Astra Serif"/>
        </w:rPr>
        <w:t xml:space="preserve">2) </w:t>
      </w:r>
      <w:r>
        <w:rPr>
          <w:rStyle w:val="Style_11_ch"/>
          <w:rFonts w:ascii="PT Astra Serif" w:hAnsi="PT Astra Serif"/>
        </w:rPr>
        <w:t>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14:paraId="F30A0000">
      <w:pPr>
        <w:rPr>
          <w:rFonts w:ascii="PT Astra Serif" w:hAnsi="PT Astra Serif"/>
        </w:rPr>
      </w:pPr>
      <w:bookmarkStart w:id="1275" w:name="sub_1435"/>
      <w:bookmarkEnd w:id="1275"/>
      <w:r>
        <w:rPr>
          <w:rStyle w:val="Style_11_ch"/>
          <w:rFonts w:ascii="PT Astra Serif" w:hAnsi="PT Astra Serif"/>
        </w:rPr>
        <w:t xml:space="preserve">5. </w:t>
      </w:r>
      <w:r>
        <w:rPr>
          <w:rStyle w:val="Style_11_ch"/>
          <w:rFonts w:ascii="PT Astra Serif" w:hAnsi="PT Astra Serif"/>
        </w:rPr>
        <w:t xml:space="preserve">Выпуск или выдача предъявительских ценных бумаг допускается в случаях, установленных </w:t>
      </w:r>
      <w:r>
        <w:rPr>
          <w:rFonts w:ascii="PT Astra Serif" w:hAnsi="PT Astra Serif"/>
          <w:b w:val="0"/>
          <w:color w:val="106BBE"/>
        </w:rPr>
        <w:fldChar w:fldCharType="begin"/>
      </w:r>
      <w:r>
        <w:rPr>
          <w:rFonts w:ascii="PT Astra Serif" w:hAnsi="PT Astra Serif"/>
          <w:b w:val="0"/>
          <w:color w:val="106BBE"/>
        </w:rPr>
        <w:instrText>HYPERLINK "http://internet.garant.ru/document/redirect/12182694/2430"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w:t>
      </w:r>
    </w:p>
    <w:p w14:paraId="F40A0000">
      <w:pPr>
        <w:rPr>
          <w:rFonts w:ascii="PT Astra Serif" w:hAnsi="PT Astra Serif"/>
        </w:rPr>
      </w:pPr>
      <w:bookmarkStart w:id="1276" w:name="sub_143502"/>
      <w:bookmarkEnd w:id="1276"/>
      <w:r>
        <w:rPr>
          <w:rStyle w:val="Style_11_ch"/>
          <w:rFonts w:ascii="PT Astra Serif" w:hAnsi="PT Astra Serif"/>
        </w:rPr>
        <w:t>Возможность выпуска или выдачи определенных документарных ценных бумаг в качестве именных либо ордерных может быть исключена законом.</w:t>
      </w:r>
    </w:p>
    <w:p w14:paraId="F50A0000">
      <w:pPr>
        <w:rPr>
          <w:rFonts w:ascii="PT Astra Serif" w:hAnsi="PT Astra Serif"/>
        </w:rPr>
      </w:pPr>
      <w:bookmarkStart w:id="1277" w:name="sub_1436"/>
      <w:bookmarkEnd w:id="1277"/>
      <w:r>
        <w:rPr>
          <w:rStyle w:val="Style_11_ch"/>
          <w:rFonts w:ascii="PT Astra Serif" w:hAnsi="PT Astra Serif"/>
        </w:rPr>
        <w:t xml:space="preserve">6. </w:t>
      </w:r>
      <w:r>
        <w:rPr>
          <w:rStyle w:val="Style_11_ch"/>
          <w:rFonts w:ascii="PT Astra Serif" w:hAnsi="PT Astra Serif"/>
        </w:rPr>
        <w:t xml:space="preserve">Если иное не установлено настоящим Кодексом, </w:t>
      </w:r>
      <w:r>
        <w:rPr>
          <w:rFonts w:ascii="PT Astra Serif" w:hAnsi="PT Astra Serif"/>
          <w:b w:val="0"/>
          <w:color w:val="106BBE"/>
        </w:rPr>
        <w:fldChar w:fldCharType="begin"/>
      </w:r>
      <w:r>
        <w:rPr>
          <w:rFonts w:ascii="PT Astra Serif" w:hAnsi="PT Astra Serif"/>
          <w:b w:val="0"/>
          <w:color w:val="106BBE"/>
        </w:rPr>
        <w:instrText>HYPERLINK "http://internet.garant.ru/document/redirect/10106464/28"</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14:paraId="F60A0000">
      <w:pPr>
        <w:rPr>
          <w:rFonts w:ascii="PT Astra Serif" w:hAnsi="PT Astra Serif"/>
        </w:rPr>
      </w:pPr>
    </w:p>
    <w:p w14:paraId="F70A0000">
      <w:pPr>
        <w:pStyle w:val="Style_4"/>
        <w:rPr>
          <w:rFonts w:ascii="PT Astra Serif" w:hAnsi="PT Astra Serif"/>
        </w:rPr>
      </w:pPr>
      <w:bookmarkStart w:id="1278" w:name="sub_100702"/>
      <w:bookmarkEnd w:id="1278"/>
      <w:r>
        <w:rPr>
          <w:rFonts w:ascii="PT Astra Serif" w:hAnsi="PT Astra Serif"/>
        </w:rPr>
        <w:t>§ 2. Документарные ценные бумаги</w:t>
      </w:r>
    </w:p>
    <w:p w14:paraId="F80A0000">
      <w:pPr>
        <w:rPr>
          <w:rFonts w:ascii="PT Astra Serif" w:hAnsi="PT Astra Serif"/>
        </w:rPr>
      </w:pPr>
    </w:p>
    <w:p w14:paraId="F90A0000">
      <w:pPr>
        <w:pStyle w:val="Style_10"/>
        <w:rPr>
          <w:rFonts w:ascii="PT Astra Serif" w:hAnsi="PT Astra Serif"/>
        </w:rPr>
      </w:pPr>
      <w:bookmarkStart w:id="1279" w:name="sub_14301"/>
      <w:bookmarkEnd w:id="1279"/>
      <w:r>
        <w:rPr>
          <w:rStyle w:val="Style_8_ch"/>
          <w:rFonts w:ascii="PT Astra Serif" w:hAnsi="PT Astra Serif"/>
        </w:rPr>
        <w:t>Статья 143.1.</w:t>
      </w:r>
      <w:r>
        <w:rPr>
          <w:rFonts w:ascii="PT Astra Serif" w:hAnsi="PT Astra Serif"/>
        </w:rPr>
        <w:t xml:space="preserve"> </w:t>
      </w:r>
      <w:r>
        <w:rPr>
          <w:rFonts w:ascii="PT Astra Serif" w:hAnsi="PT Astra Serif"/>
        </w:rPr>
        <w:t>Требования к документарной ценной бумаге</w:t>
      </w:r>
    </w:p>
    <w:p w14:paraId="FA0A0000">
      <w:pPr>
        <w:pStyle w:val="Style_7"/>
        <w:ind w:right="170"/>
        <w:rPr>
          <w:rFonts w:ascii="PT Astra Serif" w:hAnsi="PT Astra Serif"/>
        </w:rPr>
      </w:pPr>
      <w:r>
        <w:rPr>
          <w:rFonts w:ascii="PT Astra Serif" w:hAnsi="PT Astra Serif"/>
          <w:color w:val="000000"/>
          <w:sz w:val="16"/>
          <w:shd w:fill="F0F0F0" w:val="clear"/>
        </w:rPr>
        <w:t>ГАРАНТ:</w:t>
      </w:r>
    </w:p>
    <w:p w14:paraId="FB0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"http://internet.garant.ru/document/redirect/57593386/0"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143.1 ГК РФ</w:t>
      </w:r>
    </w:p>
    <w:p w14:paraId="FC0A0000">
      <w:pPr>
        <w:rPr>
          <w:rFonts w:ascii="PT Astra Serif" w:hAnsi="PT Astra Serif"/>
        </w:rPr>
      </w:pPr>
      <w:bookmarkStart w:id="1280" w:name="sub_143011"/>
      <w:bookmarkEnd w:id="1280"/>
      <w:r>
        <w:rPr>
          <w:rStyle w:val="Style_11_ch"/>
          <w:rFonts w:ascii="PT Astra Serif" w:hAnsi="PT Astra Serif"/>
        </w:rPr>
        <w:t xml:space="preserve">1. </w:t>
      </w:r>
      <w:r>
        <w:rPr>
          <w:rStyle w:val="Style_11_ch"/>
          <w:rFonts w:ascii="PT Astra Serif" w:hAnsi="PT Astra Serif"/>
        </w:rPr>
        <w:t>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14:paraId="FD0A0000">
      <w:pPr>
        <w:rPr>
          <w:rFonts w:ascii="PT Astra Serif" w:hAnsi="PT Astra Serif"/>
        </w:rPr>
      </w:pPr>
      <w:bookmarkStart w:id="1281" w:name="sub_143012"/>
      <w:bookmarkEnd w:id="1281"/>
      <w:r>
        <w:rPr>
          <w:rStyle w:val="Style_11_ch"/>
          <w:rFonts w:ascii="PT Astra Serif" w:hAnsi="PT Astra Serif"/>
        </w:rPr>
        <w:t xml:space="preserve">2. </w:t>
      </w:r>
      <w:r>
        <w:rPr>
          <w:rStyle w:val="Style_11_ch"/>
          <w:rFonts w:ascii="PT Astra Serif" w:hAnsi="PT Astra Serif"/>
        </w:rPr>
        <w:t>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14:paraId="FE0A0000">
      <w:pPr>
        <w:rPr>
          <w:rFonts w:ascii="PT Astra Serif" w:hAnsi="PT Astra Serif"/>
        </w:rPr>
      </w:pPr>
    </w:p>
    <w:p w14:paraId="FF0A0000">
      <w:pPr>
        <w:pStyle w:val="Style_10"/>
        <w:rPr>
          <w:rFonts w:ascii="PT Astra Serif" w:hAnsi="PT Astra Serif"/>
        </w:rPr>
      </w:pPr>
      <w:bookmarkStart w:id="1282" w:name="sub_144"/>
      <w:bookmarkEnd w:id="1282"/>
      <w:r>
        <w:rPr>
          <w:rStyle w:val="Style_8_ch"/>
          <w:rFonts w:ascii="PT Astra Serif" w:hAnsi="PT Astra Serif"/>
        </w:rPr>
        <w:t>Статья 144.</w:t>
      </w:r>
      <w:r>
        <w:rPr>
          <w:rFonts w:ascii="PT Astra Serif" w:hAnsi="PT Astra Serif"/>
        </w:rPr>
        <w:t xml:space="preserve"> </w:t>
      </w:r>
      <w:r>
        <w:rPr>
          <w:rFonts w:ascii="PT Astra Serif" w:hAnsi="PT Astra Serif"/>
        </w:rPr>
        <w:t>Исполнение по документарной ценной бумаге</w:t>
      </w:r>
    </w:p>
    <w:p w14:paraId="000B0000">
      <w:pPr>
        <w:pStyle w:val="Style_7"/>
        <w:ind w:right="170"/>
        <w:rPr>
          <w:rFonts w:ascii="PT Astra Serif" w:hAnsi="PT Astra Serif"/>
        </w:rPr>
      </w:pPr>
      <w:r>
        <w:rPr>
          <w:rFonts w:ascii="PT Astra Serif" w:hAnsi="PT Astra Serif"/>
          <w:color w:val="000000"/>
          <w:sz w:val="16"/>
          <w:shd w:fill="F0F0F0" w:val="clear"/>
        </w:rPr>
        <w:t>ГАРАНТ:</w:t>
      </w:r>
    </w:p>
    <w:p w14:paraId="010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144 ГК РФ</w:t>
      </w:r>
    </w:p>
    <w:p w14:paraId="020B0000">
      <w:pPr>
        <w:rPr>
          <w:rFonts w:ascii="PT Astra Serif" w:hAnsi="PT Astra Serif"/>
        </w:rPr>
      </w:pPr>
      <w:bookmarkStart w:id="1283" w:name="sub_14401"/>
      <w:bookmarkEnd w:id="1283"/>
      <w:r>
        <w:rPr>
          <w:rStyle w:val="Style_11_ch"/>
          <w:rFonts w:ascii="PT Astra Serif" w:hAnsi="PT Astra Serif"/>
        </w:rPr>
        <w:t xml:space="preserve">1. </w:t>
      </w:r>
      <w:r>
        <w:rPr>
          <w:rStyle w:val="Style_11_ch"/>
          <w:rFonts w:ascii="PT Astra Serif" w:hAnsi="PT Astra Serif"/>
        </w:rPr>
        <w:t xml:space="preserve">Надлежащим исполнением по документарной ценной бумаге признается исполнение лицу, определенному </w:t>
      </w:r>
      <w:r>
        <w:rPr>
          <w:rFonts w:ascii="PT Astra Serif" w:hAnsi="PT Astra Serif"/>
          <w:b w:val="0"/>
          <w:color w:val="106BBE"/>
        </w:rPr>
        <w:fldChar w:fldCharType="begin"/>
      </w:r>
      <w:r>
        <w:rPr>
          <w:rFonts w:ascii="PT Astra Serif" w:hAnsi="PT Astra Serif"/>
          <w:b w:val="0"/>
          <w:color w:val="106BBE"/>
        </w:rPr>
        <w:instrText>HYPERLINK \l "sub_1432"</w:instrText>
      </w:r>
      <w:r>
        <w:rPr>
          <w:rFonts w:ascii="PT Astra Serif" w:hAnsi="PT Astra Serif"/>
          <w:b w:val="0"/>
          <w:color w:val="106BBE"/>
        </w:rPr>
        <w:fldChar w:fldCharType="separate"/>
      </w:r>
      <w:r>
        <w:rPr>
          <w:rFonts w:ascii="PT Astra Serif" w:hAnsi="PT Astra Serif"/>
          <w:b w:val="0"/>
          <w:color w:val="106BBE"/>
        </w:rPr>
        <w:t>пунктами 2 - 4 статьи 143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(владельцу ценной бумаги).</w:t>
      </w:r>
    </w:p>
    <w:p w14:paraId="030B0000">
      <w:pPr>
        <w:rPr>
          <w:rFonts w:ascii="PT Astra Serif" w:hAnsi="PT Astra Serif"/>
        </w:rPr>
      </w:pPr>
      <w:bookmarkStart w:id="1284" w:name="sub_1442"/>
      <w:bookmarkEnd w:id="1284"/>
      <w:r>
        <w:rPr>
          <w:rStyle w:val="Style_11_ch"/>
          <w:rFonts w:ascii="PT Astra Serif" w:hAnsi="PT Astra Serif"/>
        </w:rPr>
        <w:t xml:space="preserve">2. </w:t>
      </w:r>
      <w:r>
        <w:rPr>
          <w:rStyle w:val="Style_11_ch"/>
          <w:rFonts w:ascii="PT Astra Serif" w:hAnsi="PT Astra Serif"/>
        </w:rPr>
        <w:t>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14:paraId="040B0000">
      <w:pPr>
        <w:rPr>
          <w:rFonts w:ascii="PT Astra Serif" w:hAnsi="PT Astra Serif"/>
        </w:rPr>
      </w:pPr>
    </w:p>
    <w:p w14:paraId="050B0000">
      <w:pPr>
        <w:pStyle w:val="Style_10"/>
        <w:rPr>
          <w:rFonts w:ascii="PT Astra Serif" w:hAnsi="PT Astra Serif"/>
        </w:rPr>
      </w:pPr>
      <w:bookmarkStart w:id="1285" w:name="sub_145"/>
      <w:bookmarkEnd w:id="1285"/>
      <w:r>
        <w:rPr>
          <w:rStyle w:val="Style_8_ch"/>
          <w:rFonts w:ascii="PT Astra Serif" w:hAnsi="PT Astra Serif"/>
        </w:rPr>
        <w:t>Статья 145.</w:t>
      </w:r>
      <w:r>
        <w:rPr>
          <w:rFonts w:ascii="PT Astra Serif" w:hAnsi="PT Astra Serif"/>
        </w:rPr>
        <w:t xml:space="preserve"> </w:t>
      </w:r>
      <w:r>
        <w:rPr>
          <w:rFonts w:ascii="PT Astra Serif" w:hAnsi="PT Astra Serif"/>
        </w:rPr>
        <w:t>Возражения по документарной ценной бумаге</w:t>
      </w:r>
    </w:p>
    <w:p w14:paraId="060B0000">
      <w:pPr>
        <w:pStyle w:val="Style_7"/>
        <w:ind w:right="170"/>
        <w:rPr>
          <w:rFonts w:ascii="PT Astra Serif" w:hAnsi="PT Astra Serif"/>
        </w:rPr>
      </w:pPr>
      <w:r>
        <w:rPr>
          <w:rFonts w:ascii="PT Astra Serif" w:hAnsi="PT Astra Serif"/>
          <w:color w:val="000000"/>
          <w:sz w:val="16"/>
          <w:shd w:fill="F0F0F0" w:val="clear"/>
        </w:rPr>
        <w:t>ГАРАНТ:</w:t>
      </w:r>
    </w:p>
    <w:p w14:paraId="070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"http://internet.garant.ru/document/redirect/57593390/0"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"http://internet.garant.ru/document/redirect/77532721/0"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145 ГК РФ</w:t>
      </w:r>
    </w:p>
    <w:p w14:paraId="080B0000">
      <w:pPr>
        <w:rPr>
          <w:rFonts w:ascii="PT Astra Serif" w:hAnsi="PT Astra Serif"/>
        </w:rPr>
      </w:pPr>
      <w:bookmarkStart w:id="1286" w:name="sub_14501"/>
      <w:bookmarkEnd w:id="1286"/>
      <w:r>
        <w:rPr>
          <w:rStyle w:val="Style_11_ch"/>
          <w:rFonts w:ascii="PT Astra Serif" w:hAnsi="PT Astra Serif"/>
        </w:rPr>
        <w:t xml:space="preserve">1. </w:t>
      </w:r>
      <w:r>
        <w:rPr>
          <w:rStyle w:val="Style_11_ch"/>
          <w:rFonts w:ascii="PT Astra Serif" w:hAnsi="PT Astra Serif"/>
        </w:rPr>
        <w:t>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14:paraId="090B0000">
      <w:pPr>
        <w:rPr>
          <w:rFonts w:ascii="PT Astra Serif" w:hAnsi="PT Astra Serif"/>
        </w:rPr>
      </w:pPr>
      <w:bookmarkStart w:id="1287" w:name="sub_145012"/>
      <w:bookmarkEnd w:id="1287"/>
      <w:r>
        <w:rPr>
          <w:rStyle w:val="Style_11_ch"/>
          <w:rFonts w:ascii="PT Astra Serif" w:hAnsi="PT Astra Serif"/>
        </w:rPr>
        <w:t>Лицо, составившее документарную ценную бумагу, отвечает по ценной бумаге и в случае, если документ поступил в обращение помимо его воли.</w:t>
      </w:r>
    </w:p>
    <w:p w14:paraId="0A0B0000">
      <w:pPr>
        <w:rPr>
          <w:rFonts w:ascii="PT Astra Serif" w:hAnsi="PT Astra Serif"/>
        </w:rPr>
      </w:pPr>
      <w:bookmarkStart w:id="1288" w:name="sub_145013"/>
      <w:bookmarkEnd w:id="1288"/>
      <w:r>
        <w:rPr>
          <w:rStyle w:val="Style_11_ch"/>
          <w:rFonts w:ascii="PT Astra Serif" w:hAnsi="PT Astra Serif"/>
        </w:rPr>
        <w:t>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r>
        <w:rPr>
          <w:rFonts w:ascii="PT Astra Serif" w:hAnsi="PT Astra Serif"/>
          <w:b w:val="0"/>
          <w:color w:val="106BBE"/>
        </w:rPr>
        <w:fldChar w:fldCharType="begin"/>
      </w:r>
      <w:r>
        <w:rPr>
          <w:rFonts w:ascii="PT Astra Serif" w:hAnsi="PT Astra Serif"/>
          <w:b w:val="0"/>
          <w:color w:val="106BBE"/>
        </w:rPr>
        <w:instrText>HYPERLINK \l "sub_1471"</w:instrText>
      </w:r>
      <w:r>
        <w:rPr>
          <w:rFonts w:ascii="PT Astra Serif" w:hAnsi="PT Astra Serif"/>
          <w:b w:val="0"/>
          <w:color w:val="106BBE"/>
        </w:rPr>
        <w:fldChar w:fldCharType="separate"/>
      </w:r>
      <w:r>
        <w:rPr>
          <w:rFonts w:ascii="PT Astra Serif" w:hAnsi="PT Astra Serif"/>
          <w:b w:val="0"/>
          <w:color w:val="106BBE"/>
        </w:rPr>
        <w:t>статья 147.1</w:t>
      </w:r>
      <w:r>
        <w:rPr>
          <w:rFonts w:ascii="PT Astra Serif" w:hAnsi="PT Astra Serif"/>
          <w:b w:val="0"/>
          <w:color w:val="106BBE"/>
        </w:rPr>
        <w:fldChar w:fldCharType="end"/>
      </w:r>
      <w:r>
        <w:rPr>
          <w:rStyle w:val="Style_11_ch"/>
          <w:rFonts w:ascii="PT Astra Serif" w:hAnsi="PT Astra Serif"/>
        </w:rPr>
        <w:t>).</w:t>
      </w:r>
    </w:p>
    <w:p w14:paraId="0B0B0000">
      <w:pPr>
        <w:rPr>
          <w:rFonts w:ascii="PT Astra Serif" w:hAnsi="PT Astra Serif"/>
        </w:rPr>
      </w:pPr>
      <w:bookmarkStart w:id="1289" w:name="sub_14502"/>
      <w:bookmarkEnd w:id="1289"/>
      <w:r>
        <w:rPr>
          <w:rStyle w:val="Style_11_ch"/>
          <w:rFonts w:ascii="PT Astra Serif" w:hAnsi="PT Astra Serif"/>
        </w:rPr>
        <w:t xml:space="preserve">2. </w:t>
      </w:r>
      <w:r>
        <w:rPr>
          <w:rStyle w:val="Style_11_ch"/>
          <w:rFonts w:ascii="PT Astra Serif" w:hAnsi="PT Astra Serif"/>
        </w:rPr>
        <w:t>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14:paraId="0C0B0000">
      <w:pPr>
        <w:rPr>
          <w:rFonts w:ascii="PT Astra Serif" w:hAnsi="PT Astra Serif"/>
        </w:rPr>
      </w:pPr>
      <w:bookmarkStart w:id="1290" w:name="sub_14503"/>
      <w:bookmarkEnd w:id="1290"/>
      <w:r>
        <w:rPr>
          <w:rStyle w:val="Style_11_ch"/>
          <w:rFonts w:ascii="PT Astra Serif" w:hAnsi="PT Astra Serif"/>
        </w:rPr>
        <w:t xml:space="preserve">3. </w:t>
      </w:r>
      <w:r>
        <w:rPr>
          <w:rStyle w:val="Style_11_ch"/>
          <w:rFonts w:ascii="PT Astra Serif" w:hAnsi="PT Astra Serif"/>
        </w:rPr>
        <w:t>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14:paraId="0D0B0000">
      <w:pPr>
        <w:rPr>
          <w:rFonts w:ascii="PT Astra Serif" w:hAnsi="PT Astra Serif"/>
        </w:rPr>
      </w:pPr>
    </w:p>
    <w:p w14:paraId="0E0B0000">
      <w:pPr>
        <w:pStyle w:val="Style_10"/>
        <w:rPr>
          <w:rFonts w:ascii="PT Astra Serif" w:hAnsi="PT Astra Serif"/>
        </w:rPr>
      </w:pPr>
      <w:bookmarkStart w:id="1291" w:name="sub_146"/>
      <w:bookmarkEnd w:id="1291"/>
      <w:r>
        <w:rPr>
          <w:rStyle w:val="Style_8_ch"/>
          <w:rFonts w:ascii="PT Astra Serif" w:hAnsi="PT Astra Serif"/>
        </w:rPr>
        <w:t>Статья 146.</w:t>
      </w:r>
      <w:r>
        <w:rPr>
          <w:rFonts w:ascii="PT Astra Serif" w:hAnsi="PT Astra Serif"/>
        </w:rPr>
        <w:t xml:space="preserve"> </w:t>
      </w:r>
      <w:r>
        <w:rPr>
          <w:rFonts w:ascii="PT Astra Serif" w:hAnsi="PT Astra Serif"/>
        </w:rPr>
        <w:t>Переход прав, удостоверенных документарными ценными бумагами</w:t>
      </w:r>
    </w:p>
    <w:p w14:paraId="0F0B0000">
      <w:pPr>
        <w:pStyle w:val="Style_7"/>
        <w:ind w:right="170"/>
        <w:rPr>
          <w:rFonts w:ascii="PT Astra Serif" w:hAnsi="PT Astra Serif"/>
        </w:rPr>
      </w:pPr>
      <w:r>
        <w:rPr>
          <w:rFonts w:ascii="PT Astra Serif" w:hAnsi="PT Astra Serif"/>
          <w:color w:val="000000"/>
          <w:sz w:val="16"/>
          <w:shd w:fill="F0F0F0" w:val="clear"/>
        </w:rPr>
        <w:t>ГАРАНТ:</w:t>
      </w:r>
    </w:p>
    <w:p w14:paraId="100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"http://internet.garant.ru/document/redirect/57591667/0"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"http://internet.garant.ru/document/redirect/77529843/0"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146 ГК РФ</w:t>
      </w:r>
    </w:p>
    <w:p w14:paraId="110B0000">
      <w:pPr>
        <w:rPr>
          <w:rFonts w:ascii="PT Astra Serif" w:hAnsi="PT Astra Serif"/>
        </w:rPr>
      </w:pPr>
      <w:bookmarkStart w:id="1292" w:name="sub_14601"/>
      <w:bookmarkEnd w:id="1292"/>
      <w:r>
        <w:rPr>
          <w:rStyle w:val="Style_11_ch"/>
          <w:rFonts w:ascii="PT Astra Serif" w:hAnsi="PT Astra Serif"/>
        </w:rPr>
        <w:t xml:space="preserve">1. </w:t>
      </w:r>
      <w:r>
        <w:rPr>
          <w:rStyle w:val="Style_11_ch"/>
          <w:rFonts w:ascii="PT Astra Serif" w:hAnsi="PT Astra Serif"/>
        </w:rPr>
        <w:t>С переходом права на документарную ценную бумагу переходят все удостоверенные ею права в совокупности.</w:t>
      </w:r>
    </w:p>
    <w:p w14:paraId="120B0000">
      <w:pPr>
        <w:rPr>
          <w:rFonts w:ascii="PT Astra Serif" w:hAnsi="PT Astra Serif"/>
        </w:rPr>
      </w:pPr>
      <w:bookmarkStart w:id="1293" w:name="sub_14602"/>
      <w:bookmarkEnd w:id="1293"/>
      <w:r>
        <w:rPr>
          <w:rStyle w:val="Style_11_ch"/>
          <w:rFonts w:ascii="PT Astra Serif" w:hAnsi="PT Astra Serif"/>
        </w:rPr>
        <w:t xml:space="preserve">2. </w:t>
      </w:r>
      <w:r>
        <w:rPr>
          <w:rStyle w:val="Style_11_ch"/>
          <w:rFonts w:ascii="PT Astra Serif" w:hAnsi="PT Astra Serif"/>
        </w:rPr>
        <w:t>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14:paraId="130B0000">
      <w:pPr>
        <w:rPr>
          <w:rFonts w:ascii="PT Astra Serif" w:hAnsi="PT Astra Serif"/>
        </w:rPr>
      </w:pPr>
      <w:bookmarkStart w:id="1294" w:name="sub_146022"/>
      <w:bookmarkEnd w:id="1294"/>
      <w:r>
        <w:rPr>
          <w:rStyle w:val="Style_11_ch"/>
          <w:rFonts w:ascii="PT Astra Serif" w:hAnsi="PT Astra Serif"/>
        </w:rP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14:paraId="140B0000">
      <w:pPr>
        <w:rPr>
          <w:rFonts w:ascii="PT Astra Serif" w:hAnsi="PT Astra Serif"/>
        </w:rPr>
      </w:pPr>
      <w:bookmarkStart w:id="1295" w:name="sub_14603"/>
      <w:bookmarkEnd w:id="1295"/>
      <w:r>
        <w:rPr>
          <w:rStyle w:val="Style_11_ch"/>
          <w:rFonts w:ascii="PT Astra Serif" w:hAnsi="PT Astra Serif"/>
        </w:rPr>
        <w:t xml:space="preserve">3. </w:t>
      </w:r>
      <w:r>
        <w:rPr>
          <w:rStyle w:val="Style_11_ch"/>
          <w:rFonts w:ascii="PT Astra Serif" w:hAnsi="PT Astra Serif"/>
        </w:rPr>
        <w:t xml:space="preserve">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r>
        <w:rPr>
          <w:rFonts w:ascii="PT Astra Serif" w:hAnsi="PT Astra Serif"/>
          <w:b w:val="0"/>
          <w:color w:val="106BBE"/>
        </w:rPr>
        <w:fldChar w:fldCharType="begin"/>
      </w:r>
      <w:r>
        <w:rPr>
          <w:rFonts w:ascii="PT Astra Serif" w:hAnsi="PT Astra Serif"/>
          <w:b w:val="0"/>
          <w:color w:val="106BBE"/>
        </w:rPr>
        <w:instrText>HYPERLINK "http://internet.garant.ru/document/redirect/10200157/0"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переводном и простом векселе правила о передаче векселя.</w:t>
      </w:r>
    </w:p>
    <w:p w14:paraId="150B0000">
      <w:pPr>
        <w:rPr>
          <w:rFonts w:ascii="PT Astra Serif" w:hAnsi="PT Astra Serif"/>
        </w:rPr>
      </w:pPr>
      <w:bookmarkStart w:id="1296" w:name="sub_14604"/>
      <w:bookmarkEnd w:id="1296"/>
      <w:r>
        <w:rPr>
          <w:rStyle w:val="Style_11_ch"/>
          <w:rFonts w:ascii="PT Astra Serif" w:hAnsi="PT Astra Serif"/>
        </w:rPr>
        <w:t xml:space="preserve">4. </w:t>
      </w:r>
      <w:r>
        <w:rPr>
          <w:rStyle w:val="Style_11_ch"/>
          <w:rFonts w:ascii="PT Astra Serif" w:hAnsi="PT Astra Serif"/>
        </w:rPr>
        <w:t>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14:paraId="160B0000">
      <w:pPr>
        <w:rPr>
          <w:rFonts w:ascii="PT Astra Serif" w:hAnsi="PT Astra Serif"/>
        </w:rPr>
      </w:pPr>
      <w:bookmarkStart w:id="1297" w:name="sub_1460402"/>
      <w:bookmarkEnd w:id="1297"/>
      <w:r>
        <w:rPr>
          <w:rStyle w:val="Style_11_ch"/>
          <w:rFonts w:ascii="PT Astra Serif" w:hAnsi="PT Astra Serif"/>
        </w:rPr>
        <w:t xml:space="preserve">Нормы </w:t>
      </w:r>
      <w:r>
        <w:rPr>
          <w:rFonts w:ascii="PT Astra Serif" w:hAnsi="PT Astra Serif"/>
          <w:b w:val="0"/>
          <w:color w:val="106BBE"/>
        </w:rPr>
        <w:fldChar w:fldCharType="begin"/>
      </w:r>
      <w:r>
        <w:rPr>
          <w:rFonts w:ascii="PT Astra Serif" w:hAnsi="PT Astra Serif"/>
          <w:b w:val="0"/>
          <w:color w:val="106BBE"/>
        </w:rPr>
        <w:instrText>HYPERLINK \l "sub_24001"</w:instrText>
      </w:r>
      <w:r>
        <w:rPr>
          <w:rFonts w:ascii="PT Astra Serif" w:hAnsi="PT Astra Serif"/>
          <w:b w:val="0"/>
          <w:color w:val="106BBE"/>
        </w:rPr>
        <w:fldChar w:fldCharType="separate"/>
      </w:r>
      <w:r>
        <w:rPr>
          <w:rFonts w:ascii="PT Astra Serif" w:hAnsi="PT Astra Serif"/>
          <w:b w:val="0"/>
          <w:color w:val="106BBE"/>
        </w:rPr>
        <w:t>параграфа 1 главы 24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главы, иным законом или не вытекает из существа соответствующей ценной бумаги.</w:t>
      </w:r>
    </w:p>
    <w:p w14:paraId="170B0000">
      <w:pPr>
        <w:rPr>
          <w:rFonts w:ascii="PT Astra Serif" w:hAnsi="PT Astra Serif"/>
        </w:rPr>
      </w:pPr>
      <w:bookmarkStart w:id="1298" w:name="sub_14605"/>
      <w:bookmarkEnd w:id="1298"/>
      <w:r>
        <w:rPr>
          <w:rStyle w:val="Style_11_ch"/>
          <w:rFonts w:ascii="PT Astra Serif" w:hAnsi="PT Astra Serif"/>
        </w:rPr>
        <w:t xml:space="preserve">5. </w:t>
      </w:r>
      <w:r>
        <w:rPr>
          <w:rStyle w:val="Style_11_ch"/>
          <w:rFonts w:ascii="PT Astra Serif" w:hAnsi="PT Astra Serif"/>
        </w:rPr>
        <w:t>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14:paraId="180B0000">
      <w:pPr>
        <w:rPr>
          <w:rFonts w:ascii="PT Astra Serif" w:hAnsi="PT Astra Serif"/>
        </w:rPr>
      </w:pPr>
      <w:bookmarkStart w:id="1299" w:name="sub_14606"/>
      <w:bookmarkEnd w:id="1299"/>
      <w:r>
        <w:rPr>
          <w:rStyle w:val="Style_11_ch"/>
          <w:rFonts w:ascii="PT Astra Serif" w:hAnsi="PT Astra Serif"/>
        </w:rPr>
        <w:t xml:space="preserve">6. </w:t>
      </w:r>
      <w:r>
        <w:rPr>
          <w:rStyle w:val="Style_11_ch"/>
          <w:rFonts w:ascii="PT Astra Serif" w:hAnsi="PT Astra Serif"/>
        </w:rPr>
        <w:t>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14:paraId="190B0000">
      <w:pPr>
        <w:rPr>
          <w:rFonts w:ascii="PT Astra Serif" w:hAnsi="PT Astra Serif"/>
        </w:rPr>
      </w:pPr>
      <w:bookmarkStart w:id="1300" w:name="sub_14607"/>
      <w:bookmarkEnd w:id="1300"/>
      <w:r>
        <w:rPr>
          <w:rStyle w:val="Style_11_ch"/>
          <w:rFonts w:ascii="PT Astra Serif" w:hAnsi="PT Astra Serif"/>
        </w:rPr>
        <w:t xml:space="preserve">7. </w:t>
      </w:r>
      <w:r>
        <w:rPr>
          <w:rStyle w:val="Style_11_ch"/>
          <w:rFonts w:ascii="PT Astra Serif" w:hAnsi="PT Astra Serif"/>
        </w:rPr>
        <w:t>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14:paraId="1A0B0000">
      <w:pPr>
        <w:rPr>
          <w:rFonts w:ascii="PT Astra Serif" w:hAnsi="PT Astra Serif"/>
        </w:rPr>
      </w:pPr>
      <w:bookmarkStart w:id="1301" w:name="sub_14608"/>
      <w:bookmarkEnd w:id="1301"/>
      <w:r>
        <w:rPr>
          <w:rStyle w:val="Style_11_ch"/>
          <w:rFonts w:ascii="PT Astra Serif" w:hAnsi="PT Astra Serif"/>
        </w:rPr>
        <w:t xml:space="preserve">8. </w:t>
      </w:r>
      <w:r>
        <w:rPr>
          <w:rStyle w:val="Style_11_ch"/>
          <w:rFonts w:ascii="PT Astra Serif" w:hAnsi="PT Astra Serif"/>
        </w:rPr>
        <w:t>Переход прав на ордерные или именные ценные бумаги подтверждается:</w:t>
      </w:r>
    </w:p>
    <w:p w14:paraId="1B0B0000">
      <w:pPr>
        <w:rPr>
          <w:rFonts w:ascii="PT Astra Serif" w:hAnsi="PT Astra Serif"/>
        </w:rPr>
      </w:pPr>
      <w:bookmarkStart w:id="1302" w:name="sub_146081"/>
      <w:bookmarkEnd w:id="1302"/>
      <w:r>
        <w:rPr>
          <w:rStyle w:val="Style_11_ch"/>
          <w:rFonts w:ascii="PT Astra Serif" w:hAnsi="PT Astra Serif"/>
        </w:rPr>
        <w:t xml:space="preserve">1) </w:t>
      </w:r>
      <w:r>
        <w:rPr>
          <w:rStyle w:val="Style_11_ch"/>
          <w:rFonts w:ascii="PT Astra Serif" w:hAnsi="PT Astra Serif"/>
        </w:rPr>
        <w:t>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14:paraId="1C0B0000">
      <w:pPr>
        <w:rPr>
          <w:rFonts w:ascii="PT Astra Serif" w:hAnsi="PT Astra Serif"/>
        </w:rPr>
      </w:pPr>
      <w:bookmarkStart w:id="1303" w:name="sub_146082"/>
      <w:bookmarkEnd w:id="1303"/>
      <w:r>
        <w:rPr>
          <w:rStyle w:val="Style_11_ch"/>
          <w:rFonts w:ascii="PT Astra Serif" w:hAnsi="PT Astra Serif"/>
        </w:rPr>
        <w:t xml:space="preserve">2) </w:t>
      </w:r>
      <w:r>
        <w:rPr>
          <w:rStyle w:val="Style_11_ch"/>
          <w:rFonts w:ascii="PT Astra Serif" w:hAnsi="PT Astra Serif"/>
        </w:rPr>
        <w:t>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14:paraId="1D0B0000">
      <w:pPr>
        <w:rPr>
          <w:rFonts w:ascii="PT Astra Serif" w:hAnsi="PT Astra Serif"/>
        </w:rPr>
      </w:pPr>
      <w:bookmarkStart w:id="1304" w:name="sub_146083"/>
      <w:bookmarkEnd w:id="1304"/>
      <w:r>
        <w:rPr>
          <w:rStyle w:val="Style_11_ch"/>
          <w:rFonts w:ascii="PT Astra Serif" w:hAnsi="PT Astra Serif"/>
        </w:rPr>
        <w:t xml:space="preserve">3) </w:t>
      </w:r>
      <w:r>
        <w:rPr>
          <w:rStyle w:val="Style_11_ch"/>
          <w:rFonts w:ascii="PT Astra Serif" w:hAnsi="PT Astra Serif"/>
        </w:rPr>
        <w:t>в иных случаях - на основании решения суда отметкой лица, осуществляющего исполнение судебного решения.</w:t>
      </w:r>
    </w:p>
    <w:p w14:paraId="1E0B0000">
      <w:pPr>
        <w:rPr>
          <w:rFonts w:ascii="PT Astra Serif" w:hAnsi="PT Astra Serif"/>
        </w:rPr>
      </w:pPr>
      <w:bookmarkStart w:id="1305" w:name="sub_14609"/>
      <w:bookmarkEnd w:id="1305"/>
      <w:r>
        <w:rPr>
          <w:rStyle w:val="Style_11_ch"/>
          <w:rFonts w:ascii="PT Astra Serif" w:hAnsi="PT Astra Serif"/>
        </w:rPr>
        <w:t xml:space="preserve">9. </w:t>
      </w:r>
      <w:r>
        <w:rPr>
          <w:rStyle w:val="Style_11_ch"/>
          <w:rFonts w:ascii="PT Astra Serif" w:hAnsi="PT Astra Serif"/>
        </w:rPr>
        <w:t xml:space="preserve">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r>
        <w:rPr>
          <w:rFonts w:ascii="PT Astra Serif" w:hAnsi="PT Astra Serif"/>
          <w:b w:val="0"/>
          <w:color w:val="106BBE"/>
        </w:rPr>
        <w:fldChar w:fldCharType="begin"/>
      </w:r>
      <w:r>
        <w:rPr>
          <w:rFonts w:ascii="PT Astra Serif" w:hAnsi="PT Astra Serif"/>
          <w:b w:val="0"/>
          <w:color w:val="106BBE"/>
        </w:rPr>
        <w:instrText>HYPERLINK \l "sub_1434"</w:instrText>
      </w:r>
      <w:r>
        <w:rPr>
          <w:rFonts w:ascii="PT Astra Serif" w:hAnsi="PT Astra Serif"/>
          <w:b w:val="0"/>
          <w:color w:val="106BBE"/>
        </w:rPr>
        <w:fldChar w:fldCharType="separate"/>
      </w:r>
      <w:r>
        <w:rPr>
          <w:rFonts w:ascii="PT Astra Serif" w:hAnsi="PT Astra Serif"/>
          <w:b w:val="0"/>
          <w:color w:val="106BBE"/>
        </w:rPr>
        <w:t>пунктом 4 статьи 143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или на основании нотариально удостоверенного передаточного акта, предъявленного лицу, осуществляющему учет, одной из сторон.</w:t>
      </w:r>
    </w:p>
    <w:p w14:paraId="1F0B0000">
      <w:pPr>
        <w:rPr>
          <w:rFonts w:ascii="PT Astra Serif" w:hAnsi="PT Astra Serif"/>
        </w:rPr>
      </w:pPr>
      <w:bookmarkStart w:id="1306" w:name="sub_14610"/>
      <w:bookmarkEnd w:id="1306"/>
      <w:r>
        <w:rPr>
          <w:rStyle w:val="Style_11_ch"/>
          <w:rFonts w:ascii="PT Astra Serif" w:hAnsi="PT Astra Serif"/>
        </w:rPr>
        <w:t xml:space="preserve">10. </w:t>
      </w:r>
      <w:r>
        <w:rPr>
          <w:rStyle w:val="Style_11_ch"/>
          <w:rFonts w:ascii="PT Astra Serif" w:hAnsi="PT Astra Serif"/>
        </w:rPr>
        <w:t xml:space="preserve">При уклонении лица, осуществляющего учет в соответствии с </w:t>
      </w:r>
      <w:r>
        <w:rPr>
          <w:rFonts w:ascii="PT Astra Serif" w:hAnsi="PT Astra Serif"/>
          <w:b w:val="0"/>
          <w:color w:val="106BBE"/>
        </w:rPr>
        <w:fldChar w:fldCharType="begin"/>
      </w:r>
      <w:r>
        <w:rPr>
          <w:rFonts w:ascii="PT Astra Serif" w:hAnsi="PT Astra Serif"/>
          <w:b w:val="0"/>
          <w:color w:val="106BBE"/>
        </w:rPr>
        <w:instrText>HYPERLINK \l "sub_1434"</w:instrText>
      </w:r>
      <w:r>
        <w:rPr>
          <w:rFonts w:ascii="PT Astra Serif" w:hAnsi="PT Astra Serif"/>
          <w:b w:val="0"/>
          <w:color w:val="106BBE"/>
        </w:rPr>
        <w:fldChar w:fldCharType="separate"/>
      </w:r>
      <w:r>
        <w:rPr>
          <w:rFonts w:ascii="PT Astra Serif" w:hAnsi="PT Astra Serif"/>
          <w:b w:val="0"/>
          <w:color w:val="106BBE"/>
        </w:rPr>
        <w:t>пунктом 4 статьи 143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14:paraId="200B0000">
      <w:pPr>
        <w:rPr>
          <w:rFonts w:ascii="PT Astra Serif" w:hAnsi="PT Astra Serif"/>
        </w:rPr>
      </w:pPr>
    </w:p>
    <w:p w14:paraId="210B0000">
      <w:pPr>
        <w:pStyle w:val="Style_10"/>
        <w:rPr>
          <w:rFonts w:ascii="PT Astra Serif" w:hAnsi="PT Astra Serif"/>
        </w:rPr>
      </w:pPr>
      <w:bookmarkStart w:id="1307" w:name="sub_147"/>
      <w:bookmarkEnd w:id="1307"/>
      <w:r>
        <w:rPr>
          <w:rStyle w:val="Style_8_ch"/>
          <w:rFonts w:ascii="PT Astra Serif" w:hAnsi="PT Astra Serif"/>
        </w:rPr>
        <w:t>Статья 147.</w:t>
      </w:r>
      <w:r>
        <w:rPr>
          <w:rFonts w:ascii="PT Astra Serif" w:hAnsi="PT Astra Serif"/>
        </w:rPr>
        <w:t xml:space="preserve"> </w:t>
      </w:r>
      <w:r>
        <w:rPr>
          <w:rFonts w:ascii="PT Astra Serif" w:hAnsi="PT Astra Serif"/>
        </w:rPr>
        <w:t>Ответственность за действительность прав, удостоверенных документарной ценной бумагой</w:t>
      </w:r>
    </w:p>
    <w:p w14:paraId="220B0000">
      <w:pPr>
        <w:pStyle w:val="Style_7"/>
        <w:ind w:right="170"/>
        <w:rPr>
          <w:rFonts w:ascii="PT Astra Serif" w:hAnsi="PT Astra Serif"/>
        </w:rPr>
      </w:pPr>
      <w:r>
        <w:rPr>
          <w:rFonts w:ascii="PT Astra Serif" w:hAnsi="PT Astra Serif"/>
          <w:color w:val="000000"/>
          <w:sz w:val="16"/>
          <w:shd w:fill="F0F0F0" w:val="clear"/>
        </w:rPr>
        <w:t>ГАРАНТ:</w:t>
      </w:r>
    </w:p>
    <w:p w14:paraId="230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"http://internet.garant.ru/document/redirect/57593382/0"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"http://internet.garant.ru/document/redirect/77532553/0"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147 ГК РФ</w:t>
      </w:r>
    </w:p>
    <w:p w14:paraId="240B0000">
      <w:pPr>
        <w:rPr>
          <w:rFonts w:ascii="PT Astra Serif" w:hAnsi="PT Astra Serif"/>
        </w:rPr>
      </w:pPr>
      <w:bookmarkStart w:id="1308" w:name="sub_14701"/>
      <w:bookmarkEnd w:id="1308"/>
      <w:r>
        <w:rPr>
          <w:rStyle w:val="Style_11_ch"/>
          <w:rFonts w:ascii="PT Astra Serif" w:hAnsi="PT Astra Serif"/>
        </w:rPr>
        <w:t xml:space="preserve">1. </w:t>
      </w:r>
      <w:r>
        <w:rPr>
          <w:rStyle w:val="Style_11_ch"/>
          <w:rFonts w:ascii="PT Astra Serif" w:hAnsi="PT Astra Serif"/>
        </w:rPr>
        <w:t>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14:paraId="250B0000">
      <w:pPr>
        <w:rPr>
          <w:rFonts w:ascii="PT Astra Serif" w:hAnsi="PT Astra Serif"/>
        </w:rPr>
      </w:pPr>
      <w:bookmarkStart w:id="1309" w:name="sub_1470102"/>
      <w:bookmarkEnd w:id="1309"/>
      <w:r>
        <w:rPr>
          <w:rStyle w:val="Style_11_ch"/>
          <w:rFonts w:ascii="PT Astra Serif" w:hAnsi="PT Astra Serif"/>
        </w:rP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14:paraId="260B0000">
      <w:pPr>
        <w:rPr>
          <w:rFonts w:ascii="PT Astra Serif" w:hAnsi="PT Astra Serif"/>
        </w:rPr>
      </w:pPr>
      <w:bookmarkStart w:id="1310" w:name="sub_14702"/>
      <w:bookmarkEnd w:id="1310"/>
      <w:r>
        <w:rPr>
          <w:rStyle w:val="Style_11_ch"/>
          <w:rFonts w:ascii="PT Astra Serif" w:hAnsi="PT Astra Serif"/>
        </w:rPr>
        <w:t xml:space="preserve">2. </w:t>
      </w:r>
      <w:r>
        <w:rPr>
          <w:rStyle w:val="Style_11_ch"/>
          <w:rFonts w:ascii="PT Astra Serif" w:hAnsi="PT Astra Serif"/>
        </w:rPr>
        <w:t>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14:paraId="270B0000">
      <w:pPr>
        <w:rPr>
          <w:rFonts w:ascii="PT Astra Serif" w:hAnsi="PT Astra Serif"/>
        </w:rPr>
      </w:pPr>
    </w:p>
    <w:p w14:paraId="280B0000">
      <w:pPr>
        <w:pStyle w:val="Style_10"/>
        <w:rPr>
          <w:rFonts w:ascii="PT Astra Serif" w:hAnsi="PT Astra Serif"/>
        </w:rPr>
      </w:pPr>
      <w:bookmarkStart w:id="1311" w:name="sub_1471"/>
      <w:bookmarkEnd w:id="1311"/>
      <w:r>
        <w:rPr>
          <w:rStyle w:val="Style_8_ch"/>
          <w:rFonts w:ascii="PT Astra Serif" w:hAnsi="PT Astra Serif"/>
        </w:rPr>
        <w:t>Статья 147.1.</w:t>
      </w:r>
      <w:r>
        <w:rPr>
          <w:rFonts w:ascii="PT Astra Serif" w:hAnsi="PT Astra Serif"/>
        </w:rPr>
        <w:t xml:space="preserve"> </w:t>
      </w:r>
      <w:r>
        <w:rPr>
          <w:rFonts w:ascii="PT Astra Serif" w:hAnsi="PT Astra Serif"/>
        </w:rPr>
        <w:t>Особенности истребования документарных ценных бумаг от добросовестного приобретателя</w:t>
      </w:r>
    </w:p>
    <w:p w14:paraId="290B0000">
      <w:pPr>
        <w:pStyle w:val="Style_7"/>
        <w:ind w:right="170"/>
        <w:rPr>
          <w:rFonts w:ascii="PT Astra Serif" w:hAnsi="PT Astra Serif"/>
        </w:rPr>
      </w:pPr>
      <w:r>
        <w:rPr>
          <w:rFonts w:ascii="PT Astra Serif" w:hAnsi="PT Astra Serif"/>
          <w:color w:val="000000"/>
          <w:sz w:val="16"/>
          <w:shd w:fill="F0F0F0" w:val="clear"/>
        </w:rPr>
        <w:t>ГАРАНТ:</w:t>
      </w:r>
    </w:p>
    <w:p w14:paraId="2A0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"http://internet.garant.ru/document/redirect/57592119/0"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147.1 ГК РФ</w:t>
      </w:r>
    </w:p>
    <w:p w14:paraId="2B0B0000">
      <w:pPr>
        <w:rPr>
          <w:rFonts w:ascii="PT Astra Serif" w:hAnsi="PT Astra Serif"/>
        </w:rPr>
      </w:pPr>
      <w:bookmarkStart w:id="1312" w:name="sub_14711"/>
      <w:bookmarkEnd w:id="1312"/>
      <w:r>
        <w:rPr>
          <w:rStyle w:val="Style_11_ch"/>
          <w:rFonts w:ascii="PT Astra Serif" w:hAnsi="PT Astra Serif"/>
        </w:rPr>
        <w:t xml:space="preserve">1. </w:t>
      </w:r>
      <w:r>
        <w:rPr>
          <w:rStyle w:val="Style_11_ch"/>
          <w:rFonts w:ascii="PT Astra Serif" w:hAnsi="PT Astra Serif"/>
        </w:rPr>
        <w:t xml:space="preserve">Истребование документарных ценных бумаг из чужого незаконного владения осуществляется по правилам настоящего </w:t>
      </w:r>
      <w:r>
        <w:rPr>
          <w:rFonts w:ascii="PT Astra Serif" w:hAnsi="PT Astra Serif"/>
          <w:b w:val="0"/>
          <w:color w:val="106BBE"/>
        </w:rPr>
        <w:fldChar w:fldCharType="begin"/>
      </w:r>
      <w:r>
        <w:rPr>
          <w:rFonts w:ascii="PT Astra Serif" w:hAnsi="PT Astra Serif"/>
          <w:b w:val="0"/>
          <w:color w:val="106BBE"/>
        </w:rPr>
        <w:instrText>HYPERLINK \l "sub_301"</w:instrText>
      </w:r>
      <w:r>
        <w:rPr>
          <w:rFonts w:ascii="PT Astra Serif" w:hAnsi="PT Astra Serif"/>
          <w:b w:val="0"/>
          <w:color w:val="106BBE"/>
        </w:rPr>
        <w:fldChar w:fldCharType="separate"/>
      </w:r>
      <w:r>
        <w:rPr>
          <w:rFonts w:ascii="PT Astra Serif" w:hAnsi="PT Astra Serif"/>
          <w:b w:val="0"/>
          <w:color w:val="106BBE"/>
        </w:rPr>
        <w:t>Кодекса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истребовании вещи из чужого незаконного владения с особенностями, предусмотренными настоящей статьей.</w:t>
      </w:r>
    </w:p>
    <w:p w14:paraId="2C0B0000">
      <w:pPr>
        <w:rPr>
          <w:rFonts w:ascii="PT Astra Serif" w:hAnsi="PT Astra Serif"/>
        </w:rPr>
      </w:pPr>
      <w:bookmarkStart w:id="1313" w:name="sub_41547211"/>
      <w:bookmarkEnd w:id="1313"/>
      <w:r>
        <w:rPr>
          <w:rStyle w:val="Style_11_ch"/>
          <w:rFonts w:ascii="PT Astra Serif" w:hAnsi="PT Astra Serif"/>
        </w:rPr>
        <w:t xml:space="preserve">2. </w:t>
      </w:r>
      <w:r>
        <w:rPr>
          <w:rStyle w:val="Style_11_ch"/>
          <w:rFonts w:ascii="PT Astra Serif" w:hAnsi="PT Astra Serif"/>
        </w:rPr>
        <w:t>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14:paraId="2D0B0000">
      <w:pPr>
        <w:rPr>
          <w:rFonts w:ascii="PT Astra Serif" w:hAnsi="PT Astra Serif"/>
        </w:rPr>
      </w:pPr>
      <w:bookmarkStart w:id="1314" w:name="sub_14713"/>
      <w:bookmarkEnd w:id="1314"/>
      <w:r>
        <w:rPr>
          <w:rStyle w:val="Style_11_ch"/>
          <w:rFonts w:ascii="PT Astra Serif" w:hAnsi="PT Astra Serif"/>
        </w:rPr>
        <w:t xml:space="preserve">3. </w:t>
      </w:r>
      <w:r>
        <w:rPr>
          <w:rStyle w:val="Style_11_ch"/>
          <w:rFonts w:ascii="PT Astra Serif" w:hAnsi="PT Astra Serif"/>
        </w:rPr>
        <w:t>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14:paraId="2E0B0000">
      <w:pPr>
        <w:rPr>
          <w:rFonts w:ascii="PT Astra Serif" w:hAnsi="PT Astra Serif"/>
        </w:rPr>
      </w:pPr>
      <w:bookmarkStart w:id="1315" w:name="sub_14714"/>
      <w:bookmarkEnd w:id="1315"/>
      <w:r>
        <w:rPr>
          <w:rStyle w:val="Style_11_ch"/>
          <w:rFonts w:ascii="PT Astra Serif" w:hAnsi="PT Astra Serif"/>
        </w:rPr>
        <w:t xml:space="preserve">4. </w:t>
      </w:r>
      <w:r>
        <w:rPr>
          <w:rStyle w:val="Style_11_ch"/>
          <w:rFonts w:ascii="PT Astra Serif" w:hAnsi="PT Astra Serif"/>
        </w:rPr>
        <w:t>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14:paraId="2F0B0000">
      <w:pPr>
        <w:rPr>
          <w:rFonts w:ascii="PT Astra Serif" w:hAnsi="PT Astra Serif"/>
        </w:rPr>
      </w:pPr>
      <w:bookmarkStart w:id="1316" w:name="sub_14715"/>
      <w:bookmarkEnd w:id="1316"/>
      <w:r>
        <w:rPr>
          <w:rStyle w:val="Style_11_ch"/>
          <w:rFonts w:ascii="PT Astra Serif" w:hAnsi="PT Astra Serif"/>
        </w:rPr>
        <w:t xml:space="preserve">5. </w:t>
      </w:r>
      <w:r>
        <w:rPr>
          <w:rStyle w:val="Style_11_ch"/>
          <w:rFonts w:ascii="PT Astra Serif" w:hAnsi="PT Astra Serif"/>
        </w:rPr>
        <w:t>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14:paraId="300B0000">
      <w:pPr>
        <w:rPr>
          <w:rFonts w:ascii="PT Astra Serif" w:hAnsi="PT Astra Serif"/>
        </w:rPr>
      </w:pPr>
      <w:bookmarkStart w:id="1317" w:name="sub_1471502"/>
      <w:bookmarkEnd w:id="1317"/>
      <w:r>
        <w:rPr>
          <w:rStyle w:val="Style_11_ch"/>
          <w:rFonts w:ascii="PT Astra Serif" w:hAnsi="PT Astra Serif"/>
        </w:rP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14:paraId="310B0000">
      <w:pPr>
        <w:rPr>
          <w:rFonts w:ascii="PT Astra Serif" w:hAnsi="PT Astra Serif"/>
        </w:rPr>
      </w:pPr>
    </w:p>
    <w:p w14:paraId="320B0000">
      <w:pPr>
        <w:pStyle w:val="Style_10"/>
        <w:rPr>
          <w:rFonts w:ascii="PT Astra Serif" w:hAnsi="PT Astra Serif"/>
        </w:rPr>
      </w:pPr>
      <w:bookmarkStart w:id="1318" w:name="sub_148"/>
      <w:bookmarkEnd w:id="1318"/>
      <w:r>
        <w:rPr>
          <w:rStyle w:val="Style_8_ch"/>
          <w:rFonts w:ascii="PT Astra Serif" w:hAnsi="PT Astra Serif"/>
        </w:rPr>
        <w:t>Статья 148.</w:t>
      </w:r>
      <w:r>
        <w:rPr>
          <w:rFonts w:ascii="PT Astra Serif" w:hAnsi="PT Astra Serif"/>
        </w:rPr>
        <w:t xml:space="preserve"> </w:t>
      </w:r>
      <w:r>
        <w:rPr>
          <w:rFonts w:ascii="PT Astra Serif" w:hAnsi="PT Astra Serif"/>
        </w:rPr>
        <w:t>Восстановление прав по документарной ценной бумаге</w:t>
      </w:r>
    </w:p>
    <w:p w14:paraId="330B0000">
      <w:pPr>
        <w:pStyle w:val="Style_7"/>
        <w:ind w:right="170"/>
        <w:rPr>
          <w:rFonts w:ascii="PT Astra Serif" w:hAnsi="PT Astra Serif"/>
        </w:rPr>
      </w:pPr>
      <w:r>
        <w:rPr>
          <w:rFonts w:ascii="PT Astra Serif" w:hAnsi="PT Astra Serif"/>
          <w:color w:val="000000"/>
          <w:sz w:val="16"/>
          <w:shd w:fill="F0F0F0" w:val="clear"/>
        </w:rPr>
        <w:t>ГАРАНТ:</w:t>
      </w:r>
    </w:p>
    <w:p w14:paraId="340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"http://internet.garant.ru/document/redirect/57591526/0"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"http://internet.garant.ru/document/redirect/77530653/0"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148 ГК РФ</w:t>
      </w:r>
    </w:p>
    <w:p w14:paraId="350B0000">
      <w:pPr>
        <w:rPr>
          <w:rFonts w:ascii="PT Astra Serif" w:hAnsi="PT Astra Serif"/>
        </w:rPr>
      </w:pPr>
      <w:bookmarkStart w:id="1319" w:name="sub_1481"/>
      <w:bookmarkEnd w:id="1319"/>
      <w:r>
        <w:rPr>
          <w:rStyle w:val="Style_11_ch"/>
          <w:rFonts w:ascii="PT Astra Serif" w:hAnsi="PT Astra Serif"/>
        </w:rPr>
        <w:t xml:space="preserve">1. </w:t>
      </w:r>
      <w:r>
        <w:rPr>
          <w:rStyle w:val="Style_11_ch"/>
          <w:rFonts w:ascii="PT Astra Serif" w:hAnsi="PT Astra Serif"/>
        </w:rPr>
        <w:t xml:space="preserve">Восстановление прав по утраченной ценной бумаге на предъявителя производится судом в порядке вызывного производства 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"http://internet.garant.ru/document/redirect/12128809/1034"</w:instrText>
      </w:r>
      <w:r>
        <w:rPr>
          <w:rFonts w:ascii="PT Astra Serif" w:hAnsi="PT Astra Serif"/>
          <w:b w:val="0"/>
          <w:color w:val="106BBE"/>
        </w:rPr>
        <w:fldChar w:fldCharType="separate"/>
      </w:r>
      <w:r>
        <w:rPr>
          <w:rFonts w:ascii="PT Astra Serif" w:hAnsi="PT Astra Serif"/>
          <w:b w:val="0"/>
          <w:color w:val="106BBE"/>
        </w:rPr>
        <w:t>процессуальным 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по заявлению лица, утратившего ценную бумагу, о признании ее недействительной и восстановлении прав по ценной бумаге.</w:t>
      </w:r>
    </w:p>
    <w:p w14:paraId="360B0000">
      <w:pPr>
        <w:rPr>
          <w:rFonts w:ascii="PT Astra Serif" w:hAnsi="PT Astra Serif"/>
        </w:rPr>
      </w:pPr>
      <w:bookmarkStart w:id="1320" w:name="sub_1482"/>
      <w:bookmarkEnd w:id="1320"/>
      <w:r>
        <w:rPr>
          <w:rStyle w:val="Style_11_ch"/>
          <w:rFonts w:ascii="PT Astra Serif" w:hAnsi="PT Astra Serif"/>
        </w:rPr>
        <w:t xml:space="preserve">2. </w:t>
      </w:r>
      <w:r>
        <w:rPr>
          <w:rStyle w:val="Style_11_ch"/>
          <w:rFonts w:ascii="PT Astra Serif" w:hAnsi="PT Astra Serif"/>
        </w:rPr>
        <w:t>Лицо, утратившее ордерную ценную бумагу, вправе заявить в письменной форме об этом всем обязанным по ней лицам с указанием причин утраты.</w:t>
      </w:r>
    </w:p>
    <w:p w14:paraId="370B0000">
      <w:pPr>
        <w:rPr>
          <w:rFonts w:ascii="PT Astra Serif" w:hAnsi="PT Astra Serif"/>
        </w:rPr>
      </w:pPr>
      <w:bookmarkStart w:id="1321" w:name="sub_148202"/>
      <w:bookmarkEnd w:id="1321"/>
      <w:r>
        <w:rPr>
          <w:rStyle w:val="Style_11_ch"/>
          <w:rFonts w:ascii="PT Astra Serif" w:hAnsi="PT Astra Serif"/>
        </w:rP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14:paraId="380B0000">
      <w:pPr>
        <w:rPr>
          <w:rFonts w:ascii="PT Astra Serif" w:hAnsi="PT Astra Serif"/>
        </w:rPr>
      </w:pPr>
      <w:bookmarkStart w:id="1322" w:name="sub_148203"/>
      <w:bookmarkEnd w:id="1322"/>
      <w:r>
        <w:rPr>
          <w:rStyle w:val="Style_11_ch"/>
          <w:rFonts w:ascii="PT Astra Serif" w:hAnsi="PT Astra Serif"/>
        </w:rPr>
        <w:t>При отсутствии спора о праве на ордерную ценную бумагу лицо, утратившее ее, вправе потребовать в судебном порядке исполнения от обязанного лица.</w:t>
      </w:r>
    </w:p>
    <w:p w14:paraId="390B0000">
      <w:pPr>
        <w:rPr>
          <w:rFonts w:ascii="PT Astra Serif" w:hAnsi="PT Astra Serif"/>
        </w:rPr>
      </w:pPr>
      <w:bookmarkStart w:id="1323" w:name="sub_1483"/>
      <w:bookmarkEnd w:id="1323"/>
      <w:r>
        <w:rPr>
          <w:rStyle w:val="Style_11_ch"/>
          <w:rFonts w:ascii="PT Astra Serif" w:hAnsi="PT Astra Serif"/>
        </w:rPr>
        <w:t xml:space="preserve">3. </w:t>
      </w:r>
      <w:r>
        <w:rPr>
          <w:rStyle w:val="Style_11_ch"/>
          <w:rFonts w:ascii="PT Astra Serif" w:hAnsi="PT Astra Serif"/>
        </w:rPr>
        <w:t xml:space="preserve">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"http://internet.garant.ru/document/redirect/12128809/1028"</w:instrText>
      </w:r>
      <w:r>
        <w:rPr>
          <w:rFonts w:ascii="PT Astra Serif" w:hAnsi="PT Astra Serif"/>
          <w:b w:val="0"/>
          <w:color w:val="106BBE"/>
        </w:rPr>
        <w:fldChar w:fldCharType="separate"/>
      </w:r>
      <w:r>
        <w:rPr>
          <w:rFonts w:ascii="PT Astra Serif" w:hAnsi="PT Astra Serif"/>
          <w:b w:val="0"/>
          <w:color w:val="106BBE"/>
        </w:rPr>
        <w:t>процессуальным 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по заявлению лица, утратившего такую ценную бумагу, а в случаях, предусмотренных законом, также иных лиц.</w:t>
      </w:r>
    </w:p>
    <w:p w14:paraId="3A0B0000">
      <w:pPr>
        <w:rPr>
          <w:rFonts w:ascii="PT Astra Serif" w:hAnsi="PT Astra Serif"/>
        </w:rPr>
      </w:pPr>
      <w:bookmarkStart w:id="1324" w:name="sub_1484"/>
      <w:bookmarkEnd w:id="1324"/>
      <w:r>
        <w:rPr>
          <w:rStyle w:val="Style_11_ch"/>
          <w:rFonts w:ascii="PT Astra Serif" w:hAnsi="PT Astra Serif"/>
        </w:rPr>
        <w:t xml:space="preserve">4. </w:t>
      </w:r>
      <w:r>
        <w:rPr>
          <w:rStyle w:val="Style_11_ch"/>
          <w:rFonts w:ascii="PT Astra Serif" w:hAnsi="PT Astra Serif"/>
        </w:rPr>
        <w:t xml:space="preserve">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w:t>
      </w:r>
      <w:r>
        <w:rPr>
          <w:rFonts w:ascii="PT Astra Serif" w:hAnsi="PT Astra Serif"/>
          <w:b w:val="0"/>
          <w:color w:val="106BBE"/>
        </w:rPr>
        <w:fldChar w:fldCharType="begin"/>
      </w:r>
      <w:r>
        <w:rPr>
          <w:rFonts w:ascii="PT Astra Serif" w:hAnsi="PT Astra Serif"/>
          <w:b w:val="0"/>
          <w:color w:val="106BBE"/>
        </w:rPr>
        <w:instrText>HYPERLINK "http://internet.garant.ru/document/redirect/12161612/1"</w:instrText>
      </w:r>
      <w:r>
        <w:rPr>
          <w:rFonts w:ascii="PT Astra Serif" w:hAnsi="PT Astra Serif"/>
          <w:b w:val="0"/>
          <w:color w:val="106BBE"/>
        </w:rPr>
        <w:fldChar w:fldCharType="separate"/>
      </w:r>
      <w:r>
        <w:rPr>
          <w:rFonts w:ascii="PT Astra Serif" w:hAnsi="PT Astra Serif"/>
          <w:b w:val="0"/>
          <w:color w:val="106BBE"/>
        </w:rPr>
        <w:t>средствах массовой информации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 которых подлежат опубликованию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14:paraId="3B0B0000">
      <w:pPr>
        <w:rPr>
          <w:rFonts w:ascii="PT Astra Serif" w:hAnsi="PT Astra Serif"/>
        </w:rPr>
      </w:pPr>
      <w:bookmarkStart w:id="1325" w:name="sub_148402"/>
      <w:bookmarkEnd w:id="1325"/>
      <w:r>
        <w:rPr>
          <w:rStyle w:val="Style_11_ch"/>
          <w:rFonts w:ascii="PT Astra Serif" w:hAnsi="PT Astra Serif"/>
        </w:rP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14:paraId="3C0B0000">
      <w:pPr>
        <w:rPr>
          <w:rFonts w:ascii="PT Astra Serif" w:hAnsi="PT Astra Serif"/>
        </w:rPr>
      </w:pPr>
      <w:bookmarkStart w:id="1326" w:name="sub_148403"/>
      <w:bookmarkEnd w:id="1326"/>
      <w:r>
        <w:rPr>
          <w:rStyle w:val="Style_11_ch"/>
          <w:rFonts w:ascii="PT Astra Serif" w:hAnsi="PT Astra Serif"/>
        </w:rP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14:paraId="3D0B0000">
      <w:pPr>
        <w:rPr>
          <w:rFonts w:ascii="PT Astra Serif" w:hAnsi="PT Astra Serif"/>
        </w:rPr>
      </w:pPr>
      <w:bookmarkStart w:id="1327" w:name="sub_1485"/>
      <w:bookmarkEnd w:id="1327"/>
      <w:r>
        <w:rPr>
          <w:rStyle w:val="Style_11_ch"/>
          <w:rFonts w:ascii="PT Astra Serif" w:hAnsi="PT Astra Serif"/>
        </w:rPr>
        <w:t xml:space="preserve">5. </w:t>
      </w:r>
      <w:r>
        <w:rPr>
          <w:rStyle w:val="Style_11_ch"/>
          <w:rFonts w:ascii="PT Astra Serif" w:hAnsi="PT Astra Serif"/>
        </w:rPr>
        <w:t>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14:paraId="3E0B0000">
      <w:pPr>
        <w:rPr>
          <w:rFonts w:ascii="PT Astra Serif" w:hAnsi="PT Astra Serif"/>
        </w:rPr>
      </w:pPr>
    </w:p>
    <w:p w14:paraId="3F0B0000">
      <w:pPr>
        <w:pStyle w:val="Style_10"/>
        <w:rPr>
          <w:rFonts w:ascii="PT Astra Serif" w:hAnsi="PT Astra Serif"/>
        </w:rPr>
      </w:pPr>
      <w:bookmarkStart w:id="1328" w:name="sub_14801"/>
      <w:bookmarkEnd w:id="1328"/>
      <w:r>
        <w:rPr>
          <w:rStyle w:val="Style_8_ch"/>
          <w:rFonts w:ascii="PT Astra Serif" w:hAnsi="PT Astra Serif"/>
        </w:rPr>
        <w:t>Статья 148.1.</w:t>
      </w:r>
      <w:r>
        <w:rPr>
          <w:rFonts w:ascii="PT Astra Serif" w:hAnsi="PT Astra Serif"/>
        </w:rPr>
        <w:t xml:space="preserve"> </w:t>
      </w:r>
      <w:r>
        <w:rPr>
          <w:rFonts w:ascii="PT Astra Serif" w:hAnsi="PT Astra Serif"/>
        </w:rPr>
        <w:t>Обездвижение документарных ценных бумаг</w:t>
      </w:r>
    </w:p>
    <w:p w14:paraId="400B0000">
      <w:pPr>
        <w:pStyle w:val="Style_7"/>
        <w:ind w:right="170"/>
        <w:rPr>
          <w:rFonts w:ascii="PT Astra Serif" w:hAnsi="PT Astra Serif"/>
        </w:rPr>
      </w:pPr>
      <w:r>
        <w:rPr>
          <w:rFonts w:ascii="PT Astra Serif" w:hAnsi="PT Astra Serif"/>
          <w:color w:val="000000"/>
          <w:sz w:val="16"/>
          <w:shd w:fill="F0F0F0" w:val="clear"/>
        </w:rPr>
        <w:t>ГАРАНТ:</w:t>
      </w:r>
    </w:p>
    <w:p w14:paraId="410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148.1 ГК РФ</w:t>
      </w:r>
    </w:p>
    <w:p w14:paraId="420B0000">
      <w:pPr>
        <w:rPr>
          <w:rFonts w:ascii="PT Astra Serif" w:hAnsi="PT Astra Serif"/>
        </w:rPr>
      </w:pPr>
      <w:r>
        <w:rPr>
          <w:rStyle w:val="Style_11_ch"/>
          <w:rFonts w:ascii="PT Astra Serif" w:hAnsi="PT Astra Serif"/>
        </w:rPr>
        <w:t xml:space="preserve">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"http://internet.garant.ru/document/redirect/12112327/130102"</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или в установленном им порядке документарные ценные бумаги могут быть обездвижены, то есть переданы на хранение лицу, которое 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"http://internet.garant.ru/document/redirect/10106464/701"</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r>
        <w:rPr>
          <w:rFonts w:ascii="PT Astra Serif" w:hAnsi="PT Astra Serif"/>
          <w:b w:val="0"/>
          <w:color w:val="106BBE"/>
        </w:rPr>
        <w:fldChar w:fldCharType="begin"/>
      </w:r>
      <w:r>
        <w:rPr>
          <w:rFonts w:ascii="PT Astra Serif" w:hAnsi="PT Astra Serif"/>
          <w:b w:val="0"/>
          <w:color w:val="106BBE"/>
        </w:rPr>
        <w:instrText>HYPERLINK \l "sub_149"</w:instrText>
      </w:r>
      <w:r>
        <w:rPr>
          <w:rFonts w:ascii="PT Astra Serif" w:hAnsi="PT Astra Serif"/>
          <w:b w:val="0"/>
          <w:color w:val="106BBE"/>
        </w:rPr>
        <w:fldChar w:fldCharType="separate"/>
      </w:r>
      <w:r>
        <w:rPr>
          <w:rFonts w:ascii="PT Astra Serif" w:hAnsi="PT Astra Serif"/>
          <w:b w:val="0"/>
          <w:color w:val="106BBE"/>
        </w:rPr>
        <w:t>статьями 149 - 149.5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если иное не предусмотрено законом.</w:t>
      </w:r>
    </w:p>
    <w:p w14:paraId="430B0000">
      <w:pPr>
        <w:rPr>
          <w:rFonts w:ascii="PT Astra Serif" w:hAnsi="PT Astra Serif"/>
        </w:rPr>
      </w:pPr>
    </w:p>
    <w:p w14:paraId="440B0000">
      <w:pPr>
        <w:pStyle w:val="Style_4"/>
        <w:rPr>
          <w:rFonts w:ascii="PT Astra Serif" w:hAnsi="PT Astra Serif"/>
        </w:rPr>
      </w:pPr>
      <w:bookmarkStart w:id="1329" w:name="sub_100703"/>
      <w:bookmarkEnd w:id="1329"/>
      <w:r>
        <w:rPr>
          <w:rFonts w:ascii="PT Astra Serif" w:hAnsi="PT Astra Serif"/>
        </w:rPr>
        <w:t>§ 3. Бездокументарные ценные бумаги</w:t>
      </w:r>
    </w:p>
    <w:p w14:paraId="450B0000">
      <w:pPr>
        <w:rPr>
          <w:rFonts w:ascii="PT Astra Serif" w:hAnsi="PT Astra Serif"/>
        </w:rPr>
      </w:pPr>
    </w:p>
    <w:p w14:paraId="460B0000">
      <w:pPr>
        <w:pStyle w:val="Style_10"/>
        <w:rPr>
          <w:rFonts w:ascii="PT Astra Serif" w:hAnsi="PT Astra Serif"/>
        </w:rPr>
      </w:pPr>
      <w:bookmarkStart w:id="1330" w:name="sub_149"/>
      <w:bookmarkEnd w:id="1330"/>
      <w:r>
        <w:rPr>
          <w:rStyle w:val="Style_8_ch"/>
          <w:rFonts w:ascii="PT Astra Serif" w:hAnsi="PT Astra Serif"/>
        </w:rPr>
        <w:t>Статья 149.</w:t>
      </w:r>
      <w:r>
        <w:rPr>
          <w:rFonts w:ascii="PT Astra Serif" w:hAnsi="PT Astra Serif"/>
        </w:rPr>
        <w:t xml:space="preserve"> </w:t>
      </w:r>
      <w:r>
        <w:rPr>
          <w:rFonts w:ascii="PT Astra Serif" w:hAnsi="PT Astra Serif"/>
        </w:rPr>
        <w:t>Общие положения о бездокументарных ценных бумагах</w:t>
      </w:r>
    </w:p>
    <w:p w14:paraId="470B0000">
      <w:pPr>
        <w:pStyle w:val="Style_7"/>
        <w:ind w:right="170"/>
        <w:rPr>
          <w:rFonts w:ascii="PT Astra Serif" w:hAnsi="PT Astra Serif"/>
        </w:rPr>
      </w:pPr>
      <w:r>
        <w:rPr>
          <w:rFonts w:ascii="PT Astra Serif" w:hAnsi="PT Astra Serif"/>
          <w:color w:val="000000"/>
          <w:sz w:val="16"/>
          <w:shd w:fill="F0F0F0" w:val="clear"/>
        </w:rPr>
        <w:t>ГАРАНТ:</w:t>
      </w:r>
    </w:p>
    <w:p w14:paraId="480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"http://internet.garant.ru/document/redirect/57591483/0"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"http://internet.garant.ru/document/redirect/77529817/0"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149 ГК РФ</w:t>
      </w:r>
    </w:p>
    <w:p w14:paraId="490B0000">
      <w:pPr>
        <w:rPr>
          <w:rFonts w:ascii="PT Astra Serif" w:hAnsi="PT Astra Serif"/>
        </w:rPr>
      </w:pPr>
      <w:bookmarkStart w:id="1331" w:name="sub_14901"/>
      <w:bookmarkEnd w:id="1331"/>
      <w:r>
        <w:rPr>
          <w:rStyle w:val="Style_11_ch"/>
          <w:rFonts w:ascii="PT Astra Serif" w:hAnsi="PT Astra Serif"/>
        </w:rPr>
        <w:t xml:space="preserve">1. </w:t>
      </w:r>
      <w:r>
        <w:rPr>
          <w:rStyle w:val="Style_11_ch"/>
          <w:rFonts w:ascii="PT Astra Serif" w:hAnsi="PT Astra Serif"/>
        </w:rPr>
        <w:t>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14:paraId="4A0B0000">
      <w:pPr>
        <w:rPr>
          <w:rFonts w:ascii="PT Astra Serif" w:hAnsi="PT Astra Serif"/>
        </w:rPr>
      </w:pPr>
      <w:bookmarkStart w:id="1332" w:name="sub_149012"/>
      <w:bookmarkEnd w:id="1332"/>
      <w:r>
        <w:rPr>
          <w:rStyle w:val="Style_11_ch"/>
          <w:rFonts w:ascii="PT Astra Serif" w:hAnsi="PT Astra Serif"/>
        </w:rP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14:paraId="4B0B0000">
      <w:pPr>
        <w:rPr>
          <w:rFonts w:ascii="PT Astra Serif" w:hAnsi="PT Astra Serif"/>
        </w:rPr>
      </w:pPr>
      <w:bookmarkStart w:id="1333" w:name="sub_1492"/>
      <w:bookmarkEnd w:id="1333"/>
      <w:r>
        <w:rPr>
          <w:rStyle w:val="Style_11_ch"/>
          <w:rFonts w:ascii="PT Astra Serif" w:hAnsi="PT Astra Serif"/>
        </w:rPr>
        <w:t xml:space="preserve">2. </w:t>
      </w:r>
      <w:r>
        <w:rPr>
          <w:rStyle w:val="Style_11_ch"/>
          <w:rFonts w:ascii="PT Astra Serif" w:hAnsi="PT Astra Serif"/>
        </w:rPr>
        <w:t xml:space="preserve">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w:t>
      </w:r>
      <w:r>
        <w:rPr>
          <w:rFonts w:ascii="PT Astra Serif" w:hAnsi="PT Astra Serif"/>
          <w:b w:val="0"/>
          <w:color w:val="106BBE"/>
        </w:rPr>
        <w:fldChar w:fldCharType="begin"/>
      </w:r>
      <w:r>
        <w:rPr>
          <w:rFonts w:ascii="PT Astra Serif" w:hAnsi="PT Astra Serif"/>
          <w:b w:val="0"/>
          <w:color w:val="106BBE"/>
        </w:rPr>
        <w:instrText>HYPERLINK "http://internet.garant.ru/document/redirect/10106464/39"</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лицензию.</w:t>
      </w:r>
    </w:p>
    <w:p w14:paraId="4C0B0000">
      <w:pPr>
        <w:rPr>
          <w:rFonts w:ascii="PT Astra Serif" w:hAnsi="PT Astra Serif"/>
        </w:rPr>
      </w:pPr>
      <w:bookmarkStart w:id="1334" w:name="sub_1493"/>
      <w:bookmarkEnd w:id="1334"/>
      <w:r>
        <w:rPr>
          <w:rStyle w:val="Style_11_ch"/>
          <w:rFonts w:ascii="PT Astra Serif" w:hAnsi="PT Astra Serif"/>
        </w:rPr>
        <w:t xml:space="preserve">3. </w:t>
      </w:r>
      <w:r>
        <w:rPr>
          <w:rStyle w:val="Style_11_ch"/>
          <w:rFonts w:ascii="PT Astra Serif" w:hAnsi="PT Astra Serif"/>
        </w:rPr>
        <w:t>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14:paraId="4D0B0000">
      <w:pPr>
        <w:rPr>
          <w:rFonts w:ascii="PT Astra Serif" w:hAnsi="PT Astra Serif"/>
        </w:rPr>
      </w:pPr>
      <w:bookmarkStart w:id="1335" w:name="sub_1494"/>
      <w:bookmarkEnd w:id="1335"/>
      <w:r>
        <w:rPr>
          <w:rStyle w:val="Style_11_ch"/>
          <w:rFonts w:ascii="PT Astra Serif" w:hAnsi="PT Astra Serif"/>
        </w:rPr>
        <w:t xml:space="preserve">4. </w:t>
      </w:r>
      <w:r>
        <w:rPr>
          <w:rStyle w:val="Style_11_ch"/>
          <w:rFonts w:ascii="PT Astra Serif" w:hAnsi="PT Astra Serif"/>
        </w:rPr>
        <w:t>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14:paraId="4E0B0000">
      <w:pPr>
        <w:rPr>
          <w:rFonts w:ascii="PT Astra Serif" w:hAnsi="PT Astra Serif"/>
        </w:rPr>
      </w:pPr>
      <w:bookmarkStart w:id="1336" w:name="sub_149402"/>
      <w:bookmarkEnd w:id="1336"/>
      <w:r>
        <w:rPr>
          <w:rStyle w:val="Style_11_ch"/>
          <w:rFonts w:ascii="PT Astra Serif" w:hAnsi="PT Astra Serif"/>
        </w:rP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14:paraId="4F0B0000">
      <w:pPr>
        <w:rPr>
          <w:rFonts w:ascii="PT Astra Serif" w:hAnsi="PT Astra Serif"/>
        </w:rPr>
      </w:pPr>
    </w:p>
    <w:p w14:paraId="500B0000">
      <w:pPr>
        <w:pStyle w:val="Style_10"/>
        <w:rPr>
          <w:rFonts w:ascii="PT Astra Serif" w:hAnsi="PT Astra Serif"/>
        </w:rPr>
      </w:pPr>
      <w:bookmarkStart w:id="1337" w:name="sub_1491"/>
      <w:bookmarkEnd w:id="1337"/>
      <w:r>
        <w:rPr>
          <w:rStyle w:val="Style_8_ch"/>
          <w:rFonts w:ascii="PT Astra Serif" w:hAnsi="PT Astra Serif"/>
        </w:rPr>
        <w:t>Статья 149.1.</w:t>
      </w:r>
      <w:r>
        <w:rPr>
          <w:rFonts w:ascii="PT Astra Serif" w:hAnsi="PT Astra Serif"/>
        </w:rPr>
        <w:t xml:space="preserve"> </w:t>
      </w:r>
      <w:r>
        <w:rPr>
          <w:rFonts w:ascii="PT Astra Serif" w:hAnsi="PT Astra Serif"/>
        </w:rPr>
        <w:t>Исполнение по бездокументарной ценной бумаге</w:t>
      </w:r>
    </w:p>
    <w:p w14:paraId="510B0000">
      <w:pPr>
        <w:pStyle w:val="Style_7"/>
        <w:ind w:right="170"/>
        <w:rPr>
          <w:rFonts w:ascii="PT Astra Serif" w:hAnsi="PT Astra Serif"/>
        </w:rPr>
      </w:pPr>
      <w:r>
        <w:rPr>
          <w:rFonts w:ascii="PT Astra Serif" w:hAnsi="PT Astra Serif"/>
          <w:color w:val="000000"/>
          <w:sz w:val="16"/>
          <w:shd w:fill="F0F0F0" w:val="clear"/>
        </w:rPr>
        <w:t>ГАРАНТ:</w:t>
      </w:r>
    </w:p>
    <w:p w14:paraId="520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149.1 ГК РФ</w:t>
      </w:r>
    </w:p>
    <w:p w14:paraId="530B0000">
      <w:pPr>
        <w:rPr>
          <w:rFonts w:ascii="PT Astra Serif" w:hAnsi="PT Astra Serif"/>
        </w:rPr>
      </w:pPr>
      <w:bookmarkStart w:id="1338" w:name="sub_14911"/>
      <w:bookmarkEnd w:id="1338"/>
      <w:r>
        <w:rPr>
          <w:rStyle w:val="Style_11_ch"/>
          <w:rFonts w:ascii="PT Astra Serif" w:hAnsi="PT Astra Serif"/>
        </w:rPr>
        <w:t xml:space="preserve">1. </w:t>
      </w:r>
      <w:r>
        <w:rPr>
          <w:rStyle w:val="Style_11_ch"/>
          <w:rFonts w:ascii="PT Astra Serif" w:hAnsi="PT Astra Serif"/>
        </w:rPr>
        <w:t xml:space="preserve">Надлежащим исполнением по бездокументарной ценной бумаге признается исполнение, произведенное обязанным лицом лицам, указанным в абзаце втором </w:t>
      </w:r>
      <w:r>
        <w:rPr>
          <w:rFonts w:ascii="PT Astra Serif" w:hAnsi="PT Astra Serif"/>
          <w:b w:val="0"/>
          <w:color w:val="106BBE"/>
        </w:rPr>
        <w:fldChar w:fldCharType="begin"/>
      </w:r>
      <w:r>
        <w:rPr>
          <w:rFonts w:ascii="PT Astra Serif" w:hAnsi="PT Astra Serif"/>
          <w:b w:val="0"/>
          <w:color w:val="106BBE"/>
        </w:rPr>
        <w:instrText>HYPERLINK \l "sub_14901"</w:instrText>
      </w:r>
      <w:r>
        <w:rPr>
          <w:rFonts w:ascii="PT Astra Serif" w:hAnsi="PT Astra Serif"/>
          <w:b w:val="0"/>
          <w:color w:val="106BBE"/>
        </w:rPr>
        <w:fldChar w:fldCharType="separate"/>
      </w:r>
      <w:r>
        <w:rPr>
          <w:rFonts w:ascii="PT Astra Serif" w:hAnsi="PT Astra Serif"/>
          <w:b w:val="0"/>
          <w:color w:val="106BBE"/>
        </w:rPr>
        <w:t>пункта 1 статьи 149</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540B0000">
      <w:pPr>
        <w:rPr>
          <w:rFonts w:ascii="PT Astra Serif" w:hAnsi="PT Astra Serif"/>
        </w:rPr>
      </w:pPr>
      <w:bookmarkStart w:id="1339" w:name="sub_1491102"/>
      <w:bookmarkEnd w:id="1339"/>
      <w:r>
        <w:rPr>
          <w:rStyle w:val="Style_11_ch"/>
          <w:rFonts w:ascii="PT Astra Serif" w:hAnsi="PT Astra Serif"/>
        </w:rP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14:paraId="550B0000">
      <w:pPr>
        <w:rPr>
          <w:rFonts w:ascii="PT Astra Serif" w:hAnsi="PT Astra Serif"/>
        </w:rPr>
      </w:pPr>
      <w:bookmarkStart w:id="1340" w:name="sub_14912"/>
      <w:bookmarkEnd w:id="1340"/>
      <w:r>
        <w:rPr>
          <w:rStyle w:val="Style_11_ch"/>
          <w:rFonts w:ascii="PT Astra Serif" w:hAnsi="PT Astra Serif"/>
        </w:rPr>
        <w:t xml:space="preserve">2. </w:t>
      </w:r>
      <w:r>
        <w:rPr>
          <w:rStyle w:val="Style_11_ch"/>
          <w:rFonts w:ascii="PT Astra Serif" w:hAnsi="PT Astra Serif"/>
        </w:rPr>
        <w:t xml:space="preserve">В случаях, предусмотренных законом, надлежащим признается исполнение лицам иным, чем те, которые указаны в </w:t>
      </w:r>
      <w:r>
        <w:rPr>
          <w:rFonts w:ascii="PT Astra Serif" w:hAnsi="PT Astra Serif"/>
          <w:b w:val="0"/>
          <w:color w:val="106BBE"/>
        </w:rPr>
        <w:fldChar w:fldCharType="begin"/>
      </w:r>
      <w:r>
        <w:rPr>
          <w:rFonts w:ascii="PT Astra Serif" w:hAnsi="PT Astra Serif"/>
          <w:b w:val="0"/>
          <w:color w:val="106BBE"/>
        </w:rPr>
        <w:instrText>HYPERLINK \l "sub_14911"</w:instrText>
      </w:r>
      <w:r>
        <w:rPr>
          <w:rFonts w:ascii="PT Astra Serif" w:hAnsi="PT Astra Serif"/>
          <w:b w:val="0"/>
          <w:color w:val="106BBE"/>
        </w:rPr>
        <w:fldChar w:fldCharType="separate"/>
      </w:r>
      <w:r>
        <w:rPr>
          <w:rFonts w:ascii="PT Astra Serif" w:hAnsi="PT Astra Serif"/>
          <w:b w:val="0"/>
          <w:color w:val="106BBE"/>
        </w:rPr>
        <w:t>пункте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w:t>
      </w:r>
    </w:p>
    <w:p w14:paraId="560B0000">
      <w:pPr>
        <w:rPr>
          <w:rFonts w:ascii="PT Astra Serif" w:hAnsi="PT Astra Serif"/>
        </w:rPr>
      </w:pPr>
      <w:bookmarkStart w:id="1341" w:name="sub_14913"/>
      <w:bookmarkEnd w:id="1341"/>
      <w:r>
        <w:rPr>
          <w:rStyle w:val="Style_11_ch"/>
          <w:rFonts w:ascii="PT Astra Serif" w:hAnsi="PT Astra Serif"/>
        </w:rPr>
        <w:t xml:space="preserve">3. </w:t>
      </w:r>
      <w:r>
        <w:rPr>
          <w:rStyle w:val="Style_11_ch"/>
          <w:rFonts w:ascii="PT Astra Serif" w:hAnsi="PT Astra Serif"/>
        </w:rPr>
        <w:t xml:space="preserve">Правила, предусмотренные </w:t>
      </w:r>
      <w:r>
        <w:rPr>
          <w:rFonts w:ascii="PT Astra Serif" w:hAnsi="PT Astra Serif"/>
          <w:b w:val="0"/>
          <w:color w:val="106BBE"/>
        </w:rPr>
        <w:fldChar w:fldCharType="begin"/>
      </w:r>
      <w:r>
        <w:rPr>
          <w:rFonts w:ascii="PT Astra Serif" w:hAnsi="PT Astra Serif"/>
          <w:b w:val="0"/>
          <w:color w:val="106BBE"/>
        </w:rPr>
        <w:instrText>HYPERLINK \l "sub_1442"</w:instrText>
      </w:r>
      <w:r>
        <w:rPr>
          <w:rFonts w:ascii="PT Astra Serif" w:hAnsi="PT Astra Serif"/>
          <w:b w:val="0"/>
          <w:color w:val="106BBE"/>
        </w:rPr>
        <w:fldChar w:fldCharType="separate"/>
      </w:r>
      <w:r>
        <w:rPr>
          <w:rFonts w:ascii="PT Astra Serif" w:hAnsi="PT Astra Serif"/>
          <w:b w:val="0"/>
          <w:color w:val="106BBE"/>
        </w:rPr>
        <w:t>пунктом 2 статьи 144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"sub_145"</w:instrText>
      </w:r>
      <w:r>
        <w:rPr>
          <w:rFonts w:ascii="PT Astra Serif" w:hAnsi="PT Astra Serif"/>
          <w:b w:val="0"/>
          <w:color w:val="106BBE"/>
        </w:rPr>
        <w:fldChar w:fldCharType="separate"/>
      </w:r>
      <w:r>
        <w:rPr>
          <w:rFonts w:ascii="PT Astra Serif" w:hAnsi="PT Astra Serif"/>
          <w:b w:val="0"/>
          <w:color w:val="106BBE"/>
        </w:rPr>
        <w:t>статьей 145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14:paraId="570B0000">
      <w:pPr>
        <w:rPr>
          <w:rFonts w:ascii="PT Astra Serif" w:hAnsi="PT Astra Serif"/>
        </w:rPr>
      </w:pPr>
    </w:p>
    <w:p w14:paraId="580B0000">
      <w:pPr>
        <w:pStyle w:val="Style_10"/>
        <w:rPr>
          <w:rFonts w:ascii="PT Astra Serif" w:hAnsi="PT Astra Serif"/>
        </w:rPr>
      </w:pPr>
      <w:bookmarkStart w:id="1342" w:name="sub_14902"/>
      <w:bookmarkEnd w:id="1342"/>
      <w:r>
        <w:rPr>
          <w:rStyle w:val="Style_8_ch"/>
          <w:rFonts w:ascii="PT Astra Serif" w:hAnsi="PT Astra Serif"/>
        </w:rPr>
        <w:t>Статья 149.2.</w:t>
      </w:r>
      <w:r>
        <w:rPr>
          <w:rFonts w:ascii="PT Astra Serif" w:hAnsi="PT Astra Serif"/>
        </w:rPr>
        <w:t xml:space="preserve"> </w:t>
      </w:r>
      <w:r>
        <w:rPr>
          <w:rFonts w:ascii="PT Astra Serif" w:hAnsi="PT Astra Serif"/>
        </w:rPr>
        <w:t>Переход прав по бездокументарной ценной бумаге и возникновение обременения бездокументарной ценной бумаги</w:t>
      </w:r>
    </w:p>
    <w:p w14:paraId="590B0000">
      <w:pPr>
        <w:pStyle w:val="Style_7"/>
        <w:ind w:right="170"/>
        <w:rPr>
          <w:rFonts w:ascii="PT Astra Serif" w:hAnsi="PT Astra Serif"/>
        </w:rPr>
      </w:pPr>
      <w:r>
        <w:rPr>
          <w:rFonts w:ascii="PT Astra Serif" w:hAnsi="PT Astra Serif"/>
          <w:color w:val="000000"/>
          <w:sz w:val="16"/>
          <w:shd w:fill="F0F0F0" w:val="clear"/>
        </w:rPr>
        <w:t>ГАРАНТ:</w:t>
      </w:r>
    </w:p>
    <w:p w14:paraId="5A0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"http://internet.garant.ru/document/redirect/57592880/0"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149.2 ГК РФ</w:t>
      </w:r>
    </w:p>
    <w:p w14:paraId="5B0B0000">
      <w:pPr>
        <w:rPr>
          <w:rFonts w:ascii="PT Astra Serif" w:hAnsi="PT Astra Serif"/>
        </w:rPr>
      </w:pPr>
      <w:bookmarkStart w:id="1343" w:name="sub_14921"/>
      <w:bookmarkEnd w:id="1343"/>
      <w:r>
        <w:rPr>
          <w:rStyle w:val="Style_11_ch"/>
          <w:rFonts w:ascii="PT Astra Serif" w:hAnsi="PT Astra Serif"/>
        </w:rPr>
        <w:t xml:space="preserve">1. </w:t>
      </w:r>
      <w:r>
        <w:rPr>
          <w:rStyle w:val="Style_11_ch"/>
          <w:rFonts w:ascii="PT Astra Serif" w:hAnsi="PT Astra Serif"/>
        </w:rPr>
        <w:t>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14:paraId="5C0B0000">
      <w:pPr>
        <w:rPr>
          <w:rFonts w:ascii="PT Astra Serif" w:hAnsi="PT Astra Serif"/>
        </w:rPr>
      </w:pPr>
      <w:bookmarkStart w:id="1344" w:name="sub_14922"/>
      <w:bookmarkEnd w:id="1344"/>
      <w:r>
        <w:rPr>
          <w:rStyle w:val="Style_11_ch"/>
          <w:rFonts w:ascii="PT Astra Serif" w:hAnsi="PT Astra Serif"/>
        </w:rPr>
        <w:t xml:space="preserve">2. </w:t>
      </w:r>
      <w:r>
        <w:rPr>
          <w:rStyle w:val="Style_11_ch"/>
          <w:rFonts w:ascii="PT Astra Serif" w:hAnsi="PT Astra Serif"/>
        </w:rPr>
        <w:t>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14:paraId="5D0B0000">
      <w:pPr>
        <w:rPr>
          <w:rFonts w:ascii="PT Astra Serif" w:hAnsi="PT Astra Serif"/>
        </w:rPr>
      </w:pPr>
      <w:bookmarkStart w:id="1345" w:name="sub_14923"/>
      <w:bookmarkEnd w:id="1345"/>
      <w:r>
        <w:rPr>
          <w:rStyle w:val="Style_11_ch"/>
          <w:rFonts w:ascii="PT Astra Serif" w:hAnsi="PT Astra Serif"/>
        </w:rPr>
        <w:t xml:space="preserve">3. </w:t>
      </w:r>
      <w:r>
        <w:rPr>
          <w:rFonts w:ascii="PT Astra Serif" w:hAnsi="PT Astra Serif"/>
          <w:b w:val="0"/>
          <w:color w:val="106BBE"/>
        </w:rPr>
        <w:fldChar w:fldCharType="begin"/>
      </w:r>
      <w:r>
        <w:rPr>
          <w:rFonts w:ascii="PT Astra Serif" w:hAnsi="PT Astra Serif"/>
          <w:b w:val="0"/>
          <w:color w:val="106BBE"/>
        </w:rPr>
        <w:instrText>HYPERLINK "http://internet.garant.ru/document/redirect/10106464/51006"</w:instrText>
      </w:r>
      <w:r>
        <w:rPr>
          <w:rFonts w:ascii="PT Astra Serif" w:hAnsi="PT Astra Serif"/>
          <w:b w:val="0"/>
          <w:color w:val="106BBE"/>
        </w:rPr>
        <w:fldChar w:fldCharType="separate"/>
      </w:r>
      <w:r>
        <w:rPr>
          <w:rFonts w:ascii="PT Astra Serif" w:hAnsi="PT Astra Serif"/>
          <w:b w:val="0"/>
          <w:color w:val="106BBE"/>
        </w:rPr>
        <w:t>Залог</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14:paraId="5E0B0000">
      <w:pPr>
        <w:rPr>
          <w:rFonts w:ascii="PT Astra Serif" w:hAnsi="PT Astra Serif"/>
        </w:rPr>
      </w:pPr>
      <w:bookmarkStart w:id="1346" w:name="sub_1492302"/>
      <w:bookmarkEnd w:id="1346"/>
      <w:r>
        <w:rPr>
          <w:rStyle w:val="Style_11_ch"/>
          <w:rFonts w:ascii="PT Astra Serif" w:hAnsi="PT Astra Serif"/>
        </w:rP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14:paraId="5F0B0000">
      <w:pPr>
        <w:rPr>
          <w:rFonts w:ascii="PT Astra Serif" w:hAnsi="PT Astra Serif"/>
        </w:rPr>
      </w:pPr>
      <w:bookmarkStart w:id="1347" w:name="sub_1492303"/>
      <w:bookmarkEnd w:id="1347"/>
      <w:r>
        <w:rPr>
          <w:rStyle w:val="Style_11_ch"/>
          <w:rFonts w:ascii="PT Astra Serif" w:hAnsi="PT Astra Serif"/>
        </w:rP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14:paraId="600B0000">
      <w:pPr>
        <w:rPr>
          <w:rFonts w:ascii="PT Astra Serif" w:hAnsi="PT Astra Serif"/>
        </w:rPr>
      </w:pPr>
      <w:bookmarkStart w:id="1348" w:name="sub_14924"/>
      <w:bookmarkEnd w:id="1348"/>
      <w:r>
        <w:rPr>
          <w:rStyle w:val="Style_11_ch"/>
          <w:rFonts w:ascii="PT Astra Serif" w:hAnsi="PT Astra Serif"/>
        </w:rPr>
        <w:t xml:space="preserve">4. </w:t>
      </w:r>
      <w:r>
        <w:rPr>
          <w:rStyle w:val="Style_11_ch"/>
          <w:rFonts w:ascii="PT Astra Serif" w:hAnsi="PT Astra Serif"/>
        </w:rPr>
        <w:t>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14:paraId="610B0000">
      <w:pPr>
        <w:rPr>
          <w:rFonts w:ascii="PT Astra Serif" w:hAnsi="PT Astra Serif"/>
        </w:rPr>
      </w:pPr>
      <w:bookmarkStart w:id="1349" w:name="sub_1492402"/>
      <w:bookmarkEnd w:id="1349"/>
      <w:r>
        <w:rPr>
          <w:rStyle w:val="Style_11_ch"/>
          <w:rFonts w:ascii="PT Astra Serif" w:hAnsi="PT Astra Serif"/>
        </w:rP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14:paraId="620B0000">
      <w:pPr>
        <w:rPr>
          <w:rFonts w:ascii="PT Astra Serif" w:hAnsi="PT Astra Serif"/>
        </w:rPr>
      </w:pPr>
      <w:bookmarkStart w:id="1350" w:name="sub_14925"/>
      <w:bookmarkEnd w:id="1350"/>
      <w:r>
        <w:rPr>
          <w:rStyle w:val="Style_11_ch"/>
          <w:rFonts w:ascii="PT Astra Serif" w:hAnsi="PT Astra Serif"/>
        </w:rPr>
        <w:t xml:space="preserve">5. </w:t>
      </w:r>
      <w:r>
        <w:rPr>
          <w:rStyle w:val="Style_11_ch"/>
          <w:rFonts w:ascii="PT Astra Serif" w:hAnsi="PT Astra Serif"/>
        </w:rPr>
        <w:t>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r>
        <w:rPr>
          <w:rFonts w:ascii="PT Astra Serif" w:hAnsi="PT Astra Serif"/>
          <w:b w:val="0"/>
          <w:color w:val="106BBE"/>
        </w:rPr>
        <w:t>статья 1162</w:t>
      </w:r>
      <w:r>
        <w:rPr>
          <w:rStyle w:val="Style_11_ch"/>
          <w:rFonts w:ascii="PT Astra Serif" w:hAnsi="PT Astra Serif"/>
        </w:rPr>
        <w:t>).</w:t>
      </w:r>
    </w:p>
    <w:p w14:paraId="630B0000">
      <w:pPr>
        <w:rPr>
          <w:rFonts w:ascii="PT Astra Serif" w:hAnsi="PT Astra Serif"/>
        </w:rPr>
      </w:pPr>
      <w:bookmarkStart w:id="1351" w:name="sub_1492502"/>
      <w:bookmarkEnd w:id="1351"/>
      <w:r>
        <w:rPr>
          <w:rStyle w:val="Style_11_ch"/>
          <w:rFonts w:ascii="PT Astra Serif" w:hAnsi="PT Astra Serif"/>
        </w:rP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14:paraId="640B0000">
      <w:pPr>
        <w:rPr>
          <w:rFonts w:ascii="PT Astra Serif" w:hAnsi="PT Astra Serif"/>
        </w:rPr>
      </w:pPr>
      <w:bookmarkStart w:id="1352" w:name="sub_1492503"/>
      <w:bookmarkEnd w:id="1352"/>
      <w:r>
        <w:rPr>
          <w:rStyle w:val="Style_11_ch"/>
          <w:rFonts w:ascii="PT Astra Serif" w:hAnsi="PT Astra Serif"/>
        </w:rP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14:paraId="650B0000">
      <w:pPr>
        <w:rPr>
          <w:rFonts w:ascii="PT Astra Serif" w:hAnsi="PT Astra Serif"/>
        </w:rPr>
      </w:pPr>
      <w:bookmarkStart w:id="1353" w:name="sub_14926"/>
      <w:bookmarkEnd w:id="1353"/>
      <w:r>
        <w:rPr>
          <w:rStyle w:val="Style_11_ch"/>
          <w:rFonts w:ascii="PT Astra Serif" w:hAnsi="PT Astra Serif"/>
        </w:rPr>
        <w:t xml:space="preserve">6. </w:t>
      </w:r>
      <w:r>
        <w:rPr>
          <w:rStyle w:val="Style_11_ch"/>
          <w:rFonts w:ascii="PT Astra Serif" w:hAnsi="PT Astra Serif"/>
        </w:rPr>
        <w:t>Уклонение или отказ лица, осуществляющего учет прав на бездокументарные ценные бумаги, от проведения операции по счету могут быть оспорены в суде.</w:t>
      </w:r>
    </w:p>
    <w:p w14:paraId="660B0000">
      <w:pPr>
        <w:rPr>
          <w:rFonts w:ascii="PT Astra Serif" w:hAnsi="PT Astra Serif"/>
        </w:rPr>
      </w:pPr>
    </w:p>
    <w:p w14:paraId="670B0000">
      <w:pPr>
        <w:pStyle w:val="Style_10"/>
        <w:rPr>
          <w:rFonts w:ascii="PT Astra Serif" w:hAnsi="PT Astra Serif"/>
        </w:rPr>
      </w:pPr>
      <w:bookmarkStart w:id="1354" w:name="sub_14903"/>
      <w:bookmarkEnd w:id="1354"/>
      <w:r>
        <w:rPr>
          <w:rStyle w:val="Style_8_ch"/>
          <w:rFonts w:ascii="PT Astra Serif" w:hAnsi="PT Astra Serif"/>
        </w:rPr>
        <w:t>Статья 149.3.</w:t>
      </w:r>
      <w:r>
        <w:rPr>
          <w:rFonts w:ascii="PT Astra Serif" w:hAnsi="PT Astra Serif"/>
        </w:rPr>
        <w:t xml:space="preserve"> </w:t>
      </w:r>
      <w:r>
        <w:rPr>
          <w:rFonts w:ascii="PT Astra Serif" w:hAnsi="PT Astra Serif"/>
        </w:rPr>
        <w:t>Защита нарушенных прав правообладателей</w:t>
      </w:r>
    </w:p>
    <w:p w14:paraId="680B0000">
      <w:pPr>
        <w:pStyle w:val="Style_7"/>
        <w:ind w:right="170"/>
        <w:rPr>
          <w:rFonts w:ascii="PT Astra Serif" w:hAnsi="PT Astra Serif"/>
        </w:rPr>
      </w:pPr>
      <w:r>
        <w:rPr>
          <w:rFonts w:ascii="PT Astra Serif" w:hAnsi="PT Astra Serif"/>
          <w:color w:val="000000"/>
          <w:sz w:val="16"/>
          <w:shd w:fill="F0F0F0" w:val="clear"/>
        </w:rPr>
        <w:t>ГАРАНТ:</w:t>
      </w:r>
    </w:p>
    <w:p w14:paraId="690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"http://internet.garant.ru/document/redirect/57592120/0"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"http://internet.garant.ru/document/redirect/77530668/0"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149.3 ГК РФ</w:t>
      </w:r>
    </w:p>
    <w:p w14:paraId="6A0B0000">
      <w:pPr>
        <w:rPr>
          <w:rFonts w:ascii="PT Astra Serif" w:hAnsi="PT Astra Serif"/>
        </w:rPr>
      </w:pPr>
      <w:bookmarkStart w:id="1355" w:name="sub_14931"/>
      <w:bookmarkEnd w:id="1355"/>
      <w:r>
        <w:rPr>
          <w:rStyle w:val="Style_11_ch"/>
          <w:rFonts w:ascii="PT Astra Serif" w:hAnsi="PT Astra Serif"/>
        </w:rPr>
        <w:t xml:space="preserve">1. </w:t>
      </w:r>
      <w:r>
        <w:rPr>
          <w:rStyle w:val="Style_11_ch"/>
          <w:rFonts w:ascii="PT Astra Serif" w:hAnsi="PT Astra Serif"/>
        </w:rPr>
        <w:t>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14:paraId="6B0B0000">
      <w:pPr>
        <w:rPr>
          <w:rFonts w:ascii="PT Astra Serif" w:hAnsi="PT Astra Serif"/>
        </w:rPr>
      </w:pPr>
      <w:bookmarkStart w:id="1356" w:name="sub_1493102"/>
      <w:bookmarkEnd w:id="1356"/>
      <w:r>
        <w:rPr>
          <w:rStyle w:val="Style_11_ch"/>
          <w:rFonts w:ascii="PT Astra Serif" w:hAnsi="PT Astra Serif"/>
        </w:rP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14:paraId="6C0B0000">
      <w:pPr>
        <w:rPr>
          <w:rFonts w:ascii="PT Astra Serif" w:hAnsi="PT Astra Serif"/>
        </w:rPr>
      </w:pPr>
      <w:bookmarkStart w:id="1357" w:name="sub_1493103"/>
      <w:bookmarkEnd w:id="1357"/>
      <w:r>
        <w:rPr>
          <w:rStyle w:val="Style_11_ch"/>
          <w:rFonts w:ascii="PT Astra Serif" w:hAnsi="PT Astra Serif"/>
        </w:rP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14:paraId="6D0B0000">
      <w:pPr>
        <w:rPr>
          <w:rFonts w:ascii="PT Astra Serif" w:hAnsi="PT Astra Serif"/>
        </w:rPr>
      </w:pPr>
      <w:bookmarkStart w:id="1358" w:name="sub_14932"/>
      <w:bookmarkEnd w:id="1358"/>
      <w:r>
        <w:rPr>
          <w:rStyle w:val="Style_11_ch"/>
          <w:rFonts w:ascii="PT Astra Serif" w:hAnsi="PT Astra Serif"/>
        </w:rPr>
        <w:t xml:space="preserve">2. </w:t>
      </w:r>
      <w:r>
        <w:rPr>
          <w:rStyle w:val="Style_11_ch"/>
          <w:rFonts w:ascii="PT Astra Serif" w:hAnsi="PT Astra Serif"/>
        </w:rPr>
        <w:t>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14:paraId="6E0B0000">
      <w:pPr>
        <w:rPr>
          <w:rFonts w:ascii="PT Astra Serif" w:hAnsi="PT Astra Serif"/>
        </w:rPr>
      </w:pPr>
      <w:bookmarkStart w:id="1359" w:name="sub_14933"/>
      <w:bookmarkEnd w:id="1359"/>
      <w:r>
        <w:rPr>
          <w:rStyle w:val="Style_11_ch"/>
          <w:rFonts w:ascii="PT Astra Serif" w:hAnsi="PT Astra Serif"/>
        </w:rPr>
        <w:t xml:space="preserve">3. </w:t>
      </w:r>
      <w:r>
        <w:rPr>
          <w:rStyle w:val="Style_11_ch"/>
          <w:rFonts w:ascii="PT Astra Serif" w:hAnsi="PT Astra Serif"/>
        </w:rPr>
        <w:t>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14:paraId="6F0B0000">
      <w:pPr>
        <w:rPr>
          <w:rFonts w:ascii="PT Astra Serif" w:hAnsi="PT Astra Serif"/>
        </w:rPr>
      </w:pPr>
    </w:p>
    <w:p w14:paraId="700B0000">
      <w:pPr>
        <w:pStyle w:val="Style_10"/>
        <w:rPr>
          <w:rFonts w:ascii="PT Astra Serif" w:hAnsi="PT Astra Serif"/>
        </w:rPr>
      </w:pPr>
      <w:bookmarkStart w:id="1360" w:name="sub_14904"/>
      <w:bookmarkEnd w:id="1360"/>
      <w:r>
        <w:rPr>
          <w:rStyle w:val="Style_8_ch"/>
          <w:rFonts w:ascii="PT Astra Serif" w:hAnsi="PT Astra Serif"/>
        </w:rPr>
        <w:t>Статья 149.4.</w:t>
      </w:r>
      <w:r>
        <w:rPr>
          <w:rFonts w:ascii="PT Astra Serif" w:hAnsi="PT Astra Serif"/>
        </w:rPr>
        <w:t xml:space="preserve"> </w:t>
      </w:r>
      <w:r>
        <w:rPr>
          <w:rFonts w:ascii="PT Astra Serif" w:hAnsi="PT Astra Serif"/>
        </w:rPr>
        <w:t>Последствия истребования бездокументарных ценных бумаг</w:t>
      </w:r>
    </w:p>
    <w:p w14:paraId="710B0000">
      <w:pPr>
        <w:pStyle w:val="Style_7"/>
        <w:ind w:right="170"/>
        <w:rPr>
          <w:rFonts w:ascii="PT Astra Serif" w:hAnsi="PT Astra Serif"/>
        </w:rPr>
      </w:pPr>
      <w:r>
        <w:rPr>
          <w:rFonts w:ascii="PT Astra Serif" w:hAnsi="PT Astra Serif"/>
          <w:color w:val="000000"/>
          <w:sz w:val="16"/>
          <w:shd w:fill="F0F0F0" w:val="clear"/>
        </w:rPr>
        <w:t>ГАРАНТ:</w:t>
      </w:r>
    </w:p>
    <w:p w14:paraId="720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"http://internet.garant.ru/document/redirect/57592881/0"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149.4 ГК РФ</w:t>
      </w:r>
    </w:p>
    <w:p w14:paraId="730B0000">
      <w:pPr>
        <w:rPr>
          <w:rFonts w:ascii="PT Astra Serif" w:hAnsi="PT Astra Serif"/>
        </w:rPr>
      </w:pPr>
      <w:bookmarkStart w:id="1361" w:name="sub_14941"/>
      <w:bookmarkEnd w:id="1361"/>
      <w:r>
        <w:rPr>
          <w:rStyle w:val="Style_11_ch"/>
          <w:rFonts w:ascii="PT Astra Serif" w:hAnsi="PT Astra Serif"/>
        </w:rPr>
        <w:t xml:space="preserve">1. </w:t>
      </w:r>
      <w:r>
        <w:rPr>
          <w:rStyle w:val="Style_11_ch"/>
          <w:rFonts w:ascii="PT Astra Serif" w:hAnsi="PT Astra Serif"/>
        </w:rPr>
        <w:t xml:space="preserve">В случае удовлетворения требования правообладателя о возврате бездокументарных ценных бумаг в соответствии с </w:t>
      </w:r>
      <w:r>
        <w:rPr>
          <w:rFonts w:ascii="PT Astra Serif" w:hAnsi="PT Astra Serif"/>
          <w:b w:val="0"/>
          <w:color w:val="106BBE"/>
        </w:rPr>
        <w:fldChar w:fldCharType="begin"/>
      </w:r>
      <w:r>
        <w:rPr>
          <w:rFonts w:ascii="PT Astra Serif" w:hAnsi="PT Astra Serif"/>
          <w:b w:val="0"/>
          <w:color w:val="106BBE"/>
        </w:rPr>
        <w:instrText>HYPERLINK \l "sub_14931"</w:instrText>
      </w:r>
      <w:r>
        <w:rPr>
          <w:rFonts w:ascii="PT Astra Serif" w:hAnsi="PT Astra Serif"/>
          <w:b w:val="0"/>
          <w:color w:val="106BBE"/>
        </w:rPr>
        <w:fldChar w:fldCharType="separate"/>
      </w:r>
      <w:r>
        <w:rPr>
          <w:rFonts w:ascii="PT Astra Serif" w:hAnsi="PT Astra Serif"/>
          <w:b w:val="0"/>
          <w:color w:val="106BBE"/>
        </w:rPr>
        <w:t>пунктом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или </w:t>
      </w:r>
      <w:r>
        <w:rPr>
          <w:rFonts w:ascii="PT Astra Serif" w:hAnsi="PT Astra Serif"/>
          <w:b w:val="0"/>
          <w:color w:val="106BBE"/>
        </w:rPr>
        <w:fldChar w:fldCharType="begin"/>
      </w:r>
      <w:r>
        <w:rPr>
          <w:rFonts w:ascii="PT Astra Serif" w:hAnsi="PT Astra Serif"/>
          <w:b w:val="0"/>
          <w:color w:val="106BBE"/>
        </w:rPr>
        <w:instrText>HYPERLINK \l "sub_14932"</w:instrText>
      </w:r>
      <w:r>
        <w:rPr>
          <w:rFonts w:ascii="PT Astra Serif" w:hAnsi="PT Astra Serif"/>
          <w:b w:val="0"/>
          <w:color w:val="106BBE"/>
        </w:rPr>
        <w:fldChar w:fldCharType="separate"/>
      </w:r>
      <w:r>
        <w:rPr>
          <w:rFonts w:ascii="PT Astra Serif" w:hAnsi="PT Astra Serif"/>
          <w:b w:val="0"/>
          <w:color w:val="106BBE"/>
        </w:rPr>
        <w:t>пунктом 2 статьи 149.3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настоящего Кодекса правообладатель пользуется в отношении лица, со счета которого ценные бумаги были ему возвращены, правами, указанными в </w:t>
      </w:r>
      <w:r>
        <w:rPr>
          <w:rFonts w:ascii="PT Astra Serif" w:hAnsi="PT Astra Serif"/>
          <w:b w:val="0"/>
          <w:color w:val="106BBE"/>
        </w:rPr>
        <w:fldChar w:fldCharType="begin"/>
      </w:r>
      <w:r>
        <w:rPr>
          <w:rFonts w:ascii="PT Astra Serif" w:hAnsi="PT Astra Serif"/>
          <w:b w:val="0"/>
          <w:color w:val="106BBE"/>
        </w:rPr>
        <w:instrText>HYPERLINK \l "sub_14715"</w:instrText>
      </w:r>
      <w:r>
        <w:rPr>
          <w:rFonts w:ascii="PT Astra Serif" w:hAnsi="PT Astra Serif"/>
          <w:b w:val="0"/>
          <w:color w:val="106BBE"/>
        </w:rPr>
        <w:fldChar w:fldCharType="separate"/>
      </w:r>
      <w:r>
        <w:rPr>
          <w:rFonts w:ascii="PT Astra Serif" w:hAnsi="PT Astra Serif"/>
          <w:b w:val="0"/>
          <w:color w:val="106BBE"/>
        </w:rPr>
        <w:t>пункте 5 статьи 147.1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740B0000">
      <w:pPr>
        <w:rPr>
          <w:rFonts w:ascii="PT Astra Serif" w:hAnsi="PT Astra Serif"/>
        </w:rPr>
      </w:pPr>
      <w:bookmarkStart w:id="1362" w:name="sub_14942"/>
      <w:bookmarkEnd w:id="1362"/>
      <w:r>
        <w:rPr>
          <w:rStyle w:val="Style_11_ch"/>
          <w:rFonts w:ascii="PT Astra Serif" w:hAnsi="PT Astra Serif"/>
        </w:rPr>
        <w:t xml:space="preserve">2. </w:t>
      </w:r>
      <w:r>
        <w:rPr>
          <w:rStyle w:val="Style_11_ch"/>
          <w:rFonts w:ascii="PT Astra Serif" w:hAnsi="PT Astra Serif"/>
        </w:rPr>
        <w:t>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14:paraId="750B0000">
      <w:pPr>
        <w:rPr>
          <w:rFonts w:ascii="PT Astra Serif" w:hAnsi="PT Astra Serif"/>
        </w:rPr>
      </w:pPr>
      <w:bookmarkStart w:id="1363" w:name="sub_1494202"/>
      <w:bookmarkEnd w:id="1363"/>
      <w:r>
        <w:rPr>
          <w:rStyle w:val="Style_11_ch"/>
          <w:rFonts w:ascii="PT Astra Serif" w:hAnsi="PT Astra Serif"/>
        </w:rP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14:paraId="760B0000">
      <w:pPr>
        <w:rPr>
          <w:rFonts w:ascii="PT Astra Serif" w:hAnsi="PT Astra Serif"/>
        </w:rPr>
      </w:pPr>
      <w:bookmarkStart w:id="1364" w:name="sub_1494203"/>
      <w:bookmarkEnd w:id="1364"/>
      <w:r>
        <w:rPr>
          <w:rStyle w:val="Style_11_ch"/>
          <w:rFonts w:ascii="PT Astra Serif" w:hAnsi="PT Astra Serif"/>
        </w:rP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14:paraId="770B0000">
      <w:pPr>
        <w:rPr>
          <w:rFonts w:ascii="PT Astra Serif" w:hAnsi="PT Astra Serif"/>
        </w:rPr>
      </w:pPr>
    </w:p>
    <w:p w14:paraId="780B0000">
      <w:pPr>
        <w:pStyle w:val="Style_10"/>
        <w:rPr>
          <w:rFonts w:ascii="PT Astra Serif" w:hAnsi="PT Astra Serif"/>
        </w:rPr>
      </w:pPr>
      <w:bookmarkStart w:id="1365" w:name="sub_1495"/>
      <w:bookmarkEnd w:id="1365"/>
      <w:r>
        <w:rPr>
          <w:rStyle w:val="Style_8_ch"/>
          <w:rFonts w:ascii="PT Astra Serif" w:hAnsi="PT Astra Serif"/>
        </w:rPr>
        <w:t>Статья 149.5.</w:t>
      </w:r>
      <w:r>
        <w:rPr>
          <w:rFonts w:ascii="PT Astra Serif" w:hAnsi="PT Astra Serif"/>
        </w:rPr>
        <w:t xml:space="preserve"> </w:t>
      </w:r>
      <w:r>
        <w:rPr>
          <w:rFonts w:ascii="PT Astra Serif" w:hAnsi="PT Astra Serif"/>
        </w:rPr>
        <w:t>Последствия утраты учетных записей, удостоверяющих права на бездокументарные ценные бумаги</w:t>
      </w:r>
    </w:p>
    <w:p w14:paraId="790B0000">
      <w:pPr>
        <w:pStyle w:val="Style_7"/>
        <w:ind w:right="170"/>
        <w:rPr>
          <w:rFonts w:ascii="PT Astra Serif" w:hAnsi="PT Astra Serif"/>
        </w:rPr>
      </w:pPr>
      <w:r>
        <w:rPr>
          <w:rFonts w:ascii="PT Astra Serif" w:hAnsi="PT Astra Serif"/>
          <w:color w:val="000000"/>
          <w:sz w:val="16"/>
          <w:shd w:fill="F0F0F0" w:val="clear"/>
        </w:rPr>
        <w:t>ГАРАНТ:</w:t>
      </w:r>
    </w:p>
    <w:p w14:paraId="7A0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"http://internet.garant.ru/document/redirect/57592882/0"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149.5 ГК РФ</w:t>
      </w:r>
    </w:p>
    <w:p w14:paraId="7B0B0000">
      <w:pPr>
        <w:rPr>
          <w:rFonts w:ascii="PT Astra Serif" w:hAnsi="PT Astra Serif"/>
        </w:rPr>
      </w:pPr>
      <w:bookmarkStart w:id="1366" w:name="sub_14951"/>
      <w:bookmarkEnd w:id="1366"/>
      <w:r>
        <w:rPr>
          <w:rStyle w:val="Style_11_ch"/>
          <w:rFonts w:ascii="PT Astra Serif" w:hAnsi="PT Astra Serif"/>
        </w:rPr>
        <w:t xml:space="preserve">1. </w:t>
      </w:r>
      <w:r>
        <w:rPr>
          <w:rStyle w:val="Style_11_ch"/>
          <w:rFonts w:ascii="PT Astra Serif" w:hAnsi="PT Astra Serif"/>
        </w:rPr>
        <w:t xml:space="preserve">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w:t>
      </w:r>
      <w:r>
        <w:rPr>
          <w:rFonts w:ascii="PT Astra Serif" w:hAnsi="PT Astra Serif"/>
          <w:b w:val="0"/>
          <w:color w:val="106BBE"/>
        </w:rPr>
        <w:fldChar w:fldCharType="begin"/>
      </w:r>
      <w:r>
        <w:rPr>
          <w:rFonts w:ascii="PT Astra Serif" w:hAnsi="PT Astra Serif"/>
          <w:b w:val="0"/>
          <w:color w:val="106BBE"/>
        </w:rPr>
        <w:instrText>HYPERLINK "http://internet.garant.ru/document/redirect/12161612/1"</w:instrText>
      </w:r>
      <w:r>
        <w:rPr>
          <w:rFonts w:ascii="PT Astra Serif" w:hAnsi="PT Astra Serif"/>
          <w:b w:val="0"/>
          <w:color w:val="106BBE"/>
        </w:rPr>
        <w:fldChar w:fldCharType="separate"/>
      </w:r>
      <w:r>
        <w:rPr>
          <w:rFonts w:ascii="PT Astra Serif" w:hAnsi="PT Astra Serif"/>
          <w:b w:val="0"/>
          <w:color w:val="106BBE"/>
        </w:rPr>
        <w:t>средствах массовой информации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14:paraId="7C0B0000">
      <w:pPr>
        <w:rPr>
          <w:rFonts w:ascii="PT Astra Serif" w:hAnsi="PT Astra Serif"/>
        </w:rPr>
      </w:pPr>
      <w:bookmarkStart w:id="1367" w:name="sub_1495102"/>
      <w:bookmarkEnd w:id="1367"/>
      <w:r>
        <w:rPr>
          <w:rStyle w:val="Style_11_ch"/>
          <w:rFonts w:ascii="PT Astra Serif" w:hAnsi="PT Astra Serif"/>
        </w:rP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14:paraId="7D0B0000">
      <w:pPr>
        <w:rPr>
          <w:rFonts w:ascii="PT Astra Serif" w:hAnsi="PT Astra Serif"/>
        </w:rPr>
      </w:pPr>
      <w:bookmarkStart w:id="1368" w:name="sub_14953"/>
      <w:bookmarkEnd w:id="1368"/>
      <w:r>
        <w:rPr>
          <w:rStyle w:val="Style_11_ch"/>
          <w:rFonts w:ascii="PT Astra Serif" w:hAnsi="PT Astra Serif"/>
        </w:rP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14:paraId="7E0B0000">
      <w:pPr>
        <w:rPr>
          <w:rFonts w:ascii="PT Astra Serif" w:hAnsi="PT Astra Serif"/>
        </w:rPr>
      </w:pPr>
      <w:bookmarkStart w:id="1369" w:name="sub_14952"/>
      <w:bookmarkEnd w:id="1369"/>
      <w:r>
        <w:rPr>
          <w:rStyle w:val="Style_11_ch"/>
          <w:rFonts w:ascii="PT Astra Serif" w:hAnsi="PT Astra Serif"/>
        </w:rPr>
        <w:t xml:space="preserve">2. </w:t>
      </w:r>
      <w:r>
        <w:rPr>
          <w:rStyle w:val="Style_11_ch"/>
          <w:rFonts w:ascii="PT Astra Serif" w:hAnsi="PT Astra Serif"/>
        </w:rPr>
        <w:t>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14:paraId="7F0B0000">
      <w:pPr>
        <w:rPr>
          <w:rFonts w:ascii="PT Astra Serif" w:hAnsi="PT Astra Serif"/>
        </w:rPr>
      </w:pPr>
    </w:p>
    <w:p w14:paraId="800B0000">
      <w:pPr>
        <w:pStyle w:val="Style_4"/>
        <w:rPr>
          <w:rFonts w:ascii="PT Astra Serif" w:hAnsi="PT Astra Serif"/>
        </w:rPr>
      </w:pPr>
      <w:bookmarkStart w:id="1370" w:name="sub_1008"/>
      <w:bookmarkEnd w:id="1370"/>
      <w:r>
        <w:rPr>
          <w:rFonts w:ascii="PT Astra Serif" w:hAnsi="PT Astra Serif"/>
        </w:rPr>
        <w:t>Глава 8. Нематериальные блага и их защита</w:t>
      </w:r>
    </w:p>
    <w:p w14:paraId="810B0000">
      <w:pPr>
        <w:rPr>
          <w:rFonts w:ascii="PT Astra Serif" w:hAnsi="PT Astra Serif"/>
        </w:rPr>
      </w:pPr>
    </w:p>
    <w:p w14:paraId="820B0000">
      <w:pPr>
        <w:pStyle w:val="Style_7"/>
        <w:ind w:right="170"/>
        <w:rPr>
          <w:rFonts w:ascii="PT Astra Serif" w:hAnsi="PT Astra Serif"/>
        </w:rPr>
      </w:pPr>
      <w:bookmarkStart w:id="1371" w:name="sub_150"/>
      <w:bookmarkEnd w:id="1371"/>
      <w:r>
        <w:rPr>
          <w:rFonts w:ascii="PT Astra Serif" w:hAnsi="PT Astra Serif"/>
          <w:color w:val="000000"/>
          <w:sz w:val="16"/>
          <w:shd w:fill="F0F0F0" w:val="clear"/>
        </w:rPr>
        <w:t>Информация об изменениях:</w:t>
      </w:r>
    </w:p>
    <w:p w14:paraId="830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"http://internet.garant.ru/document/redirect/70405592/110"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 июля 2013 г. N 142-ФЗ статья 150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"http://internet.garant.ru/document/redirect/70405592/31"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октября 2013 г.</w:t>
      </w:r>
    </w:p>
    <w:p w14:paraId="840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"http://internet.garant.ru/document/redirect/57742290/150"</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850B0000">
      <w:pPr>
        <w:pStyle w:val="Style_10"/>
        <w:rPr>
          <w:rFonts w:ascii="PT Astra Serif" w:hAnsi="PT Astra Serif"/>
        </w:rPr>
      </w:pPr>
      <w:r>
        <w:rPr>
          <w:rStyle w:val="Style_8_ch"/>
          <w:rFonts w:ascii="PT Astra Serif" w:hAnsi="PT Astra Serif"/>
        </w:rPr>
        <w:t>Статья 150.</w:t>
      </w:r>
      <w:r>
        <w:rPr>
          <w:rFonts w:ascii="PT Astra Serif" w:hAnsi="PT Astra Serif"/>
        </w:rPr>
        <w:t xml:space="preserve"> </w:t>
      </w:r>
      <w:r>
        <w:rPr>
          <w:rFonts w:ascii="PT Astra Serif" w:hAnsi="PT Astra Serif"/>
        </w:rPr>
        <w:t>Нематериальные блага</w:t>
      </w:r>
    </w:p>
    <w:p w14:paraId="860B0000">
      <w:pPr>
        <w:pStyle w:val="Style_7"/>
        <w:ind w:right="170"/>
        <w:rPr>
          <w:rFonts w:ascii="PT Astra Serif" w:hAnsi="PT Astra Serif"/>
        </w:rPr>
      </w:pPr>
      <w:r>
        <w:rPr>
          <w:rFonts w:ascii="PT Astra Serif" w:hAnsi="PT Astra Serif"/>
          <w:color w:val="000000"/>
          <w:sz w:val="16"/>
          <w:shd w:fill="F0F0F0" w:val="clear"/>
        </w:rPr>
        <w:t>ГАРАНТ:</w:t>
      </w:r>
    </w:p>
    <w:p w14:paraId="870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"http://internet.garant.ru/document/redirect/57591668/0"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"http://internet.garant.ru/document/redirect/77529911/0"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150 ГК РФ</w:t>
      </w:r>
    </w:p>
    <w:p w14:paraId="880B0000">
      <w:pPr>
        <w:rPr>
          <w:rFonts w:ascii="PT Astra Serif" w:hAnsi="PT Astra Serif"/>
        </w:rPr>
      </w:pPr>
      <w:bookmarkStart w:id="1372" w:name="sub_15010"/>
      <w:bookmarkEnd w:id="1372"/>
      <w:r>
        <w:rPr>
          <w:rStyle w:val="Style_11_ch"/>
          <w:rFonts w:ascii="PT Astra Serif" w:hAnsi="PT Astra Serif"/>
        </w:rPr>
        <w:t xml:space="preserve">1. </w:t>
      </w:r>
      <w:r>
        <w:rPr>
          <w:rStyle w:val="Style_11_ch"/>
          <w:rFonts w:ascii="PT Astra Serif" w:hAnsi="PT Astra Serif"/>
        </w:rPr>
        <w:t>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14:paraId="890B0000">
      <w:pPr>
        <w:rPr>
          <w:rFonts w:ascii="PT Astra Serif" w:hAnsi="PT Astra Serif"/>
        </w:rPr>
      </w:pPr>
      <w:bookmarkStart w:id="1373" w:name="sub_15002"/>
      <w:bookmarkEnd w:id="1373"/>
      <w:r>
        <w:rPr>
          <w:rStyle w:val="Style_11_ch"/>
          <w:rFonts w:ascii="PT Astra Serif" w:hAnsi="PT Astra Serif"/>
        </w:rPr>
        <w:t xml:space="preserve">2. </w:t>
      </w:r>
      <w:r>
        <w:rPr>
          <w:rStyle w:val="Style_11_ch"/>
          <w:rFonts w:ascii="PT Astra Serif" w:hAnsi="PT Astra Serif"/>
        </w:rPr>
        <w:t>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r>
        <w:rPr>
          <w:rFonts w:ascii="PT Astra Serif" w:hAnsi="PT Astra Serif"/>
          <w:b w:val="0"/>
          <w:color w:val="106BBE"/>
        </w:rPr>
        <w:fldChar w:fldCharType="begin"/>
      </w:r>
      <w:r>
        <w:rPr>
          <w:rFonts w:ascii="PT Astra Serif" w:hAnsi="PT Astra Serif"/>
          <w:b w:val="0"/>
          <w:color w:val="106BBE"/>
        </w:rPr>
        <w:instrText>HYPERLINK \l "sub_12"</w:instrText>
      </w:r>
      <w:r>
        <w:rPr>
          <w:rFonts w:ascii="PT Astra Serif" w:hAnsi="PT Astra Serif"/>
          <w:b w:val="0"/>
          <w:color w:val="106BBE"/>
        </w:rPr>
        <w:fldChar w:fldCharType="separate"/>
      </w:r>
      <w:r>
        <w:rPr>
          <w:rFonts w:ascii="PT Astra Serif" w:hAnsi="PT Astra Serif"/>
          <w:b w:val="0"/>
          <w:color w:val="106BBE"/>
        </w:rPr>
        <w:t>статья 12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вытекает из существа нарушенного нематериального блага или личного неимущественного права и характера последствий этого нарушения.</w:t>
      </w:r>
    </w:p>
    <w:p w14:paraId="8A0B0000">
      <w:pPr>
        <w:rPr>
          <w:rFonts w:ascii="PT Astra Serif" w:hAnsi="PT Astra Serif"/>
        </w:rPr>
      </w:pPr>
      <w:bookmarkStart w:id="1374" w:name="sub_1500202"/>
      <w:bookmarkEnd w:id="1374"/>
      <w:r>
        <w:rPr>
          <w:rStyle w:val="Style_11_ch"/>
          <w:rFonts w:ascii="PT Astra Serif" w:hAnsi="PT Astra Serif"/>
        </w:rP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14:paraId="8B0B0000">
      <w:pPr>
        <w:rPr>
          <w:rFonts w:ascii="PT Astra Serif" w:hAnsi="PT Astra Serif"/>
        </w:rPr>
      </w:pPr>
      <w:bookmarkStart w:id="1375" w:name="sub_1500203"/>
      <w:bookmarkEnd w:id="1375"/>
      <w:r>
        <w:rPr>
          <w:rStyle w:val="Style_11_ch"/>
          <w:rFonts w:ascii="PT Astra Serif" w:hAnsi="PT Astra Serif"/>
        </w:rPr>
        <w:t>В случаях и в порядке, которые предусмотрены законом, нематериальные блага, принадлежавшие умершему, могут защищаться другими лицами.</w:t>
      </w:r>
    </w:p>
    <w:p w14:paraId="8C0B0000">
      <w:pPr>
        <w:pStyle w:val="Style_7"/>
        <w:ind w:right="170"/>
        <w:rPr>
          <w:rFonts w:ascii="PT Astra Serif" w:hAnsi="PT Astra Serif"/>
        </w:rPr>
      </w:pPr>
      <w:r>
        <w:rPr>
          <w:rFonts w:ascii="PT Astra Serif" w:hAnsi="PT Astra Serif"/>
          <w:color w:val="000000"/>
          <w:sz w:val="16"/>
          <w:shd w:fill="F0F0F0" w:val="clear"/>
        </w:rPr>
        <w:t>ГАРАНТ:</w:t>
      </w:r>
    </w:p>
    <w:p w14:paraId="8D0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"http://internet.garant.ru/document/redirect/5522026/0"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Нематериальные блага и их защита"</w:t>
      </w:r>
    </w:p>
    <w:p w14:paraId="8E0B0000">
      <w:pPr>
        <w:pStyle w:val="Style_7"/>
        <w:ind w:right="170"/>
        <w:rPr>
          <w:rFonts w:ascii="PT Astra Serif" w:hAnsi="PT Astra Serif"/>
        </w:rPr>
      </w:pPr>
      <w:r>
        <w:rPr>
          <w:rFonts w:ascii="PT Astra Serif" w:hAnsi="PT Astra Serif"/>
        </w:rPr>
        <w:t xml:space="preserve"> </w:t>
      </w:r>
    </w:p>
    <w:p w14:paraId="8F0B0000">
      <w:pPr>
        <w:pStyle w:val="Style_7"/>
        <w:ind w:right="170"/>
        <w:rPr>
          <w:rFonts w:ascii="PT Astra Serif" w:hAnsi="PT Astra Serif"/>
        </w:rPr>
      </w:pPr>
      <w:bookmarkStart w:id="1376" w:name="sub_151"/>
      <w:bookmarkEnd w:id="1376"/>
      <w:r>
        <w:rPr>
          <w:rFonts w:ascii="PT Astra Serif" w:hAnsi="PT Astra Serif"/>
          <w:color w:val="000000"/>
          <w:sz w:val="16"/>
          <w:shd w:fill="F0F0F0" w:val="clear"/>
        </w:rPr>
        <w:t>Информация об изменениях:</w:t>
      </w:r>
    </w:p>
    <w:p w14:paraId="900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"http://internet.garant.ru/document/redirect/70405592/111"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 июля 2013 г. N 142-ФЗ в статью 151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"http://internet.garant.ru/document/redirect/70405592/31"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октября 2013 г.</w:t>
      </w:r>
    </w:p>
    <w:p w14:paraId="910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"http://internet.garant.ru/document/redirect/57742290/151"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920B0000">
      <w:pPr>
        <w:pStyle w:val="Style_7"/>
        <w:ind w:right="170"/>
        <w:rPr>
          <w:rFonts w:ascii="PT Astra Serif" w:hAnsi="PT Astra Serif"/>
        </w:rPr>
      </w:pPr>
      <w:r>
        <w:rPr>
          <w:rFonts w:ascii="PT Astra Serif" w:hAnsi="PT Astra Serif"/>
          <w:color w:val="000000"/>
          <w:sz w:val="16"/>
          <w:shd w:fill="F0F0F0" w:val="clear"/>
        </w:rPr>
        <w:t>ГАРАНТ:</w:t>
      </w:r>
    </w:p>
    <w:p w14:paraId="930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конституционно-правовом смысле положений статьи 151 настоящего Кодекса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"http://internet.garant.ru/document/redirect/1789819/11"</w:instrText>
      </w:r>
      <w:r>
        <w:rPr>
          <w:rFonts w:ascii="PT Astra Serif" w:hAnsi="PT Astra Serif"/>
          <w:b w:val="0"/>
          <w:color w:val="106BBE"/>
          <w:highlight w:val="white"/>
        </w:rPr>
        <w:fldChar w:fldCharType="separate"/>
      </w:r>
      <w:r>
        <w:rPr>
          <w:rFonts w:ascii="PT Astra Serif" w:hAnsi="PT Astra Serif"/>
          <w:b w:val="0"/>
          <w:color w:val="106BBE"/>
          <w:highlight w:val="white"/>
        </w:rPr>
        <w:t>Определение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Конституционного Суда РФ от 3 июля 2008 г. N 734-О-П</w:t>
      </w:r>
    </w:p>
    <w:p w14:paraId="940B0000">
      <w:pPr>
        <w:pStyle w:val="Style_7"/>
        <w:ind w:right="170"/>
        <w:rPr>
          <w:rFonts w:ascii="PT Astra Serif" w:hAnsi="PT Astra Serif"/>
        </w:rPr>
      </w:pPr>
      <w:r>
        <w:rPr>
          <w:rFonts w:ascii="PT Astra Serif" w:hAnsi="PT Astra Serif"/>
        </w:rPr>
        <w:t xml:space="preserve"> </w:t>
      </w:r>
    </w:p>
    <w:p w14:paraId="950B0000">
      <w:pPr>
        <w:pStyle w:val="Style_10"/>
        <w:rPr>
          <w:rFonts w:ascii="PT Astra Serif" w:hAnsi="PT Astra Serif"/>
        </w:rPr>
      </w:pPr>
      <w:r>
        <w:rPr>
          <w:rStyle w:val="Style_8_ch"/>
          <w:rFonts w:ascii="PT Astra Serif" w:hAnsi="PT Astra Serif"/>
        </w:rPr>
        <w:t>Статья 151.</w:t>
      </w:r>
      <w:r>
        <w:rPr>
          <w:rFonts w:ascii="PT Astra Serif" w:hAnsi="PT Astra Serif"/>
        </w:rPr>
        <w:t xml:space="preserve"> </w:t>
      </w:r>
      <w:r>
        <w:rPr>
          <w:rFonts w:ascii="PT Astra Serif" w:hAnsi="PT Astra Serif"/>
        </w:rPr>
        <w:t>Компенсация морального вреда</w:t>
      </w:r>
    </w:p>
    <w:p w14:paraId="960B0000">
      <w:pPr>
        <w:pStyle w:val="Style_7"/>
        <w:ind w:right="170"/>
        <w:rPr>
          <w:rFonts w:ascii="PT Astra Serif" w:hAnsi="PT Astra Serif"/>
        </w:rPr>
      </w:pPr>
      <w:r>
        <w:rPr>
          <w:rFonts w:ascii="PT Astra Serif" w:hAnsi="PT Astra Serif"/>
          <w:color w:val="000000"/>
          <w:sz w:val="16"/>
          <w:shd w:fill="F0F0F0" w:val="clear"/>
        </w:rPr>
        <w:t>ГАРАНТ:</w:t>
      </w:r>
    </w:p>
    <w:p w14:paraId="970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"http://internet.garant.ru/document/redirect/57590565/0"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"http://internet.garant.ru/document/redirect/77531827/0"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151 ГК РФ</w:t>
      </w:r>
    </w:p>
    <w:p w14:paraId="980B0000">
      <w:pPr>
        <w:pStyle w:val="Style_7"/>
        <w:ind w:right="170"/>
        <w:rPr>
          <w:rFonts w:ascii="PT Astra Serif" w:hAnsi="PT Astra Serif"/>
        </w:rPr>
      </w:pPr>
      <w:bookmarkStart w:id="1377" w:name="sub_1511"/>
      <w:bookmarkEnd w:id="1377"/>
      <w:r>
        <w:rPr>
          <w:rFonts w:ascii="PT Astra Serif" w:hAnsi="PT Astra Serif"/>
        </w:rPr>
        <w:t xml:space="preserve"> </w:t>
      </w:r>
      <w:r>
        <w:rPr>
          <w:rFonts w:ascii="PT Astra Serif" w:hAnsi="PT Astra Serif"/>
          <w:shd w:fill="F0F0F0" w:val="clear"/>
        </w:rPr>
        <w:t xml:space="preserve">Часть первая статьи 151 в истолковании судебной практикой признана не соответствующей Конституции РФ -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"http://internet.garant.ru/document/redirect/402973320/102"</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Конституционного Суда РФ от 26 октября 2021 г. N 45- П</w:t>
      </w:r>
    </w:p>
    <w:p w14:paraId="990B0000">
      <w:pPr>
        <w:rPr>
          <w:rFonts w:ascii="PT Astra Serif" w:hAnsi="PT Astra Serif"/>
        </w:rPr>
      </w:pPr>
      <w:r>
        <w:rPr>
          <w:rStyle w:val="Style_11_ch"/>
          <w:rFonts w:ascii="PT Astra Serif" w:hAnsi="PT Astra Serif"/>
        </w:rPr>
        <w:t xml:space="preserve">Если гражданину причинен </w:t>
      </w:r>
      <w:r>
        <w:rPr>
          <w:rFonts w:ascii="PT Astra Serif" w:hAnsi="PT Astra Serif"/>
          <w:b w:val="0"/>
          <w:color w:val="106BBE"/>
        </w:rPr>
        <w:fldChar w:fldCharType="begin"/>
      </w:r>
      <w:r>
        <w:rPr>
          <w:rFonts w:ascii="PT Astra Serif" w:hAnsi="PT Astra Serif"/>
          <w:b w:val="0"/>
          <w:color w:val="106BBE"/>
        </w:rPr>
        <w:instrText>HYPERLINK "http://internet.garant.ru/document/redirect/10103953/2"</w:instrText>
      </w:r>
      <w:r>
        <w:rPr>
          <w:rFonts w:ascii="PT Astra Serif" w:hAnsi="PT Astra Serif"/>
          <w:b w:val="0"/>
          <w:color w:val="106BBE"/>
        </w:rPr>
        <w:fldChar w:fldCharType="separate"/>
      </w:r>
      <w:r>
        <w:rPr>
          <w:rFonts w:ascii="PT Astra Serif" w:hAnsi="PT Astra Serif"/>
          <w:b w:val="0"/>
          <w:color w:val="106BBE"/>
        </w:rPr>
        <w:t>моральный вред</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r>
        <w:rPr>
          <w:rFonts w:ascii="PT Astra Serif" w:hAnsi="PT Astra Serif"/>
          <w:b w:val="0"/>
          <w:color w:val="106BBE"/>
        </w:rPr>
        <w:fldChar w:fldCharType="begin"/>
      </w:r>
      <w:r>
        <w:rPr>
          <w:rFonts w:ascii="PT Astra Serif" w:hAnsi="PT Astra Serif"/>
          <w:b w:val="0"/>
          <w:color w:val="106BBE"/>
        </w:rPr>
        <w:instrText>HYPERLINK "http://internet.garant.ru/document/redirect/70194860/45"</w:instrText>
      </w:r>
      <w:r>
        <w:rPr>
          <w:rFonts w:ascii="PT Astra Serif" w:hAnsi="PT Astra Serif"/>
          <w:b w:val="0"/>
          <w:color w:val="106BBE"/>
        </w:rPr>
        <w:fldChar w:fldCharType="separate"/>
      </w:r>
      <w:r>
        <w:rPr>
          <w:rFonts w:ascii="PT Astra Serif" w:hAnsi="PT Astra Serif"/>
          <w:b w:val="0"/>
          <w:color w:val="106BBE"/>
        </w:rPr>
        <w:t>денежной компенсации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указанного вреда.</w:t>
      </w:r>
    </w:p>
    <w:p w14:paraId="9A0B0000">
      <w:pPr>
        <w:rPr>
          <w:rFonts w:ascii="PT Astra Serif" w:hAnsi="PT Astra Serif"/>
        </w:rPr>
      </w:pPr>
      <w:bookmarkStart w:id="1378" w:name="sub_1512"/>
      <w:bookmarkEnd w:id="1378"/>
      <w:r>
        <w:rPr>
          <w:rStyle w:val="Style_11_ch"/>
          <w:rFonts w:ascii="PT Astra Serif" w:hAnsi="PT Astra Serif"/>
        </w:rPr>
        <w:t xml:space="preserve">При определении размеров компенсации морального вреда суд принимает во внимание степень </w:t>
      </w:r>
      <w:r>
        <w:rPr>
          <w:rFonts w:ascii="PT Astra Serif" w:hAnsi="PT Astra Serif"/>
          <w:b w:val="0"/>
          <w:color w:val="106BBE"/>
        </w:rPr>
        <w:fldChar w:fldCharType="begin"/>
      </w:r>
      <w:r>
        <w:rPr>
          <w:rFonts w:ascii="PT Astra Serif" w:hAnsi="PT Astra Serif"/>
          <w:b w:val="0"/>
          <w:color w:val="106BBE"/>
        </w:rPr>
        <w:instrText>HYPERLINK "http://internet.garant.ru/document/redirect/10103953/3"</w:instrText>
      </w:r>
      <w:r>
        <w:rPr>
          <w:rFonts w:ascii="PT Astra Serif" w:hAnsi="PT Astra Serif"/>
          <w:b w:val="0"/>
          <w:color w:val="106BBE"/>
        </w:rPr>
        <w:fldChar w:fldCharType="separate"/>
      </w:r>
      <w:r>
        <w:rPr>
          <w:rFonts w:ascii="PT Astra Serif" w:hAnsi="PT Astra Serif"/>
          <w:b w:val="0"/>
          <w:color w:val="106BBE"/>
        </w:rPr>
        <w:t>вины</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14:paraId="9B0B0000">
      <w:pPr>
        <w:rPr>
          <w:rFonts w:ascii="PT Astra Serif" w:hAnsi="PT Astra Serif"/>
        </w:rPr>
      </w:pPr>
    </w:p>
    <w:p w14:paraId="9C0B0000">
      <w:pPr>
        <w:pStyle w:val="Style_7"/>
        <w:ind w:right="170"/>
        <w:rPr>
          <w:rFonts w:ascii="PT Astra Serif" w:hAnsi="PT Astra Serif"/>
        </w:rPr>
      </w:pPr>
      <w:bookmarkStart w:id="1379" w:name="sub_152"/>
      <w:bookmarkEnd w:id="1379"/>
      <w:r>
        <w:rPr>
          <w:rFonts w:ascii="PT Astra Serif" w:hAnsi="PT Astra Serif"/>
          <w:color w:val="000000"/>
          <w:sz w:val="16"/>
          <w:shd w:fill="F0F0F0" w:val="clear"/>
        </w:rPr>
        <w:t>Информация об изменениях:</w:t>
      </w:r>
    </w:p>
    <w:p w14:paraId="9D0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"http://internet.garant.ru/document/redirect/70405592/112"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 июля 2013 г. N 142-ФЗ статья 152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"http://internet.garant.ru/document/redirect/70405592/31"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октября 2013 г.</w:t>
      </w:r>
    </w:p>
    <w:p w14:paraId="9E0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"http://internet.garant.ru/document/redirect/57742290/152"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9F0B0000">
      <w:pPr>
        <w:pStyle w:val="Style_10"/>
        <w:rPr>
          <w:rFonts w:ascii="PT Astra Serif" w:hAnsi="PT Astra Serif"/>
        </w:rPr>
      </w:pPr>
      <w:r>
        <w:rPr>
          <w:rStyle w:val="Style_8_ch"/>
          <w:rFonts w:ascii="PT Astra Serif" w:hAnsi="PT Astra Serif"/>
        </w:rPr>
        <w:t>Статья 152.</w:t>
      </w:r>
      <w:r>
        <w:rPr>
          <w:rFonts w:ascii="PT Astra Serif" w:hAnsi="PT Astra Serif"/>
        </w:rPr>
        <w:t xml:space="preserve"> </w:t>
      </w:r>
      <w:r>
        <w:rPr>
          <w:rFonts w:ascii="PT Astra Serif" w:hAnsi="PT Astra Serif"/>
        </w:rPr>
        <w:t>Защита чести, достоинства и деловой репутации</w:t>
      </w:r>
    </w:p>
    <w:p w14:paraId="A00B0000">
      <w:pPr>
        <w:pStyle w:val="Style_7"/>
        <w:ind w:right="170"/>
        <w:rPr>
          <w:rFonts w:ascii="PT Astra Serif" w:hAnsi="PT Astra Serif"/>
        </w:rPr>
      </w:pPr>
      <w:r>
        <w:rPr>
          <w:rFonts w:ascii="PT Astra Serif" w:hAnsi="PT Astra Serif"/>
          <w:color w:val="000000"/>
          <w:sz w:val="16"/>
          <w:shd w:fill="F0F0F0" w:val="clear"/>
        </w:rPr>
        <w:t>ГАРАНТ:</w:t>
      </w:r>
    </w:p>
    <w:p w14:paraId="A10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"http://internet.garant.ru/document/redirect/57591270/0"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"http://internet.garant.ru/document/redirect/77531822/0"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152 ГК РФ</w:t>
      </w:r>
    </w:p>
    <w:p w14:paraId="A20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О вопросах, возникших в связи с защитой чести, достоинства, деловой репутации см.:</w:t>
      </w:r>
    </w:p>
    <w:p w14:paraId="A30B0000">
      <w:pPr>
        <w:pStyle w:val="Style_7"/>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"http://internet.garant.ru/document/redirect/12117085/1000"</w:instrText>
      </w:r>
      <w:r>
        <w:rPr>
          <w:rFonts w:ascii="PT Astra Serif" w:hAnsi="PT Astra Serif"/>
          <w:b w:val="0"/>
          <w:color w:val="106BBE"/>
          <w:highlight w:val="white"/>
        </w:rPr>
        <w:fldChar w:fldCharType="separate"/>
      </w:r>
      <w:r>
        <w:rPr>
          <w:rFonts w:ascii="PT Astra Serif" w:hAnsi="PT Astra Serif"/>
          <w:b w:val="0"/>
          <w:color w:val="106BBE"/>
          <w:highlight w:val="white"/>
        </w:rPr>
        <w:t>Обзор</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практики разрешения арбитражными судами споров, связанных с защитой деловой репутации;</w:t>
      </w:r>
    </w:p>
    <w:p w14:paraId="A40B0000">
      <w:pPr>
        <w:pStyle w:val="Style_7"/>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"http://internet.garant.ru/document/redirect/1788806/0"</w:instrText>
      </w:r>
      <w:r>
        <w:rPr>
          <w:rFonts w:ascii="PT Astra Serif" w:hAnsi="PT Astra Serif"/>
          <w:b w:val="0"/>
          <w:color w:val="106BBE"/>
          <w:highlight w:val="white"/>
        </w:rPr>
        <w:fldChar w:fldCharType="separate"/>
      </w:r>
      <w:r>
        <w:rPr>
          <w:rFonts w:ascii="PT Astra Serif" w:hAnsi="PT Astra Serif"/>
          <w:b w:val="0"/>
          <w:color w:val="106BBE"/>
          <w:highlight w:val="white"/>
        </w:rPr>
        <w:t>Обзор</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практики рассмотрения судами РФ дел о защите чести, достоинства и деловой репутации, а также неприкосновенности частной жизни публичных лиц в области политики, искусства, спорта;</w:t>
      </w:r>
    </w:p>
    <w:p w14:paraId="A50B0000">
      <w:pPr>
        <w:pStyle w:val="Style_7"/>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"http://internet.garant.ru/document/redirect/71351694/0"</w:instrText>
      </w:r>
      <w:r>
        <w:rPr>
          <w:rFonts w:ascii="PT Astra Serif" w:hAnsi="PT Astra Serif"/>
          <w:b w:val="0"/>
          <w:color w:val="106BBE"/>
          <w:highlight w:val="white"/>
        </w:rPr>
        <w:fldChar w:fldCharType="separate"/>
      </w:r>
      <w:r>
        <w:rPr>
          <w:rFonts w:ascii="PT Astra Serif" w:hAnsi="PT Astra Serif"/>
          <w:b w:val="0"/>
          <w:color w:val="106BBE"/>
          <w:highlight w:val="white"/>
        </w:rPr>
        <w:t>Обзор</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практики рассмотрения судами дел по спорам о защите чести, достоинства и деловой репутации, утвержденный Президиумом Верховного Суда Российской Федерации 16 марта 2016 г.</w:t>
      </w:r>
    </w:p>
    <w:p w14:paraId="A60B0000">
      <w:pPr>
        <w:rPr>
          <w:rFonts w:ascii="PT Astra Serif" w:hAnsi="PT Astra Serif"/>
        </w:rPr>
      </w:pPr>
      <w:bookmarkStart w:id="1380" w:name="sub_1521"/>
      <w:bookmarkEnd w:id="1380"/>
      <w:r>
        <w:rPr>
          <w:rStyle w:val="Style_11_ch"/>
          <w:rFonts w:ascii="PT Astra Serif" w:hAnsi="PT Astra Serif"/>
        </w:rPr>
        <w:t xml:space="preserve">1. </w:t>
      </w:r>
      <w:r>
        <w:rPr>
          <w:rStyle w:val="Style_11_ch"/>
          <w:rFonts w:ascii="PT Astra Serif" w:hAnsi="PT Astra Serif"/>
        </w:rPr>
        <w:t xml:space="preserve">Гражданин вправе требовать по суду </w:t>
      </w:r>
      <w:r>
        <w:rPr>
          <w:rFonts w:ascii="PT Astra Serif" w:hAnsi="PT Astra Serif"/>
          <w:b w:val="0"/>
          <w:color w:val="106BBE"/>
        </w:rPr>
        <w:fldChar w:fldCharType="begin"/>
      </w:r>
      <w:r>
        <w:rPr>
          <w:rFonts w:ascii="PT Astra Serif" w:hAnsi="PT Astra Serif"/>
          <w:b w:val="0"/>
          <w:color w:val="106BBE"/>
        </w:rPr>
        <w:instrText>HYPERLINK "http://internet.garant.ru/document/redirect/12138961/4"</w:instrText>
      </w:r>
      <w:r>
        <w:rPr>
          <w:rFonts w:ascii="PT Astra Serif" w:hAnsi="PT Astra Serif"/>
          <w:b w:val="0"/>
          <w:color w:val="106BBE"/>
        </w:rPr>
        <w:fldChar w:fldCharType="separate"/>
      </w:r>
      <w:r>
        <w:rPr>
          <w:rFonts w:ascii="PT Astra Serif" w:hAnsi="PT Astra Serif"/>
          <w:b w:val="0"/>
          <w:color w:val="106BBE"/>
        </w:rPr>
        <w:t>опровержения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порочащих его честь, достоинство или деловую репутацию сведений, если </w:t>
      </w:r>
      <w:r>
        <w:rPr>
          <w:rFonts w:ascii="PT Astra Serif" w:hAnsi="PT Astra Serif"/>
          <w:b w:val="0"/>
          <w:color w:val="106BBE"/>
        </w:rPr>
        <w:fldChar w:fldCharType="begin"/>
      </w:r>
      <w:r>
        <w:rPr>
          <w:rFonts w:ascii="PT Astra Serif" w:hAnsi="PT Astra Serif"/>
          <w:b w:val="0"/>
          <w:color w:val="106BBE"/>
        </w:rPr>
        <w:instrText>HYPERLINK "http://internet.garant.ru/document/redirect/12138961/702"</w:instrText>
      </w:r>
      <w:r>
        <w:rPr>
          <w:rFonts w:ascii="PT Astra Serif" w:hAnsi="PT Astra Serif"/>
          <w:b w:val="0"/>
          <w:color w:val="106BBE"/>
        </w:rPr>
        <w:fldChar w:fldCharType="separate"/>
      </w:r>
      <w:r>
        <w:rPr>
          <w:rFonts w:ascii="PT Astra Serif" w:hAnsi="PT Astra Serif"/>
          <w:b w:val="0"/>
          <w:color w:val="106BBE"/>
        </w:rPr>
        <w:t>распространивший</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14:paraId="A70B0000">
      <w:pPr>
        <w:rPr>
          <w:rFonts w:ascii="PT Astra Serif" w:hAnsi="PT Astra Serif"/>
        </w:rPr>
      </w:pPr>
      <w:bookmarkStart w:id="1381" w:name="sub_15212"/>
      <w:bookmarkEnd w:id="1381"/>
      <w:r>
        <w:rPr>
          <w:rStyle w:val="Style_11_ch"/>
          <w:rFonts w:ascii="PT Astra Serif" w:hAnsi="PT Astra Serif"/>
        </w:rPr>
        <w:t>По требованию заинтересованных лиц допускается защита чести, достоинства и деловой репутации гражданина и после его смерти.</w:t>
      </w:r>
    </w:p>
    <w:p w14:paraId="A80B0000">
      <w:pPr>
        <w:rPr>
          <w:rFonts w:ascii="PT Astra Serif" w:hAnsi="PT Astra Serif"/>
        </w:rPr>
      </w:pPr>
      <w:bookmarkStart w:id="1382" w:name="sub_1522"/>
      <w:bookmarkEnd w:id="1382"/>
      <w:r>
        <w:rPr>
          <w:rStyle w:val="Style_11_ch"/>
          <w:rFonts w:ascii="PT Astra Serif" w:hAnsi="PT Astra Serif"/>
        </w:rPr>
        <w:t xml:space="preserve">2. </w:t>
      </w:r>
      <w:r>
        <w:rPr>
          <w:rStyle w:val="Style_11_ch"/>
          <w:rFonts w:ascii="PT Astra Serif" w:hAnsi="PT Astra Serif"/>
        </w:rPr>
        <w:t xml:space="preserve">Сведения, </w:t>
      </w:r>
      <w:r>
        <w:rPr>
          <w:rFonts w:ascii="PT Astra Serif" w:hAnsi="PT Astra Serif"/>
          <w:b w:val="0"/>
          <w:color w:val="106BBE"/>
        </w:rPr>
        <w:fldChar w:fldCharType="begin"/>
      </w:r>
      <w:r>
        <w:rPr>
          <w:rFonts w:ascii="PT Astra Serif" w:hAnsi="PT Astra Serif"/>
          <w:b w:val="0"/>
          <w:color w:val="106BBE"/>
        </w:rPr>
        <w:instrText>HYPERLINK "http://internet.garant.ru/document/redirect/12138961/705"</w:instrText>
      </w:r>
      <w:r>
        <w:rPr>
          <w:rFonts w:ascii="PT Astra Serif" w:hAnsi="PT Astra Serif"/>
          <w:b w:val="0"/>
          <w:color w:val="106BBE"/>
        </w:rPr>
        <w:fldChar w:fldCharType="separate"/>
      </w:r>
      <w:r>
        <w:rPr>
          <w:rFonts w:ascii="PT Astra Serif" w:hAnsi="PT Astra Serif"/>
          <w:b w:val="0"/>
          <w:color w:val="106BBE"/>
        </w:rPr>
        <w:t>порочащие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честь, достоинство или деловую репутацию гражданина и распространенные в средствах массовой информации, должны быть </w:t>
      </w:r>
      <w:r>
        <w:rPr>
          <w:rFonts w:ascii="PT Astra Serif" w:hAnsi="PT Astra Serif"/>
          <w:b w:val="0"/>
          <w:color w:val="106BBE"/>
        </w:rPr>
        <w:fldChar w:fldCharType="begin"/>
      </w:r>
      <w:r>
        <w:rPr>
          <w:rFonts w:ascii="PT Astra Serif" w:hAnsi="PT Astra Serif"/>
          <w:b w:val="0"/>
          <w:color w:val="106BBE"/>
        </w:rPr>
        <w:instrText>HYPERLINK "http://internet.garant.ru/document/redirect/10164247/43"</w:instrText>
      </w:r>
      <w:r>
        <w:rPr>
          <w:rFonts w:ascii="PT Astra Serif" w:hAnsi="PT Astra Serif"/>
          <w:b w:val="0"/>
          <w:color w:val="106BBE"/>
        </w:rPr>
        <w:fldChar w:fldCharType="separate"/>
      </w:r>
      <w:r>
        <w:rPr>
          <w:rFonts w:ascii="PT Astra Serif" w:hAnsi="PT Astra Serif"/>
          <w:b w:val="0"/>
          <w:color w:val="106BBE"/>
        </w:rPr>
        <w:t>опровергнуты</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14:paraId="A90B0000">
      <w:pPr>
        <w:rPr>
          <w:rFonts w:ascii="PT Astra Serif" w:hAnsi="PT Astra Serif"/>
        </w:rPr>
      </w:pPr>
      <w:bookmarkStart w:id="1383" w:name="sub_1523"/>
      <w:bookmarkEnd w:id="1383"/>
      <w:r>
        <w:rPr>
          <w:rStyle w:val="Style_11_ch"/>
          <w:rFonts w:ascii="PT Astra Serif" w:hAnsi="PT Astra Serif"/>
        </w:rPr>
        <w:t xml:space="preserve">3. </w:t>
      </w:r>
      <w:r>
        <w:rPr>
          <w:rStyle w:val="Style_11_ch"/>
          <w:rFonts w:ascii="PT Astra Serif" w:hAnsi="PT Astra Serif"/>
        </w:rPr>
        <w:t>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14:paraId="AA0B0000">
      <w:pPr>
        <w:rPr>
          <w:rFonts w:ascii="PT Astra Serif" w:hAnsi="PT Astra Serif"/>
        </w:rPr>
      </w:pPr>
      <w:bookmarkStart w:id="1384" w:name="sub_1524"/>
      <w:bookmarkEnd w:id="1384"/>
      <w:r>
        <w:rPr>
          <w:rStyle w:val="Style_11_ch"/>
          <w:rFonts w:ascii="PT Astra Serif" w:hAnsi="PT Astra Serif"/>
        </w:rPr>
        <w:t xml:space="preserve">4. </w:t>
      </w:r>
      <w:r>
        <w:rPr>
          <w:rStyle w:val="Style_11_ch"/>
          <w:rFonts w:ascii="PT Astra Serif" w:hAnsi="PT Astra Serif"/>
        </w:rPr>
        <w:t>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распространения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14:paraId="AB0B0000">
      <w:pPr>
        <w:rPr>
          <w:rFonts w:ascii="PT Astra Serif" w:hAnsi="PT Astra Serif"/>
        </w:rPr>
      </w:pPr>
      <w:bookmarkStart w:id="1385" w:name="sub_15205"/>
      <w:bookmarkEnd w:id="1385"/>
      <w:r>
        <w:rPr>
          <w:rStyle w:val="Style_11_ch"/>
          <w:rFonts w:ascii="PT Astra Serif" w:hAnsi="PT Astra Serif"/>
        </w:rPr>
        <w:t xml:space="preserve">5. </w:t>
      </w:r>
      <w:r>
        <w:rPr>
          <w:rStyle w:val="Style_11_ch"/>
          <w:rFonts w:ascii="PT Astra Serif" w:hAnsi="PT Astra Serif"/>
        </w:rPr>
        <w:t>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14:paraId="AC0B0000">
      <w:pPr>
        <w:rPr>
          <w:rFonts w:ascii="PT Astra Serif" w:hAnsi="PT Astra Serif"/>
        </w:rPr>
      </w:pPr>
      <w:bookmarkStart w:id="1386" w:name="sub_15206"/>
      <w:bookmarkEnd w:id="1386"/>
      <w:r>
        <w:rPr>
          <w:rStyle w:val="Style_11_ch"/>
          <w:rFonts w:ascii="PT Astra Serif" w:hAnsi="PT Astra Serif"/>
        </w:rPr>
        <w:t xml:space="preserve">6. </w:t>
      </w:r>
      <w:r>
        <w:rPr>
          <w:rStyle w:val="Style_11_ch"/>
          <w:rFonts w:ascii="PT Astra Serif" w:hAnsi="PT Astra Serif"/>
        </w:rPr>
        <w:t xml:space="preserve">Порядок опровержения сведений, порочащих честь, достоинство или деловую репутацию гражданина, в иных случаях, кроме указанных в </w:t>
      </w:r>
      <w:r>
        <w:rPr>
          <w:rFonts w:ascii="PT Astra Serif" w:hAnsi="PT Astra Serif"/>
          <w:b w:val="0"/>
          <w:color w:val="106BBE"/>
        </w:rPr>
        <w:fldChar w:fldCharType="begin"/>
      </w:r>
      <w:r>
        <w:rPr>
          <w:rFonts w:ascii="PT Astra Serif" w:hAnsi="PT Astra Serif"/>
          <w:b w:val="0"/>
          <w:color w:val="106BBE"/>
        </w:rPr>
        <w:instrText>HYPERLINK \l "sub_1522"</w:instrText>
      </w:r>
      <w:r>
        <w:rPr>
          <w:rFonts w:ascii="PT Astra Serif" w:hAnsi="PT Astra Serif"/>
          <w:b w:val="0"/>
          <w:color w:val="106BBE"/>
        </w:rPr>
        <w:fldChar w:fldCharType="separate"/>
      </w:r>
      <w:r>
        <w:rPr>
          <w:rFonts w:ascii="PT Astra Serif" w:hAnsi="PT Astra Serif"/>
          <w:b w:val="0"/>
          <w:color w:val="106BBE"/>
        </w:rPr>
        <w:t>пунктах 2 - 5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устанавливается судом.</w:t>
      </w:r>
    </w:p>
    <w:p w14:paraId="AD0B0000">
      <w:pPr>
        <w:rPr>
          <w:rFonts w:ascii="PT Astra Serif" w:hAnsi="PT Astra Serif"/>
        </w:rPr>
      </w:pPr>
      <w:bookmarkStart w:id="1387" w:name="sub_15207"/>
      <w:bookmarkEnd w:id="1387"/>
      <w:r>
        <w:rPr>
          <w:rStyle w:val="Style_11_ch"/>
          <w:rFonts w:ascii="PT Astra Serif" w:hAnsi="PT Astra Serif"/>
        </w:rPr>
        <w:t xml:space="preserve">7. </w:t>
      </w:r>
      <w:r>
        <w:rPr>
          <w:rStyle w:val="Style_11_ch"/>
          <w:rFonts w:ascii="PT Astra Serif" w:hAnsi="PT Astra Serif"/>
        </w:rPr>
        <w:t>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14:paraId="AE0B0000">
      <w:pPr>
        <w:rPr>
          <w:rFonts w:ascii="PT Astra Serif" w:hAnsi="PT Astra Serif"/>
        </w:rPr>
      </w:pPr>
      <w:bookmarkStart w:id="1388" w:name="sub_1528"/>
      <w:bookmarkEnd w:id="1388"/>
      <w:r>
        <w:rPr>
          <w:rStyle w:val="Style_11_ch"/>
          <w:rFonts w:ascii="PT Astra Serif" w:hAnsi="PT Astra Serif"/>
        </w:rPr>
        <w:t xml:space="preserve">8. </w:t>
      </w:r>
      <w:r>
        <w:rPr>
          <w:rStyle w:val="Style_11_ch"/>
          <w:rFonts w:ascii="PT Astra Serif" w:hAnsi="PT Astra Serif"/>
        </w:rPr>
        <w:t>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14:paraId="AF0B0000">
      <w:pPr>
        <w:rPr>
          <w:rFonts w:ascii="PT Astra Serif" w:hAnsi="PT Astra Serif"/>
        </w:rPr>
      </w:pPr>
      <w:bookmarkStart w:id="1389" w:name="sub_1529"/>
      <w:bookmarkEnd w:id="1389"/>
      <w:r>
        <w:rPr>
          <w:rStyle w:val="Style_11_ch"/>
          <w:rFonts w:ascii="PT Astra Serif" w:hAnsi="PT Astra Serif"/>
        </w:rPr>
        <w:t xml:space="preserve">9. </w:t>
      </w:r>
      <w:r>
        <w:rPr>
          <w:rStyle w:val="Style_11_ch"/>
          <w:rFonts w:ascii="PT Astra Serif" w:hAnsi="PT Astra Serif"/>
        </w:rPr>
        <w:t>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14:paraId="B00B0000">
      <w:pPr>
        <w:rPr>
          <w:rFonts w:ascii="PT Astra Serif" w:hAnsi="PT Astra Serif"/>
        </w:rPr>
      </w:pPr>
      <w:bookmarkStart w:id="1390" w:name="sub_15210"/>
      <w:bookmarkEnd w:id="1390"/>
      <w:r>
        <w:rPr>
          <w:rStyle w:val="Style_11_ch"/>
          <w:rFonts w:ascii="PT Astra Serif" w:hAnsi="PT Astra Serif"/>
        </w:rPr>
        <w:t xml:space="preserve">10. </w:t>
      </w:r>
      <w:r>
        <w:rPr>
          <w:rStyle w:val="Style_11_ch"/>
          <w:rFonts w:ascii="PT Astra Serif" w:hAnsi="PT Astra Serif"/>
        </w:rPr>
        <w:t xml:space="preserve">Правила </w:t>
      </w:r>
      <w:r>
        <w:rPr>
          <w:rFonts w:ascii="PT Astra Serif" w:hAnsi="PT Astra Serif"/>
          <w:b w:val="0"/>
          <w:color w:val="106BBE"/>
        </w:rPr>
        <w:fldChar w:fldCharType="begin"/>
      </w:r>
      <w:r>
        <w:rPr>
          <w:rFonts w:ascii="PT Astra Serif" w:hAnsi="PT Astra Serif"/>
          <w:b w:val="0"/>
          <w:color w:val="106BBE"/>
        </w:rPr>
        <w:instrText>HYPERLINK \l "sub_1521"</w:instrText>
      </w:r>
      <w:r>
        <w:rPr>
          <w:rFonts w:ascii="PT Astra Serif" w:hAnsi="PT Astra Serif"/>
          <w:b w:val="0"/>
          <w:color w:val="106BBE"/>
        </w:rPr>
        <w:fldChar w:fldCharType="separate"/>
      </w:r>
      <w:r>
        <w:rPr>
          <w:rFonts w:ascii="PT Astra Serif" w:hAnsi="PT Astra Serif"/>
          <w:b w:val="0"/>
          <w:color w:val="106BBE"/>
        </w:rPr>
        <w:t>пунктов 1 - 9</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14:paraId="B10B0000">
      <w:pPr>
        <w:rPr>
          <w:rFonts w:ascii="PT Astra Serif" w:hAnsi="PT Astra Serif"/>
        </w:rPr>
      </w:pPr>
      <w:bookmarkStart w:id="1391" w:name="sub_152110"/>
      <w:bookmarkEnd w:id="1391"/>
      <w:r>
        <w:rPr>
          <w:rStyle w:val="Style_11_ch"/>
          <w:rFonts w:ascii="PT Astra Serif" w:hAnsi="PT Astra Serif"/>
        </w:rPr>
        <w:t xml:space="preserve">11. </w:t>
      </w:r>
      <w:r>
        <w:rPr>
          <w:rStyle w:val="Style_11_ch"/>
          <w:rFonts w:ascii="PT Astra Serif" w:hAnsi="PT Astra Serif"/>
        </w:rPr>
        <w:t>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14:paraId="B20B0000">
      <w:pPr>
        <w:rPr>
          <w:rFonts w:ascii="PT Astra Serif" w:hAnsi="PT Astra Serif"/>
        </w:rPr>
      </w:pPr>
    </w:p>
    <w:p w14:paraId="B30B0000">
      <w:pPr>
        <w:pStyle w:val="Style_7"/>
        <w:ind w:right="170"/>
        <w:rPr>
          <w:rFonts w:ascii="PT Astra Serif" w:hAnsi="PT Astra Serif"/>
        </w:rPr>
      </w:pPr>
      <w:bookmarkStart w:id="1392" w:name="sub_15201"/>
      <w:bookmarkEnd w:id="1392"/>
      <w:r>
        <w:rPr>
          <w:rFonts w:ascii="PT Astra Serif" w:hAnsi="PT Astra Serif"/>
          <w:color w:val="000000"/>
          <w:sz w:val="16"/>
          <w:shd w:fill="F0F0F0" w:val="clear"/>
        </w:rPr>
        <w:t>Информация об изменениях:</w:t>
      </w:r>
    </w:p>
    <w:p w14:paraId="B40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"http://internet.garant.ru/document/redirect/70405592/113"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 июля 2013 г. N 142-ФЗ в статью 152.1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"http://internet.garant.ru/document/redirect/70405592/31"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октября 2013 г.</w:t>
      </w:r>
    </w:p>
    <w:p w14:paraId="B50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"http://internet.garant.ru/document/redirect/57742290/15201"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B60B0000">
      <w:pPr>
        <w:pStyle w:val="Style_10"/>
        <w:rPr>
          <w:rFonts w:ascii="PT Astra Serif" w:hAnsi="PT Astra Serif"/>
        </w:rPr>
      </w:pPr>
      <w:r>
        <w:rPr>
          <w:rStyle w:val="Style_8_ch"/>
          <w:rFonts w:ascii="PT Astra Serif" w:hAnsi="PT Astra Serif"/>
        </w:rPr>
        <w:t>Статья 152.1.</w:t>
      </w:r>
      <w:r>
        <w:rPr>
          <w:rFonts w:ascii="PT Astra Serif" w:hAnsi="PT Astra Serif"/>
        </w:rPr>
        <w:t xml:space="preserve"> </w:t>
      </w:r>
      <w:r>
        <w:rPr>
          <w:rFonts w:ascii="PT Astra Serif" w:hAnsi="PT Astra Serif"/>
        </w:rPr>
        <w:t>Охрана изображения гражданина</w:t>
      </w:r>
    </w:p>
    <w:p w14:paraId="B70B0000">
      <w:pPr>
        <w:pStyle w:val="Style_7"/>
        <w:ind w:right="170"/>
        <w:rPr>
          <w:rFonts w:ascii="PT Astra Serif" w:hAnsi="PT Astra Serif"/>
        </w:rPr>
      </w:pPr>
      <w:r>
        <w:rPr>
          <w:rFonts w:ascii="PT Astra Serif" w:hAnsi="PT Astra Serif"/>
          <w:color w:val="000000"/>
          <w:sz w:val="16"/>
          <w:shd w:fill="F0F0F0" w:val="clear"/>
        </w:rPr>
        <w:t>ГАРАНТ:</w:t>
      </w:r>
    </w:p>
    <w:p w14:paraId="B80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"http://internet.garant.ru/document/redirect/57591484/0"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"http://internet.garant.ru/document/redirect/77531969/0"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152.1 ГК РФ</w:t>
      </w:r>
    </w:p>
    <w:p w14:paraId="B90B0000">
      <w:pPr>
        <w:rPr>
          <w:rFonts w:ascii="PT Astra Serif" w:hAnsi="PT Astra Serif"/>
        </w:rPr>
      </w:pPr>
      <w:bookmarkStart w:id="1393" w:name="sub_152011"/>
      <w:bookmarkEnd w:id="1393"/>
      <w:r>
        <w:rPr>
          <w:rStyle w:val="Style_11_ch"/>
          <w:rFonts w:ascii="PT Astra Serif" w:hAnsi="PT Astra Serif"/>
        </w:rPr>
        <w:t xml:space="preserve">1.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"http://internet.garant.ru/document/redirect/71100882/43"</w:instrText>
      </w:r>
      <w:r>
        <w:rPr>
          <w:rFonts w:ascii="PT Astra Serif" w:hAnsi="PT Astra Serif"/>
          <w:b w:val="0"/>
          <w:color w:val="106BBE"/>
        </w:rPr>
        <w:fldChar w:fldCharType="separate"/>
      </w:r>
      <w:r>
        <w:rPr>
          <w:rFonts w:ascii="PT Astra Serif" w:hAnsi="PT Astra Serif"/>
          <w:b w:val="0"/>
          <w:color w:val="106BBE"/>
        </w:rPr>
        <w:t>Обнародование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"http://internet.garant.ru/document/redirect/71100882/46"</w:instrText>
      </w:r>
      <w:r>
        <w:rPr>
          <w:rFonts w:ascii="PT Astra Serif" w:hAnsi="PT Astra Serif"/>
          <w:b w:val="0"/>
          <w:color w:val="106BBE"/>
        </w:rPr>
        <w:fldChar w:fldCharType="separate"/>
      </w:r>
      <w:r>
        <w:rPr>
          <w:rFonts w:ascii="PT Astra Serif" w:hAnsi="PT Astra Serif"/>
          <w:b w:val="0"/>
          <w:color w:val="106BBE"/>
        </w:rPr>
        <w:t>согласия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14:paraId="BA0B0000">
      <w:pPr>
        <w:rPr>
          <w:rFonts w:ascii="PT Astra Serif" w:hAnsi="PT Astra Serif"/>
        </w:rPr>
      </w:pPr>
      <w:bookmarkStart w:id="1394" w:name="sub_15211"/>
      <w:bookmarkEnd w:id="1394"/>
      <w:r>
        <w:rPr>
          <w:rStyle w:val="Style_11_ch"/>
          <w:rFonts w:ascii="PT Astra Serif" w:hAnsi="PT Astra Serif"/>
        </w:rPr>
        <w:t xml:space="preserve">1) </w:t>
      </w:r>
      <w:r>
        <w:rPr>
          <w:rStyle w:val="Style_11_ch"/>
          <w:rFonts w:ascii="PT Astra Serif" w:hAnsi="PT Astra Serif"/>
        </w:rPr>
        <w:t xml:space="preserve">использование изображения осуществляется в государственных, </w:t>
      </w:r>
      <w:r>
        <w:rPr>
          <w:rFonts w:ascii="PT Astra Serif" w:hAnsi="PT Astra Serif"/>
          <w:b w:val="0"/>
          <w:color w:val="106BBE"/>
        </w:rPr>
        <w:fldChar w:fldCharType="begin"/>
      </w:r>
      <w:r>
        <w:rPr>
          <w:rFonts w:ascii="PT Astra Serif" w:hAnsi="PT Astra Serif"/>
          <w:b w:val="0"/>
          <w:color w:val="106BBE"/>
        </w:rPr>
        <w:instrText>HYPERLINK "http://internet.garant.ru/document/redirect/1795394/2503"</w:instrText>
      </w:r>
      <w:r>
        <w:rPr>
          <w:rFonts w:ascii="PT Astra Serif" w:hAnsi="PT Astra Serif"/>
          <w:b w:val="0"/>
          <w:color w:val="106BBE"/>
        </w:rPr>
        <w:fldChar w:fldCharType="separate"/>
      </w:r>
      <w:r>
        <w:rPr>
          <w:rFonts w:ascii="PT Astra Serif" w:hAnsi="PT Astra Serif"/>
          <w:b w:val="0"/>
          <w:color w:val="106BBE"/>
        </w:rPr>
        <w:t>общественных</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или иных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"http://internet.garant.ru/document/redirect/71100882/44"</w:instrText>
      </w:r>
      <w:r>
        <w:rPr>
          <w:rFonts w:ascii="PT Astra Serif" w:hAnsi="PT Astra Serif"/>
          <w:b w:val="0"/>
          <w:color w:val="106BBE"/>
        </w:rPr>
        <w:fldChar w:fldCharType="separate"/>
      </w:r>
      <w:r>
        <w:rPr>
          <w:rFonts w:ascii="PT Astra Serif" w:hAnsi="PT Astra Serif"/>
          <w:b w:val="0"/>
          <w:color w:val="106BBE"/>
        </w:rPr>
        <w:t>публичных</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интересах;</w:t>
      </w:r>
    </w:p>
    <w:p w14:paraId="BB0B0000">
      <w:pPr>
        <w:rPr>
          <w:rFonts w:ascii="PT Astra Serif" w:hAnsi="PT Astra Serif"/>
        </w:rPr>
      </w:pPr>
      <w:bookmarkStart w:id="1395" w:name="sub_152102"/>
      <w:bookmarkEnd w:id="1395"/>
      <w:r>
        <w:rPr>
          <w:rStyle w:val="Style_11_ch"/>
          <w:rFonts w:ascii="PT Astra Serif" w:hAnsi="PT Astra Serif"/>
        </w:rPr>
        <w:t xml:space="preserve">2) </w:t>
      </w:r>
      <w:r>
        <w:rPr>
          <w:rStyle w:val="Style_11_ch"/>
          <w:rFonts w:ascii="PT Astra Serif" w:hAnsi="PT Astra Serif"/>
        </w:rPr>
        <w:t xml:space="preserve">изображение гражданина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"http://internet.garant.ru/document/redirect/71100882/45"</w:instrText>
      </w:r>
      <w:r>
        <w:rPr>
          <w:rFonts w:ascii="PT Astra Serif" w:hAnsi="PT Astra Serif"/>
          <w:b w:val="0"/>
          <w:color w:val="106BBE"/>
        </w:rPr>
        <w:fldChar w:fldCharType="separate"/>
      </w:r>
      <w:r>
        <w:rPr>
          <w:rFonts w:ascii="PT Astra Serif" w:hAnsi="PT Astra Serif"/>
          <w:b w:val="0"/>
          <w:color w:val="106BBE"/>
        </w:rPr>
        <w:t>получено</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14:paraId="BC0B0000">
      <w:pPr>
        <w:rPr>
          <w:rFonts w:ascii="PT Astra Serif" w:hAnsi="PT Astra Serif"/>
        </w:rPr>
      </w:pPr>
      <w:bookmarkStart w:id="1396" w:name="sub_15213"/>
      <w:bookmarkEnd w:id="1396"/>
      <w:r>
        <w:rPr>
          <w:rStyle w:val="Style_11_ch"/>
          <w:rFonts w:ascii="PT Astra Serif" w:hAnsi="PT Astra Serif"/>
        </w:rPr>
        <w:t xml:space="preserve">3) </w:t>
      </w:r>
      <w:r>
        <w:rPr>
          <w:rStyle w:val="Style_11_ch"/>
          <w:rFonts w:ascii="PT Astra Serif" w:hAnsi="PT Astra Serif"/>
        </w:rPr>
        <w:t>гражданин позировал за плату.</w:t>
      </w:r>
    </w:p>
    <w:p w14:paraId="BD0B0000">
      <w:pPr>
        <w:rPr>
          <w:rFonts w:ascii="PT Astra Serif" w:hAnsi="PT Astra Serif"/>
        </w:rPr>
      </w:pPr>
      <w:bookmarkStart w:id="1397" w:name="sub_152120"/>
      <w:bookmarkEnd w:id="1397"/>
      <w:r>
        <w:rPr>
          <w:rStyle w:val="Style_11_ch"/>
          <w:rFonts w:ascii="PT Astra Serif" w:hAnsi="PT Astra Serif"/>
        </w:rPr>
        <w:t xml:space="preserve">2. </w:t>
      </w:r>
      <w:r>
        <w:rPr>
          <w:rStyle w:val="Style_11_ch"/>
          <w:rFonts w:ascii="PT Astra Serif" w:hAnsi="PT Astra Serif"/>
        </w:rPr>
        <w:t xml:space="preserve">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r>
        <w:rPr>
          <w:rFonts w:ascii="PT Astra Serif" w:hAnsi="PT Astra Serif"/>
          <w:b w:val="0"/>
          <w:color w:val="106BBE"/>
        </w:rPr>
        <w:fldChar w:fldCharType="begin"/>
      </w:r>
      <w:r>
        <w:rPr>
          <w:rFonts w:ascii="PT Astra Serif" w:hAnsi="PT Astra Serif"/>
          <w:b w:val="0"/>
          <w:color w:val="106BBE"/>
        </w:rPr>
        <w:instrText>HYPERLINK \l "sub_152011"</w:instrText>
      </w:r>
      <w:r>
        <w:rPr>
          <w:rFonts w:ascii="PT Astra Serif" w:hAnsi="PT Astra Serif"/>
          <w:b w:val="0"/>
          <w:color w:val="106BBE"/>
        </w:rPr>
        <w:fldChar w:fldCharType="separate"/>
      </w:r>
      <w:r>
        <w:rPr>
          <w:rFonts w:ascii="PT Astra Serif" w:hAnsi="PT Astra Serif"/>
          <w:b w:val="0"/>
          <w:color w:val="106BBE"/>
        </w:rPr>
        <w:t>пункта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подлежат на основании судебного решения изъятию из оборота и уничтожению без какой бы то ни было компенсации.</w:t>
      </w:r>
    </w:p>
    <w:p w14:paraId="BE0B0000">
      <w:pPr>
        <w:rPr>
          <w:rFonts w:ascii="PT Astra Serif" w:hAnsi="PT Astra Serif"/>
        </w:rPr>
      </w:pPr>
      <w:bookmarkStart w:id="1398" w:name="sub_152130"/>
      <w:bookmarkEnd w:id="1398"/>
      <w:r>
        <w:rPr>
          <w:rStyle w:val="Style_11_ch"/>
          <w:rFonts w:ascii="PT Astra Serif" w:hAnsi="PT Astra Serif"/>
        </w:rPr>
        <w:t xml:space="preserve">3. </w:t>
      </w:r>
      <w:r>
        <w:rPr>
          <w:rStyle w:val="Style_11_ch"/>
          <w:rFonts w:ascii="PT Astra Serif" w:hAnsi="PT Astra Serif"/>
        </w:rPr>
        <w:t xml:space="preserve">Если изображение гражданина, полученное или используемое с нарушением </w:t>
      </w:r>
      <w:r>
        <w:rPr>
          <w:rFonts w:ascii="PT Astra Serif" w:hAnsi="PT Astra Serif"/>
          <w:b w:val="0"/>
          <w:color w:val="106BBE"/>
        </w:rPr>
        <w:fldChar w:fldCharType="begin"/>
      </w:r>
      <w:r>
        <w:rPr>
          <w:rFonts w:ascii="PT Astra Serif" w:hAnsi="PT Astra Serif"/>
          <w:b w:val="0"/>
          <w:color w:val="106BBE"/>
        </w:rPr>
        <w:instrText>HYPERLINK \l "sub_152011"</w:instrText>
      </w:r>
      <w:r>
        <w:rPr>
          <w:rFonts w:ascii="PT Astra Serif" w:hAnsi="PT Astra Serif"/>
          <w:b w:val="0"/>
          <w:color w:val="106BBE"/>
        </w:rPr>
        <w:fldChar w:fldCharType="separate"/>
      </w:r>
      <w:r>
        <w:rPr>
          <w:rFonts w:ascii="PT Astra Serif" w:hAnsi="PT Astra Serif"/>
          <w:b w:val="0"/>
          <w:color w:val="106BBE"/>
        </w:rPr>
        <w:t>пункта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14:paraId="BF0B0000">
      <w:pPr>
        <w:rPr>
          <w:rFonts w:ascii="PT Astra Serif" w:hAnsi="PT Astra Serif"/>
        </w:rPr>
      </w:pPr>
    </w:p>
    <w:p w14:paraId="C00B0000">
      <w:pPr>
        <w:pStyle w:val="Style_7"/>
        <w:ind w:right="170"/>
        <w:rPr>
          <w:rFonts w:ascii="PT Astra Serif" w:hAnsi="PT Astra Serif"/>
        </w:rPr>
      </w:pPr>
      <w:bookmarkStart w:id="1399" w:name="sub_15202"/>
      <w:bookmarkEnd w:id="1399"/>
      <w:r>
        <w:rPr>
          <w:rFonts w:ascii="PT Astra Serif" w:hAnsi="PT Astra Serif"/>
          <w:color w:val="000000"/>
          <w:sz w:val="16"/>
          <w:shd w:fill="F0F0F0" w:val="clear"/>
        </w:rPr>
        <w:t>Информация об изменениях:</w:t>
      </w:r>
    </w:p>
    <w:p w14:paraId="C10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"http://internet.garant.ru/document/redirect/70405592/114"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 июля 2013 г. N 142-ФЗ настоящий Кодекс дополнен статьей 152.2,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"http://internet.garant.ru/document/redirect/70405592/31"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октября 2013 г.</w:t>
      </w:r>
    </w:p>
    <w:p w14:paraId="C20B0000">
      <w:pPr>
        <w:pStyle w:val="Style_10"/>
        <w:rPr>
          <w:rFonts w:ascii="PT Astra Serif" w:hAnsi="PT Astra Serif"/>
        </w:rPr>
      </w:pPr>
      <w:r>
        <w:rPr>
          <w:rStyle w:val="Style_8_ch"/>
          <w:rFonts w:ascii="PT Astra Serif" w:hAnsi="PT Astra Serif"/>
        </w:rPr>
        <w:t>Статья 152.2.</w:t>
      </w:r>
      <w:r>
        <w:rPr>
          <w:rFonts w:ascii="PT Astra Serif" w:hAnsi="PT Astra Serif"/>
        </w:rPr>
        <w:t xml:space="preserve"> </w:t>
      </w:r>
      <w:r>
        <w:rPr>
          <w:rFonts w:ascii="PT Astra Serif" w:hAnsi="PT Astra Serif"/>
        </w:rPr>
        <w:t>Охрана частной жизни гражданина</w:t>
      </w:r>
    </w:p>
    <w:p w14:paraId="C30B0000">
      <w:pPr>
        <w:pStyle w:val="Style_7"/>
        <w:ind w:right="170"/>
        <w:rPr>
          <w:rFonts w:ascii="PT Astra Serif" w:hAnsi="PT Astra Serif"/>
        </w:rPr>
      </w:pPr>
      <w:r>
        <w:rPr>
          <w:rFonts w:ascii="PT Astra Serif" w:hAnsi="PT Astra Serif"/>
          <w:color w:val="000000"/>
          <w:sz w:val="16"/>
          <w:shd w:fill="F0F0F0" w:val="clear"/>
        </w:rPr>
        <w:t>ГАРАНТ:</w:t>
      </w:r>
    </w:p>
    <w:p w14:paraId="C40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"http://internet.garant.ru/document/redirect/57591423/0"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"http://internet.garant.ru/document/redirect/77530685/0"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152.2 ГК РФ</w:t>
      </w:r>
    </w:p>
    <w:p w14:paraId="C50B0000">
      <w:pPr>
        <w:rPr>
          <w:rFonts w:ascii="PT Astra Serif" w:hAnsi="PT Astra Serif"/>
        </w:rPr>
      </w:pPr>
      <w:bookmarkStart w:id="1400" w:name="sub_152021"/>
      <w:bookmarkEnd w:id="1400"/>
      <w:r>
        <w:rPr>
          <w:rStyle w:val="Style_11_ch"/>
          <w:rFonts w:ascii="PT Astra Serif" w:hAnsi="PT Astra Serif"/>
        </w:rPr>
        <w:t xml:space="preserve">1. </w:t>
      </w:r>
      <w:r>
        <w:rPr>
          <w:rStyle w:val="Style_11_ch"/>
          <w:rFonts w:ascii="PT Astra Serif" w:hAnsi="PT Astra Serif"/>
        </w:rPr>
        <w:t>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14:paraId="C60B0000">
      <w:pPr>
        <w:rPr>
          <w:rFonts w:ascii="PT Astra Serif" w:hAnsi="PT Astra Serif"/>
        </w:rPr>
      </w:pPr>
      <w:bookmarkStart w:id="1401" w:name="sub_1520202"/>
      <w:bookmarkEnd w:id="1401"/>
      <w:r>
        <w:rPr>
          <w:rStyle w:val="Style_11_ch"/>
          <w:rFonts w:ascii="PT Astra Serif" w:hAnsi="PT Astra Serif"/>
        </w:rPr>
        <w:t xml:space="preserve">Не являются нарушением правил, установленных абзацем первым настоящего пункта, сбор, хранение, распространение и использование информации о частной жизни гражданина в государственных, </w:t>
      </w:r>
      <w:r>
        <w:rPr>
          <w:rFonts w:ascii="PT Astra Serif" w:hAnsi="PT Astra Serif"/>
          <w:b w:val="0"/>
          <w:color w:val="106BBE"/>
        </w:rPr>
        <w:fldChar w:fldCharType="begin"/>
      </w:r>
      <w:r>
        <w:rPr>
          <w:rFonts w:ascii="PT Astra Serif" w:hAnsi="PT Astra Serif"/>
          <w:b w:val="0"/>
          <w:color w:val="106BBE"/>
        </w:rPr>
        <w:instrText>HYPERLINK "http://internet.garant.ru/document/redirect/1795394/2503"</w:instrText>
      </w:r>
      <w:r>
        <w:rPr>
          <w:rFonts w:ascii="PT Astra Serif" w:hAnsi="PT Astra Serif"/>
          <w:b w:val="0"/>
          <w:color w:val="106BBE"/>
        </w:rPr>
        <w:fldChar w:fldCharType="separate"/>
      </w:r>
      <w:r>
        <w:rPr>
          <w:rFonts w:ascii="PT Astra Serif" w:hAnsi="PT Astra Serif"/>
          <w:b w:val="0"/>
          <w:color w:val="106BBE"/>
        </w:rPr>
        <w:t>общественных</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или иных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"http://internet.garant.ru/document/redirect/71100882/44"</w:instrText>
      </w:r>
      <w:r>
        <w:rPr>
          <w:rFonts w:ascii="PT Astra Serif" w:hAnsi="PT Astra Serif"/>
          <w:b w:val="0"/>
          <w:color w:val="106BBE"/>
        </w:rPr>
        <w:fldChar w:fldCharType="separate"/>
      </w:r>
      <w:r>
        <w:rPr>
          <w:rFonts w:ascii="PT Astra Serif" w:hAnsi="PT Astra Serif"/>
          <w:b w:val="0"/>
          <w:color w:val="106BBE"/>
        </w:rPr>
        <w:t>публичных</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интересах, а также в случаях, если информация о частной жизни гражданина ранее стала общедоступной либо была раскрыта самим гражданином или по его воле.</w:t>
      </w:r>
    </w:p>
    <w:p w14:paraId="C70B0000">
      <w:pPr>
        <w:rPr>
          <w:rFonts w:ascii="PT Astra Serif" w:hAnsi="PT Astra Serif"/>
        </w:rPr>
      </w:pPr>
      <w:bookmarkStart w:id="1402" w:name="sub_152022"/>
      <w:bookmarkEnd w:id="1402"/>
      <w:r>
        <w:rPr>
          <w:rStyle w:val="Style_11_ch"/>
          <w:rFonts w:ascii="PT Astra Serif" w:hAnsi="PT Astra Serif"/>
        </w:rPr>
        <w:t xml:space="preserve">2. </w:t>
      </w:r>
      <w:r>
        <w:rPr>
          <w:rStyle w:val="Style_11_ch"/>
          <w:rFonts w:ascii="PT Astra Serif" w:hAnsi="PT Astra Serif"/>
        </w:rPr>
        <w:t>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14:paraId="C80B0000">
      <w:pPr>
        <w:rPr>
          <w:rFonts w:ascii="PT Astra Serif" w:hAnsi="PT Astra Serif"/>
        </w:rPr>
      </w:pPr>
      <w:bookmarkStart w:id="1403" w:name="sub_152023"/>
      <w:bookmarkEnd w:id="1403"/>
      <w:r>
        <w:rPr>
          <w:rStyle w:val="Style_11_ch"/>
          <w:rFonts w:ascii="PT Astra Serif" w:hAnsi="PT Astra Serif"/>
        </w:rPr>
        <w:t xml:space="preserve">3. </w:t>
      </w:r>
      <w:r>
        <w:rPr>
          <w:rStyle w:val="Style_11_ch"/>
          <w:rFonts w:ascii="PT Astra Serif" w:hAnsi="PT Astra Serif"/>
        </w:rPr>
        <w:t>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14:paraId="C90B0000">
      <w:pPr>
        <w:rPr>
          <w:rFonts w:ascii="PT Astra Serif" w:hAnsi="PT Astra Serif"/>
        </w:rPr>
      </w:pPr>
      <w:bookmarkStart w:id="1404" w:name="sub_152024"/>
      <w:bookmarkEnd w:id="1404"/>
      <w:r>
        <w:rPr>
          <w:rStyle w:val="Style_11_ch"/>
          <w:rFonts w:ascii="PT Astra Serif" w:hAnsi="PT Astra Serif"/>
        </w:rPr>
        <w:t xml:space="preserve">4. </w:t>
      </w:r>
      <w:r>
        <w:rPr>
          <w:rStyle w:val="Style_11_ch"/>
          <w:rFonts w:ascii="PT Astra Serif" w:hAnsi="PT Astra Serif"/>
        </w:rPr>
        <w:t>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14:paraId="CA0B0000">
      <w:pPr>
        <w:rPr>
          <w:rFonts w:ascii="PT Astra Serif" w:hAnsi="PT Astra Serif"/>
        </w:rPr>
      </w:pPr>
      <w:bookmarkStart w:id="1405" w:name="sub_152025"/>
      <w:bookmarkEnd w:id="1405"/>
      <w:r>
        <w:rPr>
          <w:rStyle w:val="Style_11_ch"/>
          <w:rFonts w:ascii="PT Astra Serif" w:hAnsi="PT Astra Serif"/>
        </w:rPr>
        <w:t xml:space="preserve">5. </w:t>
      </w:r>
      <w:r>
        <w:rPr>
          <w:rStyle w:val="Style_11_ch"/>
          <w:rFonts w:ascii="PT Astra Serif" w:hAnsi="PT Astra Serif"/>
        </w:rPr>
        <w:t xml:space="preserve">Право требовать защиты частной жизни гражданина способами, предусмотренными </w:t>
      </w:r>
      <w:r>
        <w:rPr>
          <w:rFonts w:ascii="PT Astra Serif" w:hAnsi="PT Astra Serif"/>
          <w:b w:val="0"/>
          <w:color w:val="106BBE"/>
        </w:rPr>
        <w:fldChar w:fldCharType="begin"/>
      </w:r>
      <w:r>
        <w:rPr>
          <w:rFonts w:ascii="PT Astra Serif" w:hAnsi="PT Astra Serif"/>
          <w:b w:val="0"/>
          <w:color w:val="106BBE"/>
        </w:rPr>
        <w:instrText>HYPERLINK \l "sub_15002"</w:instrText>
      </w:r>
      <w:r>
        <w:rPr>
          <w:rFonts w:ascii="PT Astra Serif" w:hAnsi="PT Astra Serif"/>
          <w:b w:val="0"/>
          <w:color w:val="106BBE"/>
        </w:rPr>
        <w:fldChar w:fldCharType="separate"/>
      </w:r>
      <w:r>
        <w:rPr>
          <w:rFonts w:ascii="PT Astra Serif" w:hAnsi="PT Astra Serif"/>
          <w:b w:val="0"/>
          <w:color w:val="106BBE"/>
        </w:rPr>
        <w:t>пунктом 2 статьи 150</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и настоящей статьей, в случае его смерти имеют дети, родители и переживший супруг такого гражданина.</w:t>
      </w:r>
    </w:p>
    <w:p w14:paraId="CB0B0000">
      <w:pPr>
        <w:rPr>
          <w:rFonts w:ascii="PT Astra Serif" w:hAnsi="PT Astra Serif"/>
        </w:rPr>
      </w:pPr>
    </w:p>
    <w:p w14:paraId="CC0B0000">
      <w:pPr>
        <w:pStyle w:val="Style_7"/>
        <w:ind w:right="170"/>
        <w:rPr>
          <w:rFonts w:ascii="PT Astra Serif" w:hAnsi="PT Astra Serif"/>
        </w:rPr>
      </w:pPr>
      <w:bookmarkStart w:id="1406" w:name="sub_4000"/>
      <w:bookmarkEnd w:id="1406"/>
      <w:r>
        <w:rPr>
          <w:rFonts w:ascii="PT Astra Serif" w:hAnsi="PT Astra Serif"/>
          <w:color w:val="000000"/>
          <w:sz w:val="16"/>
          <w:shd w:fill="F0F0F0" w:val="clear"/>
        </w:rPr>
        <w:t>Информация об изменениях:</w:t>
      </w:r>
    </w:p>
    <w:p w14:paraId="CD0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наименование подраздела 4 настоящего Кодекса изложено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CE0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"http://internet.garant.ru/document/redirect/58047540/4000"</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наименования в предыдущей редакции</w:t>
      </w:r>
      <w:r>
        <w:rPr>
          <w:rFonts w:ascii="PT Astra Serif" w:hAnsi="PT Astra Serif"/>
          <w:b w:val="0"/>
          <w:color w:val="106BBE"/>
          <w:highlight w:val="white"/>
        </w:rPr>
        <w:fldChar w:fldCharType="end"/>
      </w:r>
    </w:p>
    <w:p w14:paraId="CF0B0000">
      <w:pPr>
        <w:pStyle w:val="Style_4"/>
        <w:rPr>
          <w:rFonts w:ascii="PT Astra Serif" w:hAnsi="PT Astra Serif"/>
        </w:rPr>
      </w:pPr>
      <w:r>
        <w:rPr>
          <w:rFonts w:ascii="PT Astra Serif" w:hAnsi="PT Astra Serif"/>
        </w:rPr>
        <w:t>Подраздел 4. Сделки. Решения собраний. Представительство</w:t>
      </w:r>
    </w:p>
    <w:p w14:paraId="D00B0000">
      <w:pPr>
        <w:rPr>
          <w:rFonts w:ascii="PT Astra Serif" w:hAnsi="PT Astra Serif"/>
        </w:rPr>
      </w:pPr>
    </w:p>
    <w:p w14:paraId="D10B0000">
      <w:pPr>
        <w:pStyle w:val="Style_4"/>
        <w:rPr>
          <w:rFonts w:ascii="PT Astra Serif" w:hAnsi="PT Astra Serif"/>
        </w:rPr>
      </w:pPr>
      <w:bookmarkStart w:id="1407" w:name="sub_1009"/>
      <w:bookmarkEnd w:id="1407"/>
      <w:r>
        <w:rPr>
          <w:rFonts w:ascii="PT Astra Serif" w:hAnsi="PT Astra Serif"/>
        </w:rPr>
        <w:t>Глава 9. Сделки</w:t>
      </w:r>
    </w:p>
    <w:p w14:paraId="D20B0000">
      <w:pPr>
        <w:pStyle w:val="Style_7"/>
        <w:ind w:right="170"/>
        <w:rPr>
          <w:rFonts w:ascii="PT Astra Serif" w:hAnsi="PT Astra Serif"/>
        </w:rPr>
      </w:pPr>
      <w:r>
        <w:rPr>
          <w:rFonts w:ascii="PT Astra Serif" w:hAnsi="PT Astra Serif"/>
          <w:color w:val="000000"/>
          <w:sz w:val="16"/>
          <w:shd w:fill="F0F0F0" w:val="clear"/>
        </w:rPr>
        <w:t>ГАРАНТ:</w:t>
      </w:r>
    </w:p>
    <w:p w14:paraId="D30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некоторых процессуальных вопросах практики рассмотрения дел, связанных с неисполнением либо ненадлежащим исполнением договорных обязательств,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"http://internet.garant.ru/document/redirect/12168675/0"</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Пленума Высшего Арбитражного Суда РФ от 23 июля 2009 г. N 57</w:t>
      </w:r>
    </w:p>
    <w:p w14:paraId="D40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"http://internet.garant.ru/document/redirect/5522027/0"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Сделки"</w:t>
      </w:r>
    </w:p>
    <w:p w14:paraId="D50B0000">
      <w:pPr>
        <w:pStyle w:val="Style_7"/>
        <w:ind w:right="170"/>
        <w:rPr>
          <w:rFonts w:ascii="PT Astra Serif" w:hAnsi="PT Astra Serif"/>
        </w:rPr>
      </w:pPr>
      <w:r>
        <w:rPr>
          <w:rFonts w:ascii="PT Astra Serif" w:hAnsi="PT Astra Serif"/>
        </w:rPr>
        <w:t xml:space="preserve"> </w:t>
      </w:r>
    </w:p>
    <w:p w14:paraId="D60B0000">
      <w:pPr>
        <w:pStyle w:val="Style_4"/>
        <w:rPr>
          <w:rFonts w:ascii="PT Astra Serif" w:hAnsi="PT Astra Serif"/>
        </w:rPr>
      </w:pPr>
      <w:bookmarkStart w:id="1408" w:name="sub_10091"/>
      <w:bookmarkEnd w:id="1408"/>
      <w:r>
        <w:rPr>
          <w:rFonts w:ascii="PT Astra Serif" w:hAnsi="PT Astra Serif"/>
        </w:rPr>
        <w:t>§ 1. Понятие, виды и форма сделок</w:t>
      </w:r>
    </w:p>
    <w:p w14:paraId="D70B0000">
      <w:pPr>
        <w:rPr>
          <w:rFonts w:ascii="PT Astra Serif" w:hAnsi="PT Astra Serif"/>
        </w:rPr>
      </w:pPr>
    </w:p>
    <w:p w14:paraId="D80B0000">
      <w:pPr>
        <w:pStyle w:val="Style_10"/>
        <w:rPr>
          <w:rFonts w:ascii="PT Astra Serif" w:hAnsi="PT Astra Serif"/>
        </w:rPr>
      </w:pPr>
      <w:bookmarkStart w:id="1409" w:name="sub_153"/>
      <w:bookmarkEnd w:id="1409"/>
      <w:r>
        <w:rPr>
          <w:rStyle w:val="Style_8_ch"/>
          <w:rFonts w:ascii="PT Astra Serif" w:hAnsi="PT Astra Serif"/>
        </w:rPr>
        <w:t>Статья 153.</w:t>
      </w:r>
      <w:r>
        <w:rPr>
          <w:rFonts w:ascii="PT Astra Serif" w:hAnsi="PT Astra Serif"/>
        </w:rPr>
        <w:t xml:space="preserve"> </w:t>
      </w:r>
      <w:r>
        <w:rPr>
          <w:rFonts w:ascii="PT Astra Serif" w:hAnsi="PT Astra Serif"/>
        </w:rPr>
        <w:t>Понятие сделки</w:t>
      </w:r>
    </w:p>
    <w:p w14:paraId="D90B0000">
      <w:pPr>
        <w:pStyle w:val="Style_7"/>
        <w:ind w:right="170"/>
        <w:rPr>
          <w:rFonts w:ascii="PT Astra Serif" w:hAnsi="PT Astra Serif"/>
        </w:rPr>
      </w:pPr>
      <w:r>
        <w:rPr>
          <w:rFonts w:ascii="PT Astra Serif" w:hAnsi="PT Astra Serif"/>
          <w:color w:val="000000"/>
          <w:sz w:val="16"/>
          <w:shd w:fill="F0F0F0" w:val="clear"/>
        </w:rPr>
        <w:t>ГАРАНТ:</w:t>
      </w:r>
    </w:p>
    <w:p w14:paraId="DA0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"http://internet.garant.ru/document/redirect/57591669/0"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"http://internet.garant.ru/document/redirect/77532490/0"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153 ГК РФ</w:t>
      </w:r>
    </w:p>
    <w:p w14:paraId="DB0B0000">
      <w:pPr>
        <w:rPr>
          <w:rFonts w:ascii="PT Astra Serif" w:hAnsi="PT Astra Serif"/>
        </w:rPr>
      </w:pPr>
      <w:r>
        <w:rPr>
          <w:rStyle w:val="Style_11_ch"/>
          <w:rFonts w:ascii="PT Astra Serif" w:hAnsi="PT Astra Serif"/>
        </w:rP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14:paraId="DC0B0000">
      <w:pPr>
        <w:rPr>
          <w:rFonts w:ascii="PT Astra Serif" w:hAnsi="PT Astra Serif"/>
        </w:rPr>
      </w:pPr>
    </w:p>
    <w:p w14:paraId="DD0B0000">
      <w:pPr>
        <w:pStyle w:val="Style_10"/>
        <w:rPr>
          <w:rFonts w:ascii="PT Astra Serif" w:hAnsi="PT Astra Serif"/>
        </w:rPr>
      </w:pPr>
      <w:bookmarkStart w:id="1410" w:name="sub_154"/>
      <w:bookmarkEnd w:id="1410"/>
      <w:r>
        <w:rPr>
          <w:rStyle w:val="Style_8_ch"/>
          <w:rFonts w:ascii="PT Astra Serif" w:hAnsi="PT Astra Serif"/>
        </w:rPr>
        <w:t>Статья 154.</w:t>
      </w:r>
      <w:r>
        <w:rPr>
          <w:rFonts w:ascii="PT Astra Serif" w:hAnsi="PT Astra Serif"/>
        </w:rPr>
        <w:t xml:space="preserve"> </w:t>
      </w:r>
      <w:r>
        <w:rPr>
          <w:rFonts w:ascii="PT Astra Serif" w:hAnsi="PT Astra Serif"/>
        </w:rPr>
        <w:t>Договоры и односторонние сделки</w:t>
      </w:r>
    </w:p>
    <w:p w14:paraId="DE0B0000">
      <w:pPr>
        <w:pStyle w:val="Style_7"/>
        <w:ind w:right="170"/>
        <w:rPr>
          <w:rFonts w:ascii="PT Astra Serif" w:hAnsi="PT Astra Serif"/>
        </w:rPr>
      </w:pPr>
      <w:r>
        <w:rPr>
          <w:rFonts w:ascii="PT Astra Serif" w:hAnsi="PT Astra Serif"/>
          <w:color w:val="000000"/>
          <w:sz w:val="16"/>
          <w:shd w:fill="F0F0F0" w:val="clear"/>
        </w:rPr>
        <w:t>ГАРАНТ:</w:t>
      </w:r>
    </w:p>
    <w:p w14:paraId="DF0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"http://internet.garant.ru/document/redirect/57591527/0"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"http://internet.garant.ru/document/redirect/77530990/0"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154 ГК РФ</w:t>
      </w:r>
    </w:p>
    <w:p w14:paraId="E00B0000">
      <w:pPr>
        <w:rPr>
          <w:rFonts w:ascii="PT Astra Serif" w:hAnsi="PT Astra Serif"/>
        </w:rPr>
      </w:pPr>
      <w:bookmarkStart w:id="1411" w:name="sub_15401"/>
      <w:bookmarkEnd w:id="1411"/>
      <w:r>
        <w:rPr>
          <w:rStyle w:val="Style_11_ch"/>
          <w:rFonts w:ascii="PT Astra Serif" w:hAnsi="PT Astra Serif"/>
        </w:rPr>
        <w:t xml:space="preserve">1. </w:t>
      </w:r>
      <w:r>
        <w:rPr>
          <w:rStyle w:val="Style_11_ch"/>
          <w:rFonts w:ascii="PT Astra Serif" w:hAnsi="PT Astra Serif"/>
        </w:rPr>
        <w:t>Сделки могут быть двух- или многосторонними (договоры) и односторонними.</w:t>
      </w:r>
    </w:p>
    <w:p w14:paraId="E10B0000">
      <w:pPr>
        <w:rPr>
          <w:rFonts w:ascii="PT Astra Serif" w:hAnsi="PT Astra Serif"/>
        </w:rPr>
      </w:pPr>
      <w:bookmarkStart w:id="1412" w:name="sub_1542"/>
      <w:bookmarkEnd w:id="1412"/>
      <w:r>
        <w:rPr>
          <w:rStyle w:val="Style_11_ch"/>
          <w:rFonts w:ascii="PT Astra Serif" w:hAnsi="PT Astra Serif"/>
        </w:rPr>
        <w:t xml:space="preserve">2. </w:t>
      </w:r>
      <w:r>
        <w:rPr>
          <w:rStyle w:val="Style_11_ch"/>
          <w:rFonts w:ascii="PT Astra Serif" w:hAnsi="PT Astra Serif"/>
        </w:rPr>
        <w:t>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14:paraId="E20B0000">
      <w:pPr>
        <w:rPr>
          <w:rFonts w:ascii="PT Astra Serif" w:hAnsi="PT Astra Serif"/>
        </w:rPr>
      </w:pPr>
      <w:bookmarkStart w:id="1413" w:name="sub_15403"/>
      <w:bookmarkEnd w:id="1413"/>
      <w:r>
        <w:rPr>
          <w:rStyle w:val="Style_11_ch"/>
          <w:rFonts w:ascii="PT Astra Serif" w:hAnsi="PT Astra Serif"/>
        </w:rPr>
        <w:t xml:space="preserve">3. </w:t>
      </w:r>
      <w:r>
        <w:rPr>
          <w:rStyle w:val="Style_11_ch"/>
          <w:rFonts w:ascii="PT Astra Serif" w:hAnsi="PT Astra Serif"/>
        </w:rPr>
        <w:t>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14:paraId="E30B0000">
      <w:pPr>
        <w:rPr>
          <w:rFonts w:ascii="PT Astra Serif" w:hAnsi="PT Astra Serif"/>
        </w:rPr>
      </w:pPr>
    </w:p>
    <w:p w14:paraId="E40B0000">
      <w:pPr>
        <w:pStyle w:val="Style_10"/>
        <w:rPr>
          <w:rFonts w:ascii="PT Astra Serif" w:hAnsi="PT Astra Serif"/>
        </w:rPr>
      </w:pPr>
      <w:bookmarkStart w:id="1414" w:name="sub_155"/>
      <w:bookmarkEnd w:id="1414"/>
      <w:r>
        <w:rPr>
          <w:rStyle w:val="Style_8_ch"/>
          <w:rFonts w:ascii="PT Astra Serif" w:hAnsi="PT Astra Serif"/>
        </w:rPr>
        <w:t>Статья 155.</w:t>
      </w:r>
      <w:r>
        <w:rPr>
          <w:rFonts w:ascii="PT Astra Serif" w:hAnsi="PT Astra Serif"/>
        </w:rPr>
        <w:t xml:space="preserve"> </w:t>
      </w:r>
      <w:r>
        <w:rPr>
          <w:rFonts w:ascii="PT Astra Serif" w:hAnsi="PT Astra Serif"/>
        </w:rPr>
        <w:t>Обязанности по односторонней сделке</w:t>
      </w:r>
    </w:p>
    <w:p w14:paraId="E50B0000">
      <w:pPr>
        <w:pStyle w:val="Style_7"/>
        <w:ind w:right="170"/>
        <w:rPr>
          <w:rFonts w:ascii="PT Astra Serif" w:hAnsi="PT Astra Serif"/>
        </w:rPr>
      </w:pPr>
      <w:r>
        <w:rPr>
          <w:rFonts w:ascii="PT Astra Serif" w:hAnsi="PT Astra Serif"/>
          <w:color w:val="000000"/>
          <w:sz w:val="16"/>
          <w:shd w:fill="F0F0F0" w:val="clear"/>
        </w:rPr>
        <w:t>ГАРАНТ:</w:t>
      </w:r>
    </w:p>
    <w:p w14:paraId="E60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"http://internet.garant.ru/document/redirect/57591485/0"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"http://internet.garant.ru/document/redirect/77530987/0"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155 ГК РФ</w:t>
      </w:r>
    </w:p>
    <w:p w14:paraId="E70B0000">
      <w:pPr>
        <w:rPr>
          <w:rFonts w:ascii="PT Astra Serif" w:hAnsi="PT Astra Serif"/>
        </w:rPr>
      </w:pPr>
      <w:r>
        <w:rPr>
          <w:rStyle w:val="Style_11_ch"/>
          <w:rFonts w:ascii="PT Astra Serif" w:hAnsi="PT Astra Serif"/>
        </w:rP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r>
        <w:rPr>
          <w:rFonts w:ascii="PT Astra Serif" w:hAnsi="PT Astra Serif"/>
          <w:b w:val="0"/>
          <w:color w:val="106BBE"/>
        </w:rPr>
        <w:t>законом</w:t>
      </w:r>
      <w:r>
        <w:rPr>
          <w:rStyle w:val="Style_11_ch"/>
          <w:rFonts w:ascii="PT Astra Serif" w:hAnsi="PT Astra Serif"/>
        </w:rPr>
        <w:t xml:space="preserve"> </w:t>
      </w:r>
      <w:r>
        <w:rPr>
          <w:rStyle w:val="Style_11_ch"/>
          <w:rFonts w:ascii="PT Astra Serif" w:hAnsi="PT Astra Serif"/>
        </w:rPr>
        <w:t>либо соглашением с этими лицами.</w:t>
      </w:r>
    </w:p>
    <w:p w14:paraId="E80B0000">
      <w:pPr>
        <w:rPr>
          <w:rFonts w:ascii="PT Astra Serif" w:hAnsi="PT Astra Serif"/>
        </w:rPr>
      </w:pPr>
    </w:p>
    <w:p w14:paraId="E90B0000">
      <w:pPr>
        <w:pStyle w:val="Style_7"/>
        <w:ind w:right="170"/>
        <w:rPr>
          <w:rFonts w:ascii="PT Astra Serif" w:hAnsi="PT Astra Serif"/>
        </w:rPr>
      </w:pPr>
      <w:bookmarkStart w:id="1415" w:name="sub_156"/>
      <w:bookmarkEnd w:id="1415"/>
      <w:r>
        <w:rPr>
          <w:rFonts w:ascii="PT Astra Serif" w:hAnsi="PT Astra Serif"/>
          <w:color w:val="000000"/>
          <w:sz w:val="16"/>
          <w:shd w:fill="F0F0F0" w:val="clear"/>
        </w:rPr>
        <w:t>Информация об изменениях:</w:t>
      </w:r>
    </w:p>
    <w:p w14:paraId="EA0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в статью 156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EB0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"http://internet.garant.ru/document/redirect/58047540/156"</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EC0B0000">
      <w:pPr>
        <w:pStyle w:val="Style_10"/>
        <w:rPr>
          <w:rFonts w:ascii="PT Astra Serif" w:hAnsi="PT Astra Serif"/>
        </w:rPr>
      </w:pPr>
      <w:r>
        <w:rPr>
          <w:rStyle w:val="Style_8_ch"/>
          <w:rFonts w:ascii="PT Astra Serif" w:hAnsi="PT Astra Serif"/>
        </w:rPr>
        <w:t>Статья 156.</w:t>
      </w:r>
      <w:r>
        <w:rPr>
          <w:rFonts w:ascii="PT Astra Serif" w:hAnsi="PT Astra Serif"/>
        </w:rPr>
        <w:t xml:space="preserve"> </w:t>
      </w:r>
      <w:r>
        <w:rPr>
          <w:rFonts w:ascii="PT Astra Serif" w:hAnsi="PT Astra Serif"/>
        </w:rPr>
        <w:t>Правовое регулирование односторонних сделок</w:t>
      </w:r>
    </w:p>
    <w:p w14:paraId="ED0B0000">
      <w:pPr>
        <w:pStyle w:val="Style_7"/>
        <w:ind w:right="170"/>
        <w:rPr>
          <w:rFonts w:ascii="PT Astra Serif" w:hAnsi="PT Astra Serif"/>
        </w:rPr>
      </w:pPr>
      <w:r>
        <w:rPr>
          <w:rFonts w:ascii="PT Astra Serif" w:hAnsi="PT Astra Serif"/>
          <w:color w:val="000000"/>
          <w:sz w:val="16"/>
          <w:shd w:fill="F0F0F0" w:val="clear"/>
        </w:rPr>
        <w:t>ГАРАНТ:</w:t>
      </w:r>
    </w:p>
    <w:p w14:paraId="EE0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"http://internet.garant.ru/document/redirect/57591486/0"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"http://internet.garant.ru/document/redirect/77530988/0"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156 ГК РФ</w:t>
      </w:r>
    </w:p>
    <w:p w14:paraId="EF0B0000">
      <w:pPr>
        <w:rPr>
          <w:rFonts w:ascii="PT Astra Serif" w:hAnsi="PT Astra Serif"/>
        </w:rPr>
      </w:pPr>
      <w:r>
        <w:rPr>
          <w:rStyle w:val="Style_11_ch"/>
          <w:rFonts w:ascii="PT Astra Serif" w:hAnsi="PT Astra Serif"/>
        </w:rPr>
        <w:t xml:space="preserve">К односторонним сделкам соответственно применяются </w:t>
      </w:r>
      <w:r>
        <w:rPr>
          <w:rFonts w:ascii="PT Astra Serif" w:hAnsi="PT Astra Serif"/>
          <w:b w:val="0"/>
          <w:color w:val="106BBE"/>
        </w:rPr>
        <w:fldChar w:fldCharType="begin"/>
      </w:r>
      <w:r>
        <w:rPr>
          <w:rFonts w:ascii="PT Astra Serif" w:hAnsi="PT Astra Serif"/>
          <w:b w:val="0"/>
          <w:color w:val="106BBE"/>
        </w:rPr>
        <w:instrText>HYPERLINK \l "sub_30000"</w:instrText>
      </w:r>
      <w:r>
        <w:rPr>
          <w:rFonts w:ascii="PT Astra Serif" w:hAnsi="PT Astra Serif"/>
          <w:b w:val="0"/>
          <w:color w:val="106BBE"/>
        </w:rPr>
        <w:fldChar w:fldCharType="separate"/>
      </w:r>
      <w:r>
        <w:rPr>
          <w:rFonts w:ascii="PT Astra Serif" w:hAnsi="PT Astra Serif"/>
          <w:b w:val="0"/>
          <w:color w:val="106BBE"/>
        </w:rPr>
        <w:t>общие положения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обязательствах и о договорах, поскольку это не противоречит закону, одностороннему характеру и существу сделки.</w:t>
      </w:r>
    </w:p>
    <w:p w14:paraId="F00B0000">
      <w:pPr>
        <w:rPr>
          <w:rFonts w:ascii="PT Astra Serif" w:hAnsi="PT Astra Serif"/>
        </w:rPr>
      </w:pPr>
    </w:p>
    <w:p w14:paraId="F10B0000">
      <w:pPr>
        <w:pStyle w:val="Style_10"/>
        <w:rPr>
          <w:rFonts w:ascii="PT Astra Serif" w:hAnsi="PT Astra Serif"/>
        </w:rPr>
      </w:pPr>
      <w:bookmarkStart w:id="1416" w:name="sub_157"/>
      <w:bookmarkEnd w:id="1416"/>
      <w:r>
        <w:rPr>
          <w:rStyle w:val="Style_8_ch"/>
          <w:rFonts w:ascii="PT Astra Serif" w:hAnsi="PT Astra Serif"/>
        </w:rPr>
        <w:t>Статья 157.</w:t>
      </w:r>
      <w:r>
        <w:rPr>
          <w:rFonts w:ascii="PT Astra Serif" w:hAnsi="PT Astra Serif"/>
        </w:rPr>
        <w:t xml:space="preserve"> </w:t>
      </w:r>
      <w:r>
        <w:rPr>
          <w:rFonts w:ascii="PT Astra Serif" w:hAnsi="PT Astra Serif"/>
        </w:rPr>
        <w:t>Сделки, совершенные под условием</w:t>
      </w:r>
    </w:p>
    <w:p w14:paraId="F20B0000">
      <w:pPr>
        <w:pStyle w:val="Style_7"/>
        <w:ind w:right="170"/>
        <w:rPr>
          <w:rFonts w:ascii="PT Astra Serif" w:hAnsi="PT Astra Serif"/>
        </w:rPr>
      </w:pPr>
      <w:r>
        <w:rPr>
          <w:rFonts w:ascii="PT Astra Serif" w:hAnsi="PT Astra Serif"/>
          <w:color w:val="000000"/>
          <w:sz w:val="16"/>
          <w:shd w:fill="F0F0F0" w:val="clear"/>
        </w:rPr>
        <w:t>ГАРАНТ:</w:t>
      </w:r>
    </w:p>
    <w:p w14:paraId="F30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"http://internet.garant.ru/document/redirect/77531035/0"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157 ГК РФ</w:t>
      </w:r>
    </w:p>
    <w:p w14:paraId="F40B0000">
      <w:pPr>
        <w:rPr>
          <w:rFonts w:ascii="PT Astra Serif" w:hAnsi="PT Astra Serif"/>
        </w:rPr>
      </w:pPr>
      <w:bookmarkStart w:id="1417" w:name="sub_15701"/>
      <w:bookmarkEnd w:id="1417"/>
      <w:r>
        <w:rPr>
          <w:rStyle w:val="Style_11_ch"/>
          <w:rFonts w:ascii="PT Astra Serif" w:hAnsi="PT Astra Serif"/>
        </w:rPr>
        <w:t xml:space="preserve">1. </w:t>
      </w:r>
      <w:r>
        <w:rPr>
          <w:rStyle w:val="Style_11_ch"/>
          <w:rFonts w:ascii="PT Astra Serif" w:hAnsi="PT Astra Serif"/>
        </w:rPr>
        <w:t>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14:paraId="F50B0000">
      <w:pPr>
        <w:rPr>
          <w:rFonts w:ascii="PT Astra Serif" w:hAnsi="PT Astra Serif"/>
        </w:rPr>
      </w:pPr>
      <w:bookmarkStart w:id="1418" w:name="sub_1572"/>
      <w:bookmarkEnd w:id="1418"/>
      <w:r>
        <w:rPr>
          <w:rStyle w:val="Style_11_ch"/>
          <w:rFonts w:ascii="PT Astra Serif" w:hAnsi="PT Astra Serif"/>
        </w:rPr>
        <w:t xml:space="preserve">2. </w:t>
      </w:r>
      <w:r>
        <w:rPr>
          <w:rStyle w:val="Style_11_ch"/>
          <w:rFonts w:ascii="PT Astra Serif" w:hAnsi="PT Astra Serif"/>
        </w:rPr>
        <w:t>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14:paraId="F60B0000">
      <w:pPr>
        <w:rPr>
          <w:rFonts w:ascii="PT Astra Serif" w:hAnsi="PT Astra Serif"/>
        </w:rPr>
      </w:pPr>
      <w:bookmarkStart w:id="1419" w:name="sub_1573"/>
      <w:bookmarkEnd w:id="1419"/>
      <w:r>
        <w:rPr>
          <w:rStyle w:val="Style_11_ch"/>
          <w:rFonts w:ascii="PT Astra Serif" w:hAnsi="PT Astra Serif"/>
        </w:rPr>
        <w:t xml:space="preserve">3. </w:t>
      </w:r>
      <w:r>
        <w:rPr>
          <w:rStyle w:val="Style_11_ch"/>
          <w:rFonts w:ascii="PT Astra Serif" w:hAnsi="PT Astra Serif"/>
        </w:rPr>
        <w:t>Если наступлению условия недобросовестно воспрепятствовала сторона, которой наступление условия невыгодно, то условие признается наступившим.</w:t>
      </w:r>
    </w:p>
    <w:p w14:paraId="F70B0000">
      <w:pPr>
        <w:rPr>
          <w:rFonts w:ascii="PT Astra Serif" w:hAnsi="PT Astra Serif"/>
        </w:rPr>
      </w:pPr>
      <w:bookmarkStart w:id="1420" w:name="sub_157302"/>
      <w:bookmarkEnd w:id="1420"/>
      <w:r>
        <w:rPr>
          <w:rStyle w:val="Style_11_ch"/>
          <w:rFonts w:ascii="PT Astra Serif" w:hAnsi="PT Astra Serif"/>
        </w:rPr>
        <w:t>Если наступлению условия недобросовестно содействовала сторона, которой наступление условия выгодно, то условие признается ненаступившим.</w:t>
      </w:r>
    </w:p>
    <w:p w14:paraId="F80B0000">
      <w:pPr>
        <w:rPr>
          <w:rFonts w:ascii="PT Astra Serif" w:hAnsi="PT Astra Serif"/>
        </w:rPr>
      </w:pPr>
    </w:p>
    <w:p w14:paraId="F90B0000">
      <w:pPr>
        <w:pStyle w:val="Style_7"/>
        <w:ind w:right="170"/>
        <w:rPr>
          <w:rFonts w:ascii="PT Astra Serif" w:hAnsi="PT Astra Serif"/>
        </w:rPr>
      </w:pPr>
      <w:bookmarkStart w:id="1421" w:name="sub_1571"/>
      <w:bookmarkEnd w:id="1421"/>
      <w:r>
        <w:rPr>
          <w:rFonts w:ascii="PT Astra Serif" w:hAnsi="PT Astra Serif"/>
          <w:color w:val="000000"/>
          <w:sz w:val="16"/>
          <w:shd w:fill="F0F0F0" w:val="clear"/>
        </w:rPr>
        <w:t>Информация об изменениях:</w:t>
      </w:r>
    </w:p>
    <w:p w14:paraId="FA0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настоящий Кодекс дополнен статьей 157.1,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FB0B0000">
      <w:pPr>
        <w:pStyle w:val="Style_7"/>
        <w:ind w:right="170"/>
        <w:rPr>
          <w:rFonts w:ascii="PT Astra Serif" w:hAnsi="PT Astra Serif"/>
        </w:rPr>
      </w:pPr>
      <w:r>
        <w:rPr>
          <w:rFonts w:ascii="PT Astra Serif" w:hAnsi="PT Astra Serif"/>
          <w:color w:val="000000"/>
          <w:sz w:val="16"/>
          <w:shd w:fill="F0F0F0" w:val="clear"/>
        </w:rPr>
        <w:t>ГАРАНТ:</w:t>
      </w:r>
    </w:p>
    <w:p w14:paraId="FC0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Правила статьи 157.1 настоящего Кодекса (в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Федерального закона</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"http://internet.garant.ru/document/redirect/70373086/35"</w:instrText>
      </w:r>
      <w:r>
        <w:rPr>
          <w:rFonts w:ascii="PT Astra Serif" w:hAnsi="PT Astra Serif"/>
          <w:b w:val="0"/>
          <w:color w:val="106BBE"/>
          <w:highlight w:val="white"/>
        </w:rPr>
        <w:fldChar w:fldCharType="separate"/>
      </w:r>
      <w:r>
        <w:rPr>
          <w:rFonts w:ascii="PT Astra Serif" w:hAnsi="PT Astra Serif"/>
          <w:b w:val="0"/>
          <w:color w:val="106BBE"/>
          <w:highlight w:val="white"/>
        </w:rPr>
        <w:t>применяются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к случаям дачи необходимого в силу закона согласия на совершение сделок после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вступления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названного Федерального закона</w:t>
      </w:r>
    </w:p>
    <w:p w14:paraId="FD0B0000">
      <w:pPr>
        <w:pStyle w:val="Style_10"/>
        <w:rPr>
          <w:rFonts w:ascii="PT Astra Serif" w:hAnsi="PT Astra Serif"/>
        </w:rPr>
      </w:pPr>
      <w:r>
        <w:rPr>
          <w:rStyle w:val="Style_8_ch"/>
          <w:rFonts w:ascii="PT Astra Serif" w:hAnsi="PT Astra Serif"/>
        </w:rPr>
        <w:t>Статья 157.1.</w:t>
      </w:r>
      <w:r>
        <w:rPr>
          <w:rFonts w:ascii="PT Astra Serif" w:hAnsi="PT Astra Serif"/>
        </w:rPr>
        <w:t xml:space="preserve"> </w:t>
      </w:r>
      <w:r>
        <w:rPr>
          <w:rFonts w:ascii="PT Astra Serif" w:hAnsi="PT Astra Serif"/>
        </w:rPr>
        <w:t>Согласие на совершение сделки</w:t>
      </w:r>
    </w:p>
    <w:p w14:paraId="FE0B0000">
      <w:pPr>
        <w:pStyle w:val="Style_7"/>
        <w:ind w:right="170"/>
        <w:rPr>
          <w:rFonts w:ascii="PT Astra Serif" w:hAnsi="PT Astra Serif"/>
        </w:rPr>
      </w:pPr>
      <w:r>
        <w:rPr>
          <w:rFonts w:ascii="PT Astra Serif" w:hAnsi="PT Astra Serif"/>
          <w:color w:val="000000"/>
          <w:sz w:val="16"/>
          <w:shd w:fill="F0F0F0" w:val="clear"/>
        </w:rPr>
        <w:t>ГАРАНТ:</w:t>
      </w:r>
    </w:p>
    <w:p w14:paraId="FF0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"http://internet.garant.ru/document/redirect/77531039/0"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157.1 ГК РФ</w:t>
      </w:r>
    </w:p>
    <w:p w14:paraId="000C0000">
      <w:pPr>
        <w:rPr>
          <w:rFonts w:ascii="PT Astra Serif" w:hAnsi="PT Astra Serif"/>
        </w:rPr>
      </w:pPr>
      <w:bookmarkStart w:id="1422" w:name="sub_15711"/>
      <w:bookmarkEnd w:id="1422"/>
      <w:r>
        <w:rPr>
          <w:rStyle w:val="Style_11_ch"/>
          <w:rFonts w:ascii="PT Astra Serif" w:hAnsi="PT Astra Serif"/>
        </w:rPr>
        <w:t xml:space="preserve">1. </w:t>
      </w:r>
      <w:r>
        <w:rPr>
          <w:rStyle w:val="Style_11_ch"/>
          <w:rFonts w:ascii="PT Astra Serif" w:hAnsi="PT Astra Serif"/>
        </w:rPr>
        <w:t>Правила настоящей статьи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"http://internet.garant.ru/document/redirect/71100882/53"</w:instrText>
      </w:r>
      <w:r>
        <w:rPr>
          <w:rFonts w:ascii="PT Astra Serif" w:hAnsi="PT Astra Serif"/>
          <w:b w:val="0"/>
          <w:color w:val="106BBE"/>
        </w:rPr>
        <w:fldChar w:fldCharType="separate"/>
      </w:r>
      <w:r>
        <w:rPr>
          <w:rFonts w:ascii="PT Astra Serif" w:hAnsi="PT Astra Serif"/>
          <w:b w:val="0"/>
          <w:color w:val="106BBE"/>
        </w:rPr>
        <w:t>применяются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если другое не предусмотрено законом или иным правовым актом.</w:t>
      </w:r>
    </w:p>
    <w:p w14:paraId="010C0000">
      <w:pPr>
        <w:rPr>
          <w:rFonts w:ascii="PT Astra Serif" w:hAnsi="PT Astra Serif"/>
        </w:rPr>
      </w:pPr>
      <w:bookmarkStart w:id="1423" w:name="sub_15712"/>
      <w:bookmarkEnd w:id="1423"/>
      <w:r>
        <w:rPr>
          <w:rStyle w:val="Style_11_ch"/>
          <w:rFonts w:ascii="PT Astra Serif" w:hAnsi="PT Astra Serif"/>
        </w:rPr>
        <w:t xml:space="preserve">2. </w:t>
      </w:r>
      <w:r>
        <w:rPr>
          <w:rStyle w:val="Style_11_ch"/>
          <w:rFonts w:ascii="PT Astra Serif" w:hAnsi="PT Astra Serif"/>
        </w:rPr>
        <w:t xml:space="preserve">Если на совершение сделки в силу закона требуется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"http://internet.garant.ru/document/redirect/71100882/55"</w:instrText>
      </w:r>
      <w:r>
        <w:rPr>
          <w:rFonts w:ascii="PT Astra Serif" w:hAnsi="PT Astra Serif"/>
          <w:b w:val="0"/>
          <w:color w:val="106BBE"/>
        </w:rPr>
        <w:fldChar w:fldCharType="separate"/>
      </w:r>
      <w:r>
        <w:rPr>
          <w:rFonts w:ascii="PT Astra Serif" w:hAnsi="PT Astra Serif"/>
          <w:b w:val="0"/>
          <w:color w:val="106BBE"/>
        </w:rPr>
        <w:t>согласие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14:paraId="020C0000">
      <w:pPr>
        <w:rPr>
          <w:rFonts w:ascii="PT Astra Serif" w:hAnsi="PT Astra Serif"/>
        </w:rPr>
      </w:pPr>
      <w:bookmarkStart w:id="1424" w:name="sub_15713"/>
      <w:bookmarkEnd w:id="1424"/>
      <w:r>
        <w:rPr>
          <w:rStyle w:val="Style_11_ch"/>
          <w:rFonts w:ascii="PT Astra Serif" w:hAnsi="PT Astra Serif"/>
        </w:rPr>
        <w:t xml:space="preserve">3. </w:t>
      </w:r>
      <w:r>
        <w:rPr>
          <w:rStyle w:val="Style_11_ch"/>
          <w:rFonts w:ascii="PT Astra Serif" w:hAnsi="PT Astra Serif"/>
        </w:rPr>
        <w:t>В предварительном согласии на совершение сделки должен быть определен предмет сделки, на совершение которой дается согласие.</w:t>
      </w:r>
    </w:p>
    <w:p w14:paraId="030C0000">
      <w:pPr>
        <w:rPr>
          <w:rFonts w:ascii="PT Astra Serif" w:hAnsi="PT Astra Serif"/>
        </w:rPr>
      </w:pPr>
      <w:bookmarkStart w:id="1425" w:name="sub_157132"/>
      <w:bookmarkEnd w:id="1425"/>
      <w:r>
        <w:rPr>
          <w:rStyle w:val="Style_11_ch"/>
          <w:rFonts w:ascii="PT Astra Serif" w:hAnsi="PT Astra Serif"/>
        </w:rPr>
        <w:t>При последующем согласии (одобрении) должна быть указана сделка, на совершение которой дано согласие.</w:t>
      </w:r>
    </w:p>
    <w:p w14:paraId="040C0000">
      <w:pPr>
        <w:rPr>
          <w:rFonts w:ascii="PT Astra Serif" w:hAnsi="PT Astra Serif"/>
        </w:rPr>
      </w:pPr>
      <w:bookmarkStart w:id="1426" w:name="sub_15714"/>
      <w:bookmarkEnd w:id="1426"/>
      <w:r>
        <w:rPr>
          <w:rStyle w:val="Style_11_ch"/>
          <w:rFonts w:ascii="PT Astra Serif" w:hAnsi="PT Astra Serif"/>
        </w:rPr>
        <w:t xml:space="preserve">4. </w:t>
      </w:r>
      <w:r>
        <w:rPr>
          <w:rStyle w:val="Style_11_ch"/>
          <w:rFonts w:ascii="PT Astra Serif" w:hAnsi="PT Astra Serif"/>
        </w:rPr>
        <w:t>Молчание не считается согласием на совершение сделки, за исключением случаев, установленных законом.</w:t>
      </w:r>
    </w:p>
    <w:p w14:paraId="050C0000">
      <w:pPr>
        <w:rPr>
          <w:rFonts w:ascii="PT Astra Serif" w:hAnsi="PT Astra Serif"/>
        </w:rPr>
      </w:pPr>
    </w:p>
    <w:p w14:paraId="060C0000">
      <w:pPr>
        <w:pStyle w:val="Style_10"/>
        <w:rPr>
          <w:rFonts w:ascii="PT Astra Serif" w:hAnsi="PT Astra Serif"/>
        </w:rPr>
      </w:pPr>
      <w:bookmarkStart w:id="1427" w:name="sub_158"/>
      <w:bookmarkEnd w:id="1427"/>
      <w:r>
        <w:rPr>
          <w:rStyle w:val="Style_8_ch"/>
          <w:rFonts w:ascii="PT Astra Serif" w:hAnsi="PT Astra Serif"/>
        </w:rPr>
        <w:t>Статья 158.</w:t>
      </w:r>
      <w:r>
        <w:rPr>
          <w:rFonts w:ascii="PT Astra Serif" w:hAnsi="PT Astra Serif"/>
        </w:rPr>
        <w:t xml:space="preserve"> </w:t>
      </w:r>
      <w:r>
        <w:rPr>
          <w:rFonts w:ascii="PT Astra Serif" w:hAnsi="PT Astra Serif"/>
        </w:rPr>
        <w:t>Форма сделок</w:t>
      </w:r>
    </w:p>
    <w:p w14:paraId="070C0000">
      <w:pPr>
        <w:pStyle w:val="Style_7"/>
        <w:ind w:right="170"/>
        <w:rPr>
          <w:rFonts w:ascii="PT Astra Serif" w:hAnsi="PT Astra Serif"/>
        </w:rPr>
      </w:pPr>
      <w:r>
        <w:rPr>
          <w:rFonts w:ascii="PT Astra Serif" w:hAnsi="PT Astra Serif"/>
          <w:color w:val="000000"/>
          <w:sz w:val="16"/>
          <w:shd w:fill="F0F0F0" w:val="clear"/>
        </w:rPr>
        <w:t>ГАРАНТ:</w:t>
      </w:r>
    </w:p>
    <w:p w14:paraId="080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"http://internet.garant.ru/document/redirect/57591528/0"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"http://internet.garant.ru/document/redirect/77531037/0"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158 ГК РФ</w:t>
      </w:r>
    </w:p>
    <w:p w14:paraId="090C0000">
      <w:pPr>
        <w:rPr>
          <w:rFonts w:ascii="PT Astra Serif" w:hAnsi="PT Astra Serif"/>
        </w:rPr>
      </w:pPr>
      <w:bookmarkStart w:id="1428" w:name="sub_15801"/>
      <w:bookmarkEnd w:id="1428"/>
      <w:r>
        <w:rPr>
          <w:rStyle w:val="Style_11_ch"/>
          <w:rFonts w:ascii="PT Astra Serif" w:hAnsi="PT Astra Serif"/>
        </w:rPr>
        <w:t xml:space="preserve">1. </w:t>
      </w:r>
      <w:r>
        <w:rPr>
          <w:rStyle w:val="Style_11_ch"/>
          <w:rFonts w:ascii="PT Astra Serif" w:hAnsi="PT Astra Serif"/>
        </w:rPr>
        <w:t>Сделки совершаются устно или в письменной форме (простой или нотариальной).</w:t>
      </w:r>
    </w:p>
    <w:p w14:paraId="0A0C0000">
      <w:pPr>
        <w:rPr>
          <w:rFonts w:ascii="PT Astra Serif" w:hAnsi="PT Astra Serif"/>
        </w:rPr>
      </w:pPr>
      <w:bookmarkStart w:id="1429" w:name="sub_1582"/>
      <w:bookmarkEnd w:id="1429"/>
      <w:r>
        <w:rPr>
          <w:rStyle w:val="Style_11_ch"/>
          <w:rFonts w:ascii="PT Astra Serif" w:hAnsi="PT Astra Serif"/>
        </w:rPr>
        <w:t xml:space="preserve">2. </w:t>
      </w:r>
      <w:r>
        <w:rPr>
          <w:rStyle w:val="Style_11_ch"/>
          <w:rFonts w:ascii="PT Astra Serif" w:hAnsi="PT Astra Serif"/>
        </w:rPr>
        <w:t>Сделка, которая может быть совершена устно, считается совершенной и в том случае, когда из поведения лица явствует его воля совершить сделку.</w:t>
      </w:r>
    </w:p>
    <w:p w14:paraId="0B0C0000">
      <w:pPr>
        <w:rPr>
          <w:rFonts w:ascii="PT Astra Serif" w:hAnsi="PT Astra Serif"/>
        </w:rPr>
      </w:pPr>
      <w:bookmarkStart w:id="1430" w:name="sub_1583"/>
      <w:bookmarkEnd w:id="1430"/>
      <w:r>
        <w:rPr>
          <w:rStyle w:val="Style_11_ch"/>
          <w:rFonts w:ascii="PT Astra Serif" w:hAnsi="PT Astra Serif"/>
        </w:rPr>
        <w:t xml:space="preserve">3. </w:t>
      </w:r>
      <w:r>
        <w:rPr>
          <w:rStyle w:val="Style_11_ch"/>
          <w:rFonts w:ascii="PT Astra Serif" w:hAnsi="PT Astra Serif"/>
        </w:rPr>
        <w:t>Молчание признается выражением воли совершить сделку в случаях, предусмотренных законом или соглашением сторон.</w:t>
      </w:r>
    </w:p>
    <w:p w14:paraId="0C0C0000">
      <w:pPr>
        <w:rPr>
          <w:rFonts w:ascii="PT Astra Serif" w:hAnsi="PT Astra Serif"/>
        </w:rPr>
      </w:pPr>
    </w:p>
    <w:p w14:paraId="0D0C0000">
      <w:pPr>
        <w:pStyle w:val="Style_10"/>
        <w:rPr>
          <w:rFonts w:ascii="PT Astra Serif" w:hAnsi="PT Astra Serif"/>
        </w:rPr>
      </w:pPr>
      <w:bookmarkStart w:id="1431" w:name="sub_159"/>
      <w:bookmarkEnd w:id="1431"/>
      <w:r>
        <w:rPr>
          <w:rStyle w:val="Style_8_ch"/>
          <w:rFonts w:ascii="PT Astra Serif" w:hAnsi="PT Astra Serif"/>
        </w:rPr>
        <w:t>Статья 159.</w:t>
      </w:r>
      <w:r>
        <w:rPr>
          <w:rFonts w:ascii="PT Astra Serif" w:hAnsi="PT Astra Serif"/>
        </w:rPr>
        <w:t xml:space="preserve"> </w:t>
      </w:r>
      <w:r>
        <w:rPr>
          <w:rFonts w:ascii="PT Astra Serif" w:hAnsi="PT Astra Serif"/>
        </w:rPr>
        <w:t>Устные сделки</w:t>
      </w:r>
    </w:p>
    <w:p w14:paraId="0E0C0000">
      <w:pPr>
        <w:pStyle w:val="Style_7"/>
        <w:ind w:right="170"/>
        <w:rPr>
          <w:rFonts w:ascii="PT Astra Serif" w:hAnsi="PT Astra Serif"/>
        </w:rPr>
      </w:pPr>
      <w:r>
        <w:rPr>
          <w:rFonts w:ascii="PT Astra Serif" w:hAnsi="PT Astra Serif"/>
          <w:color w:val="000000"/>
          <w:sz w:val="16"/>
          <w:shd w:fill="F0F0F0" w:val="clear"/>
        </w:rPr>
        <w:t>ГАРАНТ:</w:t>
      </w:r>
    </w:p>
    <w:p w14:paraId="0F0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"http://internet.garant.ru/document/redirect/57591529/0"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"http://internet.garant.ru/document/redirect/77530853/0"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159 ГК РФ</w:t>
      </w:r>
    </w:p>
    <w:p w14:paraId="100C0000">
      <w:pPr>
        <w:rPr>
          <w:rFonts w:ascii="PT Astra Serif" w:hAnsi="PT Astra Serif"/>
        </w:rPr>
      </w:pPr>
      <w:bookmarkStart w:id="1432" w:name="sub_15901"/>
      <w:bookmarkEnd w:id="1432"/>
      <w:r>
        <w:rPr>
          <w:rStyle w:val="Style_11_ch"/>
          <w:rFonts w:ascii="PT Astra Serif" w:hAnsi="PT Astra Serif"/>
        </w:rPr>
        <w:t xml:space="preserve">1. </w:t>
      </w:r>
      <w:r>
        <w:rPr>
          <w:rStyle w:val="Style_11_ch"/>
          <w:rFonts w:ascii="PT Astra Serif" w:hAnsi="PT Astra Serif"/>
        </w:rPr>
        <w:t>Сделка, для которой законом или соглашением сторон не установлена письменная (простая или нотариальная) форма, может быть совершена устно.</w:t>
      </w:r>
    </w:p>
    <w:p w14:paraId="110C0000">
      <w:pPr>
        <w:rPr>
          <w:rFonts w:ascii="PT Astra Serif" w:hAnsi="PT Astra Serif"/>
        </w:rPr>
      </w:pPr>
      <w:bookmarkStart w:id="1433" w:name="sub_1592"/>
      <w:bookmarkEnd w:id="1433"/>
      <w:r>
        <w:rPr>
          <w:rStyle w:val="Style_11_ch"/>
          <w:rFonts w:ascii="PT Astra Serif" w:hAnsi="PT Astra Serif"/>
        </w:rPr>
        <w:t xml:space="preserve">2. </w:t>
      </w:r>
      <w:r>
        <w:rPr>
          <w:rStyle w:val="Style_11_ch"/>
          <w:rFonts w:ascii="PT Astra Serif" w:hAnsi="PT Astra Serif"/>
        </w:rPr>
        <w:t>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14:paraId="120C0000">
      <w:pPr>
        <w:rPr>
          <w:rFonts w:ascii="PT Astra Serif" w:hAnsi="PT Astra Serif"/>
        </w:rPr>
      </w:pPr>
      <w:bookmarkStart w:id="1434" w:name="sub_15903"/>
      <w:bookmarkEnd w:id="1434"/>
      <w:r>
        <w:rPr>
          <w:rStyle w:val="Style_11_ch"/>
          <w:rFonts w:ascii="PT Astra Serif" w:hAnsi="PT Astra Serif"/>
        </w:rPr>
        <w:t xml:space="preserve">3. </w:t>
      </w:r>
      <w:r>
        <w:rPr>
          <w:rStyle w:val="Style_11_ch"/>
          <w:rFonts w:ascii="PT Astra Serif" w:hAnsi="PT Astra Serif"/>
        </w:rPr>
        <w:t>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14:paraId="130C0000">
      <w:pPr>
        <w:rPr>
          <w:rFonts w:ascii="PT Astra Serif" w:hAnsi="PT Astra Serif"/>
        </w:rPr>
      </w:pPr>
    </w:p>
    <w:p w14:paraId="140C0000">
      <w:pPr>
        <w:pStyle w:val="Style_10"/>
        <w:rPr>
          <w:rFonts w:ascii="PT Astra Serif" w:hAnsi="PT Astra Serif"/>
        </w:rPr>
      </w:pPr>
      <w:bookmarkStart w:id="1435" w:name="sub_160"/>
      <w:bookmarkEnd w:id="1435"/>
      <w:r>
        <w:rPr>
          <w:rStyle w:val="Style_8_ch"/>
          <w:rFonts w:ascii="PT Astra Serif" w:hAnsi="PT Astra Serif"/>
        </w:rPr>
        <w:t>Статья 160.</w:t>
      </w:r>
      <w:r>
        <w:rPr>
          <w:rFonts w:ascii="PT Astra Serif" w:hAnsi="PT Astra Serif"/>
        </w:rPr>
        <w:t xml:space="preserve"> </w:t>
      </w:r>
      <w:r>
        <w:rPr>
          <w:rFonts w:ascii="PT Astra Serif" w:hAnsi="PT Astra Serif"/>
        </w:rPr>
        <w:t>Письменная форма сделки</w:t>
      </w:r>
    </w:p>
    <w:p w14:paraId="150C0000">
      <w:pPr>
        <w:pStyle w:val="Style_7"/>
        <w:ind w:right="170"/>
        <w:rPr>
          <w:rFonts w:ascii="PT Astra Serif" w:hAnsi="PT Astra Serif"/>
        </w:rPr>
      </w:pPr>
      <w:r>
        <w:rPr>
          <w:rFonts w:ascii="PT Astra Serif" w:hAnsi="PT Astra Serif"/>
          <w:color w:val="000000"/>
          <w:sz w:val="16"/>
          <w:shd w:fill="F0F0F0" w:val="clear"/>
        </w:rPr>
        <w:t>ГАРАНТ:</w:t>
      </w:r>
    </w:p>
    <w:p w14:paraId="160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"http://internet.garant.ru/document/redirect/57591530/0"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"http://internet.garant.ru/document/redirect/77531038/0"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160 ГК РФ</w:t>
      </w:r>
    </w:p>
    <w:p w14:paraId="170C0000">
      <w:pPr>
        <w:pStyle w:val="Style_7"/>
        <w:ind w:right="170"/>
        <w:rPr>
          <w:rFonts w:ascii="PT Astra Serif" w:hAnsi="PT Astra Serif"/>
        </w:rPr>
      </w:pPr>
      <w:bookmarkStart w:id="1436" w:name="sub_1601"/>
      <w:bookmarkEnd w:id="1436"/>
      <w:r>
        <w:rPr>
          <w:rFonts w:ascii="PT Astra Serif" w:hAnsi="PT Astra Serif"/>
          <w:color w:val="000000"/>
          <w:sz w:val="16"/>
          <w:shd w:fill="F0F0F0" w:val="clear"/>
        </w:rPr>
        <w:t>Информация об изменениях:</w:t>
      </w:r>
    </w:p>
    <w:p w14:paraId="180C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1 изменен с 1 октября 2019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"http://internet.garant.ru/document/redirect/72198096/141"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18 марта 2019 г. N 34-ФЗ</w:t>
      </w:r>
    </w:p>
    <w:p w14:paraId="19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"http://internet.garant.ru/document/redirect/77678460/1601"</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1A0C0000">
      <w:pPr>
        <w:rPr>
          <w:rFonts w:ascii="PT Astra Serif" w:hAnsi="PT Astra Serif"/>
        </w:rPr>
      </w:pPr>
      <w:bookmarkStart w:id="1437" w:name="sub_16013"/>
      <w:bookmarkEnd w:id="1437"/>
      <w:r>
        <w:rPr>
          <w:rStyle w:val="Style_11_ch"/>
          <w:rFonts w:ascii="PT Astra Serif" w:hAnsi="PT Astra Serif"/>
        </w:rPr>
        <w:t xml:space="preserve">1. </w:t>
      </w:r>
      <w:r>
        <w:rPr>
          <w:rStyle w:val="Style_11_ch"/>
          <w:rFonts w:ascii="PT Astra Serif" w:hAnsi="PT Astra Serif"/>
        </w:rPr>
        <w:t>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14:paraId="1B0C0000">
      <w:pPr>
        <w:rPr>
          <w:rFonts w:ascii="PT Astra Serif" w:hAnsi="PT Astra Serif"/>
        </w:rPr>
      </w:pPr>
      <w:bookmarkStart w:id="1438" w:name="sub_16011"/>
      <w:bookmarkEnd w:id="1438"/>
      <w:r>
        <w:rPr>
          <w:rStyle w:val="Style_11_ch"/>
          <w:rFonts w:ascii="PT Astra Serif" w:hAnsi="PT Astra Serif"/>
        </w:rP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14:paraId="1C0C0000">
      <w:pPr>
        <w:rPr>
          <w:rFonts w:ascii="PT Astra Serif" w:hAnsi="PT Astra Serif"/>
        </w:rPr>
      </w:pPr>
      <w:bookmarkStart w:id="1439" w:name="sub_16012"/>
      <w:bookmarkEnd w:id="1439"/>
      <w:r>
        <w:rPr>
          <w:rStyle w:val="Style_11_ch"/>
          <w:rFonts w:ascii="PT Astra Serif" w:hAnsi="PT Astra Serif"/>
        </w:rPr>
        <w:t xml:space="preserve">Двусторонние (многосторонние) сделки могут совершаться способами, установленными </w:t>
      </w:r>
      <w:r>
        <w:rPr>
          <w:rFonts w:ascii="PT Astra Serif" w:hAnsi="PT Astra Serif"/>
          <w:b w:val="0"/>
          <w:color w:val="106BBE"/>
        </w:rPr>
        <w:fldChar w:fldCharType="begin"/>
      </w:r>
      <w:r>
        <w:rPr>
          <w:rFonts w:ascii="PT Astra Serif" w:hAnsi="PT Astra Serif"/>
          <w:b w:val="0"/>
          <w:color w:val="106BBE"/>
        </w:rPr>
        <w:instrText>HYPERLINK \l "sub_4342"</w:instrText>
      </w:r>
      <w:r>
        <w:rPr>
          <w:rFonts w:ascii="PT Astra Serif" w:hAnsi="PT Astra Serif"/>
          <w:b w:val="0"/>
          <w:color w:val="106BBE"/>
        </w:rPr>
        <w:fldChar w:fldCharType="separate"/>
      </w:r>
      <w:r>
        <w:rPr>
          <w:rFonts w:ascii="PT Astra Serif" w:hAnsi="PT Astra Serif"/>
          <w:b w:val="0"/>
          <w:color w:val="106BBE"/>
        </w:rPr>
        <w:t>пунктами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"sub_4343"</w:instrText>
      </w:r>
      <w:r>
        <w:rPr>
          <w:rFonts w:ascii="PT Astra Serif" w:hAnsi="PT Astra Serif"/>
          <w:b w:val="0"/>
          <w:color w:val="106BBE"/>
        </w:rPr>
        <w:fldChar w:fldCharType="separate"/>
      </w:r>
      <w:r>
        <w:rPr>
          <w:rFonts w:ascii="PT Astra Serif" w:hAnsi="PT Astra Serif"/>
          <w:b w:val="0"/>
          <w:color w:val="106BBE"/>
        </w:rPr>
        <w:t xml:space="preserve">3 </w:t>
      </w:r>
      <w:r>
        <w:rPr>
          <w:rFonts w:ascii="PT Astra Serif" w:hAnsi="PT Astra Serif"/>
          <w:b w:val="0"/>
          <w:color w:val="106BBE"/>
        </w:rPr>
        <w:t>статьи 434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1D0C0000">
      <w:pPr>
        <w:rPr>
          <w:rFonts w:ascii="PT Astra Serif" w:hAnsi="PT Astra Serif"/>
        </w:rPr>
      </w:pPr>
      <w:bookmarkStart w:id="1440" w:name="sub_16014"/>
      <w:bookmarkEnd w:id="1440"/>
      <w:r>
        <w:rPr>
          <w:rStyle w:val="Style_11_ch"/>
          <w:rFonts w:ascii="PT Astra Serif" w:hAnsi="PT Astra Serif"/>
        </w:rPr>
        <w:t>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r>
        <w:rPr>
          <w:rFonts w:ascii="PT Astra Serif" w:hAnsi="PT Astra Serif"/>
          <w:b w:val="0"/>
          <w:color w:val="106BBE"/>
        </w:rPr>
        <w:fldChar w:fldCharType="begin"/>
      </w:r>
      <w:r>
        <w:rPr>
          <w:rFonts w:ascii="PT Astra Serif" w:hAnsi="PT Astra Serif"/>
          <w:b w:val="0"/>
          <w:color w:val="106BBE"/>
        </w:rPr>
        <w:instrText>HYPERLINK \l "sub_16201"</w:instrText>
      </w:r>
      <w:r>
        <w:rPr>
          <w:rFonts w:ascii="PT Astra Serif" w:hAnsi="PT Astra Serif"/>
          <w:b w:val="0"/>
          <w:color w:val="106BBE"/>
        </w:rPr>
        <w:fldChar w:fldCharType="separate"/>
      </w:r>
      <w:r>
        <w:rPr>
          <w:rFonts w:ascii="PT Astra Serif" w:hAnsi="PT Astra Serif"/>
          <w:b w:val="0"/>
          <w:color w:val="106BBE"/>
        </w:rPr>
        <w:t>пункт 1 статьи 162</w:t>
      </w:r>
      <w:r>
        <w:rPr>
          <w:rFonts w:ascii="PT Astra Serif" w:hAnsi="PT Astra Serif"/>
          <w:b w:val="0"/>
          <w:color w:val="106BBE"/>
        </w:rPr>
        <w:fldChar w:fldCharType="end"/>
      </w:r>
      <w:r>
        <w:rPr>
          <w:rStyle w:val="Style_11_ch"/>
          <w:rFonts w:ascii="PT Astra Serif" w:hAnsi="PT Astra Serif"/>
        </w:rPr>
        <w:t>).</w:t>
      </w:r>
    </w:p>
    <w:p w14:paraId="1E0C0000">
      <w:pPr>
        <w:pStyle w:val="Style_7"/>
        <w:ind w:right="170"/>
        <w:rPr>
          <w:rFonts w:ascii="PT Astra Serif" w:hAnsi="PT Astra Serif"/>
        </w:rPr>
      </w:pPr>
      <w:bookmarkStart w:id="1441" w:name="sub_1602"/>
      <w:bookmarkEnd w:id="1441"/>
      <w:r>
        <w:rPr>
          <w:rFonts w:ascii="PT Astra Serif" w:hAnsi="PT Astra Serif"/>
          <w:color w:val="000000"/>
          <w:sz w:val="16"/>
          <w:shd w:fill="F0F0F0" w:val="clear"/>
        </w:rPr>
        <w:t>Информация об изменениях:</w:t>
      </w:r>
    </w:p>
    <w:p w14:paraId="1F0C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2 изменен с 1 октября 2019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"http://internet.garant.ru/document/redirect/72198096/142"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18 марта 2019 г. N 34-ФЗ</w:t>
      </w:r>
    </w:p>
    <w:p w14:paraId="20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"http://internet.garant.ru/document/redirect/77678460/1602"</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210C0000">
      <w:pPr>
        <w:rPr>
          <w:rFonts w:ascii="PT Astra Serif" w:hAnsi="PT Astra Serif"/>
        </w:rPr>
      </w:pPr>
      <w:r>
        <w:rPr>
          <w:rStyle w:val="Style_11_ch"/>
          <w:rFonts w:ascii="PT Astra Serif" w:hAnsi="PT Astra Serif"/>
        </w:rPr>
        <w:t xml:space="preserve">2. </w:t>
      </w:r>
      <w:r>
        <w:rPr>
          <w:rStyle w:val="Style_11_ch"/>
          <w:rFonts w:ascii="PT Astra Serif" w:hAnsi="PT Astra Serif"/>
        </w:rPr>
        <w:t>Использование при совершении сделок факсимильного воспроизведения подписи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14:paraId="220C0000">
      <w:pPr>
        <w:pStyle w:val="Style_7"/>
        <w:ind w:right="170"/>
        <w:rPr>
          <w:rFonts w:ascii="PT Astra Serif" w:hAnsi="PT Astra Serif"/>
        </w:rPr>
      </w:pPr>
      <w:r>
        <w:rPr>
          <w:rFonts w:ascii="PT Astra Serif" w:hAnsi="PT Astra Serif"/>
          <w:color w:val="000000"/>
          <w:sz w:val="16"/>
          <w:shd w:fill="F0F0F0" w:val="clear"/>
        </w:rPr>
        <w:t>ГАРАНТ:</w:t>
      </w:r>
    </w:p>
    <w:p w14:paraId="230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Об использовании факсимиле подписи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"http://internet.garant.ru/document/redirect/12135292/0"</w:instrText>
      </w:r>
      <w:r>
        <w:rPr>
          <w:rFonts w:ascii="PT Astra Serif" w:hAnsi="PT Astra Serif"/>
          <w:b w:val="0"/>
          <w:color w:val="106BBE"/>
          <w:highlight w:val="white"/>
        </w:rPr>
        <w:fldChar w:fldCharType="separate"/>
      </w:r>
      <w:r>
        <w:rPr>
          <w:rFonts w:ascii="PT Astra Serif" w:hAnsi="PT Astra Serif"/>
          <w:b w:val="0"/>
          <w:color w:val="106BBE"/>
          <w:highlight w:val="white"/>
        </w:rPr>
        <w:t>письмо</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МНС РФ от 1 апреля 2004 г. N 18-0-09/000042</w:t>
      </w:r>
    </w:p>
    <w:p w14:paraId="240C0000">
      <w:pPr>
        <w:pStyle w:val="Style_7"/>
        <w:ind w:right="170"/>
        <w:rPr>
          <w:rFonts w:ascii="PT Astra Serif" w:hAnsi="PT Astra Serif"/>
        </w:rPr>
      </w:pPr>
      <w:bookmarkStart w:id="1442" w:name="sub_16003"/>
      <w:bookmarkEnd w:id="1442"/>
      <w:r>
        <w:rPr>
          <w:rFonts w:ascii="PT Astra Serif" w:hAnsi="PT Astra Serif"/>
          <w:color w:val="000000"/>
          <w:sz w:val="16"/>
          <w:shd w:fill="F0F0F0" w:val="clear"/>
        </w:rPr>
        <w:t>Информация об изменениях:</w:t>
      </w:r>
    </w:p>
    <w:p w14:paraId="250C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3 изменен с 3 июня 2018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"http://internet.garant.ru/document/redirect/71948958/7"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23 мая 2018 г. N 116-ФЗ</w:t>
      </w:r>
    </w:p>
    <w:p w14:paraId="26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"http://internet.garant.ru/document/redirect/77667633/16003"</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270C0000">
      <w:pPr>
        <w:rPr>
          <w:rFonts w:ascii="PT Astra Serif" w:hAnsi="PT Astra Serif"/>
        </w:rPr>
      </w:pPr>
      <w:r>
        <w:rPr>
          <w:rStyle w:val="Style_11_ch"/>
          <w:rFonts w:ascii="PT Astra Serif" w:hAnsi="PT Astra Serif"/>
        </w:rPr>
        <w:t xml:space="preserve">3. </w:t>
      </w:r>
      <w:r>
        <w:rPr>
          <w:rStyle w:val="Style_11_ch"/>
          <w:rFonts w:ascii="PT Astra Serif" w:hAnsi="PT Astra Serif"/>
        </w:rPr>
        <w:t>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14:paraId="280C0000">
      <w:pPr>
        <w:rPr>
          <w:rFonts w:ascii="PT Astra Serif" w:hAnsi="PT Astra Serif"/>
        </w:rPr>
      </w:pPr>
      <w:bookmarkStart w:id="1443" w:name="sub_1603322"/>
      <w:bookmarkEnd w:id="1443"/>
      <w:r>
        <w:rPr>
          <w:rStyle w:val="Style_11_ch"/>
          <w:rFonts w:ascii="PT Astra Serif" w:hAnsi="PT Astra Serif"/>
        </w:rPr>
        <w:t xml:space="preserve">При совершении доверенностей, указанных в </w:t>
      </w:r>
      <w:r>
        <w:rPr>
          <w:rFonts w:ascii="PT Astra Serif" w:hAnsi="PT Astra Serif"/>
          <w:b w:val="0"/>
          <w:color w:val="106BBE"/>
        </w:rPr>
        <w:fldChar w:fldCharType="begin"/>
      </w:r>
      <w:r>
        <w:rPr>
          <w:rFonts w:ascii="PT Astra Serif" w:hAnsi="PT Astra Serif"/>
          <w:b w:val="0"/>
          <w:color w:val="106BBE"/>
        </w:rPr>
        <w:instrText>HYPERLINK \l "sub_18513"</w:instrText>
      </w:r>
      <w:r>
        <w:rPr>
          <w:rFonts w:ascii="PT Astra Serif" w:hAnsi="PT Astra Serif"/>
          <w:b w:val="0"/>
          <w:color w:val="106BBE"/>
        </w:rPr>
        <w:fldChar w:fldCharType="separate"/>
      </w:r>
      <w:r>
        <w:rPr>
          <w:rFonts w:ascii="PT Astra Serif" w:hAnsi="PT Astra Serif"/>
          <w:b w:val="0"/>
          <w:color w:val="106BBE"/>
        </w:rPr>
        <w:t>пункте 3 статьи 185.1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14:paraId="290C0000">
      <w:pPr>
        <w:rPr>
          <w:rFonts w:ascii="PT Astra Serif" w:hAnsi="PT Astra Serif"/>
        </w:rPr>
      </w:pPr>
    </w:p>
    <w:p w14:paraId="2A0C0000">
      <w:pPr>
        <w:pStyle w:val="Style_10"/>
        <w:rPr>
          <w:rFonts w:ascii="PT Astra Serif" w:hAnsi="PT Astra Serif"/>
        </w:rPr>
      </w:pPr>
      <w:bookmarkStart w:id="1444" w:name="sub_161"/>
      <w:bookmarkEnd w:id="1444"/>
      <w:r>
        <w:rPr>
          <w:rStyle w:val="Style_8_ch"/>
          <w:rFonts w:ascii="PT Astra Serif" w:hAnsi="PT Astra Serif"/>
        </w:rPr>
        <w:t>Статья 161.</w:t>
      </w:r>
      <w:r>
        <w:rPr>
          <w:rFonts w:ascii="PT Astra Serif" w:hAnsi="PT Astra Serif"/>
        </w:rPr>
        <w:t xml:space="preserve"> </w:t>
      </w:r>
      <w:r>
        <w:rPr>
          <w:rFonts w:ascii="PT Astra Serif" w:hAnsi="PT Astra Serif"/>
        </w:rPr>
        <w:t>Сделки, совершаемые в простой письменной форме</w:t>
      </w:r>
    </w:p>
    <w:p w14:paraId="2B0C0000">
      <w:pPr>
        <w:pStyle w:val="Style_7"/>
        <w:ind w:right="170"/>
        <w:rPr>
          <w:rFonts w:ascii="PT Astra Serif" w:hAnsi="PT Astra Serif"/>
        </w:rPr>
      </w:pPr>
      <w:r>
        <w:rPr>
          <w:rFonts w:ascii="PT Astra Serif" w:hAnsi="PT Astra Serif"/>
          <w:color w:val="000000"/>
          <w:sz w:val="16"/>
          <w:shd w:fill="F0F0F0" w:val="clear"/>
        </w:rPr>
        <w:t>ГАРАНТ:</w:t>
      </w:r>
    </w:p>
    <w:p w14:paraId="2C0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"http://internet.garant.ru/document/redirect/57591509/0"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"http://internet.garant.ru/document/redirect/77530806/0"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161 ГК РФ</w:t>
      </w:r>
    </w:p>
    <w:p w14:paraId="2D0C0000">
      <w:pPr>
        <w:pStyle w:val="Style_7"/>
        <w:ind w:right="170"/>
        <w:rPr>
          <w:rFonts w:ascii="PT Astra Serif" w:hAnsi="PT Astra Serif"/>
        </w:rPr>
      </w:pPr>
      <w:bookmarkStart w:id="1445" w:name="sub_16101"/>
      <w:bookmarkEnd w:id="1445"/>
      <w:r>
        <w:rPr>
          <w:rFonts w:ascii="PT Astra Serif" w:hAnsi="PT Astra Serif"/>
          <w:color w:val="000000"/>
          <w:sz w:val="16"/>
          <w:shd w:fill="F0F0F0" w:val="clear"/>
        </w:rPr>
        <w:t>Информация об изменениях:</w:t>
      </w:r>
    </w:p>
    <w:p w14:paraId="2E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в пункт 1 статьи 161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2F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"http://internet.garant.ru/document/redirect/58047540/16101"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300C0000">
      <w:pPr>
        <w:rPr>
          <w:rFonts w:ascii="PT Astra Serif" w:hAnsi="PT Astra Serif"/>
        </w:rPr>
      </w:pPr>
      <w:r>
        <w:rPr>
          <w:rStyle w:val="Style_11_ch"/>
          <w:rFonts w:ascii="PT Astra Serif" w:hAnsi="PT Astra Serif"/>
        </w:rPr>
        <w:t xml:space="preserve">1. </w:t>
      </w:r>
      <w:r>
        <w:rPr>
          <w:rStyle w:val="Style_11_ch"/>
          <w:rFonts w:ascii="PT Astra Serif" w:hAnsi="PT Astra Serif"/>
        </w:rPr>
        <w:t>Должны совершаться в простой письменной форме, за исключением сделок, требующих нотариального удостоверения:</w:t>
      </w:r>
    </w:p>
    <w:p w14:paraId="310C0000">
      <w:pPr>
        <w:rPr>
          <w:rFonts w:ascii="PT Astra Serif" w:hAnsi="PT Astra Serif"/>
        </w:rPr>
      </w:pPr>
      <w:bookmarkStart w:id="1446" w:name="sub_16111"/>
      <w:bookmarkEnd w:id="1446"/>
      <w:r>
        <w:rPr>
          <w:rStyle w:val="Style_11_ch"/>
          <w:rFonts w:ascii="PT Astra Serif" w:hAnsi="PT Astra Serif"/>
        </w:rPr>
        <w:t xml:space="preserve">1) </w:t>
      </w:r>
      <w:r>
        <w:rPr>
          <w:rStyle w:val="Style_11_ch"/>
          <w:rFonts w:ascii="PT Astra Serif" w:hAnsi="PT Astra Serif"/>
        </w:rPr>
        <w:t>сделки юридических лиц между собой и с гражданами;</w:t>
      </w:r>
    </w:p>
    <w:p w14:paraId="320C0000">
      <w:pPr>
        <w:rPr>
          <w:rFonts w:ascii="PT Astra Serif" w:hAnsi="PT Astra Serif"/>
        </w:rPr>
      </w:pPr>
      <w:bookmarkStart w:id="1447" w:name="sub_16112"/>
      <w:bookmarkEnd w:id="1447"/>
      <w:r>
        <w:rPr>
          <w:rStyle w:val="Style_11_ch"/>
          <w:rFonts w:ascii="PT Astra Serif" w:hAnsi="PT Astra Serif"/>
        </w:rPr>
        <w:t xml:space="preserve">2) </w:t>
      </w:r>
      <w:r>
        <w:rPr>
          <w:rStyle w:val="Style_11_ch"/>
          <w:rFonts w:ascii="PT Astra Serif" w:hAnsi="PT Astra Serif"/>
        </w:rPr>
        <w:t>сделки граждан между собой на сумму, превышающую десять тысяч рублей, а в случаях, предусмотренных законом, - независимо от суммы сделки.</w:t>
      </w:r>
    </w:p>
    <w:p w14:paraId="330C0000">
      <w:pPr>
        <w:rPr>
          <w:rFonts w:ascii="PT Astra Serif" w:hAnsi="PT Astra Serif"/>
        </w:rPr>
      </w:pPr>
      <w:bookmarkStart w:id="1448" w:name="sub_16102"/>
      <w:bookmarkEnd w:id="1448"/>
      <w:r>
        <w:rPr>
          <w:rStyle w:val="Style_11_ch"/>
          <w:rFonts w:ascii="PT Astra Serif" w:hAnsi="PT Astra Serif"/>
        </w:rPr>
        <w:t xml:space="preserve">2. </w:t>
      </w:r>
      <w:r>
        <w:rPr>
          <w:rStyle w:val="Style_11_ch"/>
          <w:rFonts w:ascii="PT Astra Serif" w:hAnsi="PT Astra Serif"/>
        </w:rPr>
        <w:t xml:space="preserve">Соблюдение простой письменной формы не требуется для сделок, которые в соответствии со </w:t>
      </w:r>
      <w:r>
        <w:rPr>
          <w:rFonts w:ascii="PT Astra Serif" w:hAnsi="PT Astra Serif"/>
          <w:b w:val="0"/>
          <w:color w:val="106BBE"/>
        </w:rPr>
        <w:fldChar w:fldCharType="begin"/>
      </w:r>
      <w:r>
        <w:rPr>
          <w:rFonts w:ascii="PT Astra Serif" w:hAnsi="PT Astra Serif"/>
          <w:b w:val="0"/>
          <w:color w:val="106BBE"/>
        </w:rPr>
        <w:instrText>HYPERLINK \l "sub_159"</w:instrText>
      </w:r>
      <w:r>
        <w:rPr>
          <w:rFonts w:ascii="PT Astra Serif" w:hAnsi="PT Astra Serif"/>
          <w:b w:val="0"/>
          <w:color w:val="106BBE"/>
        </w:rPr>
        <w:fldChar w:fldCharType="separate"/>
      </w:r>
      <w:r>
        <w:rPr>
          <w:rFonts w:ascii="PT Astra Serif" w:hAnsi="PT Astra Serif"/>
          <w:b w:val="0"/>
          <w:color w:val="106BBE"/>
        </w:rPr>
        <w:t>статьей 159</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могут быть совершены устно.</w:t>
      </w:r>
    </w:p>
    <w:p w14:paraId="340C0000">
      <w:pPr>
        <w:rPr>
          <w:rFonts w:ascii="PT Astra Serif" w:hAnsi="PT Astra Serif"/>
        </w:rPr>
      </w:pPr>
    </w:p>
    <w:p w14:paraId="350C0000">
      <w:pPr>
        <w:pStyle w:val="Style_10"/>
        <w:rPr>
          <w:rFonts w:ascii="PT Astra Serif" w:hAnsi="PT Astra Serif"/>
        </w:rPr>
      </w:pPr>
      <w:bookmarkStart w:id="1449" w:name="sub_162"/>
      <w:bookmarkEnd w:id="1449"/>
      <w:r>
        <w:rPr>
          <w:rStyle w:val="Style_8_ch"/>
          <w:rFonts w:ascii="PT Astra Serif" w:hAnsi="PT Astra Serif"/>
        </w:rPr>
        <w:t>Статья 162.</w:t>
      </w:r>
      <w:r>
        <w:rPr>
          <w:rFonts w:ascii="PT Astra Serif" w:hAnsi="PT Astra Serif"/>
        </w:rPr>
        <w:t xml:space="preserve"> </w:t>
      </w:r>
      <w:r>
        <w:rPr>
          <w:rFonts w:ascii="PT Astra Serif" w:hAnsi="PT Astra Serif"/>
        </w:rPr>
        <w:t>Последствия несоблюдения простой письменной формы сделки</w:t>
      </w:r>
    </w:p>
    <w:p w14:paraId="360C0000">
      <w:pPr>
        <w:pStyle w:val="Style_7"/>
        <w:ind w:right="170"/>
        <w:rPr>
          <w:rFonts w:ascii="PT Astra Serif" w:hAnsi="PT Astra Serif"/>
        </w:rPr>
      </w:pPr>
      <w:r>
        <w:rPr>
          <w:rFonts w:ascii="PT Astra Serif" w:hAnsi="PT Astra Serif"/>
          <w:color w:val="000000"/>
          <w:sz w:val="16"/>
          <w:shd w:fill="F0F0F0" w:val="clear"/>
        </w:rPr>
        <w:t>ГАРАНТ:</w:t>
      </w:r>
    </w:p>
    <w:p w14:paraId="370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"http://internet.garant.ru/document/redirect/57591671/0"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"http://internet.garant.ru/document/redirect/77531040/0"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162 ГК РФ</w:t>
      </w:r>
    </w:p>
    <w:p w14:paraId="380C0000">
      <w:pPr>
        <w:rPr>
          <w:rFonts w:ascii="PT Astra Serif" w:hAnsi="PT Astra Serif"/>
        </w:rPr>
      </w:pPr>
      <w:bookmarkStart w:id="1450" w:name="sub_16201"/>
      <w:bookmarkEnd w:id="1450"/>
      <w:r>
        <w:rPr>
          <w:rStyle w:val="Style_11_ch"/>
          <w:rFonts w:ascii="PT Astra Serif" w:hAnsi="PT Astra Serif"/>
        </w:rPr>
        <w:t xml:space="preserve">1. </w:t>
      </w:r>
      <w:r>
        <w:rPr>
          <w:rStyle w:val="Style_11_ch"/>
          <w:rFonts w:ascii="PT Astra Serif" w:hAnsi="PT Astra Serif"/>
        </w:rPr>
        <w:t>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14:paraId="390C0000">
      <w:pPr>
        <w:rPr>
          <w:rFonts w:ascii="PT Astra Serif" w:hAnsi="PT Astra Serif"/>
        </w:rPr>
      </w:pPr>
      <w:bookmarkStart w:id="1451" w:name="sub_16202"/>
      <w:bookmarkEnd w:id="1451"/>
      <w:r>
        <w:rPr>
          <w:rStyle w:val="Style_11_ch"/>
          <w:rFonts w:ascii="PT Astra Serif" w:hAnsi="PT Astra Serif"/>
        </w:rPr>
        <w:t xml:space="preserve">2. </w:t>
      </w:r>
      <w:r>
        <w:rPr>
          <w:rStyle w:val="Style_11_ch"/>
          <w:rFonts w:ascii="PT Astra Serif" w:hAnsi="PT Astra Serif"/>
        </w:rPr>
        <w:t>В случаях, прямо указанных в законе или в соглашении сторон, несоблюдение простой письменной формы сделки влечет ее недействительность.</w:t>
      </w:r>
    </w:p>
    <w:p w14:paraId="3A0C0000">
      <w:pPr>
        <w:rPr>
          <w:rFonts w:ascii="PT Astra Serif" w:hAnsi="PT Astra Serif"/>
        </w:rPr>
      </w:pPr>
      <w:bookmarkStart w:id="1452" w:name="sub_16203"/>
      <w:bookmarkEnd w:id="1452"/>
      <w:r>
        <w:rPr>
          <w:rStyle w:val="Style_11_ch"/>
          <w:rFonts w:ascii="PT Astra Serif" w:hAnsi="PT Astra Serif"/>
        </w:rPr>
        <w:t xml:space="preserve">3. </w:t>
      </w:r>
      <w:r>
        <w:rPr>
          <w:rFonts w:ascii="PT Astra Serif" w:hAnsi="PT Astra Serif"/>
          <w:b w:val="0"/>
          <w:color w:val="106BBE"/>
        </w:rPr>
        <w:fldChar w:fldCharType="begin"/>
      </w:r>
      <w:r>
        <w:rPr>
          <w:rFonts w:ascii="PT Astra Serif" w:hAnsi="PT Astra Serif"/>
          <w:b w:val="0"/>
          <w:color w:val="106BBE"/>
        </w:rPr>
        <w:instrText>HYPERLINK "http://internet.garant.ru/document/redirect/70373086/16"</w:instrText>
      </w:r>
      <w:r>
        <w:rPr>
          <w:rFonts w:ascii="PT Astra Serif" w:hAnsi="PT Astra Serif"/>
          <w:b w:val="0"/>
          <w:color w:val="106BBE"/>
        </w:rPr>
        <w:fldChar w:fldCharType="separate"/>
      </w:r>
      <w:r>
        <w:rPr>
          <w:rFonts w:ascii="PT Astra Serif" w:hAnsi="PT Astra Serif"/>
          <w:b w:val="0"/>
          <w:color w:val="106BBE"/>
        </w:rPr>
        <w:t>Утратил силу</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 1 сентября 2013 г.</w:t>
      </w:r>
    </w:p>
    <w:p w14:paraId="3B0C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3C0C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"http://internet.garant.ru/document/redirect/58047540/16203"</w:instrText>
      </w:r>
      <w:r>
        <w:rPr>
          <w:rFonts w:ascii="PT Astra Serif" w:hAnsi="PT Astra Serif"/>
          <w:b w:val="0"/>
          <w:color w:val="106BBE"/>
          <w:highlight w:val="white"/>
        </w:rPr>
        <w:fldChar w:fldCharType="separate"/>
      </w:r>
      <w:r>
        <w:rPr>
          <w:rFonts w:ascii="PT Astra Serif" w:hAnsi="PT Astra Serif"/>
          <w:b w:val="0"/>
          <w:color w:val="106BBE"/>
          <w:highlight w:val="white"/>
        </w:rPr>
        <w:t>пункта 3 статьи 162</w:t>
      </w:r>
      <w:r>
        <w:rPr>
          <w:rFonts w:ascii="PT Astra Serif" w:hAnsi="PT Astra Serif"/>
          <w:b w:val="0"/>
          <w:color w:val="106BBE"/>
          <w:highlight w:val="white"/>
        </w:rPr>
        <w:fldChar w:fldCharType="end"/>
      </w:r>
    </w:p>
    <w:p w14:paraId="3D0C0000">
      <w:pPr>
        <w:pStyle w:val="Style_9"/>
        <w:ind w:right="170"/>
        <w:rPr>
          <w:rFonts w:ascii="PT Astra Serif" w:hAnsi="PT Astra Serif"/>
        </w:rPr>
      </w:pPr>
      <w:r>
        <w:rPr>
          <w:rFonts w:ascii="PT Astra Serif" w:hAnsi="PT Astra Serif"/>
        </w:rPr>
        <w:t xml:space="preserve"> </w:t>
      </w:r>
    </w:p>
    <w:p w14:paraId="3E0C0000">
      <w:pPr>
        <w:pStyle w:val="Style_9"/>
        <w:ind w:right="170"/>
        <w:rPr>
          <w:rFonts w:ascii="PT Astra Serif" w:hAnsi="PT Astra Serif"/>
        </w:rPr>
      </w:pPr>
      <w:bookmarkStart w:id="1453" w:name="sub_163"/>
      <w:bookmarkEnd w:id="1453"/>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наименование статьи 163 настоящего Кодекса изложено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3F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"http://internet.garant.ru/document/redirect/58047540/163"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наименования в предыдущей редакции</w:t>
      </w:r>
      <w:r>
        <w:rPr>
          <w:rFonts w:ascii="PT Astra Serif" w:hAnsi="PT Astra Serif"/>
          <w:b w:val="0"/>
          <w:color w:val="106BBE"/>
          <w:highlight w:val="white"/>
        </w:rPr>
        <w:fldChar w:fldCharType="end"/>
      </w:r>
    </w:p>
    <w:p w14:paraId="400C0000">
      <w:pPr>
        <w:pStyle w:val="Style_10"/>
        <w:rPr>
          <w:rFonts w:ascii="PT Astra Serif" w:hAnsi="PT Astra Serif"/>
        </w:rPr>
      </w:pPr>
      <w:r>
        <w:rPr>
          <w:rStyle w:val="Style_8_ch"/>
          <w:rFonts w:ascii="PT Astra Serif" w:hAnsi="PT Astra Serif"/>
        </w:rPr>
        <w:t>Статья 163.</w:t>
      </w:r>
      <w:r>
        <w:rPr>
          <w:rFonts w:ascii="PT Astra Serif" w:hAnsi="PT Astra Serif"/>
        </w:rPr>
        <w:t xml:space="preserve"> </w:t>
      </w:r>
      <w:r>
        <w:rPr>
          <w:rFonts w:ascii="PT Astra Serif" w:hAnsi="PT Astra Serif"/>
        </w:rPr>
        <w:t>Нотариальное удостоверение сделки</w:t>
      </w:r>
    </w:p>
    <w:p w14:paraId="410C0000">
      <w:pPr>
        <w:pStyle w:val="Style_7"/>
        <w:ind w:right="170"/>
        <w:rPr>
          <w:rFonts w:ascii="PT Astra Serif" w:hAnsi="PT Astra Serif"/>
        </w:rPr>
      </w:pPr>
      <w:r>
        <w:rPr>
          <w:rFonts w:ascii="PT Astra Serif" w:hAnsi="PT Astra Serif"/>
          <w:color w:val="000000"/>
          <w:sz w:val="16"/>
          <w:shd w:fill="F0F0F0" w:val="clear"/>
        </w:rPr>
        <w:t>ГАРАНТ:</w:t>
      </w:r>
    </w:p>
    <w:p w14:paraId="420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"http://internet.garant.ru/document/redirect/57591672/0"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"http://internet.garant.ru/document/redirect/77531860/0"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163 ГК РФ</w:t>
      </w:r>
    </w:p>
    <w:p w14:paraId="430C0000">
      <w:pPr>
        <w:pStyle w:val="Style_7"/>
        <w:ind w:right="170"/>
        <w:rPr>
          <w:rFonts w:ascii="PT Astra Serif" w:hAnsi="PT Astra Serif"/>
        </w:rPr>
      </w:pPr>
      <w:bookmarkStart w:id="1454" w:name="sub_16301"/>
      <w:bookmarkEnd w:id="1454"/>
      <w:r>
        <w:rPr>
          <w:rFonts w:ascii="PT Astra Serif" w:hAnsi="PT Astra Serif"/>
          <w:color w:val="000000"/>
          <w:sz w:val="16"/>
          <w:shd w:fill="F0F0F0" w:val="clear"/>
        </w:rPr>
        <w:t>Информация об изменениях:</w:t>
      </w:r>
    </w:p>
    <w:p w14:paraId="44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"http://internet.garant.ru/document/redirect/70373086/172"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пункт 1 статьи 163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45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"http://internet.garant.ru/document/redirect/58047540/16301"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460C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r>
        <w:rPr>
          <w:rFonts w:ascii="PT Astra Serif" w:hAnsi="PT Astra Serif"/>
          <w:b w:val="0"/>
          <w:color w:val="106BBE"/>
        </w:rPr>
        <w:fldChar w:fldCharType="begin"/>
      </w:r>
      <w:r>
        <w:rPr>
          <w:rFonts w:ascii="PT Astra Serif" w:hAnsi="PT Astra Serif"/>
          <w:b w:val="0"/>
          <w:color w:val="106BBE"/>
        </w:rPr>
        <w:instrText>HYPERLINK "http://internet.garant.ru/document/redirect/10102426/1010"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нотариате и нотариальной деятельности.</w:t>
      </w:r>
    </w:p>
    <w:p w14:paraId="470C0000">
      <w:pPr>
        <w:rPr>
          <w:rFonts w:ascii="PT Astra Serif" w:hAnsi="PT Astra Serif"/>
        </w:rPr>
      </w:pPr>
      <w:bookmarkStart w:id="1455" w:name="sub_16302"/>
      <w:bookmarkEnd w:id="1455"/>
      <w:r>
        <w:rPr>
          <w:rStyle w:val="Style_11_ch"/>
          <w:rFonts w:ascii="PT Astra Serif" w:hAnsi="PT Astra Serif"/>
        </w:rPr>
        <w:t xml:space="preserve">2. </w:t>
      </w:r>
      <w:r>
        <w:rPr>
          <w:rStyle w:val="Style_11_ch"/>
          <w:rFonts w:ascii="PT Astra Serif" w:hAnsi="PT Astra Serif"/>
        </w:rPr>
        <w:t>Нотариальное удостоверение сделок обязательно:</w:t>
      </w:r>
    </w:p>
    <w:p w14:paraId="480C0000">
      <w:pPr>
        <w:rPr>
          <w:rFonts w:ascii="PT Astra Serif" w:hAnsi="PT Astra Serif"/>
        </w:rPr>
      </w:pPr>
      <w:bookmarkStart w:id="1456" w:name="sub_163021"/>
      <w:bookmarkEnd w:id="1456"/>
      <w:r>
        <w:rPr>
          <w:rStyle w:val="Style_11_ch"/>
          <w:rFonts w:ascii="PT Astra Serif" w:hAnsi="PT Astra Serif"/>
        </w:rPr>
        <w:t xml:space="preserve">1) </w:t>
      </w:r>
      <w:r>
        <w:rPr>
          <w:rStyle w:val="Style_11_ch"/>
          <w:rFonts w:ascii="PT Astra Serif" w:hAnsi="PT Astra Serif"/>
        </w:rPr>
        <w:t>в случаях, указанных в законе;</w:t>
      </w:r>
    </w:p>
    <w:p w14:paraId="490C0000">
      <w:pPr>
        <w:rPr>
          <w:rFonts w:ascii="PT Astra Serif" w:hAnsi="PT Astra Serif"/>
        </w:rPr>
      </w:pPr>
      <w:bookmarkStart w:id="1457" w:name="sub_163022"/>
      <w:bookmarkEnd w:id="1457"/>
      <w:r>
        <w:rPr>
          <w:rStyle w:val="Style_11_ch"/>
          <w:rFonts w:ascii="PT Astra Serif" w:hAnsi="PT Astra Serif"/>
        </w:rPr>
        <w:t xml:space="preserve">2) </w:t>
      </w:r>
      <w:r>
        <w:rPr>
          <w:rStyle w:val="Style_11_ch"/>
          <w:rFonts w:ascii="PT Astra Serif" w:hAnsi="PT Astra Serif"/>
        </w:rPr>
        <w:t>в случаях, предусмотренных соглашением сторон, хотя бы по закону для сделок данного вида эта форма не требовалась.</w:t>
      </w:r>
    </w:p>
    <w:p w14:paraId="4A0C0000">
      <w:pPr>
        <w:pStyle w:val="Style_7"/>
        <w:ind w:right="170"/>
        <w:rPr>
          <w:rFonts w:ascii="PT Astra Serif" w:hAnsi="PT Astra Serif"/>
        </w:rPr>
      </w:pPr>
      <w:bookmarkStart w:id="1458" w:name="sub_16303"/>
      <w:bookmarkEnd w:id="1458"/>
      <w:r>
        <w:rPr>
          <w:rFonts w:ascii="PT Astra Serif" w:hAnsi="PT Astra Serif"/>
          <w:color w:val="000000"/>
          <w:sz w:val="16"/>
          <w:shd w:fill="F0F0F0" w:val="clear"/>
        </w:rPr>
        <w:t>Информация об изменениях:</w:t>
      </w:r>
    </w:p>
    <w:p w14:paraId="4B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"http://internet.garant.ru/document/redirect/70373086/1730"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статья 163 настоящего Кодекса дополнена пунктом 3,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4C0C0000">
      <w:pPr>
        <w:rPr>
          <w:rFonts w:ascii="PT Astra Serif" w:hAnsi="PT Astra Serif"/>
        </w:rPr>
      </w:pPr>
      <w:r>
        <w:rPr>
          <w:rStyle w:val="Style_11_ch"/>
          <w:rFonts w:ascii="PT Astra Serif" w:hAnsi="PT Astra Serif"/>
        </w:rPr>
        <w:t xml:space="preserve">3. </w:t>
      </w:r>
      <w:r>
        <w:rPr>
          <w:rStyle w:val="Style_11_ch"/>
          <w:rFonts w:ascii="PT Astra Serif" w:hAnsi="PT Astra Serif"/>
        </w:rPr>
        <w:t xml:space="preserve">Если нотариальное удостоверение сделки в соответствии с </w:t>
      </w:r>
      <w:r>
        <w:rPr>
          <w:rFonts w:ascii="PT Astra Serif" w:hAnsi="PT Astra Serif"/>
          <w:b w:val="0"/>
          <w:color w:val="106BBE"/>
        </w:rPr>
        <w:fldChar w:fldCharType="begin"/>
      </w:r>
      <w:r>
        <w:rPr>
          <w:rFonts w:ascii="PT Astra Serif" w:hAnsi="PT Astra Serif"/>
          <w:b w:val="0"/>
          <w:color w:val="106BBE"/>
        </w:rPr>
        <w:instrText>HYPERLINK \l "sub_16302"</w:instrText>
      </w:r>
      <w:r>
        <w:rPr>
          <w:rFonts w:ascii="PT Astra Serif" w:hAnsi="PT Astra Serif"/>
          <w:b w:val="0"/>
          <w:color w:val="106BBE"/>
        </w:rPr>
        <w:fldChar w:fldCharType="separate"/>
      </w:r>
      <w:r>
        <w:rPr>
          <w:rFonts w:ascii="PT Astra Serif" w:hAnsi="PT Astra Serif"/>
          <w:b w:val="0"/>
          <w:color w:val="106BBE"/>
        </w:rPr>
        <w:t>пунктом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является обязательным, несоблюдение нотариальной формы сделки влечет ее ничтожность.</w:t>
      </w:r>
    </w:p>
    <w:p w14:paraId="4D0C0000">
      <w:pPr>
        <w:rPr>
          <w:rFonts w:ascii="PT Astra Serif" w:hAnsi="PT Astra Serif"/>
        </w:rPr>
      </w:pPr>
    </w:p>
    <w:p w14:paraId="4E0C0000">
      <w:pPr>
        <w:pStyle w:val="Style_7"/>
        <w:ind w:right="170"/>
        <w:rPr>
          <w:rFonts w:ascii="PT Astra Serif" w:hAnsi="PT Astra Serif"/>
        </w:rPr>
      </w:pPr>
      <w:bookmarkStart w:id="1459" w:name="sub_164"/>
      <w:bookmarkEnd w:id="1459"/>
      <w:r>
        <w:rPr>
          <w:rFonts w:ascii="PT Astra Serif" w:hAnsi="PT Astra Serif"/>
          <w:color w:val="000000"/>
          <w:sz w:val="16"/>
          <w:shd w:fill="F0F0F0" w:val="clear"/>
        </w:rPr>
        <w:t>Информация об изменениях:</w:t>
      </w:r>
    </w:p>
    <w:p w14:paraId="4F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"http://internet.garant.ru/document/redirect/70373086/18"</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статья 164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50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"http://internet.garant.ru/document/redirect/58047540/164"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510C0000">
      <w:pPr>
        <w:pStyle w:val="Style_10"/>
        <w:rPr>
          <w:rFonts w:ascii="PT Astra Serif" w:hAnsi="PT Astra Serif"/>
        </w:rPr>
      </w:pPr>
      <w:r>
        <w:rPr>
          <w:rStyle w:val="Style_8_ch"/>
          <w:rFonts w:ascii="PT Astra Serif" w:hAnsi="PT Astra Serif"/>
        </w:rPr>
        <w:t>Статья 164.</w:t>
      </w:r>
      <w:r>
        <w:rPr>
          <w:rFonts w:ascii="PT Astra Serif" w:hAnsi="PT Astra Serif"/>
        </w:rPr>
        <w:t xml:space="preserve"> </w:t>
      </w:r>
      <w:r>
        <w:rPr>
          <w:rFonts w:ascii="PT Astra Serif" w:hAnsi="PT Astra Serif"/>
        </w:rPr>
        <w:t>Государственная регистрация сделок</w:t>
      </w:r>
    </w:p>
    <w:p w14:paraId="520C0000">
      <w:pPr>
        <w:pStyle w:val="Style_7"/>
        <w:ind w:right="170"/>
        <w:rPr>
          <w:rFonts w:ascii="PT Astra Serif" w:hAnsi="PT Astra Serif"/>
        </w:rPr>
      </w:pPr>
      <w:r>
        <w:rPr>
          <w:rFonts w:ascii="PT Astra Serif" w:hAnsi="PT Astra Serif"/>
          <w:color w:val="000000"/>
          <w:sz w:val="16"/>
          <w:shd w:fill="F0F0F0" w:val="clear"/>
        </w:rPr>
        <w:t>ГАРАНТ:</w:t>
      </w:r>
    </w:p>
    <w:p w14:paraId="530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"http://internet.garant.ru/document/redirect/57591510/0"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"http://internet.garant.ru/document/redirect/77531079/0"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164 ГК РФ</w:t>
      </w:r>
    </w:p>
    <w:p w14:paraId="540C0000">
      <w:pPr>
        <w:rPr>
          <w:rFonts w:ascii="PT Astra Serif" w:hAnsi="PT Astra Serif"/>
        </w:rPr>
      </w:pPr>
      <w:bookmarkStart w:id="1460" w:name="sub_1641"/>
      <w:bookmarkEnd w:id="1460"/>
      <w:r>
        <w:rPr>
          <w:rStyle w:val="Style_11_ch"/>
          <w:rFonts w:ascii="PT Astra Serif" w:hAnsi="PT Astra Serif"/>
        </w:rPr>
        <w:t xml:space="preserve">1. </w:t>
      </w:r>
      <w:r>
        <w:rPr>
          <w:rStyle w:val="Style_11_ch"/>
          <w:rFonts w:ascii="PT Astra Serif" w:hAnsi="PT Astra Serif"/>
        </w:rPr>
        <w:t>В случаях, если законом предусмотрена государственная регистрация сделок, правовые последствия сделки наступают после ее регистрации.</w:t>
      </w:r>
    </w:p>
    <w:p w14:paraId="550C0000">
      <w:pPr>
        <w:rPr>
          <w:rFonts w:ascii="PT Astra Serif" w:hAnsi="PT Astra Serif"/>
        </w:rPr>
      </w:pPr>
      <w:bookmarkStart w:id="1461" w:name="sub_1642"/>
      <w:bookmarkEnd w:id="1461"/>
      <w:r>
        <w:rPr>
          <w:rStyle w:val="Style_11_ch"/>
          <w:rFonts w:ascii="PT Astra Serif" w:hAnsi="PT Astra Serif"/>
        </w:rPr>
        <w:t xml:space="preserve">2. </w:t>
      </w:r>
      <w:r>
        <w:rPr>
          <w:rStyle w:val="Style_11_ch"/>
          <w:rFonts w:ascii="PT Astra Serif" w:hAnsi="PT Astra Serif"/>
        </w:rPr>
        <w:t>Сделка, предусматривающая изменение условий зарегистрированной сделки, подлежит государственной регистрации.</w:t>
      </w:r>
    </w:p>
    <w:p w14:paraId="560C0000">
      <w:pPr>
        <w:rPr>
          <w:rFonts w:ascii="PT Astra Serif" w:hAnsi="PT Astra Serif"/>
        </w:rPr>
      </w:pPr>
    </w:p>
    <w:p w14:paraId="570C0000">
      <w:pPr>
        <w:pStyle w:val="Style_7"/>
        <w:ind w:right="170"/>
        <w:rPr>
          <w:rFonts w:ascii="PT Astra Serif" w:hAnsi="PT Astra Serif"/>
        </w:rPr>
      </w:pPr>
      <w:bookmarkStart w:id="1462" w:name="sub_165"/>
      <w:bookmarkEnd w:id="1462"/>
      <w:r>
        <w:rPr>
          <w:rFonts w:ascii="PT Astra Serif" w:hAnsi="PT Astra Serif"/>
          <w:color w:val="000000"/>
          <w:sz w:val="16"/>
          <w:shd w:fill="F0F0F0" w:val="clear"/>
        </w:rPr>
        <w:t>Информация об изменениях:</w:t>
      </w:r>
    </w:p>
    <w:p w14:paraId="58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"http://internet.garant.ru/document/redirect/70373086/19"</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статья 165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59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"http://internet.garant.ru/document/redirect/58047540/165"</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5A0C0000">
      <w:pPr>
        <w:pStyle w:val="Style_10"/>
        <w:rPr>
          <w:rFonts w:ascii="PT Astra Serif" w:hAnsi="PT Astra Serif"/>
        </w:rPr>
      </w:pPr>
      <w:r>
        <w:rPr>
          <w:rStyle w:val="Style_8_ch"/>
          <w:rFonts w:ascii="PT Astra Serif" w:hAnsi="PT Astra Serif"/>
        </w:rPr>
        <w:t>Статья 165.</w:t>
      </w:r>
      <w:r>
        <w:rPr>
          <w:rFonts w:ascii="PT Astra Serif" w:hAnsi="PT Astra Serif"/>
        </w:rPr>
        <w:t xml:space="preserve"> </w:t>
      </w:r>
      <w:r>
        <w:rPr>
          <w:rFonts w:ascii="PT Astra Serif" w:hAnsi="PT Astra Serif"/>
        </w:rPr>
        <w:t>Последствия уклонения от нотариального удостоверения или государственной регистрации сделки</w:t>
      </w:r>
    </w:p>
    <w:p w14:paraId="5B0C0000">
      <w:pPr>
        <w:pStyle w:val="Style_7"/>
        <w:ind w:right="170"/>
        <w:rPr>
          <w:rFonts w:ascii="PT Astra Serif" w:hAnsi="PT Astra Serif"/>
        </w:rPr>
      </w:pPr>
      <w:r>
        <w:rPr>
          <w:rFonts w:ascii="PT Astra Serif" w:hAnsi="PT Astra Serif"/>
          <w:color w:val="000000"/>
          <w:sz w:val="16"/>
          <w:shd w:fill="F0F0F0" w:val="clear"/>
        </w:rPr>
        <w:t>ГАРАНТ:</w:t>
      </w:r>
    </w:p>
    <w:p w14:paraId="5C0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"http://internet.garant.ru/document/redirect/57591511/0"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"http://internet.garant.ru/document/redirect/77531036/0"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165 ГК РФ</w:t>
      </w:r>
    </w:p>
    <w:p w14:paraId="5D0C0000">
      <w:pPr>
        <w:rPr>
          <w:rFonts w:ascii="PT Astra Serif" w:hAnsi="PT Astra Serif"/>
        </w:rPr>
      </w:pPr>
      <w:bookmarkStart w:id="1463" w:name="sub_16501"/>
      <w:bookmarkEnd w:id="1463"/>
      <w:r>
        <w:rPr>
          <w:rFonts w:ascii="PT Astra Serif" w:hAnsi="PT Astra Serif"/>
          <w:b w:val="0"/>
          <w:color w:val="106BBE"/>
        </w:rPr>
        <w:fldChar w:fldCharType="begin"/>
      </w:r>
      <w:r>
        <w:rPr>
          <w:rFonts w:ascii="PT Astra Serif" w:hAnsi="PT Astra Serif"/>
          <w:b w:val="0"/>
          <w:color w:val="106BBE"/>
        </w:rPr>
        <w:instrText>HYPERLINK "http://internet.garant.ru/document/redirect/71100882/1074"</w:instrText>
      </w:r>
      <w:r>
        <w:rPr>
          <w:rFonts w:ascii="PT Astra Serif" w:hAnsi="PT Astra Serif"/>
          <w:b w:val="0"/>
          <w:color w:val="106BBE"/>
        </w:rPr>
        <w:fldChar w:fldCharType="separate"/>
      </w:r>
      <w:r>
        <w:rPr>
          <w:rFonts w:ascii="PT Astra Serif" w:hAnsi="PT Astra Serif"/>
          <w:b w:val="0"/>
          <w:color w:val="106BBE"/>
        </w:rPr>
        <w:t>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14:paraId="5E0C0000">
      <w:pPr>
        <w:rPr>
          <w:rFonts w:ascii="PT Astra Serif" w:hAnsi="PT Astra Serif"/>
        </w:rPr>
      </w:pPr>
      <w:bookmarkStart w:id="1464" w:name="sub_16502"/>
      <w:bookmarkEnd w:id="1464"/>
      <w:r>
        <w:rPr>
          <w:rStyle w:val="Style_11_ch"/>
          <w:rFonts w:ascii="PT Astra Serif" w:hAnsi="PT Astra Serif"/>
        </w:rPr>
        <w:t xml:space="preserve">2. </w:t>
      </w:r>
      <w:r>
        <w:rPr>
          <w:rStyle w:val="Style_11_ch"/>
          <w:rFonts w:ascii="PT Astra Serif" w:hAnsi="PT Astra Serif"/>
        </w:rPr>
        <w:t>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14:paraId="5F0C0000">
      <w:pPr>
        <w:rPr>
          <w:rFonts w:ascii="PT Astra Serif" w:hAnsi="PT Astra Serif"/>
        </w:rPr>
      </w:pPr>
      <w:bookmarkStart w:id="1465" w:name="sub_16503"/>
      <w:bookmarkEnd w:id="1465"/>
      <w:r>
        <w:rPr>
          <w:rStyle w:val="Style_11_ch"/>
          <w:rFonts w:ascii="PT Astra Serif" w:hAnsi="PT Astra Serif"/>
        </w:rPr>
        <w:t xml:space="preserve">3. </w:t>
      </w:r>
      <w:r>
        <w:rPr>
          <w:rStyle w:val="Style_11_ch"/>
          <w:rFonts w:ascii="PT Astra Serif" w:hAnsi="PT Astra Serif"/>
        </w:rPr>
        <w:t xml:space="preserve">В случаях, предусмотренных </w:t>
      </w:r>
      <w:r>
        <w:rPr>
          <w:rFonts w:ascii="PT Astra Serif" w:hAnsi="PT Astra Serif"/>
          <w:b w:val="0"/>
          <w:color w:val="106BBE"/>
        </w:rPr>
        <w:fldChar w:fldCharType="begin"/>
      </w:r>
      <w:r>
        <w:rPr>
          <w:rFonts w:ascii="PT Astra Serif" w:hAnsi="PT Astra Serif"/>
          <w:b w:val="0"/>
          <w:color w:val="106BBE"/>
        </w:rPr>
        <w:instrText>HYPERLINK \l "sub_16501"</w:instrText>
      </w:r>
      <w:r>
        <w:rPr>
          <w:rFonts w:ascii="PT Astra Serif" w:hAnsi="PT Astra Serif"/>
          <w:b w:val="0"/>
          <w:color w:val="106BBE"/>
        </w:rPr>
        <w:fldChar w:fldCharType="separate"/>
      </w:r>
      <w:r>
        <w:rPr>
          <w:rFonts w:ascii="PT Astra Serif" w:hAnsi="PT Astra Serif"/>
          <w:b w:val="0"/>
          <w:color w:val="106BBE"/>
        </w:rPr>
        <w:t>пунктами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"sub_16502"</w:instrText>
      </w:r>
      <w:r>
        <w:rPr>
          <w:rFonts w:ascii="PT Astra Serif" w:hAnsi="PT Astra Serif"/>
          <w:b w:val="0"/>
          <w:color w:val="106BBE"/>
        </w:rPr>
        <w:fldChar w:fldCharType="separate"/>
      </w:r>
      <w:r>
        <w:rPr>
          <w:rFonts w:ascii="PT Astra Serif" w:hAnsi="PT Astra Serif"/>
          <w:b w:val="0"/>
          <w:color w:val="106BBE"/>
        </w:rPr>
        <w:t>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14:paraId="600C0000">
      <w:pPr>
        <w:pStyle w:val="Style_7"/>
        <w:ind w:right="170"/>
        <w:rPr>
          <w:rFonts w:ascii="PT Astra Serif" w:hAnsi="PT Astra Serif"/>
        </w:rPr>
      </w:pPr>
      <w:bookmarkStart w:id="1466" w:name="sub_16504"/>
      <w:bookmarkEnd w:id="1466"/>
      <w:r>
        <w:rPr>
          <w:rFonts w:ascii="PT Astra Serif" w:hAnsi="PT Astra Serif"/>
          <w:color w:val="000000"/>
          <w:sz w:val="16"/>
          <w:shd w:fill="F0F0F0" w:val="clear"/>
        </w:rPr>
        <w:t>ГАРАНТ:</w:t>
      </w:r>
    </w:p>
    <w:p w14:paraId="610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Срок исковой давности, установленный пунктом 4 статьи 165 настоящего Кодекса (в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"http://internet.garant.ru/document/redirect/70373086/19"</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Федерального закона</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"http://internet.garant.ru/document/redirect/70373086/37"</w:instrText>
      </w:r>
      <w:r>
        <w:rPr>
          <w:rFonts w:ascii="PT Astra Serif" w:hAnsi="PT Astra Serif"/>
          <w:b w:val="0"/>
          <w:color w:val="106BBE"/>
          <w:highlight w:val="white"/>
        </w:rPr>
        <w:fldChar w:fldCharType="separate"/>
      </w:r>
      <w:r>
        <w:rPr>
          <w:rFonts w:ascii="PT Astra Serif" w:hAnsi="PT Astra Serif"/>
          <w:b w:val="0"/>
          <w:color w:val="106BBE"/>
          <w:highlight w:val="white"/>
        </w:rPr>
        <w:t>применяется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к требованиям, основания для которых возникли после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вступления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названного Федерального закона</w:t>
      </w:r>
    </w:p>
    <w:p w14:paraId="620C0000">
      <w:pPr>
        <w:rPr>
          <w:rFonts w:ascii="PT Astra Serif" w:hAnsi="PT Astra Serif"/>
        </w:rPr>
      </w:pPr>
      <w:r>
        <w:rPr>
          <w:rStyle w:val="Style_11_ch"/>
          <w:rFonts w:ascii="PT Astra Serif" w:hAnsi="PT Astra Serif"/>
        </w:rPr>
        <w:t xml:space="preserve">4. </w:t>
      </w:r>
      <w:r>
        <w:rPr>
          <w:rStyle w:val="Style_11_ch"/>
          <w:rFonts w:ascii="PT Astra Serif" w:hAnsi="PT Astra Serif"/>
        </w:rPr>
        <w:t xml:space="preserve">Срок исковой давности по требованиям, указанным в настоящей статье,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"http://internet.garant.ru/document/redirect/71100882/62"</w:instrText>
      </w:r>
      <w:r>
        <w:rPr>
          <w:rFonts w:ascii="PT Astra Serif" w:hAnsi="PT Astra Serif"/>
          <w:b w:val="0"/>
          <w:color w:val="106BBE"/>
        </w:rPr>
        <w:fldChar w:fldCharType="separate"/>
      </w:r>
      <w:r>
        <w:rPr>
          <w:rFonts w:ascii="PT Astra Serif" w:hAnsi="PT Astra Serif"/>
          <w:b w:val="0"/>
          <w:color w:val="106BBE"/>
        </w:rPr>
        <w:t>составляет</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один год.</w:t>
      </w:r>
    </w:p>
    <w:p w14:paraId="630C0000">
      <w:pPr>
        <w:rPr>
          <w:rFonts w:ascii="PT Astra Serif" w:hAnsi="PT Astra Serif"/>
        </w:rPr>
      </w:pPr>
    </w:p>
    <w:p w14:paraId="640C0000">
      <w:pPr>
        <w:pStyle w:val="Style_7"/>
        <w:ind w:right="170"/>
        <w:rPr>
          <w:rFonts w:ascii="PT Astra Serif" w:hAnsi="PT Astra Serif"/>
        </w:rPr>
      </w:pPr>
      <w:bookmarkStart w:id="1467" w:name="sub_1651"/>
      <w:bookmarkEnd w:id="1467"/>
      <w:r>
        <w:rPr>
          <w:rFonts w:ascii="PT Astra Serif" w:hAnsi="PT Astra Serif"/>
          <w:color w:val="000000"/>
          <w:sz w:val="16"/>
          <w:shd w:fill="F0F0F0" w:val="clear"/>
        </w:rPr>
        <w:t>Информация об изменениях:</w:t>
      </w:r>
    </w:p>
    <w:p w14:paraId="65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"http://internet.garant.ru/document/redirect/70373086/110"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настоящий Кодекс дополнен статьей 165.1,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660C0000">
      <w:pPr>
        <w:pStyle w:val="Style_10"/>
        <w:rPr>
          <w:rFonts w:ascii="PT Astra Serif" w:hAnsi="PT Astra Serif"/>
        </w:rPr>
      </w:pPr>
      <w:r>
        <w:rPr>
          <w:rStyle w:val="Style_8_ch"/>
          <w:rFonts w:ascii="PT Astra Serif" w:hAnsi="PT Astra Serif"/>
        </w:rPr>
        <w:t>Статья 165.1.</w:t>
      </w:r>
      <w:r>
        <w:rPr>
          <w:rFonts w:ascii="PT Astra Serif" w:hAnsi="PT Astra Serif"/>
        </w:rPr>
        <w:t xml:space="preserve"> </w:t>
      </w:r>
      <w:r>
        <w:rPr>
          <w:rFonts w:ascii="PT Astra Serif" w:hAnsi="PT Astra Serif"/>
        </w:rPr>
        <w:t>Юридически значимые сообщения</w:t>
      </w:r>
    </w:p>
    <w:p w14:paraId="670C0000">
      <w:pPr>
        <w:pStyle w:val="Style_7"/>
        <w:ind w:right="170"/>
        <w:rPr>
          <w:rFonts w:ascii="PT Astra Serif" w:hAnsi="PT Astra Serif"/>
        </w:rPr>
      </w:pPr>
      <w:r>
        <w:rPr>
          <w:rFonts w:ascii="PT Astra Serif" w:hAnsi="PT Astra Serif"/>
          <w:color w:val="000000"/>
          <w:sz w:val="16"/>
          <w:shd w:fill="F0F0F0" w:val="clear"/>
        </w:rPr>
        <w:t>ГАРАНТ:</w:t>
      </w:r>
    </w:p>
    <w:p w14:paraId="680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"http://internet.garant.ru/document/redirect/77531041/0"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165.1 ГК РФ</w:t>
      </w:r>
    </w:p>
    <w:p w14:paraId="690C0000">
      <w:pPr>
        <w:rPr>
          <w:rFonts w:ascii="PT Astra Serif" w:hAnsi="PT Astra Serif"/>
        </w:rPr>
      </w:pPr>
      <w:bookmarkStart w:id="1468" w:name="sub_16511"/>
      <w:bookmarkEnd w:id="1468"/>
      <w:r>
        <w:rPr>
          <w:rStyle w:val="Style_11_ch"/>
          <w:rFonts w:ascii="PT Astra Serif" w:hAnsi="PT Astra Serif"/>
        </w:rPr>
        <w:t xml:space="preserve">1. </w:t>
      </w:r>
      <w:r>
        <w:rPr>
          <w:rStyle w:val="Style_11_ch"/>
          <w:rFonts w:ascii="PT Astra Serif" w:hAnsi="PT Astra Serif"/>
        </w:rPr>
        <w:t xml:space="preserve">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"http://internet.garant.ru/document/redirect/71100882/63"</w:instrText>
      </w:r>
      <w:r>
        <w:rPr>
          <w:rFonts w:ascii="PT Astra Serif" w:hAnsi="PT Astra Serif"/>
          <w:b w:val="0"/>
          <w:color w:val="106BBE"/>
        </w:rPr>
        <w:fldChar w:fldCharType="separate"/>
      </w:r>
      <w:r>
        <w:rPr>
          <w:rFonts w:ascii="PT Astra Serif" w:hAnsi="PT Astra Serif"/>
          <w:b w:val="0"/>
          <w:color w:val="106BBE"/>
        </w:rPr>
        <w:t>доставки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соответствующего сообщения ему или его представителю.</w:t>
      </w:r>
    </w:p>
    <w:p w14:paraId="6A0C0000">
      <w:pPr>
        <w:rPr>
          <w:rFonts w:ascii="PT Astra Serif" w:hAnsi="PT Astra Serif"/>
        </w:rPr>
      </w:pPr>
      <w:bookmarkStart w:id="1469" w:name="sub_165110"/>
      <w:bookmarkEnd w:id="1469"/>
      <w:r>
        <w:rPr>
          <w:rStyle w:val="Style_11_ch"/>
          <w:rFonts w:ascii="PT Astra Serif" w:hAnsi="PT Astra Serif"/>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B0C0000">
      <w:pPr>
        <w:rPr>
          <w:rFonts w:ascii="PT Astra Serif" w:hAnsi="PT Astra Serif"/>
        </w:rPr>
      </w:pPr>
      <w:bookmarkStart w:id="1470" w:name="sub_16512"/>
      <w:bookmarkEnd w:id="1470"/>
      <w:r>
        <w:rPr>
          <w:rStyle w:val="Style_11_ch"/>
          <w:rFonts w:ascii="PT Astra Serif" w:hAnsi="PT Astra Serif"/>
        </w:rPr>
        <w:t xml:space="preserve">2. </w:t>
      </w:r>
      <w:r>
        <w:rPr>
          <w:rStyle w:val="Style_11_ch"/>
          <w:rFonts w:ascii="PT Astra Serif" w:hAnsi="PT Astra Serif"/>
        </w:rPr>
        <w:t xml:space="preserve">Правила </w:t>
      </w:r>
      <w:r>
        <w:rPr>
          <w:rFonts w:ascii="PT Astra Serif" w:hAnsi="PT Astra Serif"/>
          <w:b w:val="0"/>
          <w:color w:val="106BBE"/>
        </w:rPr>
        <w:fldChar w:fldCharType="begin"/>
      </w:r>
      <w:r>
        <w:rPr>
          <w:rFonts w:ascii="PT Astra Serif" w:hAnsi="PT Astra Serif"/>
          <w:b w:val="0"/>
          <w:color w:val="106BBE"/>
        </w:rPr>
        <w:instrText>HYPERLINK \l "sub_16511"</w:instrText>
      </w:r>
      <w:r>
        <w:rPr>
          <w:rFonts w:ascii="PT Astra Serif" w:hAnsi="PT Astra Serif"/>
          <w:b w:val="0"/>
          <w:color w:val="106BBE"/>
        </w:rPr>
        <w:fldChar w:fldCharType="separate"/>
      </w:r>
      <w:r>
        <w:rPr>
          <w:rFonts w:ascii="PT Astra Serif" w:hAnsi="PT Astra Serif"/>
          <w:b w:val="0"/>
          <w:color w:val="106BBE"/>
        </w:rPr>
        <w:t>пункта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настоящей статьи применяются, если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"http://internet.garant.ru/document/redirect/71100882/64"</w:instrText>
      </w:r>
      <w:r>
        <w:rPr>
          <w:rFonts w:ascii="PT Astra Serif" w:hAnsi="PT Astra Serif"/>
          <w:b w:val="0"/>
          <w:color w:val="106BBE"/>
        </w:rPr>
        <w:fldChar w:fldCharType="separate"/>
      </w:r>
      <w:r>
        <w:rPr>
          <w:rFonts w:ascii="PT Astra Serif" w:hAnsi="PT Astra Serif"/>
          <w:b w:val="0"/>
          <w:color w:val="106BBE"/>
        </w:rPr>
        <w:t>иное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не предусмотрено законом или условиями сделки либо не следует из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"http://internet.garant.ru/document/redirect/71100882/2"</w:instrText>
      </w:r>
      <w:r>
        <w:rPr>
          <w:rFonts w:ascii="PT Astra Serif" w:hAnsi="PT Astra Serif"/>
          <w:b w:val="0"/>
          <w:color w:val="106BBE"/>
        </w:rPr>
        <w:fldChar w:fldCharType="separate"/>
      </w:r>
      <w:r>
        <w:rPr>
          <w:rFonts w:ascii="PT Astra Serif" w:hAnsi="PT Astra Serif"/>
          <w:b w:val="0"/>
          <w:color w:val="106BBE"/>
        </w:rPr>
        <w:t>обычая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или из практики, установившейся во взаимоотношениях сторон.</w:t>
      </w:r>
    </w:p>
    <w:p w14:paraId="6C0C0000">
      <w:pPr>
        <w:rPr>
          <w:rFonts w:ascii="PT Astra Serif" w:hAnsi="PT Astra Serif"/>
        </w:rPr>
      </w:pPr>
    </w:p>
    <w:p w14:paraId="6D0C0000">
      <w:pPr>
        <w:pStyle w:val="Style_4"/>
        <w:rPr>
          <w:rFonts w:ascii="PT Astra Serif" w:hAnsi="PT Astra Serif"/>
        </w:rPr>
      </w:pPr>
      <w:bookmarkStart w:id="1471" w:name="sub_10092"/>
      <w:bookmarkEnd w:id="1471"/>
      <w:r>
        <w:rPr>
          <w:rFonts w:ascii="PT Astra Serif" w:hAnsi="PT Astra Serif"/>
        </w:rPr>
        <w:t>§ 2. Недействительность сделок</w:t>
      </w:r>
    </w:p>
    <w:p w14:paraId="6E0C0000">
      <w:pPr>
        <w:rPr>
          <w:rFonts w:ascii="PT Astra Serif" w:hAnsi="PT Astra Serif"/>
        </w:rPr>
      </w:pPr>
    </w:p>
    <w:p w14:paraId="6F0C0000">
      <w:pPr>
        <w:pStyle w:val="Style_7"/>
        <w:ind w:right="170"/>
        <w:rPr>
          <w:rFonts w:ascii="PT Astra Serif" w:hAnsi="PT Astra Serif"/>
        </w:rPr>
      </w:pPr>
      <w:bookmarkStart w:id="1472" w:name="sub_166"/>
      <w:bookmarkEnd w:id="1472"/>
      <w:r>
        <w:rPr>
          <w:rFonts w:ascii="PT Astra Serif" w:hAnsi="PT Astra Serif"/>
          <w:color w:val="000000"/>
          <w:sz w:val="16"/>
          <w:shd w:fill="F0F0F0" w:val="clear"/>
        </w:rPr>
        <w:t>Информация об изменениях:</w:t>
      </w:r>
    </w:p>
    <w:p w14:paraId="70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статья 166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71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"http://internet.garant.ru/document/redirect/58047540/166"</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720C0000">
      <w:pPr>
        <w:pStyle w:val="Style_10"/>
        <w:rPr>
          <w:rFonts w:ascii="PT Astra Serif" w:hAnsi="PT Astra Serif"/>
        </w:rPr>
      </w:pPr>
      <w:r>
        <w:rPr>
          <w:rStyle w:val="Style_8_ch"/>
          <w:rFonts w:ascii="PT Astra Serif" w:hAnsi="PT Astra Serif"/>
        </w:rPr>
        <w:t>Статья 166.</w:t>
      </w:r>
      <w:r>
        <w:rPr>
          <w:rFonts w:ascii="PT Astra Serif" w:hAnsi="PT Astra Serif"/>
        </w:rPr>
        <w:t xml:space="preserve"> </w:t>
      </w:r>
      <w:r>
        <w:rPr>
          <w:rFonts w:ascii="PT Astra Serif" w:hAnsi="PT Astra Serif"/>
        </w:rPr>
        <w:t>Оспоримые и ничтожные сделки</w:t>
      </w:r>
    </w:p>
    <w:p w14:paraId="730C0000">
      <w:pPr>
        <w:pStyle w:val="Style_7"/>
        <w:ind w:right="170"/>
        <w:rPr>
          <w:rFonts w:ascii="PT Astra Serif" w:hAnsi="PT Astra Serif"/>
        </w:rPr>
      </w:pPr>
      <w:r>
        <w:rPr>
          <w:rFonts w:ascii="PT Astra Serif" w:hAnsi="PT Astra Serif"/>
          <w:color w:val="000000"/>
          <w:sz w:val="16"/>
          <w:shd w:fill="F0F0F0" w:val="clear"/>
        </w:rPr>
        <w:t>ГАРАНТ:</w:t>
      </w:r>
    </w:p>
    <w:p w14:paraId="740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"http://internet.garant.ru/document/redirect/77531626/0"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166 ГК РФ</w:t>
      </w:r>
    </w:p>
    <w:p w14:paraId="750C0000">
      <w:pPr>
        <w:rPr>
          <w:rFonts w:ascii="PT Astra Serif" w:hAnsi="PT Astra Serif"/>
        </w:rPr>
      </w:pPr>
      <w:bookmarkStart w:id="1473" w:name="sub_16601"/>
      <w:bookmarkEnd w:id="1473"/>
      <w:r>
        <w:rPr>
          <w:rStyle w:val="Style_11_ch"/>
          <w:rFonts w:ascii="PT Astra Serif" w:hAnsi="PT Astra Serif"/>
        </w:rPr>
        <w:t xml:space="preserve">1. </w:t>
      </w:r>
      <w:r>
        <w:rPr>
          <w:rStyle w:val="Style_11_ch"/>
          <w:rFonts w:ascii="PT Astra Serif" w:hAnsi="PT Astra Serif"/>
        </w:rPr>
        <w:t>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14:paraId="760C0000">
      <w:pPr>
        <w:rPr>
          <w:rFonts w:ascii="PT Astra Serif" w:hAnsi="PT Astra Serif"/>
        </w:rPr>
      </w:pPr>
      <w:bookmarkStart w:id="1474" w:name="sub_16602"/>
      <w:bookmarkEnd w:id="1474"/>
      <w:r>
        <w:rPr>
          <w:rStyle w:val="Style_11_ch"/>
          <w:rFonts w:ascii="PT Astra Serif" w:hAnsi="PT Astra Serif"/>
        </w:rPr>
        <w:t xml:space="preserve">2. </w:t>
      </w:r>
      <w:r>
        <w:rPr>
          <w:rStyle w:val="Style_11_ch"/>
          <w:rFonts w:ascii="PT Astra Serif" w:hAnsi="PT Astra Serif"/>
        </w:rPr>
        <w:t>Требование о признании оспоримой сделки недействительной может быть предъявлено стороной сделки или иным лицом, указанным в законе.</w:t>
      </w:r>
    </w:p>
    <w:p w14:paraId="770C0000">
      <w:pPr>
        <w:rPr>
          <w:rFonts w:ascii="PT Astra Serif" w:hAnsi="PT Astra Serif"/>
        </w:rPr>
      </w:pPr>
      <w:bookmarkStart w:id="1475" w:name="sub_166021"/>
      <w:bookmarkEnd w:id="1475"/>
      <w:r>
        <w:rPr>
          <w:rStyle w:val="Style_11_ch"/>
          <w:rFonts w:ascii="PT Astra Serif" w:hAnsi="PT Astra Serif"/>
        </w:rP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14:paraId="780C0000">
      <w:pPr>
        <w:rPr>
          <w:rFonts w:ascii="PT Astra Serif" w:hAnsi="PT Astra Serif"/>
        </w:rPr>
      </w:pPr>
      <w:bookmarkStart w:id="1476" w:name="sub_166022"/>
      <w:bookmarkEnd w:id="1476"/>
      <w:r>
        <w:rPr>
          <w:rStyle w:val="Style_11_ch"/>
          <w:rFonts w:ascii="PT Astra Serif" w:hAnsi="PT Astra Serif"/>
        </w:rP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14:paraId="790C0000">
      <w:pPr>
        <w:rPr>
          <w:rFonts w:ascii="PT Astra Serif" w:hAnsi="PT Astra Serif"/>
        </w:rPr>
      </w:pPr>
      <w:bookmarkStart w:id="1477" w:name="sub_166023"/>
      <w:bookmarkEnd w:id="1477"/>
      <w:r>
        <w:rPr>
          <w:rStyle w:val="Style_11_ch"/>
          <w:rFonts w:ascii="PT Astra Serif" w:hAnsi="PT Astra Serif"/>
        </w:rP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14:paraId="7A0C0000">
      <w:pPr>
        <w:rPr>
          <w:rFonts w:ascii="PT Astra Serif" w:hAnsi="PT Astra Serif"/>
        </w:rPr>
      </w:pPr>
      <w:bookmarkStart w:id="1478" w:name="sub_16603"/>
      <w:bookmarkEnd w:id="1478"/>
      <w:r>
        <w:rPr>
          <w:rStyle w:val="Style_11_ch"/>
          <w:rFonts w:ascii="PT Astra Serif" w:hAnsi="PT Astra Serif"/>
        </w:rPr>
        <w:t xml:space="preserve">3. </w:t>
      </w:r>
      <w:r>
        <w:rPr>
          <w:rStyle w:val="Style_11_ch"/>
          <w:rFonts w:ascii="PT Astra Serif" w:hAnsi="PT Astra Serif"/>
        </w:rPr>
        <w:t xml:space="preserve">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"http://internet.garant.ru/document/redirect/71100882/782"</w:instrText>
      </w:r>
      <w:r>
        <w:rPr>
          <w:rFonts w:ascii="PT Astra Serif" w:hAnsi="PT Astra Serif"/>
          <w:b w:val="0"/>
          <w:color w:val="106BBE"/>
        </w:rPr>
        <w:fldChar w:fldCharType="separate"/>
      </w:r>
      <w:r>
        <w:rPr>
          <w:rFonts w:ascii="PT Astra Serif" w:hAnsi="PT Astra Serif"/>
          <w:b w:val="0"/>
          <w:color w:val="106BBE"/>
        </w:rPr>
        <w:t>иное лицо</w:t>
      </w:r>
      <w:r>
        <w:rPr>
          <w:rFonts w:ascii="PT Astra Serif" w:hAnsi="PT Astra Serif"/>
          <w:b w:val="0"/>
          <w:color w:val="106BBE"/>
        </w:rPr>
        <w:fldChar w:fldCharType="end"/>
      </w:r>
      <w:r>
        <w:rPr>
          <w:rStyle w:val="Style_11_ch"/>
          <w:rFonts w:ascii="PT Astra Serif" w:hAnsi="PT Astra Serif"/>
        </w:rPr>
        <w:t>.</w:t>
      </w:r>
    </w:p>
    <w:p w14:paraId="7B0C0000">
      <w:pPr>
        <w:rPr>
          <w:rFonts w:ascii="PT Astra Serif" w:hAnsi="PT Astra Serif"/>
        </w:rPr>
      </w:pPr>
      <w:bookmarkStart w:id="1479" w:name="sub_166032"/>
      <w:bookmarkEnd w:id="1479"/>
      <w:r>
        <w:rPr>
          <w:rStyle w:val="Style_11_ch"/>
          <w:rFonts w:ascii="PT Astra Serif" w:hAnsi="PT Astra Serif"/>
        </w:rP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14:paraId="7C0C0000">
      <w:pPr>
        <w:rPr>
          <w:rFonts w:ascii="PT Astra Serif" w:hAnsi="PT Astra Serif"/>
        </w:rPr>
      </w:pPr>
      <w:bookmarkStart w:id="1480" w:name="sub_16604"/>
      <w:bookmarkEnd w:id="1480"/>
      <w:r>
        <w:rPr>
          <w:rStyle w:val="Style_11_ch"/>
          <w:rFonts w:ascii="PT Astra Serif" w:hAnsi="PT Astra Serif"/>
        </w:rPr>
        <w:t xml:space="preserve">4. </w:t>
      </w:r>
      <w:r>
        <w:rPr>
          <w:rStyle w:val="Style_11_ch"/>
          <w:rFonts w:ascii="PT Astra Serif" w:hAnsi="PT Astra Serif"/>
        </w:rPr>
        <w:t xml:space="preserve">Суд вправе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"http://internet.garant.ru/document/redirect/71100882/79"</w:instrText>
      </w:r>
      <w:r>
        <w:rPr>
          <w:rFonts w:ascii="PT Astra Serif" w:hAnsi="PT Astra Serif"/>
          <w:b w:val="0"/>
          <w:color w:val="106BBE"/>
        </w:rPr>
        <w:fldChar w:fldCharType="separate"/>
      </w:r>
      <w:r>
        <w:rPr>
          <w:rFonts w:ascii="PT Astra Serif" w:hAnsi="PT Astra Serif"/>
          <w:b w:val="0"/>
          <w:color w:val="106BBE"/>
        </w:rPr>
        <w:t>применить</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последствия недействительности ничтожной сделки по своей инициативе, если это необходимо для защиты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"http://internet.garant.ru/document/redirect/71100882/75"</w:instrText>
      </w:r>
      <w:r>
        <w:rPr>
          <w:rFonts w:ascii="PT Astra Serif" w:hAnsi="PT Astra Serif"/>
          <w:b w:val="0"/>
          <w:color w:val="106BBE"/>
        </w:rPr>
        <w:fldChar w:fldCharType="separate"/>
      </w:r>
      <w:r>
        <w:rPr>
          <w:rFonts w:ascii="PT Astra Serif" w:hAnsi="PT Astra Serif"/>
          <w:b w:val="0"/>
          <w:color w:val="106BBE"/>
        </w:rPr>
        <w:t>публичных интересов</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 в иных предусмотренных законом случаях.</w:t>
      </w:r>
    </w:p>
    <w:p w14:paraId="7D0C0000">
      <w:pPr>
        <w:rPr>
          <w:rFonts w:ascii="PT Astra Serif" w:hAnsi="PT Astra Serif"/>
        </w:rPr>
      </w:pPr>
      <w:bookmarkStart w:id="1481" w:name="sub_16605"/>
      <w:bookmarkEnd w:id="1481"/>
      <w:r>
        <w:rPr>
          <w:rFonts w:ascii="PT Astra Serif" w:hAnsi="PT Astra Serif"/>
          <w:b w:val="0"/>
          <w:color w:val="106BBE"/>
        </w:rPr>
        <w:fldChar w:fldCharType="begin"/>
      </w:r>
      <w:r>
        <w:rPr>
          <w:rFonts w:ascii="PT Astra Serif" w:hAnsi="PT Astra Serif"/>
          <w:b w:val="0"/>
          <w:color w:val="106BBE"/>
        </w:rPr>
        <w:instrText>HYPERLINK "http://internet.garant.ru/document/redirect/71843584/701"</w:instrText>
      </w:r>
      <w:r>
        <w:rPr>
          <w:rFonts w:ascii="PT Astra Serif" w:hAnsi="PT Astra Serif"/>
          <w:b w:val="0"/>
          <w:color w:val="106BBE"/>
        </w:rPr>
        <w:fldChar w:fldCharType="separate"/>
      </w:r>
      <w:r>
        <w:rPr>
          <w:rFonts w:ascii="PT Astra Serif" w:hAnsi="PT Astra Serif"/>
          <w:b w:val="0"/>
          <w:color w:val="106BBE"/>
        </w:rPr>
        <w:t>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14:paraId="7E0C0000">
      <w:pPr>
        <w:rPr>
          <w:rFonts w:ascii="PT Astra Serif" w:hAnsi="PT Astra Serif"/>
        </w:rPr>
      </w:pPr>
    </w:p>
    <w:p w14:paraId="7F0C0000">
      <w:pPr>
        <w:pStyle w:val="Style_7"/>
        <w:ind w:right="170"/>
        <w:rPr>
          <w:rFonts w:ascii="PT Astra Serif" w:hAnsi="PT Astra Serif"/>
        </w:rPr>
      </w:pPr>
      <w:bookmarkStart w:id="1482" w:name="sub_167"/>
      <w:bookmarkEnd w:id="1482"/>
      <w:r>
        <w:rPr>
          <w:rFonts w:ascii="PT Astra Serif" w:hAnsi="PT Astra Serif"/>
          <w:color w:val="000000"/>
          <w:sz w:val="16"/>
          <w:shd w:fill="F0F0F0" w:val="clear"/>
        </w:rPr>
        <w:t>ГАРАНТ:</w:t>
      </w:r>
    </w:p>
    <w:p w14:paraId="800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конституционно-правовом смысле положений пунктов 1 и 2 статьи 167 настоящего Кодекса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"http://internet.garant.ru/document/redirect/12130610/5"</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Конституционного Суда РФ от 21 апреля 2003 г. N 6-П</w:t>
      </w:r>
    </w:p>
    <w:p w14:paraId="810C0000">
      <w:pPr>
        <w:pStyle w:val="Style_10"/>
        <w:rPr>
          <w:rFonts w:ascii="PT Astra Serif" w:hAnsi="PT Astra Serif"/>
        </w:rPr>
      </w:pPr>
      <w:r>
        <w:rPr>
          <w:rStyle w:val="Style_8_ch"/>
          <w:rFonts w:ascii="PT Astra Serif" w:hAnsi="PT Astra Serif"/>
        </w:rPr>
        <w:t>Статья 167.</w:t>
      </w:r>
      <w:r>
        <w:rPr>
          <w:rFonts w:ascii="PT Astra Serif" w:hAnsi="PT Astra Serif"/>
        </w:rPr>
        <w:t xml:space="preserve"> </w:t>
      </w:r>
      <w:r>
        <w:rPr>
          <w:rFonts w:ascii="PT Astra Serif" w:hAnsi="PT Astra Serif"/>
        </w:rPr>
        <w:t>Общие положения о последствиях недействительности сделки</w:t>
      </w:r>
    </w:p>
    <w:p w14:paraId="820C0000">
      <w:pPr>
        <w:pStyle w:val="Style_7"/>
        <w:ind w:right="170"/>
        <w:rPr>
          <w:rFonts w:ascii="PT Astra Serif" w:hAnsi="PT Astra Serif"/>
        </w:rPr>
      </w:pPr>
      <w:r>
        <w:rPr>
          <w:rFonts w:ascii="PT Astra Serif" w:hAnsi="PT Astra Serif"/>
          <w:color w:val="000000"/>
          <w:sz w:val="16"/>
          <w:shd w:fill="F0F0F0" w:val="clear"/>
        </w:rPr>
        <w:t>ГАРАНТ:</w:t>
      </w:r>
    </w:p>
    <w:p w14:paraId="830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"http://internet.garant.ru/document/redirect/77531294/0"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167 ГК РФ</w:t>
      </w:r>
    </w:p>
    <w:p w14:paraId="840C0000">
      <w:pPr>
        <w:pStyle w:val="Style_7"/>
        <w:ind w:right="170"/>
        <w:rPr>
          <w:rFonts w:ascii="PT Astra Serif" w:hAnsi="PT Astra Serif"/>
        </w:rPr>
      </w:pPr>
      <w:bookmarkStart w:id="1483" w:name="sub_16701"/>
      <w:bookmarkEnd w:id="1483"/>
      <w:r>
        <w:rPr>
          <w:rFonts w:ascii="PT Astra Serif" w:hAnsi="PT Astra Serif"/>
          <w:color w:val="000000"/>
          <w:sz w:val="16"/>
          <w:shd w:fill="F0F0F0" w:val="clear"/>
        </w:rPr>
        <w:t>Информация об изменениях:</w:t>
      </w:r>
    </w:p>
    <w:p w14:paraId="85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в пункт 1 статьи 167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86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"http://internet.garant.ru/document/redirect/58047540/16701"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870C0000">
      <w:pPr>
        <w:rPr>
          <w:rFonts w:ascii="PT Astra Serif" w:hAnsi="PT Astra Serif"/>
        </w:rPr>
      </w:pPr>
      <w:r>
        <w:rPr>
          <w:rStyle w:val="Style_11_ch"/>
          <w:rFonts w:ascii="PT Astra Serif" w:hAnsi="PT Astra Serif"/>
        </w:rPr>
        <w:t xml:space="preserve">1. </w:t>
      </w:r>
      <w:r>
        <w:rPr>
          <w:rStyle w:val="Style_11_ch"/>
          <w:rFonts w:ascii="PT Astra Serif" w:hAnsi="PT Astra Serif"/>
        </w:rPr>
        <w:t>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14:paraId="880C0000">
      <w:pPr>
        <w:rPr>
          <w:rFonts w:ascii="PT Astra Serif" w:hAnsi="PT Astra Serif"/>
        </w:rPr>
      </w:pPr>
      <w:bookmarkStart w:id="1484" w:name="sub_167012"/>
      <w:bookmarkEnd w:id="1484"/>
      <w:r>
        <w:rPr>
          <w:rStyle w:val="Style_11_ch"/>
          <w:rFonts w:ascii="PT Astra Serif" w:hAnsi="PT Astra Serif"/>
        </w:rP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14:paraId="890C0000">
      <w:pPr>
        <w:pStyle w:val="Style_7"/>
        <w:ind w:right="170"/>
        <w:rPr>
          <w:rFonts w:ascii="PT Astra Serif" w:hAnsi="PT Astra Serif"/>
        </w:rPr>
      </w:pPr>
      <w:bookmarkStart w:id="1485" w:name="sub_16702"/>
      <w:bookmarkEnd w:id="1485"/>
      <w:r>
        <w:rPr>
          <w:rFonts w:ascii="PT Astra Serif" w:hAnsi="PT Astra Serif"/>
          <w:color w:val="000000"/>
          <w:sz w:val="16"/>
          <w:shd w:fill="F0F0F0" w:val="clear"/>
        </w:rPr>
        <w:t>Информация об изменениях:</w:t>
      </w:r>
    </w:p>
    <w:p w14:paraId="8A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"http://internet.garant.ru/document/redirect/70373086/1122"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в пункт 2 статьи 167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8B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"http://internet.garant.ru/document/redirect/58047540/16702"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8C0C0000">
      <w:pPr>
        <w:rPr>
          <w:rFonts w:ascii="PT Astra Serif" w:hAnsi="PT Astra Serif"/>
        </w:rPr>
      </w:pPr>
      <w:r>
        <w:rPr>
          <w:rStyle w:val="Style_11_ch"/>
          <w:rFonts w:ascii="PT Astra Serif" w:hAnsi="PT Astra Serif"/>
        </w:rPr>
        <w:t xml:space="preserve">2. </w:t>
      </w:r>
      <w:r>
        <w:rPr>
          <w:rStyle w:val="Style_11_ch"/>
          <w:rFonts w:ascii="PT Astra Serif" w:hAnsi="PT Astra Serif"/>
        </w:rPr>
        <w:t xml:space="preserve">При недействительности сделки каждая из сторон обязана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"http://internet.garant.ru/document/redirect/71100882/80"</w:instrText>
      </w:r>
      <w:r>
        <w:rPr>
          <w:rFonts w:ascii="PT Astra Serif" w:hAnsi="PT Astra Serif"/>
          <w:b w:val="0"/>
          <w:color w:val="106BBE"/>
        </w:rPr>
        <w:fldChar w:fldCharType="separate"/>
      </w:r>
      <w:r>
        <w:rPr>
          <w:rFonts w:ascii="PT Astra Serif" w:hAnsi="PT Astra Serif"/>
          <w:b w:val="0"/>
          <w:color w:val="106BBE"/>
        </w:rPr>
        <w:t>возвратить</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14:paraId="8D0C0000">
      <w:pPr>
        <w:pStyle w:val="Style_7"/>
        <w:ind w:right="170"/>
        <w:rPr>
          <w:rFonts w:ascii="PT Astra Serif" w:hAnsi="PT Astra Serif"/>
        </w:rPr>
      </w:pPr>
      <w:r>
        <w:rPr>
          <w:rFonts w:ascii="PT Astra Serif" w:hAnsi="PT Astra Serif"/>
          <w:color w:val="000000"/>
          <w:sz w:val="16"/>
          <w:shd w:fill="F0F0F0" w:val="clear"/>
        </w:rPr>
        <w:t>ГАРАНТ:</w:t>
      </w:r>
    </w:p>
    <w:p w14:paraId="8E0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Согласно правовой позиции Конституционного Суда РФ, изложенной в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"http://internet.garant.ru/document/redirect/12139745/0"</w:instrText>
      </w:r>
      <w:r>
        <w:rPr>
          <w:rFonts w:ascii="PT Astra Serif" w:hAnsi="PT Astra Serif"/>
          <w:b w:val="0"/>
          <w:color w:val="106BBE"/>
          <w:highlight w:val="white"/>
        </w:rPr>
        <w:fldChar w:fldCharType="separate"/>
      </w:r>
      <w:r>
        <w:rPr>
          <w:rFonts w:ascii="PT Astra Serif" w:hAnsi="PT Astra Serif"/>
          <w:b w:val="0"/>
          <w:color w:val="106BBE"/>
          <w:highlight w:val="white"/>
        </w:rPr>
        <w:t>Определении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18 января 2005 г. N 23-О, содержащееся в настоящем пункте положение не препятствует индексации подлежащих возврату денежных сумм с учетом инфляции</w:t>
      </w:r>
    </w:p>
    <w:p w14:paraId="8F0C0000">
      <w:pPr>
        <w:pStyle w:val="Style_7"/>
        <w:ind w:right="170"/>
        <w:rPr>
          <w:rFonts w:ascii="PT Astra Serif" w:hAnsi="PT Astra Serif"/>
        </w:rPr>
      </w:pPr>
      <w:bookmarkStart w:id="1486" w:name="sub_16703"/>
      <w:bookmarkEnd w:id="1486"/>
      <w:r>
        <w:rPr>
          <w:rFonts w:ascii="PT Astra Serif" w:hAnsi="PT Astra Serif"/>
          <w:color w:val="000000"/>
          <w:sz w:val="16"/>
          <w:shd w:fill="F0F0F0" w:val="clear"/>
        </w:rPr>
        <w:t>Информация об изменениях:</w:t>
      </w:r>
    </w:p>
    <w:p w14:paraId="90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"http://internet.garant.ru/document/redirect/70373086/1123"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в пункт 3 статьи 167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91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"http://internet.garant.ru/document/redirect/58047540/16703"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920C0000">
      <w:pPr>
        <w:rPr>
          <w:rFonts w:ascii="PT Astra Serif" w:hAnsi="PT Astra Serif"/>
        </w:rPr>
      </w:pPr>
      <w:r>
        <w:rPr>
          <w:rStyle w:val="Style_11_ch"/>
          <w:rFonts w:ascii="PT Astra Serif" w:hAnsi="PT Astra Serif"/>
        </w:rPr>
        <w:t xml:space="preserve">3. </w:t>
      </w:r>
      <w:r>
        <w:rPr>
          <w:rStyle w:val="Style_11_ch"/>
          <w:rFonts w:ascii="PT Astra Serif" w:hAnsi="PT Astra Serif"/>
        </w:rPr>
        <w:t>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14:paraId="930C0000">
      <w:pPr>
        <w:pStyle w:val="Style_7"/>
        <w:ind w:right="170"/>
        <w:rPr>
          <w:rFonts w:ascii="PT Astra Serif" w:hAnsi="PT Astra Serif"/>
        </w:rPr>
      </w:pPr>
      <w:bookmarkStart w:id="1487" w:name="sub_16704"/>
      <w:bookmarkEnd w:id="1487"/>
      <w:r>
        <w:rPr>
          <w:rFonts w:ascii="PT Astra Serif" w:hAnsi="PT Astra Serif"/>
          <w:color w:val="000000"/>
          <w:sz w:val="16"/>
          <w:shd w:fill="F0F0F0" w:val="clear"/>
        </w:rPr>
        <w:t>Информация об изменениях:</w:t>
      </w:r>
    </w:p>
    <w:p w14:paraId="94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"http://internet.garant.ru/document/redirect/70373086/1124"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статья 167 настоящего Кодекса дополнена пунктом 4,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950C0000">
      <w:pPr>
        <w:rPr>
          <w:rFonts w:ascii="PT Astra Serif" w:hAnsi="PT Astra Serif"/>
        </w:rPr>
      </w:pPr>
      <w:r>
        <w:rPr>
          <w:rStyle w:val="Style_11_ch"/>
          <w:rFonts w:ascii="PT Astra Serif" w:hAnsi="PT Astra Serif"/>
        </w:rPr>
        <w:t xml:space="preserve">4. </w:t>
      </w:r>
      <w:r>
        <w:rPr>
          <w:rStyle w:val="Style_11_ch"/>
          <w:rFonts w:ascii="PT Astra Serif" w:hAnsi="PT Astra Serif"/>
        </w:rPr>
        <w:t>Суд вправе не применять последствия недействительности сделки (</w:t>
      </w:r>
      <w:r>
        <w:rPr>
          <w:rFonts w:ascii="PT Astra Serif" w:hAnsi="PT Astra Serif"/>
          <w:b w:val="0"/>
          <w:color w:val="106BBE"/>
        </w:rPr>
        <w:fldChar w:fldCharType="begin"/>
      </w:r>
      <w:r>
        <w:rPr>
          <w:rFonts w:ascii="PT Astra Serif" w:hAnsi="PT Astra Serif"/>
          <w:b w:val="0"/>
          <w:color w:val="106BBE"/>
        </w:rPr>
        <w:instrText>HYPERLINK \l "sub_16702"</w:instrText>
      </w:r>
      <w:r>
        <w:rPr>
          <w:rFonts w:ascii="PT Astra Serif" w:hAnsi="PT Astra Serif"/>
          <w:b w:val="0"/>
          <w:color w:val="106BBE"/>
        </w:rPr>
        <w:fldChar w:fldCharType="separate"/>
      </w:r>
      <w:r>
        <w:rPr>
          <w:rFonts w:ascii="PT Astra Serif" w:hAnsi="PT Astra Serif"/>
          <w:b w:val="0"/>
          <w:color w:val="106BBE"/>
        </w:rPr>
        <w:t>пункт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если их применение будет противоречить основам правопорядка или нравственности.</w:t>
      </w:r>
    </w:p>
    <w:p w14:paraId="960C0000">
      <w:pPr>
        <w:rPr>
          <w:rFonts w:ascii="PT Astra Serif" w:hAnsi="PT Astra Serif"/>
        </w:rPr>
      </w:pPr>
    </w:p>
    <w:p w14:paraId="970C0000">
      <w:pPr>
        <w:pStyle w:val="Style_7"/>
        <w:ind w:right="170"/>
        <w:rPr>
          <w:rFonts w:ascii="PT Astra Serif" w:hAnsi="PT Astra Serif"/>
        </w:rPr>
      </w:pPr>
      <w:bookmarkStart w:id="1488" w:name="sub_168"/>
      <w:bookmarkEnd w:id="1488"/>
      <w:r>
        <w:rPr>
          <w:rFonts w:ascii="PT Astra Serif" w:hAnsi="PT Astra Serif"/>
          <w:color w:val="000000"/>
          <w:sz w:val="16"/>
          <w:shd w:fill="F0F0F0" w:val="clear"/>
        </w:rPr>
        <w:t>Информация об изменениях:</w:t>
      </w:r>
    </w:p>
    <w:p w14:paraId="98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"http://internet.garant.ru/document/redirect/70373086/113"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статья 168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99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"http://internet.garant.ru/document/redirect/58047540/168"</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9A0C0000">
      <w:pPr>
        <w:pStyle w:val="Style_10"/>
        <w:rPr>
          <w:rFonts w:ascii="PT Astra Serif" w:hAnsi="PT Astra Serif"/>
        </w:rPr>
      </w:pPr>
      <w:r>
        <w:rPr>
          <w:rStyle w:val="Style_8_ch"/>
          <w:rFonts w:ascii="PT Astra Serif" w:hAnsi="PT Astra Serif"/>
        </w:rPr>
        <w:t>Статья 168.</w:t>
      </w:r>
      <w:r>
        <w:rPr>
          <w:rFonts w:ascii="PT Astra Serif" w:hAnsi="PT Astra Serif"/>
        </w:rPr>
        <w:t xml:space="preserve"> </w:t>
      </w:r>
      <w:r>
        <w:rPr>
          <w:rFonts w:ascii="PT Astra Serif" w:hAnsi="PT Astra Serif"/>
        </w:rPr>
        <w:t>Недействительность сделки, нарушающей требования закона или иного правового акта</w:t>
      </w:r>
    </w:p>
    <w:p w14:paraId="9B0C0000">
      <w:pPr>
        <w:pStyle w:val="Style_7"/>
        <w:ind w:right="170"/>
        <w:rPr>
          <w:rFonts w:ascii="PT Astra Serif" w:hAnsi="PT Astra Serif"/>
        </w:rPr>
      </w:pPr>
      <w:r>
        <w:rPr>
          <w:rFonts w:ascii="PT Astra Serif" w:hAnsi="PT Astra Serif"/>
          <w:color w:val="000000"/>
          <w:sz w:val="16"/>
          <w:shd w:fill="F0F0F0" w:val="clear"/>
        </w:rPr>
        <w:t>ГАРАНТ:</w:t>
      </w:r>
    </w:p>
    <w:p w14:paraId="9C0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"http://internet.garant.ru/document/redirect/77531971/0"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168 ГК РФ</w:t>
      </w:r>
    </w:p>
    <w:p w14:paraId="9D0C0000">
      <w:pPr>
        <w:rPr>
          <w:rFonts w:ascii="PT Astra Serif" w:hAnsi="PT Astra Serif"/>
        </w:rPr>
      </w:pPr>
      <w:bookmarkStart w:id="1489" w:name="sub_1681"/>
      <w:bookmarkEnd w:id="1489"/>
      <w:r>
        <w:rPr>
          <w:rStyle w:val="Style_11_ch"/>
          <w:rFonts w:ascii="PT Astra Serif" w:hAnsi="PT Astra Serif"/>
        </w:rPr>
        <w:t xml:space="preserve">1. </w:t>
      </w:r>
      <w:r>
        <w:rPr>
          <w:rStyle w:val="Style_11_ch"/>
          <w:rFonts w:ascii="PT Astra Serif" w:hAnsi="PT Astra Serif"/>
        </w:rPr>
        <w:t xml:space="preserve">За исключением случаев, предусмотренных </w:t>
      </w:r>
      <w:r>
        <w:rPr>
          <w:rFonts w:ascii="PT Astra Serif" w:hAnsi="PT Astra Serif"/>
          <w:b w:val="0"/>
          <w:color w:val="106BBE"/>
        </w:rPr>
        <w:fldChar w:fldCharType="begin"/>
      </w:r>
      <w:r>
        <w:rPr>
          <w:rFonts w:ascii="PT Astra Serif" w:hAnsi="PT Astra Serif"/>
          <w:b w:val="0"/>
          <w:color w:val="106BBE"/>
        </w:rPr>
        <w:instrText>HYPERLINK \l "sub_1682"</w:instrText>
      </w:r>
      <w:r>
        <w:rPr>
          <w:rFonts w:ascii="PT Astra Serif" w:hAnsi="PT Astra Serif"/>
          <w:b w:val="0"/>
          <w:color w:val="106BBE"/>
        </w:rPr>
        <w:fldChar w:fldCharType="separate"/>
      </w:r>
      <w:r>
        <w:rPr>
          <w:rFonts w:ascii="PT Astra Serif" w:hAnsi="PT Astra Serif"/>
          <w:b w:val="0"/>
          <w:color w:val="106BBE"/>
        </w:rPr>
        <w:t>пунктом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14:paraId="9E0C0000">
      <w:pPr>
        <w:rPr>
          <w:rFonts w:ascii="PT Astra Serif" w:hAnsi="PT Astra Serif"/>
        </w:rPr>
      </w:pPr>
      <w:bookmarkStart w:id="1490" w:name="sub_1682"/>
      <w:bookmarkEnd w:id="1490"/>
      <w:r>
        <w:rPr>
          <w:rStyle w:val="Style_11_ch"/>
          <w:rFonts w:ascii="PT Astra Serif" w:hAnsi="PT Astra Serif"/>
        </w:rPr>
        <w:t xml:space="preserve">2. </w:t>
      </w:r>
      <w:r>
        <w:rPr>
          <w:rStyle w:val="Style_11_ch"/>
          <w:rFonts w:ascii="PT Astra Serif" w:hAnsi="PT Astra Serif"/>
        </w:rPr>
        <w:t xml:space="preserve">Сделка, нарушающая требования закона или иного правового акта и при этом посягающая на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"http://internet.garant.ru/document/redirect/71100882/75"</w:instrText>
      </w:r>
      <w:r>
        <w:rPr>
          <w:rFonts w:ascii="PT Astra Serif" w:hAnsi="PT Astra Serif"/>
          <w:b w:val="0"/>
          <w:color w:val="106BBE"/>
        </w:rPr>
        <w:fldChar w:fldCharType="separate"/>
      </w:r>
      <w:r>
        <w:rPr>
          <w:rFonts w:ascii="PT Astra Serif" w:hAnsi="PT Astra Serif"/>
          <w:b w:val="0"/>
          <w:color w:val="106BBE"/>
        </w:rPr>
        <w:t>публичные интересы</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14:paraId="9F0C0000">
      <w:pPr>
        <w:rPr>
          <w:rFonts w:ascii="PT Astra Serif" w:hAnsi="PT Astra Serif"/>
        </w:rPr>
      </w:pPr>
    </w:p>
    <w:p w14:paraId="A00C0000">
      <w:pPr>
        <w:pStyle w:val="Style_7"/>
        <w:ind w:right="170"/>
        <w:rPr>
          <w:rFonts w:ascii="PT Astra Serif" w:hAnsi="PT Astra Serif"/>
        </w:rPr>
      </w:pPr>
      <w:bookmarkStart w:id="1491" w:name="sub_169"/>
      <w:bookmarkEnd w:id="1491"/>
      <w:r>
        <w:rPr>
          <w:rFonts w:ascii="PT Astra Serif" w:hAnsi="PT Astra Serif"/>
          <w:color w:val="000000"/>
          <w:sz w:val="16"/>
          <w:shd w:fill="F0F0F0" w:val="clear"/>
        </w:rPr>
        <w:t>Информация об изменениях:</w:t>
      </w:r>
    </w:p>
    <w:p w14:paraId="A1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"http://internet.garant.ru/document/redirect/70373086/114"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статья 169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A2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"http://internet.garant.ru/document/redirect/58047540/169"</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A30C0000">
      <w:pPr>
        <w:pStyle w:val="Style_10"/>
        <w:rPr>
          <w:rFonts w:ascii="PT Astra Serif" w:hAnsi="PT Astra Serif"/>
        </w:rPr>
      </w:pPr>
      <w:r>
        <w:rPr>
          <w:rStyle w:val="Style_8_ch"/>
          <w:rFonts w:ascii="PT Astra Serif" w:hAnsi="PT Astra Serif"/>
        </w:rPr>
        <w:t>Статья 169.</w:t>
      </w:r>
      <w:r>
        <w:rPr>
          <w:rFonts w:ascii="PT Astra Serif" w:hAnsi="PT Astra Serif"/>
        </w:rPr>
        <w:t xml:space="preserve"> </w:t>
      </w:r>
      <w:r>
        <w:rPr>
          <w:rFonts w:ascii="PT Astra Serif" w:hAnsi="PT Astra Serif"/>
        </w:rPr>
        <w:t>Недействительность сделки, совершенной с целью, противной основам правопорядка или нравственности</w:t>
      </w:r>
    </w:p>
    <w:p w14:paraId="A40C0000">
      <w:pPr>
        <w:pStyle w:val="Style_7"/>
        <w:ind w:right="170"/>
        <w:rPr>
          <w:rFonts w:ascii="PT Astra Serif" w:hAnsi="PT Astra Serif"/>
        </w:rPr>
      </w:pPr>
      <w:r>
        <w:rPr>
          <w:rFonts w:ascii="PT Astra Serif" w:hAnsi="PT Astra Serif"/>
          <w:color w:val="000000"/>
          <w:sz w:val="16"/>
          <w:shd w:fill="F0F0F0" w:val="clear"/>
        </w:rPr>
        <w:t>ГАРАНТ:</w:t>
      </w:r>
    </w:p>
    <w:p w14:paraId="A50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"http://internet.garant.ru/document/redirect/77529848/0"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169 ГК РФ</w:t>
      </w:r>
    </w:p>
    <w:p w14:paraId="A60C0000">
      <w:pPr>
        <w:rPr>
          <w:rFonts w:ascii="PT Astra Serif" w:hAnsi="PT Astra Serif"/>
        </w:rPr>
      </w:pPr>
      <w:bookmarkStart w:id="1492" w:name="sub_16902"/>
      <w:bookmarkEnd w:id="1492"/>
      <w:r>
        <w:rPr>
          <w:rStyle w:val="Style_11_ch"/>
          <w:rFonts w:ascii="PT Astra Serif" w:hAnsi="PT Astra Serif"/>
        </w:rPr>
        <w:t xml:space="preserve">Сделка, совершенная с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"http://internet.garant.ru/document/redirect/71100882/85"</w:instrText>
      </w:r>
      <w:r>
        <w:rPr>
          <w:rFonts w:ascii="PT Astra Serif" w:hAnsi="PT Astra Serif"/>
          <w:b w:val="0"/>
          <w:color w:val="106BBE"/>
        </w:rPr>
        <w:fldChar w:fldCharType="separate"/>
      </w:r>
      <w:r>
        <w:rPr>
          <w:rFonts w:ascii="PT Astra Serif" w:hAnsi="PT Astra Serif"/>
          <w:b w:val="0"/>
          <w:color w:val="106BBE"/>
        </w:rPr>
        <w:t>целью</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заведомо противной основам правопорядка или нравственности, ничтожна и влечет последствия, установленные </w:t>
      </w:r>
      <w:r>
        <w:rPr>
          <w:rFonts w:ascii="PT Astra Serif" w:hAnsi="PT Astra Serif"/>
          <w:b w:val="0"/>
          <w:color w:val="106BBE"/>
        </w:rPr>
        <w:fldChar w:fldCharType="begin"/>
      </w:r>
      <w:r>
        <w:rPr>
          <w:rFonts w:ascii="PT Astra Serif" w:hAnsi="PT Astra Serif"/>
          <w:b w:val="0"/>
          <w:color w:val="106BBE"/>
        </w:rPr>
        <w:instrText>HYPERLINK \l "sub_167"</w:instrText>
      </w:r>
      <w:r>
        <w:rPr>
          <w:rFonts w:ascii="PT Astra Serif" w:hAnsi="PT Astra Serif"/>
          <w:b w:val="0"/>
          <w:color w:val="106BBE"/>
        </w:rPr>
        <w:fldChar w:fldCharType="separate"/>
      </w:r>
      <w:r>
        <w:rPr>
          <w:rFonts w:ascii="PT Astra Serif" w:hAnsi="PT Astra Serif"/>
          <w:b w:val="0"/>
          <w:color w:val="106BBE"/>
        </w:rPr>
        <w:t>статьей 167</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14:paraId="A70C0000">
      <w:pPr>
        <w:rPr>
          <w:rFonts w:ascii="PT Astra Serif" w:hAnsi="PT Astra Serif"/>
        </w:rPr>
      </w:pPr>
    </w:p>
    <w:p w14:paraId="A80C0000">
      <w:pPr>
        <w:pStyle w:val="Style_10"/>
        <w:rPr>
          <w:rFonts w:ascii="PT Astra Serif" w:hAnsi="PT Astra Serif"/>
        </w:rPr>
      </w:pPr>
      <w:bookmarkStart w:id="1493" w:name="sub_170"/>
      <w:bookmarkEnd w:id="1493"/>
      <w:r>
        <w:rPr>
          <w:rStyle w:val="Style_8_ch"/>
          <w:rFonts w:ascii="PT Astra Serif" w:hAnsi="PT Astra Serif"/>
        </w:rPr>
        <w:t>Статья 170.</w:t>
      </w:r>
      <w:r>
        <w:rPr>
          <w:rFonts w:ascii="PT Astra Serif" w:hAnsi="PT Astra Serif"/>
        </w:rPr>
        <w:t xml:space="preserve"> </w:t>
      </w:r>
      <w:r>
        <w:rPr>
          <w:rFonts w:ascii="PT Astra Serif" w:hAnsi="PT Astra Serif"/>
        </w:rPr>
        <w:t>Недействительность мнимой и притворной сделок</w:t>
      </w:r>
    </w:p>
    <w:p w14:paraId="A90C0000">
      <w:pPr>
        <w:pStyle w:val="Style_7"/>
        <w:ind w:right="170"/>
        <w:rPr>
          <w:rFonts w:ascii="PT Astra Serif" w:hAnsi="PT Astra Serif"/>
        </w:rPr>
      </w:pPr>
      <w:r>
        <w:rPr>
          <w:rFonts w:ascii="PT Astra Serif" w:hAnsi="PT Astra Serif"/>
          <w:color w:val="000000"/>
          <w:sz w:val="16"/>
          <w:shd w:fill="F0F0F0" w:val="clear"/>
        </w:rPr>
        <w:t>ГАРАНТ:</w:t>
      </w:r>
    </w:p>
    <w:p w14:paraId="AA0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"http://internet.garant.ru/document/redirect/77531748/0"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170 ГК РФ</w:t>
      </w:r>
    </w:p>
    <w:p w14:paraId="AB0C0000">
      <w:pPr>
        <w:rPr>
          <w:rFonts w:ascii="PT Astra Serif" w:hAnsi="PT Astra Serif"/>
        </w:rPr>
      </w:pPr>
      <w:bookmarkStart w:id="1494" w:name="sub_17010"/>
      <w:bookmarkEnd w:id="1494"/>
      <w:r>
        <w:rPr>
          <w:rStyle w:val="Style_11_ch"/>
          <w:rFonts w:ascii="PT Astra Serif" w:hAnsi="PT Astra Serif"/>
        </w:rPr>
        <w:t xml:space="preserve">1.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"http://internet.garant.ru/document/redirect/71100882/86"</w:instrText>
      </w:r>
      <w:r>
        <w:rPr>
          <w:rFonts w:ascii="PT Astra Serif" w:hAnsi="PT Astra Serif"/>
          <w:b w:val="0"/>
          <w:color w:val="106BBE"/>
        </w:rPr>
        <w:fldChar w:fldCharType="separate"/>
      </w:r>
      <w:r>
        <w:rPr>
          <w:rFonts w:ascii="PT Astra Serif" w:hAnsi="PT Astra Serif"/>
          <w:b w:val="0"/>
          <w:color w:val="106BBE"/>
        </w:rPr>
        <w:t>Мнимая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сделка, то есть сделка, совершенная лишь для вида, без намерения создать соответствующие ей правовые последствия, ничтожна.</w:t>
      </w:r>
    </w:p>
    <w:p w14:paraId="AC0C0000">
      <w:pPr>
        <w:pStyle w:val="Style_7"/>
        <w:ind w:right="170"/>
        <w:rPr>
          <w:rFonts w:ascii="PT Astra Serif" w:hAnsi="PT Astra Serif"/>
        </w:rPr>
      </w:pPr>
      <w:bookmarkStart w:id="1495" w:name="sub_1702"/>
      <w:bookmarkEnd w:id="1495"/>
      <w:r>
        <w:rPr>
          <w:rFonts w:ascii="PT Astra Serif" w:hAnsi="PT Astra Serif"/>
          <w:color w:val="000000"/>
          <w:sz w:val="16"/>
          <w:shd w:fill="F0F0F0" w:val="clear"/>
        </w:rPr>
        <w:t>Информация об изменениях:</w:t>
      </w:r>
    </w:p>
    <w:p w14:paraId="AD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"http://internet.garant.ru/document/redirect/70373086/115"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пункт 2 статьи 170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AE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"http://internet.garant.ru/document/redirect/58047540/1702"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AF0C0000">
      <w:pPr>
        <w:rPr>
          <w:rFonts w:ascii="PT Astra Serif" w:hAnsi="PT Astra Serif"/>
        </w:rPr>
      </w:pPr>
      <w:r>
        <w:rPr>
          <w:rStyle w:val="Style_11_ch"/>
          <w:rFonts w:ascii="PT Astra Serif" w:hAnsi="PT Astra Serif"/>
        </w:rPr>
        <w:t xml:space="preserve">2.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"http://internet.garant.ru/document/redirect/71100882/87"</w:instrText>
      </w:r>
      <w:r>
        <w:rPr>
          <w:rFonts w:ascii="PT Astra Serif" w:hAnsi="PT Astra Serif"/>
          <w:b w:val="0"/>
          <w:color w:val="106BBE"/>
        </w:rPr>
        <w:fldChar w:fldCharType="separate"/>
      </w:r>
      <w:r>
        <w:rPr>
          <w:rFonts w:ascii="PT Astra Serif" w:hAnsi="PT Astra Serif"/>
          <w:b w:val="0"/>
          <w:color w:val="106BBE"/>
        </w:rPr>
        <w:t>Притворная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сделка,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14:paraId="B00C0000">
      <w:pPr>
        <w:rPr>
          <w:rFonts w:ascii="PT Astra Serif" w:hAnsi="PT Astra Serif"/>
        </w:rPr>
      </w:pPr>
    </w:p>
    <w:p w14:paraId="B10C0000">
      <w:pPr>
        <w:pStyle w:val="Style_10"/>
        <w:rPr>
          <w:rFonts w:ascii="PT Astra Serif" w:hAnsi="PT Astra Serif"/>
        </w:rPr>
      </w:pPr>
      <w:bookmarkStart w:id="1496" w:name="sub_171"/>
      <w:bookmarkEnd w:id="1496"/>
      <w:r>
        <w:rPr>
          <w:rStyle w:val="Style_8_ch"/>
          <w:rFonts w:ascii="PT Astra Serif" w:hAnsi="PT Astra Serif"/>
        </w:rPr>
        <w:t>Статья 171.</w:t>
      </w:r>
      <w:r>
        <w:rPr>
          <w:rFonts w:ascii="PT Astra Serif" w:hAnsi="PT Astra Serif"/>
        </w:rPr>
        <w:t xml:space="preserve"> </w:t>
      </w:r>
      <w:r>
        <w:rPr>
          <w:rFonts w:ascii="PT Astra Serif" w:hAnsi="PT Astra Serif"/>
        </w:rPr>
        <w:t>Недействительность сделки, совершенной гражданином, признанным недееспособным</w:t>
      </w:r>
    </w:p>
    <w:p w14:paraId="B20C0000">
      <w:pPr>
        <w:pStyle w:val="Style_7"/>
        <w:ind w:right="170"/>
        <w:rPr>
          <w:rFonts w:ascii="PT Astra Serif" w:hAnsi="PT Astra Serif"/>
        </w:rPr>
      </w:pPr>
      <w:r>
        <w:rPr>
          <w:rFonts w:ascii="PT Astra Serif" w:hAnsi="PT Astra Serif"/>
          <w:color w:val="000000"/>
          <w:sz w:val="16"/>
          <w:shd w:fill="F0F0F0" w:val="clear"/>
        </w:rPr>
        <w:t>ГАРАНТ:</w:t>
      </w:r>
    </w:p>
    <w:p w14:paraId="B30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"http://internet.garant.ru/document/redirect/57591677/0"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"http://internet.garant.ru/document/redirect/77529776/0"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171 ГК РФ</w:t>
      </w:r>
    </w:p>
    <w:p w14:paraId="B40C0000">
      <w:pPr>
        <w:pStyle w:val="Style_7"/>
        <w:ind w:right="170"/>
        <w:rPr>
          <w:rFonts w:ascii="PT Astra Serif" w:hAnsi="PT Astra Serif"/>
        </w:rPr>
      </w:pPr>
      <w:bookmarkStart w:id="1497" w:name="sub_17101"/>
      <w:bookmarkEnd w:id="1497"/>
      <w:r>
        <w:rPr>
          <w:rFonts w:ascii="PT Astra Serif" w:hAnsi="PT Astra Serif"/>
          <w:color w:val="000000"/>
          <w:sz w:val="16"/>
          <w:shd w:fill="F0F0F0" w:val="clear"/>
        </w:rPr>
        <w:t>Информация об изменениях:</w:t>
      </w:r>
    </w:p>
    <w:p w14:paraId="B5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"http://internet.garant.ru/document/redirect/70373086/116"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в пункт 1 статьи 171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B6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"http://internet.garant.ru/document/redirect/58047540/17101"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B70C0000">
      <w:pPr>
        <w:rPr>
          <w:rFonts w:ascii="PT Astra Serif" w:hAnsi="PT Astra Serif"/>
        </w:rPr>
      </w:pPr>
      <w:r>
        <w:rPr>
          <w:rStyle w:val="Style_11_ch"/>
          <w:rFonts w:ascii="PT Astra Serif" w:hAnsi="PT Astra Serif"/>
        </w:rPr>
        <w:t xml:space="preserve">1. </w:t>
      </w:r>
      <w:r>
        <w:rPr>
          <w:rStyle w:val="Style_11_ch"/>
          <w:rFonts w:ascii="PT Astra Serif" w:hAnsi="PT Astra Serif"/>
        </w:rPr>
        <w:t>Ничтожна сделка, совершенная гражданином, признанным недееспособным вследствие психического расстройства.</w:t>
      </w:r>
    </w:p>
    <w:p w14:paraId="B80C0000">
      <w:pPr>
        <w:rPr>
          <w:rFonts w:ascii="PT Astra Serif" w:hAnsi="PT Astra Serif"/>
        </w:rPr>
      </w:pPr>
      <w:bookmarkStart w:id="1498" w:name="sub_171012"/>
      <w:bookmarkEnd w:id="1498"/>
      <w:r>
        <w:rPr>
          <w:rStyle w:val="Style_11_ch"/>
          <w:rFonts w:ascii="PT Astra Serif" w:hAnsi="PT Astra Serif"/>
        </w:rP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14:paraId="B90C0000">
      <w:pPr>
        <w:rPr>
          <w:rFonts w:ascii="PT Astra Serif" w:hAnsi="PT Astra Serif"/>
        </w:rPr>
      </w:pPr>
      <w:bookmarkStart w:id="1499" w:name="sub_171013"/>
      <w:bookmarkEnd w:id="1499"/>
      <w:r>
        <w:rPr>
          <w:rStyle w:val="Style_11_ch"/>
          <w:rFonts w:ascii="PT Astra Serif" w:hAnsi="PT Astra Serif"/>
        </w:rP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14:paraId="BA0C0000">
      <w:pPr>
        <w:rPr>
          <w:rFonts w:ascii="PT Astra Serif" w:hAnsi="PT Astra Serif"/>
        </w:rPr>
      </w:pPr>
      <w:bookmarkStart w:id="1500" w:name="sub_1712"/>
      <w:bookmarkEnd w:id="1500"/>
      <w:r>
        <w:rPr>
          <w:rStyle w:val="Style_11_ch"/>
          <w:rFonts w:ascii="PT Astra Serif" w:hAnsi="PT Astra Serif"/>
        </w:rPr>
        <w:t xml:space="preserve">2. </w:t>
      </w:r>
      <w:r>
        <w:rPr>
          <w:rStyle w:val="Style_11_ch"/>
          <w:rFonts w:ascii="PT Astra Serif" w:hAnsi="PT Astra Serif"/>
        </w:rPr>
        <w:t>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14:paraId="BB0C0000">
      <w:pPr>
        <w:rPr>
          <w:rFonts w:ascii="PT Astra Serif" w:hAnsi="PT Astra Serif"/>
        </w:rPr>
      </w:pPr>
    </w:p>
    <w:p w14:paraId="BC0C0000">
      <w:pPr>
        <w:pStyle w:val="Style_10"/>
        <w:rPr>
          <w:rFonts w:ascii="PT Astra Serif" w:hAnsi="PT Astra Serif"/>
        </w:rPr>
      </w:pPr>
      <w:bookmarkStart w:id="1501" w:name="sub_172"/>
      <w:bookmarkEnd w:id="1501"/>
      <w:r>
        <w:rPr>
          <w:rStyle w:val="Style_8_ch"/>
          <w:rFonts w:ascii="PT Astra Serif" w:hAnsi="PT Astra Serif"/>
        </w:rPr>
        <w:t>Статья 172.</w:t>
      </w:r>
      <w:r>
        <w:rPr>
          <w:rFonts w:ascii="PT Astra Serif" w:hAnsi="PT Astra Serif"/>
        </w:rPr>
        <w:t xml:space="preserve"> </w:t>
      </w:r>
      <w:r>
        <w:rPr>
          <w:rFonts w:ascii="PT Astra Serif" w:hAnsi="PT Astra Serif"/>
        </w:rPr>
        <w:t>Недействительность сделки, совершенной несовершеннолетним, не достигшим четырнадцати лет</w:t>
      </w:r>
    </w:p>
    <w:p w14:paraId="BD0C0000">
      <w:pPr>
        <w:pStyle w:val="Style_7"/>
        <w:ind w:right="170"/>
        <w:rPr>
          <w:rFonts w:ascii="PT Astra Serif" w:hAnsi="PT Astra Serif"/>
        </w:rPr>
      </w:pPr>
      <w:r>
        <w:rPr>
          <w:rFonts w:ascii="PT Astra Serif" w:hAnsi="PT Astra Serif"/>
          <w:color w:val="000000"/>
          <w:sz w:val="16"/>
          <w:shd w:fill="F0F0F0" w:val="clear"/>
        </w:rPr>
        <w:t>ГАРАНТ:</w:t>
      </w:r>
    </w:p>
    <w:p w14:paraId="BE0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"http://internet.garant.ru/document/redirect/57591944/0"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"http://internet.garant.ru/document/redirect/77529785/0"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172 ГК РФ</w:t>
      </w:r>
    </w:p>
    <w:p w14:paraId="BF0C0000">
      <w:pPr>
        <w:rPr>
          <w:rFonts w:ascii="PT Astra Serif" w:hAnsi="PT Astra Serif"/>
        </w:rPr>
      </w:pPr>
      <w:bookmarkStart w:id="1502" w:name="sub_17201"/>
      <w:bookmarkEnd w:id="1502"/>
      <w:r>
        <w:rPr>
          <w:rStyle w:val="Style_11_ch"/>
          <w:rFonts w:ascii="PT Astra Serif" w:hAnsi="PT Astra Serif"/>
        </w:rPr>
        <w:t xml:space="preserve">1. </w:t>
      </w:r>
      <w:r>
        <w:rPr>
          <w:rStyle w:val="Style_11_ch"/>
          <w:rFonts w:ascii="PT Astra Serif" w:hAnsi="PT Astra Serif"/>
        </w:rPr>
        <w:t xml:space="preserve">Ничтожна сделка, совершенная несовершеннолетним, не достигшим четырнадцати лет (малолетним). К такой сделке применяются правила, предусмотренные </w:t>
      </w:r>
      <w:r>
        <w:rPr>
          <w:rFonts w:ascii="PT Astra Serif" w:hAnsi="PT Astra Serif"/>
          <w:b w:val="0"/>
          <w:color w:val="106BBE"/>
        </w:rPr>
        <w:fldChar w:fldCharType="begin"/>
      </w:r>
      <w:r>
        <w:rPr>
          <w:rFonts w:ascii="PT Astra Serif" w:hAnsi="PT Astra Serif"/>
          <w:b w:val="0"/>
          <w:color w:val="106BBE"/>
        </w:rPr>
        <w:instrText>HYPERLINK \l "sub_171012"</w:instrText>
      </w:r>
      <w:r>
        <w:rPr>
          <w:rFonts w:ascii="PT Astra Serif" w:hAnsi="PT Astra Serif"/>
          <w:b w:val="0"/>
          <w:color w:val="106BBE"/>
        </w:rPr>
        <w:fldChar w:fldCharType="separate"/>
      </w:r>
      <w:r>
        <w:rPr>
          <w:rFonts w:ascii="PT Astra Serif" w:hAnsi="PT Astra Serif"/>
          <w:b w:val="0"/>
          <w:color w:val="106BBE"/>
        </w:rPr>
        <w:t>абзацами вторым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"sub_171013"</w:instrText>
      </w:r>
      <w:r>
        <w:rPr>
          <w:rFonts w:ascii="PT Astra Serif" w:hAnsi="PT Astra Serif"/>
          <w:b w:val="0"/>
          <w:color w:val="106BBE"/>
        </w:rPr>
        <w:fldChar w:fldCharType="separate"/>
      </w:r>
      <w:r>
        <w:rPr>
          <w:rFonts w:ascii="PT Astra Serif" w:hAnsi="PT Astra Serif"/>
          <w:b w:val="0"/>
          <w:color w:val="106BBE"/>
        </w:rPr>
        <w:t>третьим пункта 1 статьи 171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C00C0000">
      <w:pPr>
        <w:rPr>
          <w:rFonts w:ascii="PT Astra Serif" w:hAnsi="PT Astra Serif"/>
        </w:rPr>
      </w:pPr>
      <w:bookmarkStart w:id="1503" w:name="sub_1722"/>
      <w:bookmarkEnd w:id="1503"/>
      <w:r>
        <w:rPr>
          <w:rStyle w:val="Style_11_ch"/>
          <w:rFonts w:ascii="PT Astra Serif" w:hAnsi="PT Astra Serif"/>
        </w:rPr>
        <w:t xml:space="preserve">2. </w:t>
      </w:r>
      <w:r>
        <w:rPr>
          <w:rStyle w:val="Style_11_ch"/>
          <w:rFonts w:ascii="PT Astra Serif" w:hAnsi="PT Astra Serif"/>
        </w:rPr>
        <w:t>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14:paraId="C10C0000">
      <w:pPr>
        <w:rPr>
          <w:rFonts w:ascii="PT Astra Serif" w:hAnsi="PT Astra Serif"/>
        </w:rPr>
      </w:pPr>
      <w:bookmarkStart w:id="1504" w:name="sub_1723"/>
      <w:bookmarkEnd w:id="1504"/>
      <w:r>
        <w:rPr>
          <w:rStyle w:val="Style_11_ch"/>
          <w:rFonts w:ascii="PT Astra Serif" w:hAnsi="PT Astra Serif"/>
        </w:rPr>
        <w:t xml:space="preserve">3. </w:t>
      </w:r>
      <w:r>
        <w:rPr>
          <w:rStyle w:val="Style_11_ch"/>
          <w:rFonts w:ascii="PT Astra Serif" w:hAnsi="PT Astra Serif"/>
        </w:rPr>
        <w:t xml:space="preserve">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r>
        <w:rPr>
          <w:rFonts w:ascii="PT Astra Serif" w:hAnsi="PT Astra Serif"/>
          <w:b w:val="0"/>
          <w:color w:val="106BBE"/>
        </w:rPr>
        <w:fldChar w:fldCharType="begin"/>
      </w:r>
      <w:r>
        <w:rPr>
          <w:rFonts w:ascii="PT Astra Serif" w:hAnsi="PT Astra Serif"/>
          <w:b w:val="0"/>
          <w:color w:val="106BBE"/>
        </w:rPr>
        <w:instrText>HYPERLINK \l "sub_28"</w:instrText>
      </w:r>
      <w:r>
        <w:rPr>
          <w:rFonts w:ascii="PT Astra Serif" w:hAnsi="PT Astra Serif"/>
          <w:b w:val="0"/>
          <w:color w:val="106BBE"/>
        </w:rPr>
        <w:fldChar w:fldCharType="separate"/>
      </w:r>
      <w:r>
        <w:rPr>
          <w:rFonts w:ascii="PT Astra Serif" w:hAnsi="PT Astra Serif"/>
          <w:b w:val="0"/>
          <w:color w:val="106BBE"/>
        </w:rPr>
        <w:t>статьей 28</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C20C0000">
      <w:pPr>
        <w:rPr>
          <w:rFonts w:ascii="PT Astra Serif" w:hAnsi="PT Astra Serif"/>
        </w:rPr>
      </w:pPr>
    </w:p>
    <w:p w14:paraId="C30C0000">
      <w:pPr>
        <w:pStyle w:val="Style_7"/>
        <w:ind w:right="170"/>
        <w:rPr>
          <w:rFonts w:ascii="PT Astra Serif" w:hAnsi="PT Astra Serif"/>
        </w:rPr>
      </w:pPr>
      <w:bookmarkStart w:id="1505" w:name="sub_173"/>
      <w:bookmarkEnd w:id="1505"/>
      <w:r>
        <w:rPr>
          <w:rFonts w:ascii="PT Astra Serif" w:hAnsi="PT Astra Serif"/>
          <w:color w:val="000000"/>
          <w:sz w:val="16"/>
          <w:shd w:fill="F0F0F0" w:val="clear"/>
        </w:rPr>
        <w:t>Информация об изменениях:</w:t>
      </w:r>
    </w:p>
    <w:p w14:paraId="C4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"http://internet.garant.ru/document/redirect/70373086/117"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статья 173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C5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"http://internet.garant.ru/document/redirect/58047540/173"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C60C0000">
      <w:pPr>
        <w:pStyle w:val="Style_10"/>
        <w:rPr>
          <w:rFonts w:ascii="PT Astra Serif" w:hAnsi="PT Astra Serif"/>
        </w:rPr>
      </w:pPr>
      <w:r>
        <w:rPr>
          <w:rStyle w:val="Style_8_ch"/>
          <w:rFonts w:ascii="PT Astra Serif" w:hAnsi="PT Astra Serif"/>
        </w:rPr>
        <w:t>Статья 173.</w:t>
      </w:r>
      <w:r>
        <w:rPr>
          <w:rFonts w:ascii="PT Astra Serif" w:hAnsi="PT Astra Serif"/>
        </w:rPr>
        <w:t xml:space="preserve"> </w:t>
      </w:r>
      <w:r>
        <w:rPr>
          <w:rFonts w:ascii="PT Astra Serif" w:hAnsi="PT Astra Serif"/>
        </w:rPr>
        <w:t>Недействительность сделки юридического лица, совершенной в противоречии с целями его деятельности</w:t>
      </w:r>
    </w:p>
    <w:p w14:paraId="C70C0000">
      <w:pPr>
        <w:pStyle w:val="Style_7"/>
        <w:ind w:right="170"/>
        <w:rPr>
          <w:rFonts w:ascii="PT Astra Serif" w:hAnsi="PT Astra Serif"/>
        </w:rPr>
      </w:pPr>
      <w:r>
        <w:rPr>
          <w:rFonts w:ascii="PT Astra Serif" w:hAnsi="PT Astra Serif"/>
          <w:color w:val="000000"/>
          <w:sz w:val="16"/>
          <w:shd w:fill="F0F0F0" w:val="clear"/>
        </w:rPr>
        <w:t>ГАРАНТ:</w:t>
      </w:r>
    </w:p>
    <w:p w14:paraId="C80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"http://internet.garant.ru/document/redirect/77529778/0"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173 ГК РФ</w:t>
      </w:r>
    </w:p>
    <w:p w14:paraId="C90C0000">
      <w:pPr>
        <w:rPr>
          <w:rFonts w:ascii="PT Astra Serif" w:hAnsi="PT Astra Serif"/>
        </w:rPr>
      </w:pPr>
      <w:r>
        <w:rPr>
          <w:rStyle w:val="Style_11_ch"/>
          <w:rFonts w:ascii="PT Astra Serif" w:hAnsi="PT Astra Serif"/>
        </w:rP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14:paraId="CA0C0000">
      <w:pPr>
        <w:pStyle w:val="Style_7"/>
        <w:ind w:right="170"/>
        <w:rPr>
          <w:rFonts w:ascii="PT Astra Serif" w:hAnsi="PT Astra Serif"/>
        </w:rPr>
      </w:pPr>
      <w:r>
        <w:rPr>
          <w:rFonts w:ascii="PT Astra Serif" w:hAnsi="PT Astra Serif"/>
          <w:color w:val="000000"/>
          <w:sz w:val="16"/>
          <w:shd w:fill="F0F0F0" w:val="clear"/>
        </w:rPr>
        <w:t>ГАРАНТ:</w:t>
      </w:r>
    </w:p>
    <w:p w14:paraId="CB0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Согласно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"http://internet.garant.ru/document/redirect/12119847/0"</w:instrText>
      </w:r>
      <w:r>
        <w:rPr>
          <w:rFonts w:ascii="PT Astra Serif" w:hAnsi="PT Astra Serif"/>
          <w:b w:val="0"/>
          <w:color w:val="106BBE"/>
          <w:highlight w:val="white"/>
        </w:rPr>
        <w:fldChar w:fldCharType="separate"/>
      </w:r>
      <w:r>
        <w:rPr>
          <w:rFonts w:ascii="PT Astra Serif" w:hAnsi="PT Astra Serif"/>
          <w:b w:val="0"/>
          <w:color w:val="106BBE"/>
          <w:highlight w:val="white"/>
        </w:rPr>
        <w:t>информационному письму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Президиума Высшего Арбитражного Суда РФ от 9 июня 2000 г. N 54 признание судом недействительной регистрации юридического лица само по себе не является основанием для того, чтобы считать ничтожными сделки этого юридического лица, совершенные до признания его регистрации недействительной</w:t>
      </w:r>
    </w:p>
    <w:p w14:paraId="CC0C0000">
      <w:pPr>
        <w:pStyle w:val="Style_7"/>
        <w:ind w:right="170"/>
        <w:rPr>
          <w:rFonts w:ascii="PT Astra Serif" w:hAnsi="PT Astra Serif"/>
        </w:rPr>
      </w:pPr>
      <w:r>
        <w:rPr>
          <w:rFonts w:ascii="PT Astra Serif" w:hAnsi="PT Astra Serif"/>
        </w:rPr>
        <w:t xml:space="preserve"> </w:t>
      </w:r>
    </w:p>
    <w:p w14:paraId="CD0C0000">
      <w:pPr>
        <w:pStyle w:val="Style_7"/>
        <w:ind w:right="170"/>
        <w:rPr>
          <w:rFonts w:ascii="PT Astra Serif" w:hAnsi="PT Astra Serif"/>
        </w:rPr>
      </w:pPr>
      <w:bookmarkStart w:id="1506" w:name="sub_1731"/>
      <w:bookmarkEnd w:id="1506"/>
      <w:r>
        <w:rPr>
          <w:rFonts w:ascii="PT Astra Serif" w:hAnsi="PT Astra Serif"/>
          <w:color w:val="000000"/>
          <w:sz w:val="16"/>
          <w:shd w:fill="F0F0F0" w:val="clear"/>
        </w:rPr>
        <w:t>Информация об изменениях:</w:t>
      </w:r>
    </w:p>
    <w:p w14:paraId="CE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"http://internet.garant.ru/document/redirect/70373086/118"</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настоящий Кодекс дополнен статьей 173.1,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CF0C0000">
      <w:pPr>
        <w:pStyle w:val="Style_10"/>
        <w:rPr>
          <w:rFonts w:ascii="PT Astra Serif" w:hAnsi="PT Astra Serif"/>
        </w:rPr>
      </w:pPr>
      <w:r>
        <w:rPr>
          <w:rStyle w:val="Style_8_ch"/>
          <w:rFonts w:ascii="PT Astra Serif" w:hAnsi="PT Astra Serif"/>
        </w:rPr>
        <w:t>Статья 173.1.</w:t>
      </w:r>
      <w:r>
        <w:rPr>
          <w:rFonts w:ascii="PT Astra Serif" w:hAnsi="PT Astra Serif"/>
        </w:rPr>
        <w:t xml:space="preserve"> </w:t>
      </w:r>
      <w:r>
        <w:rPr>
          <w:rFonts w:ascii="PT Astra Serif" w:hAnsi="PT Astra Serif"/>
        </w:rPr>
        <w:t>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14:paraId="D00C0000">
      <w:pPr>
        <w:pStyle w:val="Style_7"/>
        <w:ind w:right="170"/>
        <w:rPr>
          <w:rFonts w:ascii="PT Astra Serif" w:hAnsi="PT Astra Serif"/>
        </w:rPr>
      </w:pPr>
      <w:r>
        <w:rPr>
          <w:rFonts w:ascii="PT Astra Serif" w:hAnsi="PT Astra Serif"/>
          <w:color w:val="000000"/>
          <w:sz w:val="16"/>
          <w:shd w:fill="F0F0F0" w:val="clear"/>
        </w:rPr>
        <w:t>ГАРАНТ:</w:t>
      </w:r>
    </w:p>
    <w:p w14:paraId="D10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"http://internet.garant.ru/document/redirect/77530917/0"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173.1 ГК РФ</w:t>
      </w:r>
    </w:p>
    <w:p w14:paraId="D20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Об оспаривании крупных сделок и сделок, в совершении которых имеется заинтересованность,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"http://internet.garant.ru/document/redirect/71975334/0"</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Пленума Верховного Суда РФ от 26 июня 2018 г. N 27</w:t>
      </w:r>
    </w:p>
    <w:p w14:paraId="D30C0000">
      <w:pPr>
        <w:rPr>
          <w:rFonts w:ascii="PT Astra Serif" w:hAnsi="PT Astra Serif"/>
        </w:rPr>
      </w:pPr>
      <w:bookmarkStart w:id="1507" w:name="sub_17311"/>
      <w:bookmarkEnd w:id="1507"/>
      <w:r>
        <w:rPr>
          <w:rStyle w:val="Style_11_ch"/>
          <w:rFonts w:ascii="PT Astra Serif" w:hAnsi="PT Astra Serif"/>
        </w:rPr>
        <w:t xml:space="preserve">1. </w:t>
      </w:r>
      <w:r>
        <w:rPr>
          <w:rStyle w:val="Style_11_ch"/>
          <w:rFonts w:ascii="PT Astra Serif" w:hAnsi="PT Astra Serif"/>
        </w:rPr>
        <w:t xml:space="preserve">Сделка, совершенная без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"http://internet.garant.ru/document/redirect/71100882/55"</w:instrText>
      </w:r>
      <w:r>
        <w:rPr>
          <w:rFonts w:ascii="PT Astra Serif" w:hAnsi="PT Astra Serif"/>
          <w:b w:val="0"/>
          <w:color w:val="106BBE"/>
        </w:rPr>
        <w:fldChar w:fldCharType="separate"/>
      </w:r>
      <w:r>
        <w:rPr>
          <w:rFonts w:ascii="PT Astra Serif" w:hAnsi="PT Astra Serif"/>
          <w:b w:val="0"/>
          <w:color w:val="106BBE"/>
        </w:rPr>
        <w:t>согласия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третьего лица, органа юридического лица или государственного органа либо органа местного самоуправления, необходимость получения которого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"http://internet.garant.ru/document/redirect/71100882/902"</w:instrText>
      </w:r>
      <w:r>
        <w:rPr>
          <w:rFonts w:ascii="PT Astra Serif" w:hAnsi="PT Astra Serif"/>
          <w:b w:val="0"/>
          <w:color w:val="106BBE"/>
        </w:rPr>
        <w:fldChar w:fldCharType="separate"/>
      </w:r>
      <w:r>
        <w:rPr>
          <w:rFonts w:ascii="PT Astra Serif" w:hAnsi="PT Astra Serif"/>
          <w:b w:val="0"/>
          <w:color w:val="106BBE"/>
        </w:rPr>
        <w:t>предусмотрена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14:paraId="D40C0000">
      <w:pPr>
        <w:rPr>
          <w:rFonts w:ascii="PT Astra Serif" w:hAnsi="PT Astra Serif"/>
        </w:rPr>
      </w:pPr>
      <w:bookmarkStart w:id="1508" w:name="sub_173112"/>
      <w:bookmarkEnd w:id="1508"/>
      <w:r>
        <w:rPr>
          <w:rStyle w:val="Style_11_ch"/>
          <w:rFonts w:ascii="PT Astra Serif" w:hAnsi="PT Astra Serif"/>
        </w:rP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14:paraId="D50C0000">
      <w:pPr>
        <w:rPr>
          <w:rFonts w:ascii="PT Astra Serif" w:hAnsi="PT Astra Serif"/>
        </w:rPr>
      </w:pPr>
      <w:bookmarkStart w:id="1509" w:name="sub_17312"/>
      <w:bookmarkEnd w:id="1509"/>
      <w:r>
        <w:rPr>
          <w:rStyle w:val="Style_11_ch"/>
          <w:rFonts w:ascii="PT Astra Serif" w:hAnsi="PT Astra Serif"/>
        </w:rPr>
        <w:t xml:space="preserve">2. </w:t>
      </w:r>
      <w:r>
        <w:rPr>
          <w:rStyle w:val="Style_11_ch"/>
          <w:rFonts w:ascii="PT Astra Serif" w:hAnsi="PT Astra Serif"/>
        </w:rPr>
        <w:t>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14:paraId="D60C0000">
      <w:pPr>
        <w:rPr>
          <w:rFonts w:ascii="PT Astra Serif" w:hAnsi="PT Astra Serif"/>
        </w:rPr>
      </w:pPr>
      <w:bookmarkStart w:id="1510" w:name="sub_17313"/>
      <w:bookmarkEnd w:id="1510"/>
      <w:r>
        <w:rPr>
          <w:rStyle w:val="Style_11_ch"/>
          <w:rFonts w:ascii="PT Astra Serif" w:hAnsi="PT Astra Serif"/>
        </w:rPr>
        <w:t xml:space="preserve">3. </w:t>
      </w:r>
      <w:r>
        <w:rPr>
          <w:rStyle w:val="Style_11_ch"/>
          <w:rFonts w:ascii="PT Astra Serif" w:hAnsi="PT Astra Serif"/>
        </w:rPr>
        <w:t>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14:paraId="D70C0000">
      <w:pPr>
        <w:rPr>
          <w:rFonts w:ascii="PT Astra Serif" w:hAnsi="PT Astra Serif"/>
        </w:rPr>
      </w:pPr>
    </w:p>
    <w:p w14:paraId="D80C0000">
      <w:pPr>
        <w:pStyle w:val="Style_7"/>
        <w:ind w:right="170"/>
        <w:rPr>
          <w:rFonts w:ascii="PT Astra Serif" w:hAnsi="PT Astra Serif"/>
        </w:rPr>
      </w:pPr>
      <w:bookmarkStart w:id="1511" w:name="sub_174"/>
      <w:bookmarkEnd w:id="1511"/>
      <w:r>
        <w:rPr>
          <w:rFonts w:ascii="PT Astra Serif" w:hAnsi="PT Astra Serif"/>
          <w:color w:val="000000"/>
          <w:sz w:val="16"/>
          <w:shd w:fill="F0F0F0" w:val="clear"/>
        </w:rPr>
        <w:t>Информация об изменениях:</w:t>
      </w:r>
    </w:p>
    <w:p w14:paraId="D9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"http://internet.garant.ru/document/redirect/70373086/119"</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статья 174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DA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"http://internet.garant.ru/document/redirect/58047540/174"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DB0C0000">
      <w:pPr>
        <w:pStyle w:val="Style_10"/>
        <w:rPr>
          <w:rFonts w:ascii="PT Astra Serif" w:hAnsi="PT Astra Serif"/>
        </w:rPr>
      </w:pPr>
      <w:r>
        <w:rPr>
          <w:rStyle w:val="Style_8_ch"/>
          <w:rFonts w:ascii="PT Astra Serif" w:hAnsi="PT Astra Serif"/>
        </w:rPr>
        <w:t>Статья 174.</w:t>
      </w:r>
      <w:r>
        <w:rPr>
          <w:rFonts w:ascii="PT Astra Serif" w:hAnsi="PT Astra Serif"/>
        </w:rPr>
        <w:t xml:space="preserve"> </w:t>
      </w:r>
      <w:r>
        <w:rPr>
          <w:rFonts w:ascii="PT Astra Serif" w:hAnsi="PT Astra Serif"/>
        </w:rPr>
        <w:t>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14:paraId="DC0C0000">
      <w:pPr>
        <w:pStyle w:val="Style_7"/>
        <w:ind w:right="170"/>
        <w:rPr>
          <w:rFonts w:ascii="PT Astra Serif" w:hAnsi="PT Astra Serif"/>
        </w:rPr>
      </w:pPr>
      <w:r>
        <w:rPr>
          <w:rFonts w:ascii="PT Astra Serif" w:hAnsi="PT Astra Serif"/>
          <w:color w:val="000000"/>
          <w:sz w:val="16"/>
          <w:shd w:fill="F0F0F0" w:val="clear"/>
        </w:rPr>
        <w:t>ГАРАНТ:</w:t>
      </w:r>
    </w:p>
    <w:p w14:paraId="DD0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"http://internet.garant.ru/document/redirect/77531065/0"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174 ГК РФ</w:t>
      </w:r>
    </w:p>
    <w:p w14:paraId="DE0C0000">
      <w:pPr>
        <w:rPr>
          <w:rFonts w:ascii="PT Astra Serif" w:hAnsi="PT Astra Serif"/>
        </w:rPr>
      </w:pPr>
      <w:bookmarkStart w:id="1512" w:name="sub_1741"/>
      <w:bookmarkEnd w:id="1512"/>
      <w:r>
        <w:rPr>
          <w:rStyle w:val="Style_11_ch"/>
          <w:rFonts w:ascii="PT Astra Serif" w:hAnsi="PT Astra Serif"/>
        </w:rPr>
        <w:t xml:space="preserve">1. </w:t>
      </w:r>
      <w:r>
        <w:rPr>
          <w:rStyle w:val="Style_11_ch"/>
          <w:rFonts w:ascii="PT Astra Serif" w:hAnsi="PT Astra Serif"/>
        </w:rPr>
        <w:t xml:space="preserve">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"http://internet.garant.ru/document/redirect/71100882/92"</w:instrText>
      </w:r>
      <w:r>
        <w:rPr>
          <w:rFonts w:ascii="PT Astra Serif" w:hAnsi="PT Astra Serif"/>
          <w:b w:val="0"/>
          <w:color w:val="106BBE"/>
        </w:rPr>
        <w:fldChar w:fldCharType="separate"/>
      </w:r>
      <w:r>
        <w:rPr>
          <w:rFonts w:ascii="PT Astra Serif" w:hAnsi="PT Astra Serif"/>
          <w:b w:val="0"/>
          <w:color w:val="106BBE"/>
        </w:rPr>
        <w:t>признана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14:paraId="DF0C0000">
      <w:pPr>
        <w:rPr>
          <w:rFonts w:ascii="PT Astra Serif" w:hAnsi="PT Astra Serif"/>
        </w:rPr>
      </w:pPr>
      <w:bookmarkStart w:id="1513" w:name="sub_1742"/>
      <w:bookmarkEnd w:id="1513"/>
      <w:r>
        <w:rPr>
          <w:rStyle w:val="Style_11_ch"/>
          <w:rFonts w:ascii="PT Astra Serif" w:hAnsi="PT Astra Serif"/>
        </w:rPr>
        <w:t xml:space="preserve">2. </w:t>
      </w:r>
      <w:r>
        <w:rPr>
          <w:rStyle w:val="Style_11_ch"/>
          <w:rFonts w:ascii="PT Astra Serif" w:hAnsi="PT Astra Serif"/>
        </w:rPr>
        <w:t xml:space="preserve">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"http://internet.garant.ru/document/redirect/71100882/93"</w:instrText>
      </w:r>
      <w:r>
        <w:rPr>
          <w:rFonts w:ascii="PT Astra Serif" w:hAnsi="PT Astra Serif"/>
          <w:b w:val="0"/>
          <w:color w:val="106BBE"/>
        </w:rPr>
        <w:fldChar w:fldCharType="separate"/>
      </w:r>
      <w:r>
        <w:rPr>
          <w:rFonts w:ascii="PT Astra Serif" w:hAnsi="PT Astra Serif"/>
          <w:b w:val="0"/>
          <w:color w:val="106BBE"/>
        </w:rPr>
        <w:t>признана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"http://internet.garant.ru/document/redirect/71100882/933"</w:instrText>
      </w:r>
      <w:r>
        <w:rPr>
          <w:rFonts w:ascii="PT Astra Serif" w:hAnsi="PT Astra Serif"/>
          <w:b w:val="0"/>
          <w:color w:val="106BBE"/>
        </w:rPr>
        <w:fldChar w:fldCharType="separate"/>
      </w:r>
      <w:r>
        <w:rPr>
          <w:rFonts w:ascii="PT Astra Serif" w:hAnsi="PT Astra Serif"/>
          <w:b w:val="0"/>
          <w:color w:val="106BBE"/>
        </w:rPr>
        <w:t>явном ущербе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14:paraId="E00C0000">
      <w:pPr>
        <w:pStyle w:val="Style_7"/>
        <w:ind w:right="170"/>
        <w:rPr>
          <w:rFonts w:ascii="PT Astra Serif" w:hAnsi="PT Astra Serif"/>
        </w:rPr>
      </w:pPr>
      <w:r>
        <w:rPr>
          <w:rFonts w:ascii="PT Astra Serif" w:hAnsi="PT Astra Serif"/>
          <w:color w:val="000000"/>
          <w:sz w:val="16"/>
          <w:shd w:fill="F0F0F0" w:val="clear"/>
        </w:rPr>
        <w:t>ГАРАНТ:</w:t>
      </w:r>
    </w:p>
    <w:p w14:paraId="E10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Об оспаривании крупных сделок и сделок, в совершении которых имеется заинтересованность,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"http://internet.garant.ru/document/redirect/71975334/0"</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Пленума Верховного Суда РФ от 26 июня 2018 г. N 27</w:t>
      </w:r>
    </w:p>
    <w:p w14:paraId="E20C0000">
      <w:pPr>
        <w:pStyle w:val="Style_7"/>
        <w:ind w:right="170"/>
        <w:rPr>
          <w:rFonts w:ascii="PT Astra Serif" w:hAnsi="PT Astra Serif"/>
        </w:rPr>
      </w:pPr>
      <w:r>
        <w:rPr>
          <w:rFonts w:ascii="PT Astra Serif" w:hAnsi="PT Astra Serif"/>
        </w:rPr>
        <w:t xml:space="preserve"> </w:t>
      </w:r>
    </w:p>
    <w:p w14:paraId="E30C0000">
      <w:pPr>
        <w:pStyle w:val="Style_7"/>
        <w:ind w:right="170"/>
        <w:rPr>
          <w:rFonts w:ascii="PT Astra Serif" w:hAnsi="PT Astra Serif"/>
        </w:rPr>
      </w:pPr>
      <w:bookmarkStart w:id="1514" w:name="sub_17410"/>
      <w:bookmarkEnd w:id="1514"/>
      <w:r>
        <w:rPr>
          <w:rFonts w:ascii="PT Astra Serif" w:hAnsi="PT Astra Serif"/>
          <w:color w:val="000000"/>
          <w:sz w:val="16"/>
          <w:shd w:fill="F0F0F0" w:val="clear"/>
        </w:rPr>
        <w:t>Информация об изменениях:</w:t>
      </w:r>
    </w:p>
    <w:p w14:paraId="E4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"http://internet.garant.ru/document/redirect/70373086/120"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настоящий Кодекс дополнен статьей 174.1,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E50C0000">
      <w:pPr>
        <w:pStyle w:val="Style_10"/>
        <w:rPr>
          <w:rFonts w:ascii="PT Astra Serif" w:hAnsi="PT Astra Serif"/>
        </w:rPr>
      </w:pPr>
      <w:r>
        <w:rPr>
          <w:rStyle w:val="Style_8_ch"/>
          <w:rFonts w:ascii="PT Astra Serif" w:hAnsi="PT Astra Serif"/>
        </w:rPr>
        <w:t>Статья 174.1.</w:t>
      </w:r>
      <w:r>
        <w:rPr>
          <w:rFonts w:ascii="PT Astra Serif" w:hAnsi="PT Astra Serif"/>
        </w:rPr>
        <w:t xml:space="preserve"> </w:t>
      </w:r>
      <w:r>
        <w:rPr>
          <w:rFonts w:ascii="PT Astra Serif" w:hAnsi="PT Astra Serif"/>
        </w:rPr>
        <w:t>Последствия совершения сделки в отношении имущества, распоряжение которым запрещено или ограничено</w:t>
      </w:r>
    </w:p>
    <w:p w14:paraId="E60C0000">
      <w:pPr>
        <w:pStyle w:val="Style_7"/>
        <w:ind w:right="170"/>
        <w:rPr>
          <w:rFonts w:ascii="PT Astra Serif" w:hAnsi="PT Astra Serif"/>
        </w:rPr>
      </w:pPr>
      <w:r>
        <w:rPr>
          <w:rFonts w:ascii="PT Astra Serif" w:hAnsi="PT Astra Serif"/>
          <w:color w:val="000000"/>
          <w:sz w:val="16"/>
          <w:shd w:fill="F0F0F0" w:val="clear"/>
        </w:rPr>
        <w:t>ГАРАНТ:</w:t>
      </w:r>
    </w:p>
    <w:p w14:paraId="E70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"http://internet.garant.ru/document/redirect/77529784/0"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174.1 ГК РФ</w:t>
      </w:r>
    </w:p>
    <w:p w14:paraId="E80C0000">
      <w:pPr>
        <w:rPr>
          <w:rFonts w:ascii="PT Astra Serif" w:hAnsi="PT Astra Serif"/>
        </w:rPr>
      </w:pPr>
      <w:bookmarkStart w:id="1515" w:name="sub_17411"/>
      <w:bookmarkEnd w:id="1515"/>
      <w:r>
        <w:rPr>
          <w:rStyle w:val="Style_11_ch"/>
          <w:rFonts w:ascii="PT Astra Serif" w:hAnsi="PT Astra Serif"/>
        </w:rPr>
        <w:t xml:space="preserve">1. </w:t>
      </w:r>
      <w:r>
        <w:rPr>
          <w:rStyle w:val="Style_11_ch"/>
          <w:rFonts w:ascii="PT Astra Serif" w:hAnsi="PT Astra Serif"/>
        </w:rPr>
        <w:t xml:space="preserve">Сделка, совершенная с нарушением запрета или ограничения распоряжения имуществом, вытекающих из закона, в частности из </w:t>
      </w:r>
      <w:r>
        <w:rPr>
          <w:rFonts w:ascii="PT Astra Serif" w:hAnsi="PT Astra Serif"/>
          <w:b w:val="0"/>
          <w:color w:val="106BBE"/>
        </w:rPr>
        <w:fldChar w:fldCharType="begin"/>
      </w:r>
      <w:r>
        <w:rPr>
          <w:rFonts w:ascii="PT Astra Serif" w:hAnsi="PT Astra Serif"/>
          <w:b w:val="0"/>
          <w:color w:val="106BBE"/>
        </w:rPr>
        <w:instrText>HYPERLINK "http://internet.garant.ru/document/redirect/185181/0"</w:instrText>
      </w:r>
      <w:r>
        <w:rPr>
          <w:rFonts w:ascii="PT Astra Serif" w:hAnsi="PT Astra Serif"/>
          <w:b w:val="0"/>
          <w:color w:val="106BBE"/>
        </w:rPr>
        <w:fldChar w:fldCharType="separate"/>
      </w:r>
      <w:r>
        <w:rPr>
          <w:rFonts w:ascii="PT Astra Serif" w:hAnsi="PT Astra Serif"/>
          <w:b w:val="0"/>
          <w:color w:val="106BBE"/>
        </w:rPr>
        <w:t>законодательства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несостоятельности (банкротстве), ничтожна в той части, в какой она предусматривает распоряжение таким имуществом (</w:t>
      </w:r>
      <w:r>
        <w:rPr>
          <w:rFonts w:ascii="PT Astra Serif" w:hAnsi="PT Astra Serif"/>
          <w:b w:val="0"/>
          <w:color w:val="106BBE"/>
        </w:rPr>
        <w:fldChar w:fldCharType="begin"/>
      </w:r>
      <w:r>
        <w:rPr>
          <w:rFonts w:ascii="PT Astra Serif" w:hAnsi="PT Astra Serif"/>
          <w:b w:val="0"/>
          <w:color w:val="106BBE"/>
        </w:rPr>
        <w:instrText>HYPERLINK \l "sub_180"</w:instrText>
      </w:r>
      <w:r>
        <w:rPr>
          <w:rFonts w:ascii="PT Astra Serif" w:hAnsi="PT Astra Serif"/>
          <w:b w:val="0"/>
          <w:color w:val="106BBE"/>
        </w:rPr>
        <w:fldChar w:fldCharType="separate"/>
      </w:r>
      <w:r>
        <w:rPr>
          <w:rFonts w:ascii="PT Astra Serif" w:hAnsi="PT Astra Serif"/>
          <w:b w:val="0"/>
          <w:color w:val="106BBE"/>
        </w:rPr>
        <w:t>статья 180</w:t>
      </w:r>
      <w:r>
        <w:rPr>
          <w:rFonts w:ascii="PT Astra Serif" w:hAnsi="PT Astra Serif"/>
          <w:b w:val="0"/>
          <w:color w:val="106BBE"/>
        </w:rPr>
        <w:fldChar w:fldCharType="end"/>
      </w:r>
      <w:r>
        <w:rPr>
          <w:rStyle w:val="Style_11_ch"/>
          <w:rFonts w:ascii="PT Astra Serif" w:hAnsi="PT Astra Serif"/>
        </w:rPr>
        <w:t>).</w:t>
      </w:r>
    </w:p>
    <w:p w14:paraId="E90C0000">
      <w:pPr>
        <w:rPr>
          <w:rFonts w:ascii="PT Astra Serif" w:hAnsi="PT Astra Serif"/>
        </w:rPr>
      </w:pPr>
      <w:bookmarkStart w:id="1516" w:name="sub_17412"/>
      <w:bookmarkEnd w:id="1516"/>
      <w:r>
        <w:rPr>
          <w:rStyle w:val="Style_11_ch"/>
          <w:rFonts w:ascii="PT Astra Serif" w:hAnsi="PT Astra Serif"/>
        </w:rPr>
        <w:t xml:space="preserve">2. </w:t>
      </w:r>
      <w:r>
        <w:rPr>
          <w:rStyle w:val="Style_11_ch"/>
          <w:rFonts w:ascii="PT Astra Serif" w:hAnsi="PT Astra Serif"/>
        </w:rPr>
        <w:t>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14:paraId="EA0C0000">
      <w:pPr>
        <w:rPr>
          <w:rFonts w:ascii="PT Astra Serif" w:hAnsi="PT Astra Serif"/>
        </w:rPr>
      </w:pPr>
    </w:p>
    <w:p w14:paraId="EB0C0000">
      <w:pPr>
        <w:pStyle w:val="Style_10"/>
        <w:rPr>
          <w:rFonts w:ascii="PT Astra Serif" w:hAnsi="PT Astra Serif"/>
        </w:rPr>
      </w:pPr>
      <w:bookmarkStart w:id="1517" w:name="sub_175"/>
      <w:bookmarkEnd w:id="1517"/>
      <w:r>
        <w:rPr>
          <w:rStyle w:val="Style_8_ch"/>
          <w:rFonts w:ascii="PT Astra Serif" w:hAnsi="PT Astra Serif"/>
        </w:rPr>
        <w:t>Статья 175.</w:t>
      </w:r>
      <w:r>
        <w:rPr>
          <w:rFonts w:ascii="PT Astra Serif" w:hAnsi="PT Astra Serif"/>
        </w:rPr>
        <w:t xml:space="preserve"> </w:t>
      </w:r>
      <w:r>
        <w:rPr>
          <w:rFonts w:ascii="PT Astra Serif" w:hAnsi="PT Astra Serif"/>
        </w:rPr>
        <w:t>Недействительность сделки, совершенной несовершеннолетним в возрасте от четырнадцати до восемнадцати лет</w:t>
      </w:r>
    </w:p>
    <w:p w14:paraId="EC0C0000">
      <w:pPr>
        <w:pStyle w:val="Style_7"/>
        <w:ind w:right="170"/>
        <w:rPr>
          <w:rFonts w:ascii="PT Astra Serif" w:hAnsi="PT Astra Serif"/>
        </w:rPr>
      </w:pPr>
      <w:r>
        <w:rPr>
          <w:rFonts w:ascii="PT Astra Serif" w:hAnsi="PT Astra Serif"/>
          <w:color w:val="000000"/>
          <w:sz w:val="16"/>
          <w:shd w:fill="F0F0F0" w:val="clear"/>
        </w:rPr>
        <w:t>ГАРАНТ:</w:t>
      </w:r>
    </w:p>
    <w:p w14:paraId="ED0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"http://internet.garant.ru/document/redirect/57591514/0"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175 ГК РФ</w:t>
      </w:r>
    </w:p>
    <w:p w14:paraId="EE0C0000">
      <w:pPr>
        <w:rPr>
          <w:rFonts w:ascii="PT Astra Serif" w:hAnsi="PT Astra Serif"/>
        </w:rPr>
      </w:pPr>
      <w:bookmarkStart w:id="1518" w:name="sub_17501"/>
      <w:bookmarkEnd w:id="1518"/>
      <w:r>
        <w:rPr>
          <w:rStyle w:val="Style_11_ch"/>
          <w:rFonts w:ascii="PT Astra Serif" w:hAnsi="PT Astra Serif"/>
        </w:rPr>
        <w:t xml:space="preserve">1. </w:t>
      </w:r>
      <w:r>
        <w:rPr>
          <w:rStyle w:val="Style_11_ch"/>
          <w:rFonts w:ascii="PT Astra Serif" w:hAnsi="PT Astra Serif"/>
        </w:rPr>
        <w:t xml:space="preserve">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r>
        <w:rPr>
          <w:rFonts w:ascii="PT Astra Serif" w:hAnsi="PT Astra Serif"/>
          <w:b w:val="0"/>
          <w:color w:val="106BBE"/>
        </w:rPr>
        <w:fldChar w:fldCharType="begin"/>
      </w:r>
      <w:r>
        <w:rPr>
          <w:rFonts w:ascii="PT Astra Serif" w:hAnsi="PT Astra Serif"/>
          <w:b w:val="0"/>
          <w:color w:val="106BBE"/>
        </w:rPr>
        <w:instrText>HYPERLINK \l "sub_26"</w:instrText>
      </w:r>
      <w:r>
        <w:rPr>
          <w:rFonts w:ascii="PT Astra Serif" w:hAnsi="PT Astra Serif"/>
          <w:b w:val="0"/>
          <w:color w:val="106BBE"/>
        </w:rPr>
        <w:fldChar w:fldCharType="separate"/>
      </w:r>
      <w:r>
        <w:rPr>
          <w:rFonts w:ascii="PT Astra Serif" w:hAnsi="PT Astra Serif"/>
          <w:b w:val="0"/>
          <w:color w:val="106BBE"/>
        </w:rPr>
        <w:t>статьей 26</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может быть признана судом недействительной по иску родителей, усыновителей или попечителя.</w:t>
      </w:r>
    </w:p>
    <w:p w14:paraId="EF0C0000">
      <w:pPr>
        <w:rPr>
          <w:rFonts w:ascii="PT Astra Serif" w:hAnsi="PT Astra Serif"/>
        </w:rPr>
      </w:pPr>
      <w:bookmarkStart w:id="1519" w:name="sub_175012"/>
      <w:bookmarkEnd w:id="1519"/>
      <w:r>
        <w:rPr>
          <w:rStyle w:val="Style_11_ch"/>
          <w:rFonts w:ascii="PT Astra Serif" w:hAnsi="PT Astra Serif"/>
        </w:rPr>
        <w:t xml:space="preserve">Если такая сделка признана недействительной, соответственно применяются правила, предусмотренные </w:t>
      </w:r>
      <w:r>
        <w:rPr>
          <w:rFonts w:ascii="PT Astra Serif" w:hAnsi="PT Astra Serif"/>
          <w:b w:val="0"/>
          <w:color w:val="106BBE"/>
        </w:rPr>
        <w:fldChar w:fldCharType="begin"/>
      </w:r>
      <w:r>
        <w:rPr>
          <w:rFonts w:ascii="PT Astra Serif" w:hAnsi="PT Astra Serif"/>
          <w:b w:val="0"/>
          <w:color w:val="106BBE"/>
        </w:rPr>
        <w:instrText>HYPERLINK \l "sub_171012"</w:instrText>
      </w:r>
      <w:r>
        <w:rPr>
          <w:rFonts w:ascii="PT Astra Serif" w:hAnsi="PT Astra Serif"/>
          <w:b w:val="0"/>
          <w:color w:val="106BBE"/>
        </w:rPr>
        <w:fldChar w:fldCharType="separate"/>
      </w:r>
      <w:r>
        <w:rPr>
          <w:rFonts w:ascii="PT Astra Serif" w:hAnsi="PT Astra Serif"/>
          <w:b w:val="0"/>
          <w:color w:val="106BBE"/>
        </w:rPr>
        <w:t>абзацами вторым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"sub_171013"</w:instrText>
      </w:r>
      <w:r>
        <w:rPr>
          <w:rFonts w:ascii="PT Astra Serif" w:hAnsi="PT Astra Serif"/>
          <w:b w:val="0"/>
          <w:color w:val="106BBE"/>
        </w:rPr>
        <w:fldChar w:fldCharType="separate"/>
      </w:r>
      <w:r>
        <w:rPr>
          <w:rFonts w:ascii="PT Astra Serif" w:hAnsi="PT Astra Serif"/>
          <w:b w:val="0"/>
          <w:color w:val="106BBE"/>
        </w:rPr>
        <w:t>третьим пункта 1 статьи 171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F00C0000">
      <w:pPr>
        <w:rPr>
          <w:rFonts w:ascii="PT Astra Serif" w:hAnsi="PT Astra Serif"/>
        </w:rPr>
      </w:pPr>
      <w:bookmarkStart w:id="1520" w:name="sub_17502"/>
      <w:bookmarkEnd w:id="1520"/>
      <w:r>
        <w:rPr>
          <w:rStyle w:val="Style_11_ch"/>
          <w:rFonts w:ascii="PT Astra Serif" w:hAnsi="PT Astra Serif"/>
        </w:rPr>
        <w:t xml:space="preserve">2. </w:t>
      </w:r>
      <w:r>
        <w:rPr>
          <w:rStyle w:val="Style_11_ch"/>
          <w:rFonts w:ascii="PT Astra Serif" w:hAnsi="PT Astra Serif"/>
        </w:rPr>
        <w:t>Правила настоящей статьи не распространяются на сделки несовершеннолетних, ставших полностью дееспособными.</w:t>
      </w:r>
    </w:p>
    <w:p w14:paraId="F10C0000">
      <w:pPr>
        <w:rPr>
          <w:rFonts w:ascii="PT Astra Serif" w:hAnsi="PT Astra Serif"/>
        </w:rPr>
      </w:pPr>
    </w:p>
    <w:p w14:paraId="F20C0000">
      <w:pPr>
        <w:pStyle w:val="Style_10"/>
        <w:rPr>
          <w:rFonts w:ascii="PT Astra Serif" w:hAnsi="PT Astra Serif"/>
        </w:rPr>
      </w:pPr>
      <w:bookmarkStart w:id="1521" w:name="sub_176"/>
      <w:bookmarkEnd w:id="1521"/>
      <w:r>
        <w:rPr>
          <w:rStyle w:val="Style_8_ch"/>
          <w:rFonts w:ascii="PT Astra Serif" w:hAnsi="PT Astra Serif"/>
        </w:rPr>
        <w:t>Статья 176.</w:t>
      </w:r>
      <w:r>
        <w:rPr>
          <w:rFonts w:ascii="PT Astra Serif" w:hAnsi="PT Astra Serif"/>
        </w:rPr>
        <w:t xml:space="preserve"> </w:t>
      </w:r>
      <w:r>
        <w:rPr>
          <w:rFonts w:ascii="PT Astra Serif" w:hAnsi="PT Astra Serif"/>
        </w:rPr>
        <w:t>Недействительность сделки, совершенной гражданином, ограниченным судом в дееспособности</w:t>
      </w:r>
    </w:p>
    <w:p w14:paraId="F30C0000">
      <w:pPr>
        <w:pStyle w:val="Style_7"/>
        <w:ind w:right="170"/>
        <w:rPr>
          <w:rFonts w:ascii="PT Astra Serif" w:hAnsi="PT Astra Serif"/>
        </w:rPr>
      </w:pPr>
      <w:r>
        <w:rPr>
          <w:rFonts w:ascii="PT Astra Serif" w:hAnsi="PT Astra Serif"/>
          <w:color w:val="000000"/>
          <w:sz w:val="16"/>
          <w:shd w:fill="F0F0F0" w:val="clear"/>
        </w:rPr>
        <w:t>ГАРАНТ:</w:t>
      </w:r>
    </w:p>
    <w:p w14:paraId="F40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"http://internet.garant.ru/document/redirect/57591515/0"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176 ГК РФ</w:t>
      </w:r>
    </w:p>
    <w:p w14:paraId="F50C0000">
      <w:pPr>
        <w:pStyle w:val="Style_7"/>
        <w:ind w:right="170"/>
        <w:rPr>
          <w:rFonts w:ascii="PT Astra Serif" w:hAnsi="PT Astra Serif"/>
        </w:rPr>
      </w:pPr>
      <w:bookmarkStart w:id="1522" w:name="sub_17601"/>
      <w:bookmarkEnd w:id="1522"/>
      <w:r>
        <w:rPr>
          <w:rFonts w:ascii="PT Astra Serif" w:hAnsi="PT Astra Serif"/>
          <w:color w:val="000000"/>
          <w:sz w:val="16"/>
          <w:shd w:fill="F0F0F0" w:val="clear"/>
        </w:rPr>
        <w:t>Информация об изменениях:</w:t>
      </w:r>
    </w:p>
    <w:p w14:paraId="F6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"http://internet.garant.ru/document/redirect/70373086/121"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в пункт 1 статьи 176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F7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"http://internet.garant.ru/document/redirect/58047540/17601"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F80C0000">
      <w:pPr>
        <w:rPr>
          <w:rFonts w:ascii="PT Astra Serif" w:hAnsi="PT Astra Serif"/>
        </w:rPr>
      </w:pPr>
      <w:r>
        <w:rPr>
          <w:rStyle w:val="Style_11_ch"/>
          <w:rFonts w:ascii="PT Astra Serif" w:hAnsi="PT Astra Serif"/>
        </w:rPr>
        <w:t xml:space="preserve">1. </w:t>
      </w:r>
      <w:r>
        <w:rPr>
          <w:rStyle w:val="Style_11_ch"/>
          <w:rFonts w:ascii="PT Astra Serif" w:hAnsi="PT Astra Serif"/>
        </w:rPr>
        <w:t>Сделка по распоряжению имуществом, совершенная без согласия попечителя гражданином, ограниченным судом в дееспособности (</w:t>
      </w:r>
      <w:r>
        <w:rPr>
          <w:rFonts w:ascii="PT Astra Serif" w:hAnsi="PT Astra Serif"/>
          <w:b w:val="0"/>
          <w:color w:val="106BBE"/>
        </w:rPr>
        <w:fldChar w:fldCharType="begin"/>
      </w:r>
      <w:r>
        <w:rPr>
          <w:rFonts w:ascii="PT Astra Serif" w:hAnsi="PT Astra Serif"/>
          <w:b w:val="0"/>
          <w:color w:val="106BBE"/>
        </w:rPr>
        <w:instrText>HYPERLINK \l "sub_30"</w:instrText>
      </w:r>
      <w:r>
        <w:rPr>
          <w:rFonts w:ascii="PT Astra Serif" w:hAnsi="PT Astra Serif"/>
          <w:b w:val="0"/>
          <w:color w:val="106BBE"/>
        </w:rPr>
        <w:fldChar w:fldCharType="separate"/>
      </w:r>
      <w:r>
        <w:rPr>
          <w:rFonts w:ascii="PT Astra Serif" w:hAnsi="PT Astra Serif"/>
          <w:b w:val="0"/>
          <w:color w:val="106BBE"/>
        </w:rPr>
        <w:t>статья 30</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может быть признана судом недействительной по иску попечителя.</w:t>
      </w:r>
    </w:p>
    <w:p w14:paraId="F90C0000">
      <w:pPr>
        <w:rPr>
          <w:rFonts w:ascii="PT Astra Serif" w:hAnsi="PT Astra Serif"/>
        </w:rPr>
      </w:pPr>
      <w:bookmarkStart w:id="1523" w:name="sub_176012"/>
      <w:bookmarkEnd w:id="1523"/>
      <w:r>
        <w:rPr>
          <w:rStyle w:val="Style_11_ch"/>
          <w:rFonts w:ascii="PT Astra Serif" w:hAnsi="PT Astra Serif"/>
        </w:rPr>
        <w:t xml:space="preserve">Если такая сделка признана недействительной, соответственно применяются правила, предусмотренные </w:t>
      </w:r>
      <w:r>
        <w:rPr>
          <w:rFonts w:ascii="PT Astra Serif" w:hAnsi="PT Astra Serif"/>
          <w:b w:val="0"/>
          <w:color w:val="106BBE"/>
        </w:rPr>
        <w:fldChar w:fldCharType="begin"/>
      </w:r>
      <w:r>
        <w:rPr>
          <w:rFonts w:ascii="PT Astra Serif" w:hAnsi="PT Astra Serif"/>
          <w:b w:val="0"/>
          <w:color w:val="106BBE"/>
        </w:rPr>
        <w:instrText>HYPERLINK \l "sub_171012"</w:instrText>
      </w:r>
      <w:r>
        <w:rPr>
          <w:rFonts w:ascii="PT Astra Serif" w:hAnsi="PT Astra Serif"/>
          <w:b w:val="0"/>
          <w:color w:val="106BBE"/>
        </w:rPr>
        <w:fldChar w:fldCharType="separate"/>
      </w:r>
      <w:r>
        <w:rPr>
          <w:rFonts w:ascii="PT Astra Serif" w:hAnsi="PT Astra Serif"/>
          <w:b w:val="0"/>
          <w:color w:val="106BBE"/>
        </w:rPr>
        <w:t>абзацами вторым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"sub_171013"</w:instrText>
      </w:r>
      <w:r>
        <w:rPr>
          <w:rFonts w:ascii="PT Astra Serif" w:hAnsi="PT Astra Serif"/>
          <w:b w:val="0"/>
          <w:color w:val="106BBE"/>
        </w:rPr>
        <w:fldChar w:fldCharType="separate"/>
      </w:r>
      <w:r>
        <w:rPr>
          <w:rFonts w:ascii="PT Astra Serif" w:hAnsi="PT Astra Serif"/>
          <w:b w:val="0"/>
          <w:color w:val="106BBE"/>
        </w:rPr>
        <w:t>третьим пункта 1 статьи 171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FA0C0000">
      <w:pPr>
        <w:pStyle w:val="Style_7"/>
        <w:ind w:right="170"/>
        <w:rPr>
          <w:rFonts w:ascii="PT Astra Serif" w:hAnsi="PT Astra Serif"/>
        </w:rPr>
      </w:pPr>
      <w:bookmarkStart w:id="1524" w:name="sub_17602"/>
      <w:bookmarkEnd w:id="1524"/>
      <w:r>
        <w:rPr>
          <w:rFonts w:ascii="PT Astra Serif" w:hAnsi="PT Astra Serif"/>
          <w:color w:val="000000"/>
          <w:sz w:val="16"/>
          <w:shd w:fill="F0F0F0" w:val="clear"/>
        </w:rPr>
        <w:t>Информация об изменениях:</w:t>
      </w:r>
    </w:p>
    <w:p w14:paraId="FB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"http://internet.garant.ru/document/redirect/70373086/1212"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в пункт 2 статьи 176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FC0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"http://internet.garant.ru/document/redirect/58047540/17602"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FD0C0000">
      <w:pPr>
        <w:rPr>
          <w:rFonts w:ascii="PT Astra Serif" w:hAnsi="PT Astra Serif"/>
        </w:rPr>
      </w:pPr>
      <w:r>
        <w:rPr>
          <w:rStyle w:val="Style_11_ch"/>
          <w:rFonts w:ascii="PT Astra Serif" w:hAnsi="PT Astra Serif"/>
        </w:rPr>
        <w:t xml:space="preserve">2. </w:t>
      </w:r>
      <w:r>
        <w:rPr>
          <w:rStyle w:val="Style_11_ch"/>
          <w:rFonts w:ascii="PT Astra Serif" w:hAnsi="PT Astra Serif"/>
        </w:rPr>
        <w:t xml:space="preserve">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r>
        <w:rPr>
          <w:rFonts w:ascii="PT Astra Serif" w:hAnsi="PT Astra Serif"/>
          <w:b w:val="0"/>
          <w:color w:val="106BBE"/>
        </w:rPr>
        <w:fldChar w:fldCharType="begin"/>
      </w:r>
      <w:r>
        <w:rPr>
          <w:rFonts w:ascii="PT Astra Serif" w:hAnsi="PT Astra Serif"/>
          <w:b w:val="0"/>
          <w:color w:val="106BBE"/>
        </w:rPr>
        <w:instrText>HYPERLINK \l "sub_30"</w:instrText>
      </w:r>
      <w:r>
        <w:rPr>
          <w:rFonts w:ascii="PT Astra Serif" w:hAnsi="PT Astra Serif"/>
          <w:b w:val="0"/>
          <w:color w:val="106BBE"/>
        </w:rPr>
        <w:fldChar w:fldCharType="separate"/>
      </w:r>
      <w:r>
        <w:rPr>
          <w:rFonts w:ascii="PT Astra Serif" w:hAnsi="PT Astra Serif"/>
          <w:b w:val="0"/>
          <w:color w:val="106BBE"/>
        </w:rPr>
        <w:t>статьей 30</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FE0C0000">
      <w:pPr>
        <w:rPr>
          <w:rFonts w:ascii="PT Astra Serif" w:hAnsi="PT Astra Serif"/>
        </w:rPr>
      </w:pPr>
    </w:p>
    <w:p w14:paraId="FF0C0000">
      <w:pPr>
        <w:pStyle w:val="Style_10"/>
        <w:rPr>
          <w:rFonts w:ascii="PT Astra Serif" w:hAnsi="PT Astra Serif"/>
        </w:rPr>
      </w:pPr>
      <w:bookmarkStart w:id="1525" w:name="sub_177"/>
      <w:bookmarkEnd w:id="1525"/>
      <w:r>
        <w:rPr>
          <w:rStyle w:val="Style_8_ch"/>
          <w:rFonts w:ascii="PT Astra Serif" w:hAnsi="PT Astra Serif"/>
        </w:rPr>
        <w:t>Статья 177.</w:t>
      </w:r>
      <w:r>
        <w:rPr>
          <w:rFonts w:ascii="PT Astra Serif" w:hAnsi="PT Astra Serif"/>
        </w:rPr>
        <w:t xml:space="preserve"> </w:t>
      </w:r>
      <w:r>
        <w:rPr>
          <w:rFonts w:ascii="PT Astra Serif" w:hAnsi="PT Astra Serif"/>
        </w:rPr>
        <w:t>Недействительность сделки, совершенной гражданином, не способным понимать значение своих действий или руководить ими</w:t>
      </w:r>
    </w:p>
    <w:p w14:paraId="000D0000">
      <w:pPr>
        <w:pStyle w:val="Style_7"/>
        <w:ind w:right="170"/>
        <w:rPr>
          <w:rFonts w:ascii="PT Astra Serif" w:hAnsi="PT Astra Serif"/>
        </w:rPr>
      </w:pPr>
      <w:r>
        <w:rPr>
          <w:rFonts w:ascii="PT Astra Serif" w:hAnsi="PT Astra Serif"/>
          <w:color w:val="000000"/>
          <w:sz w:val="16"/>
          <w:shd w:fill="F0F0F0" w:val="clear"/>
        </w:rPr>
        <w:t>ГАРАНТ:</w:t>
      </w:r>
    </w:p>
    <w:p w14:paraId="010D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"http://internet.garant.ru/document/redirect/57591516/0"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"http://internet.garant.ru/document/redirect/77529850/0"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177 ГК РФ</w:t>
      </w:r>
    </w:p>
    <w:p w14:paraId="020D0000">
      <w:pPr>
        <w:rPr>
          <w:rFonts w:ascii="PT Astra Serif" w:hAnsi="PT Astra Serif"/>
        </w:rPr>
      </w:pPr>
      <w:bookmarkStart w:id="1526" w:name="sub_17701"/>
      <w:bookmarkEnd w:id="1526"/>
      <w:r>
        <w:rPr>
          <w:rStyle w:val="Style_11_ch"/>
          <w:rFonts w:ascii="PT Astra Serif" w:hAnsi="PT Astra Serif"/>
        </w:rPr>
        <w:t xml:space="preserve">1. </w:t>
      </w:r>
      <w:r>
        <w:rPr>
          <w:rStyle w:val="Style_11_ch"/>
          <w:rFonts w:ascii="PT Astra Serif" w:hAnsi="PT Astra Serif"/>
        </w:rPr>
        <w:t>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14:paraId="030D0000">
      <w:pPr>
        <w:pStyle w:val="Style_7"/>
        <w:ind w:right="170"/>
        <w:rPr>
          <w:rFonts w:ascii="PT Astra Serif" w:hAnsi="PT Astra Serif"/>
        </w:rPr>
      </w:pPr>
      <w:bookmarkStart w:id="1527" w:name="sub_17702"/>
      <w:bookmarkEnd w:id="1527"/>
      <w:r>
        <w:rPr>
          <w:rFonts w:ascii="PT Astra Serif" w:hAnsi="PT Astra Serif"/>
          <w:color w:val="000000"/>
          <w:sz w:val="16"/>
          <w:shd w:fill="F0F0F0" w:val="clear"/>
        </w:rPr>
        <w:t>Информация об изменениях:</w:t>
      </w:r>
    </w:p>
    <w:p w14:paraId="04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"http://internet.garant.ru/document/redirect/70373086/122"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в пункт 2 статьи 177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"http://internet.garant.ru/document/redirect/70373086/32"</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со 2 марта 2015 г.</w:t>
      </w:r>
    </w:p>
    <w:p w14:paraId="05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"http://internet.garant.ru/document/redirect/58049776/17702"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060D0000">
      <w:pPr>
        <w:rPr>
          <w:rFonts w:ascii="PT Astra Serif" w:hAnsi="PT Astra Serif"/>
        </w:rPr>
      </w:pPr>
      <w:r>
        <w:rPr>
          <w:rStyle w:val="Style_11_ch"/>
          <w:rFonts w:ascii="PT Astra Serif" w:hAnsi="PT Astra Serif"/>
        </w:rPr>
        <w:t xml:space="preserve">2. </w:t>
      </w:r>
      <w:r>
        <w:rPr>
          <w:rStyle w:val="Style_11_ch"/>
          <w:rFonts w:ascii="PT Astra Serif" w:hAnsi="PT Astra Serif"/>
        </w:rPr>
        <w:t>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14:paraId="070D0000">
      <w:pPr>
        <w:rPr>
          <w:rFonts w:ascii="PT Astra Serif" w:hAnsi="PT Astra Serif"/>
        </w:rPr>
      </w:pPr>
      <w:bookmarkStart w:id="1528" w:name="sub_177022"/>
      <w:bookmarkEnd w:id="1528"/>
      <w:r>
        <w:rPr>
          <w:rStyle w:val="Style_11_ch"/>
          <w:rFonts w:ascii="PT Astra Serif" w:hAnsi="PT Astra Serif"/>
        </w:rP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14:paraId="080D0000">
      <w:pPr>
        <w:rPr>
          <w:rFonts w:ascii="PT Astra Serif" w:hAnsi="PT Astra Serif"/>
        </w:rPr>
      </w:pPr>
      <w:bookmarkStart w:id="1529" w:name="sub_1773"/>
      <w:bookmarkEnd w:id="1529"/>
      <w:r>
        <w:rPr>
          <w:rStyle w:val="Style_11_ch"/>
          <w:rFonts w:ascii="PT Astra Serif" w:hAnsi="PT Astra Serif"/>
        </w:rPr>
        <w:t xml:space="preserve">3. </w:t>
      </w:r>
      <w:r>
        <w:rPr>
          <w:rStyle w:val="Style_11_ch"/>
          <w:rFonts w:ascii="PT Astra Serif" w:hAnsi="PT Astra Serif"/>
        </w:rPr>
        <w:t xml:space="preserve">Если сделка признана недействительной на основании настоящей статьи, соответственно применяются правила, предусмотренные </w:t>
      </w:r>
      <w:r>
        <w:rPr>
          <w:rFonts w:ascii="PT Astra Serif" w:hAnsi="PT Astra Serif"/>
          <w:b w:val="0"/>
          <w:color w:val="106BBE"/>
        </w:rPr>
        <w:fldChar w:fldCharType="begin"/>
      </w:r>
      <w:r>
        <w:rPr>
          <w:rFonts w:ascii="PT Astra Serif" w:hAnsi="PT Astra Serif"/>
          <w:b w:val="0"/>
          <w:color w:val="106BBE"/>
        </w:rPr>
        <w:instrText>HYPERLINK \l "sub_171012"</w:instrText>
      </w:r>
      <w:r>
        <w:rPr>
          <w:rFonts w:ascii="PT Astra Serif" w:hAnsi="PT Astra Serif"/>
          <w:b w:val="0"/>
          <w:color w:val="106BBE"/>
        </w:rPr>
        <w:fldChar w:fldCharType="separate"/>
      </w:r>
      <w:r>
        <w:rPr>
          <w:rFonts w:ascii="PT Astra Serif" w:hAnsi="PT Astra Serif"/>
          <w:b w:val="0"/>
          <w:color w:val="106BBE"/>
        </w:rPr>
        <w:t>абзацами вторым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"sub_171013"</w:instrText>
      </w:r>
      <w:r>
        <w:rPr>
          <w:rFonts w:ascii="PT Astra Serif" w:hAnsi="PT Astra Serif"/>
          <w:b w:val="0"/>
          <w:color w:val="106BBE"/>
        </w:rPr>
        <w:fldChar w:fldCharType="separate"/>
      </w:r>
      <w:r>
        <w:rPr>
          <w:rFonts w:ascii="PT Astra Serif" w:hAnsi="PT Astra Serif"/>
          <w:b w:val="0"/>
          <w:color w:val="106BBE"/>
        </w:rPr>
        <w:t>третьим пункта 1 статьи 171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090D0000">
      <w:pPr>
        <w:rPr>
          <w:rFonts w:ascii="PT Astra Serif" w:hAnsi="PT Astra Serif"/>
        </w:rPr>
      </w:pPr>
    </w:p>
    <w:p w14:paraId="0A0D0000">
      <w:pPr>
        <w:pStyle w:val="Style_7"/>
        <w:ind w:right="170"/>
        <w:rPr>
          <w:rFonts w:ascii="PT Astra Serif" w:hAnsi="PT Astra Serif"/>
        </w:rPr>
      </w:pPr>
      <w:bookmarkStart w:id="1530" w:name="sub_178"/>
      <w:bookmarkEnd w:id="1530"/>
      <w:r>
        <w:rPr>
          <w:rFonts w:ascii="PT Astra Serif" w:hAnsi="PT Astra Serif"/>
          <w:color w:val="000000"/>
          <w:sz w:val="16"/>
          <w:shd w:fill="F0F0F0" w:val="clear"/>
        </w:rPr>
        <w:t>Информация об изменениях:</w:t>
      </w:r>
    </w:p>
    <w:p w14:paraId="0B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"http://internet.garant.ru/document/redirect/70373086/123"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статья 178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0C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"http://internet.garant.ru/document/redirect/58047540/178"</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0D0D0000">
      <w:pPr>
        <w:pStyle w:val="Style_10"/>
        <w:rPr>
          <w:rFonts w:ascii="PT Astra Serif" w:hAnsi="PT Astra Serif"/>
        </w:rPr>
      </w:pPr>
      <w:r>
        <w:rPr>
          <w:rStyle w:val="Style_8_ch"/>
          <w:rFonts w:ascii="PT Astra Serif" w:hAnsi="PT Astra Serif"/>
        </w:rPr>
        <w:t>Статья 178.</w:t>
      </w:r>
      <w:r>
        <w:rPr>
          <w:rFonts w:ascii="PT Astra Serif" w:hAnsi="PT Astra Serif"/>
        </w:rPr>
        <w:t xml:space="preserve"> </w:t>
      </w:r>
      <w:r>
        <w:rPr>
          <w:rFonts w:ascii="PT Astra Serif" w:hAnsi="PT Astra Serif"/>
        </w:rPr>
        <w:t>Недействительность сделки, совершенной под влиянием существенного заблуждения</w:t>
      </w:r>
    </w:p>
    <w:p w14:paraId="0E0D0000">
      <w:pPr>
        <w:pStyle w:val="Style_7"/>
        <w:ind w:right="170"/>
        <w:rPr>
          <w:rFonts w:ascii="PT Astra Serif" w:hAnsi="PT Astra Serif"/>
        </w:rPr>
      </w:pPr>
      <w:r>
        <w:rPr>
          <w:rFonts w:ascii="PT Astra Serif" w:hAnsi="PT Astra Serif"/>
          <w:color w:val="000000"/>
          <w:sz w:val="16"/>
          <w:shd w:fill="F0F0F0" w:val="clear"/>
        </w:rPr>
        <w:t>ГАРАНТ:</w:t>
      </w:r>
    </w:p>
    <w:p w14:paraId="0F0D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"http://internet.garant.ru/document/redirect/77531554/0"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178 ГК РФ</w:t>
      </w:r>
    </w:p>
    <w:p w14:paraId="100D0000">
      <w:pPr>
        <w:rPr>
          <w:rFonts w:ascii="PT Astra Serif" w:hAnsi="PT Astra Serif"/>
        </w:rPr>
      </w:pPr>
      <w:bookmarkStart w:id="1531" w:name="sub_17801"/>
      <w:bookmarkEnd w:id="1531"/>
      <w:r>
        <w:rPr>
          <w:rStyle w:val="Style_11_ch"/>
          <w:rFonts w:ascii="PT Astra Serif" w:hAnsi="PT Astra Serif"/>
        </w:rPr>
        <w:t xml:space="preserve">1. </w:t>
      </w:r>
      <w:r>
        <w:rPr>
          <w:rStyle w:val="Style_11_ch"/>
          <w:rFonts w:ascii="PT Astra Serif" w:hAnsi="PT Astra Serif"/>
        </w:rPr>
        <w:t>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14:paraId="110D0000">
      <w:pPr>
        <w:rPr>
          <w:rFonts w:ascii="PT Astra Serif" w:hAnsi="PT Astra Serif"/>
        </w:rPr>
      </w:pPr>
      <w:bookmarkStart w:id="1532" w:name="sub_17802"/>
      <w:bookmarkEnd w:id="1532"/>
      <w:r>
        <w:rPr>
          <w:rStyle w:val="Style_11_ch"/>
          <w:rFonts w:ascii="PT Astra Serif" w:hAnsi="PT Astra Serif"/>
        </w:rPr>
        <w:t xml:space="preserve">2. </w:t>
      </w:r>
      <w:r>
        <w:rPr>
          <w:rStyle w:val="Style_11_ch"/>
          <w:rFonts w:ascii="PT Astra Serif" w:hAnsi="PT Astra Serif"/>
        </w:rPr>
        <w:t xml:space="preserve">При наличии условий, предусмотренных </w:t>
      </w:r>
      <w:r>
        <w:rPr>
          <w:rFonts w:ascii="PT Astra Serif" w:hAnsi="PT Astra Serif"/>
          <w:b w:val="0"/>
          <w:color w:val="106BBE"/>
        </w:rPr>
        <w:fldChar w:fldCharType="begin"/>
      </w:r>
      <w:r>
        <w:rPr>
          <w:rFonts w:ascii="PT Astra Serif" w:hAnsi="PT Astra Serif"/>
          <w:b w:val="0"/>
          <w:color w:val="106BBE"/>
        </w:rPr>
        <w:instrText>HYPERLINK \l "sub_17801"</w:instrText>
      </w:r>
      <w:r>
        <w:rPr>
          <w:rFonts w:ascii="PT Astra Serif" w:hAnsi="PT Astra Serif"/>
          <w:b w:val="0"/>
          <w:color w:val="106BBE"/>
        </w:rPr>
        <w:fldChar w:fldCharType="separate"/>
      </w:r>
      <w:r>
        <w:rPr>
          <w:rFonts w:ascii="PT Astra Serif" w:hAnsi="PT Astra Serif"/>
          <w:b w:val="0"/>
          <w:color w:val="106BBE"/>
        </w:rPr>
        <w:t>пунктом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заблуждение предполагается достаточно существенным, в частности если:</w:t>
      </w:r>
    </w:p>
    <w:p w14:paraId="120D0000">
      <w:pPr>
        <w:rPr>
          <w:rFonts w:ascii="PT Astra Serif" w:hAnsi="PT Astra Serif"/>
        </w:rPr>
      </w:pPr>
      <w:bookmarkStart w:id="1533" w:name="sub_178021"/>
      <w:bookmarkEnd w:id="1533"/>
      <w:r>
        <w:rPr>
          <w:rStyle w:val="Style_11_ch"/>
          <w:rFonts w:ascii="PT Astra Serif" w:hAnsi="PT Astra Serif"/>
        </w:rPr>
        <w:t xml:space="preserve">1) </w:t>
      </w:r>
      <w:r>
        <w:rPr>
          <w:rStyle w:val="Style_11_ch"/>
          <w:rFonts w:ascii="PT Astra Serif" w:hAnsi="PT Astra Serif"/>
        </w:rPr>
        <w:t>сторона допустила очевидные оговорку, описку, опечатку и т.п.;</w:t>
      </w:r>
    </w:p>
    <w:p w14:paraId="130D0000">
      <w:pPr>
        <w:rPr>
          <w:rFonts w:ascii="PT Astra Serif" w:hAnsi="PT Astra Serif"/>
        </w:rPr>
      </w:pPr>
      <w:bookmarkStart w:id="1534" w:name="sub_178022"/>
      <w:bookmarkEnd w:id="1534"/>
      <w:r>
        <w:rPr>
          <w:rStyle w:val="Style_11_ch"/>
          <w:rFonts w:ascii="PT Astra Serif" w:hAnsi="PT Astra Serif"/>
        </w:rPr>
        <w:t xml:space="preserve">2) </w:t>
      </w:r>
      <w:r>
        <w:rPr>
          <w:rStyle w:val="Style_11_ch"/>
          <w:rFonts w:ascii="PT Astra Serif" w:hAnsi="PT Astra Serif"/>
        </w:rPr>
        <w:t>сторона заблуждается в отношении предмета сделки, в частности таких его качеств, которые в обороте рассматриваются как существенные;</w:t>
      </w:r>
    </w:p>
    <w:p w14:paraId="140D0000">
      <w:pPr>
        <w:rPr>
          <w:rFonts w:ascii="PT Astra Serif" w:hAnsi="PT Astra Serif"/>
        </w:rPr>
      </w:pPr>
      <w:bookmarkStart w:id="1535" w:name="sub_178023"/>
      <w:bookmarkEnd w:id="1535"/>
      <w:r>
        <w:rPr>
          <w:rStyle w:val="Style_11_ch"/>
          <w:rFonts w:ascii="PT Astra Serif" w:hAnsi="PT Astra Serif"/>
        </w:rPr>
        <w:t xml:space="preserve">3) </w:t>
      </w:r>
      <w:r>
        <w:rPr>
          <w:rStyle w:val="Style_11_ch"/>
          <w:rFonts w:ascii="PT Astra Serif" w:hAnsi="PT Astra Serif"/>
        </w:rPr>
        <w:t>сторона заблуждается в отношении природы сделки;</w:t>
      </w:r>
    </w:p>
    <w:p w14:paraId="150D0000">
      <w:pPr>
        <w:rPr>
          <w:rFonts w:ascii="PT Astra Serif" w:hAnsi="PT Astra Serif"/>
        </w:rPr>
      </w:pPr>
      <w:bookmarkStart w:id="1536" w:name="sub_178024"/>
      <w:bookmarkEnd w:id="1536"/>
      <w:r>
        <w:rPr>
          <w:rStyle w:val="Style_11_ch"/>
          <w:rFonts w:ascii="PT Astra Serif" w:hAnsi="PT Astra Serif"/>
        </w:rPr>
        <w:t xml:space="preserve">4) </w:t>
      </w:r>
      <w:r>
        <w:rPr>
          <w:rStyle w:val="Style_11_ch"/>
          <w:rFonts w:ascii="PT Astra Serif" w:hAnsi="PT Astra Serif"/>
        </w:rPr>
        <w:t>сторона заблуждается в отношении лица, с которым она вступает в сделку, или лица, связанного со сделкой;</w:t>
      </w:r>
    </w:p>
    <w:p w14:paraId="160D0000">
      <w:pPr>
        <w:rPr>
          <w:rFonts w:ascii="PT Astra Serif" w:hAnsi="PT Astra Serif"/>
        </w:rPr>
      </w:pPr>
      <w:bookmarkStart w:id="1537" w:name="sub_178025"/>
      <w:bookmarkEnd w:id="1537"/>
      <w:r>
        <w:rPr>
          <w:rStyle w:val="Style_11_ch"/>
          <w:rFonts w:ascii="PT Astra Serif" w:hAnsi="PT Astra Serif"/>
        </w:rPr>
        <w:t xml:space="preserve">5) </w:t>
      </w:r>
      <w:r>
        <w:rPr>
          <w:rStyle w:val="Style_11_ch"/>
          <w:rFonts w:ascii="PT Astra Serif" w:hAnsi="PT Astra Serif"/>
        </w:rPr>
        <w:t>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14:paraId="170D0000">
      <w:pPr>
        <w:rPr>
          <w:rFonts w:ascii="PT Astra Serif" w:hAnsi="PT Astra Serif"/>
        </w:rPr>
      </w:pPr>
      <w:bookmarkStart w:id="1538" w:name="sub_17803"/>
      <w:bookmarkEnd w:id="1538"/>
      <w:r>
        <w:rPr>
          <w:rStyle w:val="Style_11_ch"/>
          <w:rFonts w:ascii="PT Astra Serif" w:hAnsi="PT Astra Serif"/>
        </w:rPr>
        <w:t xml:space="preserve">3. </w:t>
      </w:r>
      <w:r>
        <w:rPr>
          <w:rStyle w:val="Style_11_ch"/>
          <w:rFonts w:ascii="PT Astra Serif" w:hAnsi="PT Astra Serif"/>
        </w:rPr>
        <w:t>Заблуждение относительно мотивов сделки не является достаточно существенным для признания сделки недействительной.</w:t>
      </w:r>
    </w:p>
    <w:p w14:paraId="180D0000">
      <w:pPr>
        <w:rPr>
          <w:rFonts w:ascii="PT Astra Serif" w:hAnsi="PT Astra Serif"/>
        </w:rPr>
      </w:pPr>
      <w:bookmarkStart w:id="1539" w:name="sub_17804"/>
      <w:bookmarkEnd w:id="1539"/>
      <w:r>
        <w:rPr>
          <w:rStyle w:val="Style_11_ch"/>
          <w:rFonts w:ascii="PT Astra Serif" w:hAnsi="PT Astra Serif"/>
        </w:rPr>
        <w:t xml:space="preserve">4. </w:t>
      </w:r>
      <w:r>
        <w:rPr>
          <w:rStyle w:val="Style_11_ch"/>
          <w:rFonts w:ascii="PT Astra Serif" w:hAnsi="PT Astra Serif"/>
        </w:rPr>
        <w:t>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14:paraId="190D0000">
      <w:pPr>
        <w:rPr>
          <w:rFonts w:ascii="PT Astra Serif" w:hAnsi="PT Astra Serif"/>
        </w:rPr>
      </w:pPr>
      <w:bookmarkStart w:id="1540" w:name="sub_17805"/>
      <w:bookmarkEnd w:id="1540"/>
      <w:r>
        <w:rPr>
          <w:rStyle w:val="Style_11_ch"/>
          <w:rFonts w:ascii="PT Astra Serif" w:hAnsi="PT Astra Serif"/>
        </w:rPr>
        <w:t xml:space="preserve">5. </w:t>
      </w:r>
      <w:r>
        <w:rPr>
          <w:rStyle w:val="Style_11_ch"/>
          <w:rFonts w:ascii="PT Astra Serif" w:hAnsi="PT Astra Serif"/>
        </w:rPr>
        <w:t>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14:paraId="1A0D0000">
      <w:pPr>
        <w:rPr>
          <w:rFonts w:ascii="PT Astra Serif" w:hAnsi="PT Astra Serif"/>
        </w:rPr>
      </w:pPr>
      <w:bookmarkStart w:id="1541" w:name="sub_1782"/>
      <w:bookmarkEnd w:id="1541"/>
      <w:r>
        <w:rPr>
          <w:rStyle w:val="Style_11_ch"/>
          <w:rFonts w:ascii="PT Astra Serif" w:hAnsi="PT Astra Serif"/>
        </w:rPr>
        <w:t xml:space="preserve">6. </w:t>
      </w:r>
      <w:r>
        <w:rPr>
          <w:rStyle w:val="Style_11_ch"/>
          <w:rFonts w:ascii="PT Astra Serif" w:hAnsi="PT Astra Serif"/>
        </w:rPr>
        <w:t xml:space="preserve">Если сделка признана недействительной как совершенная под влиянием заблуждения, к ней применяются правила, предусмотренные </w:t>
      </w:r>
      <w:r>
        <w:rPr>
          <w:rFonts w:ascii="PT Astra Serif" w:hAnsi="PT Astra Serif"/>
          <w:b w:val="0"/>
          <w:color w:val="106BBE"/>
        </w:rPr>
        <w:fldChar w:fldCharType="begin"/>
      </w:r>
      <w:r>
        <w:rPr>
          <w:rFonts w:ascii="PT Astra Serif" w:hAnsi="PT Astra Serif"/>
          <w:b w:val="0"/>
          <w:color w:val="106BBE"/>
        </w:rPr>
        <w:instrText>HYPERLINK \l "sub_167"</w:instrText>
      </w:r>
      <w:r>
        <w:rPr>
          <w:rFonts w:ascii="PT Astra Serif" w:hAnsi="PT Astra Serif"/>
          <w:b w:val="0"/>
          <w:color w:val="106BBE"/>
        </w:rPr>
        <w:fldChar w:fldCharType="separate"/>
      </w:r>
      <w:r>
        <w:rPr>
          <w:rFonts w:ascii="PT Astra Serif" w:hAnsi="PT Astra Serif"/>
          <w:b w:val="0"/>
          <w:color w:val="106BBE"/>
        </w:rPr>
        <w:t>статьей 167</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1B0D0000">
      <w:pPr>
        <w:rPr>
          <w:rFonts w:ascii="PT Astra Serif" w:hAnsi="PT Astra Serif"/>
        </w:rPr>
      </w:pPr>
      <w:bookmarkStart w:id="1542" w:name="sub_17822"/>
      <w:bookmarkEnd w:id="1542"/>
      <w:r>
        <w:rPr>
          <w:rStyle w:val="Style_11_ch"/>
          <w:rFonts w:ascii="PT Astra Serif" w:hAnsi="PT Astra Serif"/>
        </w:rP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14:paraId="1C0D0000">
      <w:pPr>
        <w:rPr>
          <w:rFonts w:ascii="PT Astra Serif" w:hAnsi="PT Astra Serif"/>
        </w:rPr>
      </w:pPr>
      <w:bookmarkStart w:id="1543" w:name="sub_178222"/>
      <w:bookmarkEnd w:id="1543"/>
      <w:r>
        <w:rPr>
          <w:rStyle w:val="Style_11_ch"/>
          <w:rFonts w:ascii="PT Astra Serif" w:hAnsi="PT Astra Serif"/>
        </w:rP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14:paraId="1D0D0000">
      <w:pPr>
        <w:rPr>
          <w:rFonts w:ascii="PT Astra Serif" w:hAnsi="PT Astra Serif"/>
        </w:rPr>
      </w:pPr>
    </w:p>
    <w:p w14:paraId="1E0D0000">
      <w:pPr>
        <w:pStyle w:val="Style_7"/>
        <w:ind w:right="170"/>
        <w:rPr>
          <w:rFonts w:ascii="PT Astra Serif" w:hAnsi="PT Astra Serif"/>
        </w:rPr>
      </w:pPr>
      <w:bookmarkStart w:id="1544" w:name="sub_179"/>
      <w:bookmarkEnd w:id="1544"/>
      <w:r>
        <w:rPr>
          <w:rFonts w:ascii="PT Astra Serif" w:hAnsi="PT Astra Serif"/>
          <w:color w:val="000000"/>
          <w:sz w:val="16"/>
          <w:shd w:fill="F0F0F0" w:val="clear"/>
        </w:rPr>
        <w:t>Информация об изменениях:</w:t>
      </w:r>
    </w:p>
    <w:p w14:paraId="1F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"http://internet.garant.ru/document/redirect/70373086/124"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статья 179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20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"http://internet.garant.ru/document/redirect/58047540/179"</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210D0000">
      <w:pPr>
        <w:pStyle w:val="Style_10"/>
        <w:rPr>
          <w:rFonts w:ascii="PT Astra Serif" w:hAnsi="PT Astra Serif"/>
        </w:rPr>
      </w:pPr>
      <w:r>
        <w:rPr>
          <w:rStyle w:val="Style_8_ch"/>
          <w:rFonts w:ascii="PT Astra Serif" w:hAnsi="PT Astra Serif"/>
        </w:rPr>
        <w:t>Статья 179.</w:t>
      </w:r>
      <w:r>
        <w:rPr>
          <w:rFonts w:ascii="PT Astra Serif" w:hAnsi="PT Astra Serif"/>
        </w:rPr>
        <w:t xml:space="preserve"> </w:t>
      </w:r>
      <w:r>
        <w:rPr>
          <w:rFonts w:ascii="PT Astra Serif" w:hAnsi="PT Astra Serif"/>
        </w:rPr>
        <w:t>Недействительность сделки, совершенной под влиянием обмана, насилия, угрозы или неблагоприятных обстоятельств</w:t>
      </w:r>
    </w:p>
    <w:p w14:paraId="220D0000">
      <w:pPr>
        <w:pStyle w:val="Style_7"/>
        <w:ind w:right="170"/>
        <w:rPr>
          <w:rFonts w:ascii="PT Astra Serif" w:hAnsi="PT Astra Serif"/>
        </w:rPr>
      </w:pPr>
      <w:r>
        <w:rPr>
          <w:rFonts w:ascii="PT Astra Serif" w:hAnsi="PT Astra Serif"/>
          <w:color w:val="000000"/>
          <w:sz w:val="16"/>
          <w:shd w:fill="F0F0F0" w:val="clear"/>
        </w:rPr>
        <w:t>ГАРАНТ:</w:t>
      </w:r>
    </w:p>
    <w:p w14:paraId="230D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"http://internet.garant.ru/document/redirect/77531451/0"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179 ГК РФ</w:t>
      </w:r>
    </w:p>
    <w:p w14:paraId="240D0000">
      <w:pPr>
        <w:rPr>
          <w:rFonts w:ascii="PT Astra Serif" w:hAnsi="PT Astra Serif"/>
        </w:rPr>
      </w:pPr>
      <w:bookmarkStart w:id="1545" w:name="sub_17901"/>
      <w:bookmarkEnd w:id="1545"/>
      <w:r>
        <w:rPr>
          <w:rStyle w:val="Style_11_ch"/>
          <w:rFonts w:ascii="PT Astra Serif" w:hAnsi="PT Astra Serif"/>
        </w:rPr>
        <w:t xml:space="preserve">1. </w:t>
      </w:r>
      <w:r>
        <w:rPr>
          <w:rStyle w:val="Style_11_ch"/>
          <w:rFonts w:ascii="PT Astra Serif" w:hAnsi="PT Astra Serif"/>
        </w:rPr>
        <w:t xml:space="preserve">Сделка, совершенная под влиянием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"http://internet.garant.ru/document/redirect/71100882/98"</w:instrText>
      </w:r>
      <w:r>
        <w:rPr>
          <w:rFonts w:ascii="PT Astra Serif" w:hAnsi="PT Astra Serif"/>
          <w:b w:val="0"/>
          <w:color w:val="106BBE"/>
        </w:rPr>
        <w:fldChar w:fldCharType="separate"/>
      </w:r>
      <w:r>
        <w:rPr>
          <w:rFonts w:ascii="PT Astra Serif" w:hAnsi="PT Astra Serif"/>
          <w:b w:val="0"/>
          <w:color w:val="106BBE"/>
        </w:rPr>
        <w:t>насилия или угрозы</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может быть признана судом недействительной по иску потерпевшего.</w:t>
      </w:r>
    </w:p>
    <w:p w14:paraId="250D0000">
      <w:pPr>
        <w:pStyle w:val="Style_7"/>
        <w:ind w:right="170"/>
        <w:rPr>
          <w:rFonts w:ascii="PT Astra Serif" w:hAnsi="PT Astra Serif"/>
        </w:rPr>
      </w:pPr>
      <w:r>
        <w:rPr>
          <w:rFonts w:ascii="PT Astra Serif" w:hAnsi="PT Astra Serif"/>
          <w:color w:val="000000"/>
          <w:sz w:val="16"/>
          <w:shd w:fill="F0F0F0" w:val="clear"/>
        </w:rPr>
        <w:t>ГАРАНТ:</w:t>
      </w:r>
    </w:p>
    <w:p w14:paraId="260D0000">
      <w:pPr>
        <w:pStyle w:val="Style_7"/>
        <w:ind w:right="170"/>
        <w:rPr>
          <w:rFonts w:ascii="PT Astra Serif" w:hAnsi="PT Astra Serif"/>
        </w:rPr>
      </w:pPr>
      <w:bookmarkStart w:id="1546" w:name="sub_1228"/>
      <w:bookmarkEnd w:id="1546"/>
      <w:r>
        <w:rPr>
          <w:rFonts w:ascii="PT Astra Serif" w:hAnsi="PT Astra Serif"/>
        </w:rPr>
        <w:t xml:space="preserve"> </w:t>
      </w:r>
      <w:r>
        <w:rPr>
          <w:rFonts w:ascii="PT Astra Serif" w:hAnsi="PT Astra Serif"/>
          <w:shd w:fill="F0F0F0" w:val="clear"/>
        </w:rPr>
        <w:t xml:space="preserve">Ответственность за принуждение к совершению сделки или к отказу от ее совершения установлена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"http://internet.garant.ru/document/redirect/10108000/179"</w:instrText>
      </w:r>
      <w:r>
        <w:rPr>
          <w:rFonts w:ascii="PT Astra Serif" w:hAnsi="PT Astra Serif"/>
          <w:b w:val="0"/>
          <w:color w:val="106BBE"/>
          <w:highlight w:val="white"/>
        </w:rPr>
        <w:fldChar w:fldCharType="separate"/>
      </w:r>
      <w:r>
        <w:rPr>
          <w:rFonts w:ascii="PT Astra Serif" w:hAnsi="PT Astra Serif"/>
          <w:b w:val="0"/>
          <w:color w:val="106BBE"/>
          <w:highlight w:val="white"/>
        </w:rPr>
        <w:t>Уголовным кодексом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РФ от 13 июня 1996 г. N 63-ФЗ</w:t>
      </w:r>
    </w:p>
    <w:p w14:paraId="270D0000">
      <w:pPr>
        <w:rPr>
          <w:rFonts w:ascii="PT Astra Serif" w:hAnsi="PT Astra Serif"/>
        </w:rPr>
      </w:pPr>
      <w:bookmarkStart w:id="1547" w:name="sub_17902"/>
      <w:bookmarkEnd w:id="1547"/>
      <w:r>
        <w:rPr>
          <w:rStyle w:val="Style_11_ch"/>
          <w:rFonts w:ascii="PT Astra Serif" w:hAnsi="PT Astra Serif"/>
        </w:rPr>
        <w:t xml:space="preserve">2. </w:t>
      </w:r>
      <w:r>
        <w:rPr>
          <w:rStyle w:val="Style_11_ch"/>
          <w:rFonts w:ascii="PT Astra Serif" w:hAnsi="PT Astra Serif"/>
        </w:rPr>
        <w:t xml:space="preserve">Сделка, совершенная под влиянием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"http://internet.garant.ru/document/redirect/71100882/99"</w:instrText>
      </w:r>
      <w:r>
        <w:rPr>
          <w:rFonts w:ascii="PT Astra Serif" w:hAnsi="PT Astra Serif"/>
          <w:b w:val="0"/>
          <w:color w:val="106BBE"/>
        </w:rPr>
        <w:fldChar w:fldCharType="separate"/>
      </w:r>
      <w:r>
        <w:rPr>
          <w:rFonts w:ascii="PT Astra Serif" w:hAnsi="PT Astra Serif"/>
          <w:b w:val="0"/>
          <w:color w:val="106BBE"/>
        </w:rPr>
        <w:t>обмана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может быть признана судом недействительной по иску потерпевшего.</w:t>
      </w:r>
    </w:p>
    <w:p w14:paraId="280D0000">
      <w:pPr>
        <w:rPr>
          <w:rFonts w:ascii="PT Astra Serif" w:hAnsi="PT Astra Serif"/>
        </w:rPr>
      </w:pPr>
      <w:bookmarkStart w:id="1548" w:name="sub_179021"/>
      <w:bookmarkEnd w:id="1548"/>
      <w:r>
        <w:rPr>
          <w:rStyle w:val="Style_11_ch"/>
          <w:rFonts w:ascii="PT Astra Serif" w:hAnsi="PT Astra Serif"/>
        </w:rP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14:paraId="290D0000">
      <w:pPr>
        <w:rPr>
          <w:rFonts w:ascii="PT Astra Serif" w:hAnsi="PT Astra Serif"/>
        </w:rPr>
      </w:pPr>
      <w:bookmarkStart w:id="1549" w:name="sub_179022"/>
      <w:bookmarkEnd w:id="1549"/>
      <w:r>
        <w:rPr>
          <w:rStyle w:val="Style_11_ch"/>
          <w:rFonts w:ascii="PT Astra Serif" w:hAnsi="PT Astra Serif"/>
        </w:rP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14:paraId="2A0D0000">
      <w:pPr>
        <w:rPr>
          <w:rFonts w:ascii="PT Astra Serif" w:hAnsi="PT Astra Serif"/>
        </w:rPr>
      </w:pPr>
      <w:bookmarkStart w:id="1550" w:name="sub_17903"/>
      <w:bookmarkEnd w:id="1550"/>
      <w:r>
        <w:rPr>
          <w:rStyle w:val="Style_11_ch"/>
          <w:rFonts w:ascii="PT Astra Serif" w:hAnsi="PT Astra Serif"/>
        </w:rPr>
        <w:t xml:space="preserve">3. </w:t>
      </w:r>
      <w:r>
        <w:rPr>
          <w:rStyle w:val="Style_11_ch"/>
          <w:rFonts w:ascii="PT Astra Serif" w:hAnsi="PT Astra Serif"/>
        </w:rPr>
        <w:t>Сделка на крайне невыгодных условиях,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14:paraId="2B0D0000">
      <w:pPr>
        <w:rPr>
          <w:rFonts w:ascii="PT Astra Serif" w:hAnsi="PT Astra Serif"/>
        </w:rPr>
      </w:pPr>
      <w:bookmarkStart w:id="1551" w:name="sub_17904"/>
      <w:bookmarkEnd w:id="1551"/>
      <w:r>
        <w:rPr>
          <w:rStyle w:val="Style_11_ch"/>
          <w:rFonts w:ascii="PT Astra Serif" w:hAnsi="PT Astra Serif"/>
        </w:rPr>
        <w:t xml:space="preserve">4. </w:t>
      </w:r>
      <w:r>
        <w:rPr>
          <w:rStyle w:val="Style_11_ch"/>
          <w:rFonts w:ascii="PT Astra Serif" w:hAnsi="PT Astra Serif"/>
        </w:rPr>
        <w:t xml:space="preserve">Если сделка признана недействительной по одному из оснований, указанных в </w:t>
      </w:r>
      <w:r>
        <w:rPr>
          <w:rFonts w:ascii="PT Astra Serif" w:hAnsi="PT Astra Serif"/>
          <w:b w:val="0"/>
          <w:color w:val="106BBE"/>
        </w:rPr>
        <w:fldChar w:fldCharType="begin"/>
      </w:r>
      <w:r>
        <w:rPr>
          <w:rFonts w:ascii="PT Astra Serif" w:hAnsi="PT Astra Serif"/>
          <w:b w:val="0"/>
          <w:color w:val="106BBE"/>
        </w:rPr>
        <w:instrText>HYPERLINK \l "sub_17901"</w:instrText>
      </w:r>
      <w:r>
        <w:rPr>
          <w:rFonts w:ascii="PT Astra Serif" w:hAnsi="PT Astra Serif"/>
          <w:b w:val="0"/>
          <w:color w:val="106BBE"/>
        </w:rPr>
        <w:fldChar w:fldCharType="separate"/>
      </w:r>
      <w:r>
        <w:rPr>
          <w:rFonts w:ascii="PT Astra Serif" w:hAnsi="PT Astra Serif"/>
          <w:b w:val="0"/>
          <w:color w:val="106BBE"/>
        </w:rPr>
        <w:t>пунктах 1 - 3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настоящей статьи, применяются последствия недействительности сделки, установленные </w:t>
      </w:r>
      <w:r>
        <w:rPr>
          <w:rFonts w:ascii="PT Astra Serif" w:hAnsi="PT Astra Serif"/>
          <w:b w:val="0"/>
          <w:color w:val="106BBE"/>
        </w:rPr>
        <w:fldChar w:fldCharType="begin"/>
      </w:r>
      <w:r>
        <w:rPr>
          <w:rFonts w:ascii="PT Astra Serif" w:hAnsi="PT Astra Serif"/>
          <w:b w:val="0"/>
          <w:color w:val="106BBE"/>
        </w:rPr>
        <w:instrText>HYPERLINK \l "sub_167"</w:instrText>
      </w:r>
      <w:r>
        <w:rPr>
          <w:rFonts w:ascii="PT Astra Serif" w:hAnsi="PT Astra Serif"/>
          <w:b w:val="0"/>
          <w:color w:val="106BBE"/>
        </w:rPr>
        <w:fldChar w:fldCharType="separate"/>
      </w:r>
      <w:r>
        <w:rPr>
          <w:rFonts w:ascii="PT Astra Serif" w:hAnsi="PT Astra Serif"/>
          <w:b w:val="0"/>
          <w:color w:val="106BBE"/>
        </w:rPr>
        <w:t>статьей 167</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14:paraId="2C0D0000">
      <w:pPr>
        <w:rPr>
          <w:rFonts w:ascii="PT Astra Serif" w:hAnsi="PT Astra Serif"/>
        </w:rPr>
      </w:pPr>
    </w:p>
    <w:p w14:paraId="2D0D0000">
      <w:pPr>
        <w:pStyle w:val="Style_10"/>
        <w:rPr>
          <w:rFonts w:ascii="PT Astra Serif" w:hAnsi="PT Astra Serif"/>
        </w:rPr>
      </w:pPr>
      <w:bookmarkStart w:id="1552" w:name="sub_180"/>
      <w:bookmarkEnd w:id="1552"/>
      <w:r>
        <w:rPr>
          <w:rStyle w:val="Style_8_ch"/>
          <w:rFonts w:ascii="PT Astra Serif" w:hAnsi="PT Astra Serif"/>
        </w:rPr>
        <w:t>Статья 180.</w:t>
      </w:r>
      <w:r>
        <w:rPr>
          <w:rFonts w:ascii="PT Astra Serif" w:hAnsi="PT Astra Serif"/>
        </w:rPr>
        <w:t xml:space="preserve"> </w:t>
      </w:r>
      <w:r>
        <w:rPr>
          <w:rFonts w:ascii="PT Astra Serif" w:hAnsi="PT Astra Serif"/>
        </w:rPr>
        <w:t>Последствия недействительности части сделки</w:t>
      </w:r>
    </w:p>
    <w:p w14:paraId="2E0D0000">
      <w:pPr>
        <w:pStyle w:val="Style_7"/>
        <w:ind w:right="170"/>
        <w:rPr>
          <w:rFonts w:ascii="PT Astra Serif" w:hAnsi="PT Astra Serif"/>
        </w:rPr>
      </w:pPr>
      <w:r>
        <w:rPr>
          <w:rFonts w:ascii="PT Astra Serif" w:hAnsi="PT Astra Serif"/>
          <w:color w:val="000000"/>
          <w:sz w:val="16"/>
          <w:shd w:fill="F0F0F0" w:val="clear"/>
        </w:rPr>
        <w:t>ГАРАНТ:</w:t>
      </w:r>
    </w:p>
    <w:p w14:paraId="2F0D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"http://internet.garant.ru/document/redirect/57591721/0"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"http://internet.garant.ru/document/redirect/77530183/0"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180 ГК РФ</w:t>
      </w:r>
    </w:p>
    <w:p w14:paraId="300D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применении судами статьи 180 настоящего Кодекса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"http://internet.garant.ru/document/redirect/71100882/100"</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Пленума Верховного Суда РФ от 23 июня 2015 г. N 25</w:t>
      </w:r>
    </w:p>
    <w:p w14:paraId="310D0000">
      <w:pPr>
        <w:rPr>
          <w:rFonts w:ascii="PT Astra Serif" w:hAnsi="PT Astra Serif"/>
        </w:rPr>
      </w:pPr>
      <w:r>
        <w:rPr>
          <w:rStyle w:val="Style_11_ch"/>
          <w:rFonts w:ascii="PT Astra Serif" w:hAnsi="PT Astra Serif"/>
        </w:rP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14:paraId="320D0000">
      <w:pPr>
        <w:rPr>
          <w:rFonts w:ascii="PT Astra Serif" w:hAnsi="PT Astra Serif"/>
        </w:rPr>
      </w:pPr>
    </w:p>
    <w:p w14:paraId="330D0000">
      <w:pPr>
        <w:pStyle w:val="Style_7"/>
        <w:ind w:right="170"/>
        <w:rPr>
          <w:rFonts w:ascii="PT Astra Serif" w:hAnsi="PT Astra Serif"/>
        </w:rPr>
      </w:pPr>
      <w:bookmarkStart w:id="1553" w:name="sub_181"/>
      <w:bookmarkEnd w:id="1553"/>
      <w:r>
        <w:rPr>
          <w:rFonts w:ascii="PT Astra Serif" w:hAnsi="PT Astra Serif"/>
          <w:color w:val="000000"/>
          <w:sz w:val="16"/>
          <w:shd w:fill="F0F0F0" w:val="clear"/>
        </w:rPr>
        <w:t>Информация об изменениях:</w:t>
      </w:r>
    </w:p>
    <w:p w14:paraId="34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"http://internet.garant.ru/document/redirect/12141165/0"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21 июля 2005 г. N 109-ФЗ статья 181 настоящего Кодекса изложена в новой редакции</w:t>
      </w:r>
    </w:p>
    <w:p w14:paraId="35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"http://internet.garant.ru/document/redirect/5139831/181"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360D0000">
      <w:pPr>
        <w:pStyle w:val="Style_7"/>
        <w:ind w:right="170"/>
        <w:rPr>
          <w:rFonts w:ascii="PT Astra Serif" w:hAnsi="PT Astra Serif"/>
        </w:rPr>
      </w:pPr>
      <w:r>
        <w:rPr>
          <w:rFonts w:ascii="PT Astra Serif" w:hAnsi="PT Astra Serif"/>
          <w:color w:val="000000"/>
          <w:sz w:val="16"/>
          <w:shd w:fill="F0F0F0" w:val="clear"/>
        </w:rPr>
        <w:t>ГАРАНТ:</w:t>
      </w:r>
    </w:p>
    <w:p w14:paraId="370D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Установленный статьей 181 настоящего Кодекса срок исковой давности по требованию о применении последствий недействительности ничтожной сделки применяется также к требованиям, ранее установленный настоящим Кодексом срок предъявления которых не истек до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"http://internet.garant.ru/document/redirect/12141165/21"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вступления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Федерального закона от 21 июля 2005 г. N 109-ФЗ</w:t>
      </w:r>
    </w:p>
    <w:p w14:paraId="380D0000">
      <w:pPr>
        <w:pStyle w:val="Style_7"/>
        <w:ind w:right="170"/>
        <w:rPr>
          <w:rFonts w:ascii="PT Astra Serif" w:hAnsi="PT Astra Serif"/>
        </w:rPr>
      </w:pPr>
      <w:r>
        <w:rPr>
          <w:rFonts w:ascii="PT Astra Serif" w:hAnsi="PT Astra Serif"/>
        </w:rPr>
        <w:t xml:space="preserve"> </w:t>
      </w:r>
    </w:p>
    <w:p w14:paraId="390D0000">
      <w:pPr>
        <w:pStyle w:val="Style_10"/>
        <w:rPr>
          <w:rFonts w:ascii="PT Astra Serif" w:hAnsi="PT Astra Serif"/>
        </w:rPr>
      </w:pPr>
      <w:r>
        <w:rPr>
          <w:rStyle w:val="Style_8_ch"/>
          <w:rFonts w:ascii="PT Astra Serif" w:hAnsi="PT Astra Serif"/>
        </w:rPr>
        <w:t>Статья 181.</w:t>
      </w:r>
      <w:r>
        <w:rPr>
          <w:rFonts w:ascii="PT Astra Serif" w:hAnsi="PT Astra Serif"/>
        </w:rPr>
        <w:t xml:space="preserve"> </w:t>
      </w:r>
      <w:r>
        <w:rPr>
          <w:rFonts w:ascii="PT Astra Serif" w:hAnsi="PT Astra Serif"/>
        </w:rPr>
        <w:t>Сроки исковой давности по недействительным сделкам</w:t>
      </w:r>
    </w:p>
    <w:p w14:paraId="3A0D0000">
      <w:pPr>
        <w:pStyle w:val="Style_7"/>
        <w:ind w:right="170"/>
        <w:rPr>
          <w:rFonts w:ascii="PT Astra Serif" w:hAnsi="PT Astra Serif"/>
        </w:rPr>
      </w:pPr>
      <w:r>
        <w:rPr>
          <w:rFonts w:ascii="PT Astra Serif" w:hAnsi="PT Astra Serif"/>
          <w:color w:val="000000"/>
          <w:sz w:val="16"/>
          <w:shd w:fill="F0F0F0" w:val="clear"/>
        </w:rPr>
        <w:t>ГАРАНТ:</w:t>
      </w:r>
    </w:p>
    <w:p w14:paraId="3B0D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"http://internet.garant.ru/document/redirect/57591814/0"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"http://internet.garant.ru/document/redirect/77532052/0"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181 ГК РФ</w:t>
      </w:r>
    </w:p>
    <w:p w14:paraId="3C0D0000">
      <w:pPr>
        <w:pStyle w:val="Style_7"/>
        <w:ind w:right="170"/>
        <w:rPr>
          <w:rFonts w:ascii="PT Astra Serif" w:hAnsi="PT Astra Serif"/>
        </w:rPr>
      </w:pPr>
      <w:bookmarkStart w:id="1554" w:name="sub_18101"/>
      <w:bookmarkEnd w:id="1554"/>
      <w:r>
        <w:rPr>
          <w:rFonts w:ascii="PT Astra Serif" w:hAnsi="PT Astra Serif"/>
          <w:color w:val="000000"/>
          <w:sz w:val="16"/>
          <w:shd w:fill="F0F0F0" w:val="clear"/>
        </w:rPr>
        <w:t>Информация об изменениях:</w:t>
      </w:r>
    </w:p>
    <w:p w14:paraId="3D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"http://internet.garant.ru/document/redirect/70373086/125"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пункт 1 статьи 181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3E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"http://internet.garant.ru/document/redirect/58047540/18101"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3F0D0000">
      <w:pPr>
        <w:pStyle w:val="Style_7"/>
        <w:ind w:right="170"/>
        <w:rPr>
          <w:rFonts w:ascii="PT Astra Serif" w:hAnsi="PT Astra Serif"/>
        </w:rPr>
      </w:pPr>
      <w:r>
        <w:rPr>
          <w:rFonts w:ascii="PT Astra Serif" w:hAnsi="PT Astra Serif"/>
          <w:color w:val="000000"/>
          <w:sz w:val="16"/>
          <w:shd w:fill="F0F0F0" w:val="clear"/>
        </w:rPr>
        <w:t>ГАРАНТ:</w:t>
      </w:r>
    </w:p>
    <w:p w14:paraId="400D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Десятилетний срок, предусмотренный пунктом 1 статьи 181 настоящего Кодекса (в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"http://internet.garant.ru/document/redirect/70373086/125"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Федерального закона</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"http://internet.garant.ru/document/redirect/70373086/39"</w:instrText>
      </w:r>
      <w:r>
        <w:rPr>
          <w:rFonts w:ascii="PT Astra Serif" w:hAnsi="PT Astra Serif"/>
          <w:b w:val="0"/>
          <w:color w:val="106BBE"/>
          <w:highlight w:val="white"/>
        </w:rPr>
        <w:fldChar w:fldCharType="separate"/>
      </w:r>
      <w:r>
        <w:rPr>
          <w:rFonts w:ascii="PT Astra Serif" w:hAnsi="PT Astra Serif"/>
          <w:b w:val="0"/>
          <w:color w:val="106BBE"/>
          <w:highlight w:val="white"/>
        </w:rPr>
        <w:t>начинает</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течь не ранее 1 сентября 2013 г. Лица, которым до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"http://internet.garant.ru/document/redirect/71578965/0"</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вступления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Федерального закона от 28 декабря 2016 г. N 499-ФЗ судом было отказано в удовлетворении исковых требований в связи с истечением такого срока,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"http://internet.garant.ru/document/redirect/71578964/2"</w:instrText>
      </w:r>
      <w:r>
        <w:rPr>
          <w:rFonts w:ascii="PT Astra Serif" w:hAnsi="PT Astra Serif"/>
          <w:b w:val="0"/>
          <w:color w:val="106BBE"/>
          <w:highlight w:val="white"/>
        </w:rPr>
        <w:fldChar w:fldCharType="separate"/>
      </w:r>
      <w:r>
        <w:rPr>
          <w:rFonts w:ascii="PT Astra Serif" w:hAnsi="PT Astra Serif"/>
          <w:b w:val="0"/>
          <w:color w:val="106BBE"/>
          <w:highlight w:val="white"/>
        </w:rPr>
        <w:t>вправе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обжаловать судебные акты в порядке и сроки, которые установлены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"http://internet.garant.ru/document/redirect/12127526/3"</w:instrText>
      </w:r>
      <w:r>
        <w:rPr>
          <w:rFonts w:ascii="PT Astra Serif" w:hAnsi="PT Astra Serif"/>
          <w:b w:val="0"/>
          <w:color w:val="106BBE"/>
          <w:highlight w:val="white"/>
        </w:rPr>
        <w:fldChar w:fldCharType="separate"/>
      </w:r>
      <w:r>
        <w:rPr>
          <w:rFonts w:ascii="PT Astra Serif" w:hAnsi="PT Astra Serif"/>
          <w:b w:val="0"/>
          <w:color w:val="106BBE"/>
          <w:highlight w:val="white"/>
        </w:rPr>
        <w:t>арбитражным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"http://internet.garant.ru/document/redirect/12128809/1"</w:instrText>
      </w:r>
      <w:r>
        <w:rPr>
          <w:rFonts w:ascii="PT Astra Serif" w:hAnsi="PT Astra Serif"/>
          <w:b w:val="0"/>
          <w:color w:val="106BBE"/>
          <w:highlight w:val="white"/>
        </w:rPr>
        <w:fldChar w:fldCharType="separate"/>
      </w:r>
      <w:r>
        <w:rPr>
          <w:rFonts w:ascii="PT Astra Serif" w:hAnsi="PT Astra Serif"/>
          <w:b w:val="0"/>
          <w:color w:val="106BBE"/>
          <w:highlight w:val="white"/>
        </w:rPr>
        <w:t>гражданским процессуальным законодательством РФ</w:t>
      </w:r>
      <w:r>
        <w:rPr>
          <w:rFonts w:ascii="PT Astra Serif" w:hAnsi="PT Astra Serif"/>
          <w:b w:val="0"/>
          <w:color w:val="106BBE"/>
          <w:highlight w:val="white"/>
        </w:rPr>
        <w:fldChar w:fldCharType="end"/>
      </w:r>
    </w:p>
    <w:p w14:paraId="410D0000">
      <w:pPr>
        <w:rPr>
          <w:rFonts w:ascii="PT Astra Serif" w:hAnsi="PT Astra Serif"/>
        </w:rPr>
      </w:pPr>
      <w:r>
        <w:rPr>
          <w:rStyle w:val="Style_11_ch"/>
          <w:rFonts w:ascii="PT Astra Serif" w:hAnsi="PT Astra Serif"/>
        </w:rPr>
        <w:t xml:space="preserve">1. </w:t>
      </w:r>
      <w:r>
        <w:rPr>
          <w:rStyle w:val="Style_11_ch"/>
          <w:rFonts w:ascii="PT Astra Serif" w:hAnsi="PT Astra Serif"/>
        </w:rPr>
        <w:t>Срок исковой давности по требованиям о применении последствий недействительности ничтожной сделки и о признании такой сделки недействительной (</w:t>
      </w:r>
      <w:r>
        <w:rPr>
          <w:rFonts w:ascii="PT Astra Serif" w:hAnsi="PT Astra Serif"/>
          <w:b w:val="0"/>
          <w:color w:val="106BBE"/>
        </w:rPr>
        <w:fldChar w:fldCharType="begin"/>
      </w:r>
      <w:r>
        <w:rPr>
          <w:rFonts w:ascii="PT Astra Serif" w:hAnsi="PT Astra Serif"/>
          <w:b w:val="0"/>
          <w:color w:val="106BBE"/>
        </w:rPr>
        <w:instrText>HYPERLINK \l "sub_16603"</w:instrText>
      </w:r>
      <w:r>
        <w:rPr>
          <w:rFonts w:ascii="PT Astra Serif" w:hAnsi="PT Astra Serif"/>
          <w:b w:val="0"/>
          <w:color w:val="106BBE"/>
        </w:rPr>
        <w:fldChar w:fldCharType="separate"/>
      </w:r>
      <w:r>
        <w:rPr>
          <w:rFonts w:ascii="PT Astra Serif" w:hAnsi="PT Astra Serif"/>
          <w:b w:val="0"/>
          <w:color w:val="106BBE"/>
        </w:rPr>
        <w:t>пункт 3 статьи 166</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составляет три года. Течение срока исковой давности по указанным требованиям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"http://internet.garant.ru/document/redirect/71100882/101"</w:instrText>
      </w:r>
      <w:r>
        <w:rPr>
          <w:rFonts w:ascii="PT Astra Serif" w:hAnsi="PT Astra Serif"/>
          <w:b w:val="0"/>
          <w:color w:val="106BBE"/>
        </w:rPr>
        <w:fldChar w:fldCharType="separate"/>
      </w:r>
      <w:r>
        <w:rPr>
          <w:rFonts w:ascii="PT Astra Serif" w:hAnsi="PT Astra Serif"/>
          <w:b w:val="0"/>
          <w:color w:val="106BBE"/>
        </w:rPr>
        <w:t>начинается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14:paraId="420D0000">
      <w:pPr>
        <w:rPr>
          <w:rFonts w:ascii="PT Astra Serif" w:hAnsi="PT Astra Serif"/>
        </w:rPr>
      </w:pPr>
      <w:bookmarkStart w:id="1555" w:name="sub_18102"/>
      <w:bookmarkEnd w:id="1555"/>
      <w:r>
        <w:rPr>
          <w:rStyle w:val="Style_11_ch"/>
          <w:rFonts w:ascii="PT Astra Serif" w:hAnsi="PT Astra Serif"/>
        </w:rPr>
        <w:t xml:space="preserve">2. </w:t>
      </w:r>
      <w:r>
        <w:rPr>
          <w:rStyle w:val="Style_11_ch"/>
          <w:rFonts w:ascii="PT Astra Serif" w:hAnsi="PT Astra Serif"/>
        </w:rPr>
        <w:t>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r>
        <w:rPr>
          <w:rFonts w:ascii="PT Astra Serif" w:hAnsi="PT Astra Serif"/>
          <w:b w:val="0"/>
          <w:color w:val="106BBE"/>
        </w:rPr>
        <w:fldChar w:fldCharType="begin"/>
      </w:r>
      <w:r>
        <w:rPr>
          <w:rFonts w:ascii="PT Astra Serif" w:hAnsi="PT Astra Serif"/>
          <w:b w:val="0"/>
          <w:color w:val="106BBE"/>
        </w:rPr>
        <w:instrText>HYPERLINK \l "sub_17901"</w:instrText>
      </w:r>
      <w:r>
        <w:rPr>
          <w:rFonts w:ascii="PT Astra Serif" w:hAnsi="PT Astra Serif"/>
          <w:b w:val="0"/>
          <w:color w:val="106BBE"/>
        </w:rPr>
        <w:fldChar w:fldCharType="separate"/>
      </w:r>
      <w:r>
        <w:rPr>
          <w:rFonts w:ascii="PT Astra Serif" w:hAnsi="PT Astra Serif"/>
          <w:b w:val="0"/>
          <w:color w:val="106BBE"/>
        </w:rPr>
        <w:t>пункт 1 статьи 179</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либо со дня, когда истец узнал или должен был узнать об иных обстоятельствах, являющихся основанием для признания сделки недействительной.</w:t>
      </w:r>
    </w:p>
    <w:p w14:paraId="430D0000">
      <w:pPr>
        <w:rPr>
          <w:rFonts w:ascii="PT Astra Serif" w:hAnsi="PT Astra Serif"/>
        </w:rPr>
      </w:pPr>
    </w:p>
    <w:p w14:paraId="440D0000">
      <w:pPr>
        <w:pStyle w:val="Style_7"/>
        <w:ind w:right="170"/>
        <w:rPr>
          <w:rFonts w:ascii="PT Astra Serif" w:hAnsi="PT Astra Serif"/>
        </w:rPr>
      </w:pPr>
      <w:bookmarkStart w:id="1556" w:name="sub_10910"/>
      <w:bookmarkEnd w:id="1556"/>
      <w:r>
        <w:rPr>
          <w:rFonts w:ascii="PT Astra Serif" w:hAnsi="PT Astra Serif"/>
          <w:color w:val="000000"/>
          <w:sz w:val="16"/>
          <w:shd w:fill="F0F0F0" w:val="clear"/>
        </w:rPr>
        <w:t>Информация об изменениях:</w:t>
      </w:r>
    </w:p>
    <w:p w14:paraId="45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"http://internet.garant.ru/document/redirect/70373086/126"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настоящий Кодекс дополнен главой 9.1,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460D0000">
      <w:pPr>
        <w:pStyle w:val="Style_4"/>
        <w:rPr>
          <w:rFonts w:ascii="PT Astra Serif" w:hAnsi="PT Astra Serif"/>
        </w:rPr>
      </w:pPr>
      <w:r>
        <w:rPr>
          <w:rFonts w:ascii="PT Astra Serif" w:hAnsi="PT Astra Serif"/>
        </w:rPr>
        <w:t>Глава 9.1. Решения собраний</w:t>
      </w:r>
    </w:p>
    <w:p w14:paraId="470D0000">
      <w:pPr>
        <w:pStyle w:val="Style_7"/>
        <w:ind w:right="170"/>
        <w:rPr>
          <w:rFonts w:ascii="PT Astra Serif" w:hAnsi="PT Astra Serif"/>
        </w:rPr>
      </w:pPr>
      <w:r>
        <w:rPr>
          <w:rFonts w:ascii="PT Astra Serif" w:hAnsi="PT Astra Serif"/>
          <w:color w:val="000000"/>
          <w:sz w:val="16"/>
          <w:shd w:fill="F0F0F0" w:val="clear"/>
        </w:rPr>
        <w:t>ГАРАНТ:</w:t>
      </w:r>
    </w:p>
    <w:p w14:paraId="480D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применении судами положений главы 9.1 настоящего Кодекса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"http://internet.garant.ru/document/redirect/71100882/600"</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Пленума Верховного Суда РФ от 23 июня 2015 г. N 25</w:t>
      </w:r>
    </w:p>
    <w:p w14:paraId="490D0000">
      <w:pPr>
        <w:pStyle w:val="Style_10"/>
        <w:rPr>
          <w:rFonts w:ascii="PT Astra Serif" w:hAnsi="PT Astra Serif"/>
        </w:rPr>
      </w:pPr>
      <w:bookmarkStart w:id="1557" w:name="sub_1811"/>
      <w:bookmarkEnd w:id="1557"/>
      <w:r>
        <w:rPr>
          <w:rStyle w:val="Style_8_ch"/>
          <w:rFonts w:ascii="PT Astra Serif" w:hAnsi="PT Astra Serif"/>
        </w:rPr>
        <w:t>Статья 181.1.</w:t>
      </w:r>
      <w:r>
        <w:rPr>
          <w:rFonts w:ascii="PT Astra Serif" w:hAnsi="PT Astra Serif"/>
        </w:rPr>
        <w:t xml:space="preserve"> </w:t>
      </w:r>
      <w:r>
        <w:rPr>
          <w:rFonts w:ascii="PT Astra Serif" w:hAnsi="PT Astra Serif"/>
        </w:rPr>
        <w:t>Основные положения</w:t>
      </w:r>
    </w:p>
    <w:p w14:paraId="4A0D0000">
      <w:pPr>
        <w:pStyle w:val="Style_7"/>
        <w:ind w:right="170"/>
        <w:rPr>
          <w:rFonts w:ascii="PT Astra Serif" w:hAnsi="PT Astra Serif"/>
        </w:rPr>
      </w:pPr>
      <w:r>
        <w:rPr>
          <w:rFonts w:ascii="PT Astra Serif" w:hAnsi="PT Astra Serif"/>
          <w:color w:val="000000"/>
          <w:sz w:val="16"/>
          <w:shd w:fill="F0F0F0" w:val="clear"/>
        </w:rPr>
        <w:t>ГАРАНТ:</w:t>
      </w:r>
    </w:p>
    <w:p w14:paraId="4B0D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"http://internet.garant.ru/document/redirect/57591518/0"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"http://internet.garant.ru/document/redirect/77531656/0"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181.1 ГК РФ</w:t>
      </w:r>
    </w:p>
    <w:p w14:paraId="4C0D0000">
      <w:pPr>
        <w:rPr>
          <w:rFonts w:ascii="PT Astra Serif" w:hAnsi="PT Astra Serif"/>
        </w:rPr>
      </w:pPr>
      <w:bookmarkStart w:id="1558" w:name="sub_18111"/>
      <w:bookmarkEnd w:id="1558"/>
      <w:r>
        <w:rPr>
          <w:rStyle w:val="Style_11_ch"/>
          <w:rFonts w:ascii="PT Astra Serif" w:hAnsi="PT Astra Serif"/>
        </w:rPr>
        <w:t xml:space="preserve">1. </w:t>
      </w:r>
      <w:r>
        <w:rPr>
          <w:rStyle w:val="Style_11_ch"/>
          <w:rFonts w:ascii="PT Astra Serif" w:hAnsi="PT Astra Serif"/>
        </w:rPr>
        <w:t>Правила, предусмотренные настоящей главой, применяются, если законом или в установленном им порядке не предусмотрено иное.</w:t>
      </w:r>
    </w:p>
    <w:p w14:paraId="4D0D0000">
      <w:pPr>
        <w:rPr>
          <w:rFonts w:ascii="PT Astra Serif" w:hAnsi="PT Astra Serif"/>
        </w:rPr>
      </w:pPr>
      <w:bookmarkStart w:id="1559" w:name="sub_18112"/>
      <w:bookmarkEnd w:id="1559"/>
      <w:r>
        <w:rPr>
          <w:rStyle w:val="Style_11_ch"/>
          <w:rFonts w:ascii="PT Astra Serif" w:hAnsi="PT Astra Serif"/>
        </w:rPr>
        <w:t xml:space="preserve">2. </w:t>
      </w:r>
      <w:r>
        <w:rPr>
          <w:rStyle w:val="Style_11_ch"/>
          <w:rFonts w:ascii="PT Astra Serif" w:hAnsi="PT Astra Serif"/>
        </w:rPr>
        <w:t>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14:paraId="4E0D0000">
      <w:pPr>
        <w:rPr>
          <w:rFonts w:ascii="PT Astra Serif" w:hAnsi="PT Astra Serif"/>
        </w:rPr>
      </w:pPr>
    </w:p>
    <w:p w14:paraId="4F0D0000">
      <w:pPr>
        <w:pStyle w:val="Style_10"/>
        <w:rPr>
          <w:rFonts w:ascii="PT Astra Serif" w:hAnsi="PT Astra Serif"/>
        </w:rPr>
      </w:pPr>
      <w:bookmarkStart w:id="1560" w:name="sub_1812"/>
      <w:bookmarkEnd w:id="1560"/>
      <w:r>
        <w:rPr>
          <w:rStyle w:val="Style_8_ch"/>
          <w:rFonts w:ascii="PT Astra Serif" w:hAnsi="PT Astra Serif"/>
        </w:rPr>
        <w:t>Статья 181.2.</w:t>
      </w:r>
      <w:r>
        <w:rPr>
          <w:rFonts w:ascii="PT Astra Serif" w:hAnsi="PT Astra Serif"/>
        </w:rPr>
        <w:t xml:space="preserve"> </w:t>
      </w:r>
      <w:r>
        <w:rPr>
          <w:rFonts w:ascii="PT Astra Serif" w:hAnsi="PT Astra Serif"/>
        </w:rPr>
        <w:t>Принятие решения собрания</w:t>
      </w:r>
    </w:p>
    <w:p w14:paraId="500D0000">
      <w:pPr>
        <w:pStyle w:val="Style_7"/>
        <w:ind w:right="170"/>
        <w:rPr>
          <w:rFonts w:ascii="PT Astra Serif" w:hAnsi="PT Astra Serif"/>
        </w:rPr>
      </w:pPr>
      <w:r>
        <w:rPr>
          <w:rFonts w:ascii="PT Astra Serif" w:hAnsi="PT Astra Serif"/>
          <w:color w:val="000000"/>
          <w:sz w:val="16"/>
          <w:shd w:fill="F0F0F0" w:val="clear"/>
        </w:rPr>
        <w:t>ГАРАНТ:</w:t>
      </w:r>
    </w:p>
    <w:p w14:paraId="510D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"http://internet.garant.ru/document/redirect/57591531/0"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"http://internet.garant.ru/document/redirect/77530149/0"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181.2 ГК РФ</w:t>
      </w:r>
    </w:p>
    <w:p w14:paraId="520D0000">
      <w:pPr>
        <w:pStyle w:val="Style_7"/>
        <w:ind w:right="170"/>
        <w:rPr>
          <w:rFonts w:ascii="PT Astra Serif" w:hAnsi="PT Astra Serif"/>
        </w:rPr>
      </w:pPr>
      <w:bookmarkStart w:id="1561" w:name="sub_18121"/>
      <w:bookmarkEnd w:id="1561"/>
      <w:r>
        <w:rPr>
          <w:rFonts w:ascii="PT Astra Serif" w:hAnsi="PT Astra Serif"/>
          <w:color w:val="000000"/>
          <w:sz w:val="16"/>
          <w:shd w:fill="F0F0F0" w:val="clear"/>
        </w:rPr>
        <w:t>Информация об изменениях:</w:t>
      </w:r>
    </w:p>
    <w:p w14:paraId="530D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1 изменен с 1 июля 2021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"http://internet.garant.ru/document/redirect/401399871/141"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28 июня 2021 г. N 225-ФЗ</w:t>
      </w:r>
    </w:p>
    <w:p w14:paraId="540D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"http://internet.garant.ru/document/redirect/401399871/22"</w:instrText>
      </w:r>
      <w:r>
        <w:rPr>
          <w:rFonts w:ascii="PT Astra Serif" w:hAnsi="PT Astra Serif"/>
          <w:b w:val="0"/>
          <w:color w:val="106BBE"/>
          <w:highlight w:val="white"/>
        </w:rPr>
        <w:fldChar w:fldCharType="separate"/>
      </w:r>
      <w:r>
        <w:rPr>
          <w:rFonts w:ascii="PT Astra Serif" w:hAnsi="PT Astra Serif"/>
          <w:b w:val="0"/>
          <w:color w:val="106BBE"/>
          <w:highlight w:val="white"/>
        </w:rPr>
        <w:t>применяются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1 июля 2021 г.</w:t>
      </w:r>
    </w:p>
    <w:p w14:paraId="55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"http://internet.garant.ru/document/redirect/77311930/18121"</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560D0000">
      <w:pPr>
        <w:rPr>
          <w:rFonts w:ascii="PT Astra Serif" w:hAnsi="PT Astra Serif"/>
        </w:rPr>
      </w:pPr>
      <w:r>
        <w:rPr>
          <w:rStyle w:val="Style_11_ch"/>
          <w:rFonts w:ascii="PT Astra Serif" w:hAnsi="PT Astra Serif"/>
        </w:rPr>
        <w:t xml:space="preserve">1. </w:t>
      </w:r>
      <w:r>
        <w:rPr>
          <w:rStyle w:val="Style_11_ch"/>
          <w:rFonts w:ascii="PT Astra Serif" w:hAnsi="PT Astra Serif"/>
        </w:rPr>
        <w:t>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14:paraId="570D0000">
      <w:pPr>
        <w:rPr>
          <w:rFonts w:ascii="PT Astra Serif" w:hAnsi="PT Astra Serif"/>
        </w:rPr>
      </w:pPr>
      <w:bookmarkStart w:id="1562" w:name="sub_181212"/>
      <w:bookmarkEnd w:id="1562"/>
      <w:r>
        <w:rPr>
          <w:rStyle w:val="Style_11_ch"/>
          <w:rFonts w:ascii="PT Astra Serif" w:hAnsi="PT Astra Serif"/>
        </w:rPr>
        <w:t>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14:paraId="580D0000">
      <w:pPr>
        <w:pStyle w:val="Style_7"/>
        <w:ind w:right="170"/>
        <w:rPr>
          <w:rFonts w:ascii="PT Astra Serif" w:hAnsi="PT Astra Serif"/>
        </w:rPr>
      </w:pPr>
      <w:bookmarkStart w:id="1563" w:name="sub_1812011"/>
      <w:bookmarkEnd w:id="1563"/>
      <w:r>
        <w:rPr>
          <w:rFonts w:ascii="PT Astra Serif" w:hAnsi="PT Astra Serif"/>
          <w:color w:val="000000"/>
          <w:sz w:val="16"/>
          <w:shd w:fill="F0F0F0" w:val="clear"/>
        </w:rPr>
        <w:t>Информация об изменениях:</w:t>
      </w:r>
    </w:p>
    <w:p w14:paraId="590D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Статья 181.2 дополнена пунктом 1.1 с 1 июля 2021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"http://internet.garant.ru/document/redirect/401399871/142"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28 июня 2021 г. N 225-ФЗ</w:t>
      </w:r>
    </w:p>
    <w:p w14:paraId="5A0D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"http://internet.garant.ru/document/redirect/401399871/22"</w:instrText>
      </w:r>
      <w:r>
        <w:rPr>
          <w:rFonts w:ascii="PT Astra Serif" w:hAnsi="PT Astra Serif"/>
          <w:b w:val="0"/>
          <w:color w:val="106BBE"/>
          <w:highlight w:val="white"/>
        </w:rPr>
        <w:fldChar w:fldCharType="separate"/>
      </w:r>
      <w:r>
        <w:rPr>
          <w:rFonts w:ascii="PT Astra Serif" w:hAnsi="PT Astra Serif"/>
          <w:b w:val="0"/>
          <w:color w:val="106BBE"/>
          <w:highlight w:val="white"/>
        </w:rPr>
        <w:t>применяются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1 июля 2021 г.</w:t>
      </w:r>
    </w:p>
    <w:p w14:paraId="5B0D0000">
      <w:pPr>
        <w:rPr>
          <w:rFonts w:ascii="PT Astra Serif" w:hAnsi="PT Astra Serif"/>
        </w:rPr>
      </w:pPr>
      <w:r>
        <w:rPr>
          <w:rStyle w:val="Style_11_ch"/>
          <w:rFonts w:ascii="PT Astra Serif" w:hAnsi="PT Astra Serif"/>
        </w:rPr>
        <w:t xml:space="preserve">1.1. </w:t>
      </w:r>
      <w:r>
        <w:rPr>
          <w:rStyle w:val="Style_11_ch"/>
          <w:rFonts w:ascii="PT Astra Serif" w:hAnsi="PT Astra Serif"/>
        </w:rPr>
        <w:t>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14:paraId="5C0D0000">
      <w:pPr>
        <w:pStyle w:val="Style_7"/>
        <w:ind w:right="170"/>
        <w:rPr>
          <w:rFonts w:ascii="PT Astra Serif" w:hAnsi="PT Astra Serif"/>
        </w:rPr>
      </w:pPr>
      <w:bookmarkStart w:id="1564" w:name="sub_1812012"/>
      <w:bookmarkEnd w:id="1564"/>
      <w:r>
        <w:rPr>
          <w:rFonts w:ascii="PT Astra Serif" w:hAnsi="PT Astra Serif"/>
          <w:color w:val="000000"/>
          <w:sz w:val="16"/>
          <w:shd w:fill="F0F0F0" w:val="clear"/>
        </w:rPr>
        <w:t>Информация об изменениях:</w:t>
      </w:r>
    </w:p>
    <w:p w14:paraId="5D0D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Статья 181.2 дополнена пунктом 1.2 с 1 июля 2021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"http://internet.garant.ru/document/redirect/401399871/142"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28 июня 2021 г. N 225-ФЗ</w:t>
      </w:r>
    </w:p>
    <w:p w14:paraId="5E0D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"http://internet.garant.ru/document/redirect/401399871/22"</w:instrText>
      </w:r>
      <w:r>
        <w:rPr>
          <w:rFonts w:ascii="PT Astra Serif" w:hAnsi="PT Astra Serif"/>
          <w:b w:val="0"/>
          <w:color w:val="106BBE"/>
          <w:highlight w:val="white"/>
        </w:rPr>
        <w:fldChar w:fldCharType="separate"/>
      </w:r>
      <w:r>
        <w:rPr>
          <w:rFonts w:ascii="PT Astra Serif" w:hAnsi="PT Astra Serif"/>
          <w:b w:val="0"/>
          <w:color w:val="106BBE"/>
          <w:highlight w:val="white"/>
        </w:rPr>
        <w:t>применяются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1 июля 2021 г.</w:t>
      </w:r>
    </w:p>
    <w:p w14:paraId="5F0D0000">
      <w:pPr>
        <w:rPr>
          <w:rFonts w:ascii="PT Astra Serif" w:hAnsi="PT Astra Serif"/>
        </w:rPr>
      </w:pPr>
      <w:r>
        <w:rPr>
          <w:rStyle w:val="Style_11_ch"/>
          <w:rFonts w:ascii="PT Astra Serif" w:hAnsi="PT Astra Serif"/>
        </w:rPr>
        <w:t xml:space="preserve">1.2. </w:t>
      </w:r>
      <w:r>
        <w:rPr>
          <w:rStyle w:val="Style_11_ch"/>
          <w:rFonts w:ascii="PT Astra Serif" w:hAnsi="PT Astra Serif"/>
        </w:rPr>
        <w:t>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14:paraId="600D0000">
      <w:pPr>
        <w:rPr>
          <w:rFonts w:ascii="PT Astra Serif" w:hAnsi="PT Astra Serif"/>
        </w:rPr>
      </w:pPr>
      <w:bookmarkStart w:id="1565" w:name="sub_18122"/>
      <w:bookmarkEnd w:id="1565"/>
      <w:r>
        <w:rPr>
          <w:rStyle w:val="Style_11_ch"/>
          <w:rFonts w:ascii="PT Astra Serif" w:hAnsi="PT Astra Serif"/>
        </w:rPr>
        <w:t xml:space="preserve">2. </w:t>
      </w:r>
      <w:r>
        <w:rPr>
          <w:rStyle w:val="Style_11_ch"/>
          <w:rFonts w:ascii="PT Astra Serif" w:hAnsi="PT Astra Serif"/>
        </w:rPr>
        <w:t>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14:paraId="610D0000">
      <w:pPr>
        <w:pStyle w:val="Style_7"/>
        <w:ind w:right="170"/>
        <w:rPr>
          <w:rFonts w:ascii="PT Astra Serif" w:hAnsi="PT Astra Serif"/>
        </w:rPr>
      </w:pPr>
      <w:bookmarkStart w:id="1566" w:name="sub_18123"/>
      <w:bookmarkEnd w:id="1566"/>
      <w:r>
        <w:rPr>
          <w:rFonts w:ascii="PT Astra Serif" w:hAnsi="PT Astra Serif"/>
          <w:color w:val="000000"/>
          <w:sz w:val="16"/>
          <w:shd w:fill="F0F0F0" w:val="clear"/>
        </w:rPr>
        <w:t>Информация об изменениях:</w:t>
      </w:r>
    </w:p>
    <w:p w14:paraId="620D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3 изменен с 1 июля 2021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"http://internet.garant.ru/document/redirect/401399871/143"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28 июня 2021 г. N 225-ФЗ</w:t>
      </w:r>
    </w:p>
    <w:p w14:paraId="630D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"http://internet.garant.ru/document/redirect/401399871/22"</w:instrText>
      </w:r>
      <w:r>
        <w:rPr>
          <w:rFonts w:ascii="PT Astra Serif" w:hAnsi="PT Astra Serif"/>
          <w:b w:val="0"/>
          <w:color w:val="106BBE"/>
          <w:highlight w:val="white"/>
        </w:rPr>
        <w:fldChar w:fldCharType="separate"/>
      </w:r>
      <w:r>
        <w:rPr>
          <w:rFonts w:ascii="PT Astra Serif" w:hAnsi="PT Astra Serif"/>
          <w:b w:val="0"/>
          <w:color w:val="106BBE"/>
          <w:highlight w:val="white"/>
        </w:rPr>
        <w:t>применяются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1 июля 2021 г.</w:t>
      </w:r>
    </w:p>
    <w:p w14:paraId="64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"http://internet.garant.ru/document/redirect/77311930/18123"</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650D0000">
      <w:pPr>
        <w:rPr>
          <w:rFonts w:ascii="PT Astra Serif" w:hAnsi="PT Astra Serif"/>
        </w:rPr>
      </w:pPr>
      <w:r>
        <w:rPr>
          <w:rStyle w:val="Style_11_ch"/>
          <w:rFonts w:ascii="PT Astra Serif" w:hAnsi="PT Astra Serif"/>
        </w:rPr>
        <w:t xml:space="preserve">3. </w:t>
      </w:r>
      <w:r>
        <w:rPr>
          <w:rStyle w:val="Style_11_ch"/>
          <w:rFonts w:ascii="PT Astra Serif" w:hAnsi="PT Astra Serif"/>
        </w:rPr>
        <w:t>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w:t>
      </w:r>
      <w:r>
        <w:rPr>
          <w:rFonts w:ascii="PT Astra Serif" w:hAnsi="PT Astra Serif"/>
          <w:b w:val="0"/>
          <w:color w:val="106BBE"/>
        </w:rPr>
        <w:fldChar w:fldCharType="begin"/>
      </w:r>
      <w:r>
        <w:rPr>
          <w:rFonts w:ascii="PT Astra Serif" w:hAnsi="PT Astra Serif"/>
          <w:b w:val="0"/>
          <w:color w:val="106BBE"/>
        </w:rPr>
        <w:instrText>HYPERLINK \l "sub_16011"</w:instrText>
      </w:r>
      <w:r>
        <w:rPr>
          <w:rFonts w:ascii="PT Astra Serif" w:hAnsi="PT Astra Serif"/>
          <w:b w:val="0"/>
          <w:color w:val="106BBE"/>
        </w:rPr>
        <w:fldChar w:fldCharType="separate"/>
      </w:r>
      <w:r>
        <w:rPr>
          <w:rFonts w:ascii="PT Astra Serif" w:hAnsi="PT Astra Serif"/>
          <w:b w:val="0"/>
          <w:color w:val="106BBE"/>
        </w:rPr>
        <w:t>абзац второй пункта 1 статьи 160</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14:paraId="660D0000">
      <w:pPr>
        <w:pStyle w:val="Style_7"/>
        <w:ind w:right="170"/>
        <w:rPr>
          <w:rFonts w:ascii="PT Astra Serif" w:hAnsi="PT Astra Serif"/>
        </w:rPr>
      </w:pPr>
      <w:bookmarkStart w:id="1567" w:name="sub_18124"/>
      <w:bookmarkEnd w:id="1567"/>
      <w:r>
        <w:rPr>
          <w:rFonts w:ascii="PT Astra Serif" w:hAnsi="PT Astra Serif"/>
          <w:color w:val="000000"/>
          <w:sz w:val="16"/>
          <w:shd w:fill="F0F0F0" w:val="clear"/>
        </w:rPr>
        <w:t>Информация об изменениях:</w:t>
      </w:r>
    </w:p>
    <w:p w14:paraId="670D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4 изменен с 1 июля 2021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"http://internet.garant.ru/document/redirect/401399871/144"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28 июня 2021 г. N 225-ФЗ</w:t>
      </w:r>
    </w:p>
    <w:p w14:paraId="680D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"http://internet.garant.ru/document/redirect/401399871/22"</w:instrText>
      </w:r>
      <w:r>
        <w:rPr>
          <w:rFonts w:ascii="PT Astra Serif" w:hAnsi="PT Astra Serif"/>
          <w:b w:val="0"/>
          <w:color w:val="106BBE"/>
          <w:highlight w:val="white"/>
        </w:rPr>
        <w:fldChar w:fldCharType="separate"/>
      </w:r>
      <w:r>
        <w:rPr>
          <w:rFonts w:ascii="PT Astra Serif" w:hAnsi="PT Astra Serif"/>
          <w:b w:val="0"/>
          <w:color w:val="106BBE"/>
          <w:highlight w:val="white"/>
        </w:rPr>
        <w:t>применяются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1 июля 2021 г.</w:t>
      </w:r>
    </w:p>
    <w:p w14:paraId="69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"http://internet.garant.ru/document/redirect/77311930/18124"</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6A0D0000">
      <w:pPr>
        <w:rPr>
          <w:rFonts w:ascii="PT Astra Serif" w:hAnsi="PT Astra Serif"/>
        </w:rPr>
      </w:pPr>
      <w:r>
        <w:rPr>
          <w:rStyle w:val="Style_11_ch"/>
          <w:rFonts w:ascii="PT Astra Serif" w:hAnsi="PT Astra Serif"/>
        </w:rPr>
        <w:t xml:space="preserve">4. </w:t>
      </w:r>
      <w:r>
        <w:rPr>
          <w:rStyle w:val="Style_11_ch"/>
          <w:rFonts w:ascii="PT Astra Serif" w:hAnsi="PT Astra Serif"/>
        </w:rPr>
        <w:t>В протоколе должны быть указаны:</w:t>
      </w:r>
    </w:p>
    <w:p w14:paraId="6B0D0000">
      <w:pPr>
        <w:rPr>
          <w:rFonts w:ascii="PT Astra Serif" w:hAnsi="PT Astra Serif"/>
        </w:rPr>
      </w:pPr>
      <w:bookmarkStart w:id="1568" w:name="sub_181241"/>
      <w:bookmarkEnd w:id="1568"/>
      <w:r>
        <w:rPr>
          <w:rStyle w:val="Style_11_ch"/>
          <w:rFonts w:ascii="PT Astra Serif" w:hAnsi="PT Astra Serif"/>
        </w:rPr>
        <w:t xml:space="preserve">1) </w:t>
      </w:r>
      <w:r>
        <w:rPr>
          <w:rStyle w:val="Style_11_ch"/>
          <w:rFonts w:ascii="PT Astra Serif" w:hAnsi="PT Astra Serif"/>
        </w:rPr>
        <w:t>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14:paraId="6C0D0000">
      <w:pPr>
        <w:rPr>
          <w:rFonts w:ascii="PT Astra Serif" w:hAnsi="PT Astra Serif"/>
        </w:rPr>
      </w:pPr>
      <w:bookmarkStart w:id="1569" w:name="sub_181242"/>
      <w:bookmarkEnd w:id="1569"/>
      <w:r>
        <w:rPr>
          <w:rStyle w:val="Style_11_ch"/>
          <w:rFonts w:ascii="PT Astra Serif" w:hAnsi="PT Astra Serif"/>
        </w:rPr>
        <w:t xml:space="preserve">2) </w:t>
      </w:r>
      <w:r>
        <w:rPr>
          <w:rStyle w:val="Style_11_ch"/>
          <w:rFonts w:ascii="PT Astra Serif" w:hAnsi="PT Astra Serif"/>
        </w:rPr>
        <w:t>сведения о лицах, принявших участие в заседании, и (или) о лицах, направивших документы, содержащие сведения о голосовании;</w:t>
      </w:r>
    </w:p>
    <w:p w14:paraId="6D0D0000">
      <w:pPr>
        <w:rPr>
          <w:rFonts w:ascii="PT Astra Serif" w:hAnsi="PT Astra Serif"/>
        </w:rPr>
      </w:pPr>
      <w:bookmarkStart w:id="1570" w:name="sub_181243"/>
      <w:bookmarkEnd w:id="1570"/>
      <w:r>
        <w:rPr>
          <w:rStyle w:val="Style_11_ch"/>
          <w:rFonts w:ascii="PT Astra Serif" w:hAnsi="PT Astra Serif"/>
        </w:rPr>
        <w:t xml:space="preserve">3) </w:t>
      </w:r>
      <w:r>
        <w:rPr>
          <w:rStyle w:val="Style_11_ch"/>
          <w:rFonts w:ascii="PT Astra Serif" w:hAnsi="PT Astra Serif"/>
        </w:rPr>
        <w:t>результаты голосования по каждому вопросу повестки дня;</w:t>
      </w:r>
    </w:p>
    <w:p w14:paraId="6E0D0000">
      <w:pPr>
        <w:rPr>
          <w:rFonts w:ascii="PT Astra Serif" w:hAnsi="PT Astra Serif"/>
        </w:rPr>
      </w:pPr>
      <w:bookmarkStart w:id="1571" w:name="sub_181244"/>
      <w:bookmarkEnd w:id="1571"/>
      <w:r>
        <w:rPr>
          <w:rStyle w:val="Style_11_ch"/>
          <w:rFonts w:ascii="PT Astra Serif" w:hAnsi="PT Astra Serif"/>
        </w:rPr>
        <w:t xml:space="preserve">4) </w:t>
      </w:r>
      <w:r>
        <w:rPr>
          <w:rStyle w:val="Style_11_ch"/>
          <w:rFonts w:ascii="PT Astra Serif" w:hAnsi="PT Astra Serif"/>
        </w:rPr>
        <w:t>сведения о лицах, проводивших подсчет голосов, если подсчет голосов был поручен определенным лицам;</w:t>
      </w:r>
    </w:p>
    <w:p w14:paraId="6F0D0000">
      <w:pPr>
        <w:rPr>
          <w:rFonts w:ascii="PT Astra Serif" w:hAnsi="PT Astra Serif"/>
        </w:rPr>
      </w:pPr>
      <w:bookmarkStart w:id="1572" w:name="sub_181245"/>
      <w:bookmarkEnd w:id="1572"/>
      <w:r>
        <w:rPr>
          <w:rStyle w:val="Style_11_ch"/>
          <w:rFonts w:ascii="PT Astra Serif" w:hAnsi="PT Astra Serif"/>
        </w:rPr>
        <w:t xml:space="preserve">5) </w:t>
      </w:r>
      <w:r>
        <w:rPr>
          <w:rStyle w:val="Style_11_ch"/>
          <w:rFonts w:ascii="PT Astra Serif" w:hAnsi="PT Astra Serif"/>
        </w:rPr>
        <w:t>сведения о лицах, голосовавших против принятия решения собрания и потребовавших внести запись об этом в протокол;</w:t>
      </w:r>
    </w:p>
    <w:p w14:paraId="700D0000">
      <w:pPr>
        <w:rPr>
          <w:rFonts w:ascii="PT Astra Serif" w:hAnsi="PT Astra Serif"/>
        </w:rPr>
      </w:pPr>
      <w:bookmarkStart w:id="1573" w:name="sub_181246"/>
      <w:bookmarkEnd w:id="1573"/>
      <w:r>
        <w:rPr>
          <w:rStyle w:val="Style_11_ch"/>
          <w:rFonts w:ascii="PT Astra Serif" w:hAnsi="PT Astra Serif"/>
        </w:rPr>
        <w:t xml:space="preserve">6) </w:t>
      </w:r>
      <w:r>
        <w:rPr>
          <w:rStyle w:val="Style_11_ch"/>
          <w:rFonts w:ascii="PT Astra Serif" w:hAnsi="PT Astra Serif"/>
        </w:rPr>
        <w:t>сведения о ходе проведения заседания или о ходе голосования, если участник гражданско-правового сообщества требует их внести в протокол;</w:t>
      </w:r>
    </w:p>
    <w:p w14:paraId="710D0000">
      <w:pPr>
        <w:rPr>
          <w:rFonts w:ascii="PT Astra Serif" w:hAnsi="PT Astra Serif"/>
        </w:rPr>
      </w:pPr>
      <w:bookmarkStart w:id="1574" w:name="sub_181247"/>
      <w:bookmarkEnd w:id="1574"/>
      <w:r>
        <w:rPr>
          <w:rStyle w:val="Style_11_ch"/>
          <w:rFonts w:ascii="PT Astra Serif" w:hAnsi="PT Astra Serif"/>
        </w:rPr>
        <w:t xml:space="preserve">7) </w:t>
      </w:r>
      <w:r>
        <w:rPr>
          <w:rStyle w:val="Style_11_ch"/>
          <w:rFonts w:ascii="PT Astra Serif" w:hAnsi="PT Astra Serif"/>
        </w:rPr>
        <w:t>сведения о лицах, подписавших протокол.</w:t>
      </w:r>
    </w:p>
    <w:p w14:paraId="720D0000">
      <w:pPr>
        <w:pStyle w:val="Style_7"/>
        <w:ind w:right="170"/>
        <w:rPr>
          <w:rFonts w:ascii="PT Astra Serif" w:hAnsi="PT Astra Serif"/>
        </w:rPr>
      </w:pPr>
      <w:bookmarkStart w:id="1575" w:name="sub_1812041"/>
      <w:bookmarkEnd w:id="1575"/>
      <w:r>
        <w:rPr>
          <w:rFonts w:ascii="PT Astra Serif" w:hAnsi="PT Astra Serif"/>
          <w:color w:val="000000"/>
          <w:sz w:val="16"/>
          <w:shd w:fill="F0F0F0" w:val="clear"/>
        </w:rPr>
        <w:t>Информация об изменениях:</w:t>
      </w:r>
    </w:p>
    <w:p w14:paraId="730D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Статья 181.2 дополнена пунктом 4.1 с 1 июля 2021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"http://internet.garant.ru/document/redirect/401399871/145"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28 июня 2021 г. N 225-ФЗ</w:t>
      </w:r>
    </w:p>
    <w:p w14:paraId="740D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"http://internet.garant.ru/document/redirect/401399871/22"</w:instrText>
      </w:r>
      <w:r>
        <w:rPr>
          <w:rFonts w:ascii="PT Astra Serif" w:hAnsi="PT Astra Serif"/>
          <w:b w:val="0"/>
          <w:color w:val="106BBE"/>
          <w:highlight w:val="white"/>
        </w:rPr>
        <w:fldChar w:fldCharType="separate"/>
      </w:r>
      <w:r>
        <w:rPr>
          <w:rFonts w:ascii="PT Astra Serif" w:hAnsi="PT Astra Serif"/>
          <w:b w:val="0"/>
          <w:color w:val="106BBE"/>
          <w:highlight w:val="white"/>
        </w:rPr>
        <w:t>применяются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1 июля 2021 г.</w:t>
      </w:r>
    </w:p>
    <w:p w14:paraId="750D0000">
      <w:pPr>
        <w:rPr>
          <w:rFonts w:ascii="PT Astra Serif" w:hAnsi="PT Astra Serif"/>
        </w:rPr>
      </w:pPr>
      <w:r>
        <w:rPr>
          <w:rStyle w:val="Style_11_ch"/>
          <w:rFonts w:ascii="PT Astra Serif" w:hAnsi="PT Astra Serif"/>
        </w:rPr>
        <w:t xml:space="preserve">4.1. </w:t>
      </w:r>
      <w:r>
        <w:rPr>
          <w:rStyle w:val="Style_11_ch"/>
          <w:rFonts w:ascii="PT Astra Serif" w:hAnsi="PT Astra Serif"/>
        </w:rPr>
        <w:t>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r>
        <w:rPr>
          <w:rFonts w:ascii="PT Astra Serif" w:hAnsi="PT Astra Serif"/>
          <w:b w:val="0"/>
          <w:color w:val="106BBE"/>
        </w:rPr>
        <w:fldChar w:fldCharType="begin"/>
      </w:r>
      <w:r>
        <w:rPr>
          <w:rFonts w:ascii="PT Astra Serif" w:hAnsi="PT Astra Serif"/>
          <w:b w:val="0"/>
          <w:color w:val="106BBE"/>
        </w:rPr>
        <w:instrText>HYPERLINK \l "sub_18123"</w:instrText>
      </w:r>
      <w:r>
        <w:rPr>
          <w:rFonts w:ascii="PT Astra Serif" w:hAnsi="PT Astra Serif"/>
          <w:b w:val="0"/>
          <w:color w:val="106BBE"/>
        </w:rPr>
        <w:fldChar w:fldCharType="separate"/>
      </w:r>
      <w:r>
        <w:rPr>
          <w:rFonts w:ascii="PT Astra Serif" w:hAnsi="PT Astra Serif"/>
          <w:b w:val="0"/>
          <w:color w:val="106BBE"/>
        </w:rPr>
        <w:t>пункт 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настоящей статьи) должны обеспечиваться хранение и воспроизведение в неизменном виде сведений, перечисленных в </w:t>
      </w:r>
      <w:r>
        <w:rPr>
          <w:rFonts w:ascii="PT Astra Serif" w:hAnsi="PT Astra Serif"/>
          <w:b w:val="0"/>
          <w:color w:val="106BBE"/>
        </w:rPr>
        <w:fldChar w:fldCharType="begin"/>
      </w:r>
      <w:r>
        <w:rPr>
          <w:rFonts w:ascii="PT Astra Serif" w:hAnsi="PT Astra Serif"/>
          <w:b w:val="0"/>
          <w:color w:val="106BBE"/>
        </w:rPr>
        <w:instrText>HYPERLINK \l "sub_181241"</w:instrText>
      </w:r>
      <w:r>
        <w:rPr>
          <w:rFonts w:ascii="PT Astra Serif" w:hAnsi="PT Astra Serif"/>
          <w:b w:val="0"/>
          <w:color w:val="106BBE"/>
        </w:rPr>
        <w:fldChar w:fldCharType="separate"/>
      </w:r>
      <w:r>
        <w:rPr>
          <w:rFonts w:ascii="PT Astra Serif" w:hAnsi="PT Astra Serif"/>
          <w:b w:val="0"/>
          <w:color w:val="106BBE"/>
        </w:rPr>
        <w:t>подпунктах 1 - 6 пункта 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w:t>
      </w:r>
    </w:p>
    <w:p w14:paraId="760D0000">
      <w:pPr>
        <w:rPr>
          <w:rFonts w:ascii="PT Astra Serif" w:hAnsi="PT Astra Serif"/>
        </w:rPr>
      </w:pPr>
      <w:bookmarkStart w:id="1576" w:name="sub_18125"/>
      <w:bookmarkEnd w:id="1576"/>
      <w:r>
        <w:rPr>
          <w:rStyle w:val="Style_11_ch"/>
          <w:rFonts w:ascii="PT Astra Serif" w:hAnsi="PT Astra Serif"/>
        </w:rPr>
        <w:t xml:space="preserve">5. </w:t>
      </w:r>
      <w:r>
        <w:rPr>
          <w:rStyle w:val="Style_11_ch"/>
          <w:rFonts w:ascii="PT Astra Serif" w:hAnsi="PT Astra Serif"/>
        </w:rPr>
        <w:t xml:space="preserve">Утратил силу с 1 июля 2021 г. - </w:t>
      </w:r>
      <w:r>
        <w:rPr>
          <w:rFonts w:ascii="PT Astra Serif" w:hAnsi="PT Astra Serif"/>
          <w:b w:val="0"/>
          <w:color w:val="106BBE"/>
        </w:rPr>
        <w:fldChar w:fldCharType="begin"/>
      </w:r>
      <w:r>
        <w:rPr>
          <w:rFonts w:ascii="PT Astra Serif" w:hAnsi="PT Astra Serif"/>
          <w:b w:val="0"/>
          <w:color w:val="106BBE"/>
        </w:rPr>
        <w:instrText>HYPERLINK "http://internet.garant.ru/document/redirect/401399871/146"</w:instrText>
      </w:r>
      <w:r>
        <w:rPr>
          <w:rFonts w:ascii="PT Astra Serif" w:hAnsi="PT Astra Serif"/>
          <w:b w:val="0"/>
          <w:color w:val="106BBE"/>
        </w:rPr>
        <w:fldChar w:fldCharType="separate"/>
      </w:r>
      <w:r>
        <w:rPr>
          <w:rFonts w:ascii="PT Astra Serif" w:hAnsi="PT Astra Serif"/>
          <w:b w:val="0"/>
          <w:color w:val="106BBE"/>
        </w:rPr>
        <w:t>Федеральный закон</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от 28 июня 2021 г. N 225-ФЗ</w:t>
      </w:r>
    </w:p>
    <w:p w14:paraId="770D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78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"http://internet.garant.ru/document/redirect/77311930/18125"</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790D0000">
      <w:pPr>
        <w:pStyle w:val="Style_9"/>
        <w:ind w:right="170"/>
        <w:rPr>
          <w:rFonts w:ascii="PT Astra Serif" w:hAnsi="PT Astra Serif"/>
        </w:rPr>
      </w:pPr>
      <w:r>
        <w:rPr>
          <w:rFonts w:ascii="PT Astra Serif" w:hAnsi="PT Astra Serif"/>
        </w:rPr>
        <w:t xml:space="preserve"> </w:t>
      </w:r>
    </w:p>
    <w:p w14:paraId="7A0D0000">
      <w:pPr>
        <w:pStyle w:val="Style_10"/>
        <w:rPr>
          <w:rFonts w:ascii="PT Astra Serif" w:hAnsi="PT Astra Serif"/>
        </w:rPr>
      </w:pPr>
      <w:bookmarkStart w:id="1577" w:name="sub_1813"/>
      <w:bookmarkEnd w:id="1577"/>
      <w:r>
        <w:rPr>
          <w:rStyle w:val="Style_8_ch"/>
          <w:rFonts w:ascii="PT Astra Serif" w:hAnsi="PT Astra Serif"/>
        </w:rPr>
        <w:t>Статья 181.3.</w:t>
      </w:r>
      <w:r>
        <w:rPr>
          <w:rFonts w:ascii="PT Astra Serif" w:hAnsi="PT Astra Serif"/>
        </w:rPr>
        <w:t xml:space="preserve"> </w:t>
      </w:r>
      <w:r>
        <w:rPr>
          <w:rFonts w:ascii="PT Astra Serif" w:hAnsi="PT Astra Serif"/>
        </w:rPr>
        <w:t>Недействительность решения собрания</w:t>
      </w:r>
    </w:p>
    <w:p w14:paraId="7B0D0000">
      <w:pPr>
        <w:pStyle w:val="Style_7"/>
        <w:ind w:right="170"/>
        <w:rPr>
          <w:rFonts w:ascii="PT Astra Serif" w:hAnsi="PT Astra Serif"/>
        </w:rPr>
      </w:pPr>
      <w:r>
        <w:rPr>
          <w:rFonts w:ascii="PT Astra Serif" w:hAnsi="PT Astra Serif"/>
          <w:color w:val="000000"/>
          <w:sz w:val="16"/>
          <w:shd w:fill="F0F0F0" w:val="clear"/>
        </w:rPr>
        <w:t>ГАРАНТ:</w:t>
      </w:r>
    </w:p>
    <w:p w14:paraId="7C0D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"http://internet.garant.ru/document/redirect/57592869/0"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181.3 ГК РФ</w:t>
      </w:r>
    </w:p>
    <w:p w14:paraId="7D0D0000">
      <w:pPr>
        <w:rPr>
          <w:rFonts w:ascii="PT Astra Serif" w:hAnsi="PT Astra Serif"/>
        </w:rPr>
      </w:pPr>
      <w:bookmarkStart w:id="1578" w:name="sub_18131"/>
      <w:bookmarkEnd w:id="1578"/>
      <w:r>
        <w:rPr>
          <w:rStyle w:val="Style_11_ch"/>
          <w:rFonts w:ascii="PT Astra Serif" w:hAnsi="PT Astra Serif"/>
        </w:rPr>
        <w:t xml:space="preserve">1. </w:t>
      </w:r>
      <w:r>
        <w:rPr>
          <w:rStyle w:val="Style_11_ch"/>
          <w:rFonts w:ascii="PT Astra Serif" w:hAnsi="PT Astra Serif"/>
        </w:rPr>
        <w:t>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14:paraId="7E0D0000">
      <w:pPr>
        <w:rPr>
          <w:rFonts w:ascii="PT Astra Serif" w:hAnsi="PT Astra Serif"/>
        </w:rPr>
      </w:pPr>
      <w:bookmarkStart w:id="1579" w:name="sub_181312"/>
      <w:bookmarkEnd w:id="1579"/>
      <w:r>
        <w:rPr>
          <w:rStyle w:val="Style_11_ch"/>
          <w:rFonts w:ascii="PT Astra Serif" w:hAnsi="PT Astra Serif"/>
        </w:rPr>
        <w:t>Недействительное решение собрания оспоримо, если из закона не следует, что решение ничтожно.</w:t>
      </w:r>
    </w:p>
    <w:p w14:paraId="7F0D0000">
      <w:pPr>
        <w:rPr>
          <w:rFonts w:ascii="PT Astra Serif" w:hAnsi="PT Astra Serif"/>
        </w:rPr>
      </w:pPr>
      <w:bookmarkStart w:id="1580" w:name="sub_18132"/>
      <w:bookmarkEnd w:id="1580"/>
      <w:r>
        <w:rPr>
          <w:rStyle w:val="Style_11_ch"/>
          <w:rFonts w:ascii="PT Astra Serif" w:hAnsi="PT Astra Serif"/>
        </w:rPr>
        <w:t xml:space="preserve">2. </w:t>
      </w:r>
      <w:r>
        <w:rPr>
          <w:rStyle w:val="Style_11_ch"/>
          <w:rFonts w:ascii="PT Astra Serif" w:hAnsi="PT Astra Serif"/>
        </w:rPr>
        <w:t>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14:paraId="800D0000">
      <w:pPr>
        <w:rPr>
          <w:rFonts w:ascii="PT Astra Serif" w:hAnsi="PT Astra Serif"/>
        </w:rPr>
      </w:pPr>
    </w:p>
    <w:p w14:paraId="810D0000">
      <w:pPr>
        <w:pStyle w:val="Style_10"/>
        <w:rPr>
          <w:rFonts w:ascii="PT Astra Serif" w:hAnsi="PT Astra Serif"/>
        </w:rPr>
      </w:pPr>
      <w:bookmarkStart w:id="1581" w:name="sub_1814"/>
      <w:bookmarkEnd w:id="1581"/>
      <w:r>
        <w:rPr>
          <w:rStyle w:val="Style_8_ch"/>
          <w:rFonts w:ascii="PT Astra Serif" w:hAnsi="PT Astra Serif"/>
        </w:rPr>
        <w:t>Статья 181.4.</w:t>
      </w:r>
      <w:r>
        <w:rPr>
          <w:rFonts w:ascii="PT Astra Serif" w:hAnsi="PT Astra Serif"/>
        </w:rPr>
        <w:t xml:space="preserve"> </w:t>
      </w:r>
      <w:r>
        <w:rPr>
          <w:rFonts w:ascii="PT Astra Serif" w:hAnsi="PT Astra Serif"/>
        </w:rPr>
        <w:t>Оспоримость решения собрания</w:t>
      </w:r>
    </w:p>
    <w:p w14:paraId="820D0000">
      <w:pPr>
        <w:pStyle w:val="Style_7"/>
        <w:ind w:right="170"/>
        <w:rPr>
          <w:rFonts w:ascii="PT Astra Serif" w:hAnsi="PT Astra Serif"/>
        </w:rPr>
      </w:pPr>
      <w:r>
        <w:rPr>
          <w:rFonts w:ascii="PT Astra Serif" w:hAnsi="PT Astra Serif"/>
          <w:color w:val="000000"/>
          <w:sz w:val="16"/>
          <w:shd w:fill="F0F0F0" w:val="clear"/>
        </w:rPr>
        <w:t>ГАРАНТ:</w:t>
      </w:r>
    </w:p>
    <w:p w14:paraId="830D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"http://internet.garant.ru/document/redirect/57591532/0"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"http://internet.garant.ru/document/redirect/77530150/0"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181.4 ГК РФ</w:t>
      </w:r>
    </w:p>
    <w:p w14:paraId="840D0000">
      <w:pPr>
        <w:pStyle w:val="Style_7"/>
        <w:ind w:right="170"/>
        <w:rPr>
          <w:rFonts w:ascii="PT Astra Serif" w:hAnsi="PT Astra Serif"/>
        </w:rPr>
      </w:pPr>
      <w:bookmarkStart w:id="1582" w:name="sub_18141"/>
      <w:bookmarkEnd w:id="1582"/>
      <w:r>
        <w:rPr>
          <w:rFonts w:ascii="PT Astra Serif" w:hAnsi="PT Astra Serif"/>
        </w:rPr>
        <w:t xml:space="preserve"> </w:t>
      </w:r>
      <w:r>
        <w:rPr>
          <w:rFonts w:ascii="PT Astra Serif" w:hAnsi="PT Astra Serif"/>
          <w:shd w:fill="F0F0F0" w:val="clear"/>
        </w:rPr>
        <w:t xml:space="preserve">О конституционно-правовом смысле пункта 1 статьи 181.4 настоящего Кодекса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"http://internet.garant.ru/document/redirect/71866898/111"</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Конституционного Суда РФ от 29 января 2018 г. N 5-П</w:t>
      </w:r>
    </w:p>
    <w:p w14:paraId="850D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Решение собрания может быть признано судом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"http://internet.garant.ru/document/redirect/71100882/106"</w:instrText>
      </w:r>
      <w:r>
        <w:rPr>
          <w:rFonts w:ascii="PT Astra Serif" w:hAnsi="PT Astra Serif"/>
          <w:b w:val="0"/>
          <w:color w:val="106BBE"/>
        </w:rPr>
        <w:fldChar w:fldCharType="separate"/>
      </w:r>
      <w:r>
        <w:rPr>
          <w:rFonts w:ascii="PT Astra Serif" w:hAnsi="PT Astra Serif"/>
          <w:b w:val="0"/>
          <w:color w:val="106BBE"/>
        </w:rPr>
        <w:t>недействительным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при нарушении требований закона, в том числе в случае, если:</w:t>
      </w:r>
    </w:p>
    <w:p w14:paraId="860D0000">
      <w:pPr>
        <w:pStyle w:val="Style_7"/>
        <w:ind w:right="170"/>
        <w:rPr>
          <w:rFonts w:ascii="PT Astra Serif" w:hAnsi="PT Astra Serif"/>
        </w:rPr>
      </w:pPr>
      <w:bookmarkStart w:id="1583" w:name="sub_181411"/>
      <w:bookmarkEnd w:id="1583"/>
      <w:r>
        <w:rPr>
          <w:rFonts w:ascii="PT Astra Serif" w:hAnsi="PT Astra Serif"/>
          <w:color w:val="000000"/>
          <w:sz w:val="16"/>
          <w:shd w:fill="F0F0F0" w:val="clear"/>
        </w:rPr>
        <w:t>Информация об изменениях:</w:t>
      </w:r>
    </w:p>
    <w:p w14:paraId="870D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Подпункт 1 изменен с 1 июля 2021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"http://internet.garant.ru/document/redirect/401399871/1511"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28 июня 2021 г. N 225-ФЗ</w:t>
      </w:r>
    </w:p>
    <w:p w14:paraId="880D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"http://internet.garant.ru/document/redirect/401399871/22"</w:instrText>
      </w:r>
      <w:r>
        <w:rPr>
          <w:rFonts w:ascii="PT Astra Serif" w:hAnsi="PT Astra Serif"/>
          <w:b w:val="0"/>
          <w:color w:val="106BBE"/>
          <w:highlight w:val="white"/>
        </w:rPr>
        <w:fldChar w:fldCharType="separate"/>
      </w:r>
      <w:r>
        <w:rPr>
          <w:rFonts w:ascii="PT Astra Serif" w:hAnsi="PT Astra Serif"/>
          <w:b w:val="0"/>
          <w:color w:val="106BBE"/>
          <w:highlight w:val="white"/>
        </w:rPr>
        <w:t>применяются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1 июля 2021 г.</w:t>
      </w:r>
    </w:p>
    <w:p w14:paraId="89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"http://internet.garant.ru/document/redirect/77311930/181411"</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8A0D0000">
      <w:pPr>
        <w:rPr>
          <w:rFonts w:ascii="PT Astra Serif" w:hAnsi="PT Astra Serif"/>
        </w:rPr>
      </w:pPr>
      <w:r>
        <w:rPr>
          <w:rStyle w:val="Style_11_ch"/>
          <w:rFonts w:ascii="PT Astra Serif" w:hAnsi="PT Astra Serif"/>
        </w:rPr>
        <w:t xml:space="preserve">1) </w:t>
      </w:r>
      <w:r>
        <w:rPr>
          <w:rStyle w:val="Style_11_ch"/>
          <w:rFonts w:ascii="PT Astra Serif" w:hAnsi="PT Astra Serif"/>
        </w:rPr>
        <w:t>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14:paraId="8B0D0000">
      <w:pPr>
        <w:rPr>
          <w:rFonts w:ascii="PT Astra Serif" w:hAnsi="PT Astra Serif"/>
        </w:rPr>
      </w:pPr>
      <w:bookmarkStart w:id="1584" w:name="sub_181412"/>
      <w:bookmarkEnd w:id="1584"/>
      <w:r>
        <w:rPr>
          <w:rStyle w:val="Style_11_ch"/>
          <w:rFonts w:ascii="PT Astra Serif" w:hAnsi="PT Astra Serif"/>
        </w:rPr>
        <w:t xml:space="preserve">2) </w:t>
      </w:r>
      <w:r>
        <w:rPr>
          <w:rStyle w:val="Style_11_ch"/>
          <w:rFonts w:ascii="PT Astra Serif" w:hAnsi="PT Astra Serif"/>
        </w:rPr>
        <w:t>у лица, выступавшего от имени участника собрания, отсутствовали полномочия;</w:t>
      </w:r>
    </w:p>
    <w:p w14:paraId="8C0D0000">
      <w:pPr>
        <w:pStyle w:val="Style_7"/>
        <w:ind w:right="170"/>
        <w:rPr>
          <w:rFonts w:ascii="PT Astra Serif" w:hAnsi="PT Astra Serif"/>
        </w:rPr>
      </w:pPr>
      <w:bookmarkStart w:id="1585" w:name="sub_181413"/>
      <w:bookmarkEnd w:id="1585"/>
      <w:r>
        <w:rPr>
          <w:rFonts w:ascii="PT Astra Serif" w:hAnsi="PT Astra Serif"/>
          <w:color w:val="000000"/>
          <w:sz w:val="16"/>
          <w:shd w:fill="F0F0F0" w:val="clear"/>
        </w:rPr>
        <w:t>Информация об изменениях:</w:t>
      </w:r>
    </w:p>
    <w:p w14:paraId="8D0D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Подпункт 3 изменен с 1 июля 2021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"http://internet.garant.ru/document/redirect/401399871/1512"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28 июня 2021 г. N 225-ФЗ</w:t>
      </w:r>
    </w:p>
    <w:p w14:paraId="8E0D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"http://internet.garant.ru/document/redirect/401399871/22"</w:instrText>
      </w:r>
      <w:r>
        <w:rPr>
          <w:rFonts w:ascii="PT Astra Serif" w:hAnsi="PT Astra Serif"/>
          <w:b w:val="0"/>
          <w:color w:val="106BBE"/>
          <w:highlight w:val="white"/>
        </w:rPr>
        <w:fldChar w:fldCharType="separate"/>
      </w:r>
      <w:r>
        <w:rPr>
          <w:rFonts w:ascii="PT Astra Serif" w:hAnsi="PT Astra Serif"/>
          <w:b w:val="0"/>
          <w:color w:val="106BBE"/>
          <w:highlight w:val="white"/>
        </w:rPr>
        <w:t>применяются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1 июля 2021 г.</w:t>
      </w:r>
    </w:p>
    <w:p w14:paraId="8F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"http://internet.garant.ru/document/redirect/77311930/181413"</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900D0000">
      <w:pPr>
        <w:rPr>
          <w:rFonts w:ascii="PT Astra Serif" w:hAnsi="PT Astra Serif"/>
        </w:rPr>
      </w:pPr>
      <w:r>
        <w:rPr>
          <w:rStyle w:val="Style_11_ch"/>
          <w:rFonts w:ascii="PT Astra Serif" w:hAnsi="PT Astra Serif"/>
        </w:rPr>
        <w:t xml:space="preserve">3) </w:t>
      </w:r>
      <w:r>
        <w:rPr>
          <w:rStyle w:val="Style_11_ch"/>
          <w:rFonts w:ascii="PT Astra Serif" w:hAnsi="PT Astra Serif"/>
        </w:rPr>
        <w:t>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14:paraId="910D0000">
      <w:pPr>
        <w:rPr>
          <w:rFonts w:ascii="PT Astra Serif" w:hAnsi="PT Astra Serif"/>
        </w:rPr>
      </w:pPr>
      <w:bookmarkStart w:id="1586" w:name="sub_181414"/>
      <w:bookmarkEnd w:id="1586"/>
      <w:r>
        <w:rPr>
          <w:rStyle w:val="Style_11_ch"/>
          <w:rFonts w:ascii="PT Astra Serif" w:hAnsi="PT Astra Serif"/>
        </w:rPr>
        <w:t xml:space="preserve">4) </w:t>
      </w:r>
      <w:r>
        <w:rPr>
          <w:rStyle w:val="Style_11_ch"/>
          <w:rFonts w:ascii="PT Astra Serif" w:hAnsi="PT Astra Serif"/>
        </w:rPr>
        <w:t>допущено существенное нарушение правил составления протокола, в том числе правила о письменной форме протокола (</w:t>
      </w:r>
      <w:r>
        <w:rPr>
          <w:rFonts w:ascii="PT Astra Serif" w:hAnsi="PT Astra Serif"/>
          <w:b w:val="0"/>
          <w:color w:val="106BBE"/>
        </w:rPr>
        <w:fldChar w:fldCharType="begin"/>
      </w:r>
      <w:r>
        <w:rPr>
          <w:rFonts w:ascii="PT Astra Serif" w:hAnsi="PT Astra Serif"/>
          <w:b w:val="0"/>
          <w:color w:val="106BBE"/>
        </w:rPr>
        <w:instrText>HYPERLINK \l "sub_18123"</w:instrText>
      </w:r>
      <w:r>
        <w:rPr>
          <w:rFonts w:ascii="PT Astra Serif" w:hAnsi="PT Astra Serif"/>
          <w:b w:val="0"/>
          <w:color w:val="106BBE"/>
        </w:rPr>
        <w:fldChar w:fldCharType="separate"/>
      </w:r>
      <w:r>
        <w:rPr>
          <w:rFonts w:ascii="PT Astra Serif" w:hAnsi="PT Astra Serif"/>
          <w:b w:val="0"/>
          <w:color w:val="106BBE"/>
        </w:rPr>
        <w:t>пункт 3 статьи 181.2</w:t>
      </w:r>
      <w:r>
        <w:rPr>
          <w:rFonts w:ascii="PT Astra Serif" w:hAnsi="PT Astra Serif"/>
          <w:b w:val="0"/>
          <w:color w:val="106BBE"/>
        </w:rPr>
        <w:fldChar w:fldCharType="end"/>
      </w:r>
      <w:r>
        <w:rPr>
          <w:rStyle w:val="Style_11_ch"/>
          <w:rFonts w:ascii="PT Astra Serif" w:hAnsi="PT Astra Serif"/>
        </w:rPr>
        <w:t>).</w:t>
      </w:r>
    </w:p>
    <w:p w14:paraId="920D0000">
      <w:pPr>
        <w:pStyle w:val="Style_7"/>
        <w:ind w:right="170"/>
        <w:rPr>
          <w:rFonts w:ascii="PT Astra Serif" w:hAnsi="PT Astra Serif"/>
        </w:rPr>
      </w:pPr>
      <w:bookmarkStart w:id="1587" w:name="sub_18142"/>
      <w:bookmarkEnd w:id="1587"/>
      <w:r>
        <w:rPr>
          <w:rFonts w:ascii="PT Astra Serif" w:hAnsi="PT Astra Serif"/>
          <w:color w:val="000000"/>
          <w:sz w:val="16"/>
          <w:shd w:fill="F0F0F0" w:val="clear"/>
        </w:rPr>
        <w:t>Информация об изменениях:</w:t>
      </w:r>
    </w:p>
    <w:p w14:paraId="930D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2 изменен с 1 июля 2021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"http://internet.garant.ru/document/redirect/401399871/152"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28 июня 2021 г. N 225-ФЗ</w:t>
      </w:r>
    </w:p>
    <w:p w14:paraId="940D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"http://internet.garant.ru/document/redirect/401399871/22"</w:instrText>
      </w:r>
      <w:r>
        <w:rPr>
          <w:rFonts w:ascii="PT Astra Serif" w:hAnsi="PT Astra Serif"/>
          <w:b w:val="0"/>
          <w:color w:val="106BBE"/>
          <w:highlight w:val="white"/>
        </w:rPr>
        <w:fldChar w:fldCharType="separate"/>
      </w:r>
      <w:r>
        <w:rPr>
          <w:rFonts w:ascii="PT Astra Serif" w:hAnsi="PT Astra Serif"/>
          <w:b w:val="0"/>
          <w:color w:val="106BBE"/>
          <w:highlight w:val="white"/>
        </w:rPr>
        <w:t>применяются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1 июля 2021 г.</w:t>
      </w:r>
    </w:p>
    <w:p w14:paraId="95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"http://internet.garant.ru/document/redirect/77311930/18142"</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960D0000">
      <w:pPr>
        <w:rPr>
          <w:rFonts w:ascii="PT Astra Serif" w:hAnsi="PT Astra Serif"/>
        </w:rPr>
      </w:pPr>
      <w:r>
        <w:rPr>
          <w:rStyle w:val="Style_11_ch"/>
          <w:rFonts w:ascii="PT Astra Serif" w:hAnsi="PT Astra Serif"/>
        </w:rPr>
        <w:t xml:space="preserve">2. </w:t>
      </w:r>
      <w:r>
        <w:rPr>
          <w:rStyle w:val="Style_11_ch"/>
          <w:rFonts w:ascii="PT Astra Serif" w:hAnsi="PT Astra Serif"/>
        </w:rPr>
        <w:t xml:space="preserve">Решение собрания не может быть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"http://internet.garant.ru/document/redirect/71100882/108"</w:instrText>
      </w:r>
      <w:r>
        <w:rPr>
          <w:rFonts w:ascii="PT Astra Serif" w:hAnsi="PT Astra Serif"/>
          <w:b w:val="0"/>
          <w:color w:val="106BBE"/>
        </w:rPr>
        <w:fldChar w:fldCharType="separate"/>
      </w:r>
      <w:r>
        <w:rPr>
          <w:rFonts w:ascii="PT Astra Serif" w:hAnsi="PT Astra Serif"/>
          <w:b w:val="0"/>
          <w:color w:val="106BBE"/>
        </w:rPr>
        <w:t>признано</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14:paraId="970D0000">
      <w:pPr>
        <w:pStyle w:val="Style_7"/>
        <w:ind w:right="170"/>
        <w:rPr>
          <w:rFonts w:ascii="PT Astra Serif" w:hAnsi="PT Astra Serif"/>
        </w:rPr>
      </w:pPr>
      <w:bookmarkStart w:id="1588" w:name="sub_18143"/>
      <w:bookmarkEnd w:id="1588"/>
      <w:r>
        <w:rPr>
          <w:rFonts w:ascii="PT Astra Serif" w:hAnsi="PT Astra Serif"/>
          <w:color w:val="000000"/>
          <w:sz w:val="16"/>
          <w:shd w:fill="F0F0F0" w:val="clear"/>
        </w:rPr>
        <w:t>Информация об изменениях:</w:t>
      </w:r>
    </w:p>
    <w:p w14:paraId="980D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3 изменен с 1 июля 2021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"http://internet.garant.ru/document/redirect/401399871/153"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28 июня 2021 г. N 225-ФЗ</w:t>
      </w:r>
    </w:p>
    <w:p w14:paraId="990D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"http://internet.garant.ru/document/redirect/401399871/22"</w:instrText>
      </w:r>
      <w:r>
        <w:rPr>
          <w:rFonts w:ascii="PT Astra Serif" w:hAnsi="PT Astra Serif"/>
          <w:b w:val="0"/>
          <w:color w:val="106BBE"/>
          <w:highlight w:val="white"/>
        </w:rPr>
        <w:fldChar w:fldCharType="separate"/>
      </w:r>
      <w:r>
        <w:rPr>
          <w:rFonts w:ascii="PT Astra Serif" w:hAnsi="PT Astra Serif"/>
          <w:b w:val="0"/>
          <w:color w:val="106BBE"/>
          <w:highlight w:val="white"/>
        </w:rPr>
        <w:t>применяются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1 июля 2021 г.</w:t>
      </w:r>
    </w:p>
    <w:p w14:paraId="9A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"http://internet.garant.ru/document/redirect/77311930/18143"</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9B0D0000">
      <w:pPr>
        <w:pStyle w:val="Style_7"/>
        <w:ind w:right="170"/>
        <w:rPr>
          <w:rFonts w:ascii="PT Astra Serif" w:hAnsi="PT Astra Serif"/>
        </w:rPr>
      </w:pPr>
      <w:r>
        <w:rPr>
          <w:rFonts w:ascii="PT Astra Serif" w:hAnsi="PT Astra Serif"/>
          <w:color w:val="000000"/>
          <w:sz w:val="16"/>
          <w:shd w:fill="F0F0F0" w:val="clear"/>
        </w:rPr>
        <w:t>ГАРАНТ:</w:t>
      </w:r>
    </w:p>
    <w:p w14:paraId="9C0D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конституционно-правовом смысле пункта 3 статьи 181.4 настоящего Кодекса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"http://internet.garant.ru/document/redirect/71866898/111"</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Конституционного Суда РФ от 29 января 2018 г. N 5-П</w:t>
      </w:r>
    </w:p>
    <w:p w14:paraId="9D0D0000">
      <w:pPr>
        <w:rPr>
          <w:rFonts w:ascii="PT Astra Serif" w:hAnsi="PT Astra Serif"/>
        </w:rPr>
      </w:pPr>
      <w:r>
        <w:rPr>
          <w:rStyle w:val="Style_11_ch"/>
          <w:rFonts w:ascii="PT Astra Serif" w:hAnsi="PT Astra Serif"/>
        </w:rPr>
        <w:t xml:space="preserve">3. </w:t>
      </w:r>
      <w:r>
        <w:rPr>
          <w:rStyle w:val="Style_11_ch"/>
          <w:rFonts w:ascii="PT Astra Serif" w:hAnsi="PT Astra Serif"/>
        </w:rPr>
        <w:t>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14:paraId="9E0D0000">
      <w:pPr>
        <w:rPr>
          <w:rFonts w:ascii="PT Astra Serif" w:hAnsi="PT Astra Serif"/>
        </w:rPr>
      </w:pPr>
      <w:bookmarkStart w:id="1589" w:name="sub_181432"/>
      <w:bookmarkEnd w:id="1589"/>
      <w:r>
        <w:rPr>
          <w:rStyle w:val="Style_11_ch"/>
          <w:rFonts w:ascii="PT Astra Serif" w:hAnsi="PT Astra Serif"/>
        </w:rP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14:paraId="9F0D0000">
      <w:pPr>
        <w:rPr>
          <w:rFonts w:ascii="PT Astra Serif" w:hAnsi="PT Astra Serif"/>
        </w:rPr>
      </w:pPr>
      <w:bookmarkStart w:id="1590" w:name="sub_18144"/>
      <w:bookmarkEnd w:id="1590"/>
      <w:r>
        <w:rPr>
          <w:rStyle w:val="Style_11_ch"/>
          <w:rFonts w:ascii="PT Astra Serif" w:hAnsi="PT Astra Serif"/>
        </w:rPr>
        <w:t xml:space="preserve">4. </w:t>
      </w:r>
      <w:r>
        <w:rPr>
          <w:rStyle w:val="Style_11_ch"/>
          <w:rFonts w:ascii="PT Astra Serif" w:hAnsi="PT Astra Serif"/>
        </w:rPr>
        <w:t xml:space="preserve">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существенные неблагоприятные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"http://internet.garant.ru/document/redirect/71100882/1092"</w:instrText>
      </w:r>
      <w:r>
        <w:rPr>
          <w:rFonts w:ascii="PT Astra Serif" w:hAnsi="PT Astra Serif"/>
          <w:b w:val="0"/>
          <w:color w:val="106BBE"/>
        </w:rPr>
        <w:fldChar w:fldCharType="separate"/>
      </w:r>
      <w:r>
        <w:rPr>
          <w:rFonts w:ascii="PT Astra Serif" w:hAnsi="PT Astra Serif"/>
          <w:b w:val="0"/>
          <w:color w:val="106BBE"/>
        </w:rPr>
        <w:t>последствия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для этого лица.</w:t>
      </w:r>
    </w:p>
    <w:p w14:paraId="A00D0000">
      <w:pPr>
        <w:rPr>
          <w:rFonts w:ascii="PT Astra Serif" w:hAnsi="PT Astra Serif"/>
        </w:rPr>
      </w:pPr>
      <w:bookmarkStart w:id="1591" w:name="sub_18145"/>
      <w:bookmarkEnd w:id="1591"/>
      <w:r>
        <w:rPr>
          <w:rStyle w:val="Style_11_ch"/>
          <w:rFonts w:ascii="PT Astra Serif" w:hAnsi="PT Astra Serif"/>
        </w:rPr>
        <w:t xml:space="preserve">5. </w:t>
      </w:r>
      <w:r>
        <w:rPr>
          <w:rStyle w:val="Style_11_ch"/>
          <w:rFonts w:ascii="PT Astra Serif" w:hAnsi="PT Astra Serif"/>
        </w:rPr>
        <w:t xml:space="preserve">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"http://internet.garant.ru/document/redirect/71100882/11102"</w:instrText>
      </w:r>
      <w:r>
        <w:rPr>
          <w:rFonts w:ascii="PT Astra Serif" w:hAnsi="PT Astra Serif"/>
          <w:b w:val="0"/>
          <w:color w:val="106BBE"/>
        </w:rPr>
        <w:fldChar w:fldCharType="separate"/>
      </w:r>
      <w:r>
        <w:rPr>
          <w:rFonts w:ascii="PT Astra Serif" w:hAnsi="PT Astra Serif"/>
          <w:b w:val="0"/>
          <w:color w:val="106BBE"/>
        </w:rPr>
        <w:t>общедоступными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для участников соответствующего гражданско-правового сообщества.</w:t>
      </w:r>
    </w:p>
    <w:p w14:paraId="A10D0000">
      <w:pPr>
        <w:pStyle w:val="Style_7"/>
        <w:ind w:right="170"/>
        <w:rPr>
          <w:rFonts w:ascii="PT Astra Serif" w:hAnsi="PT Astra Serif"/>
        </w:rPr>
      </w:pPr>
      <w:bookmarkStart w:id="1592" w:name="sub_18146"/>
      <w:bookmarkEnd w:id="1592"/>
      <w:r>
        <w:rPr>
          <w:rFonts w:ascii="PT Astra Serif" w:hAnsi="PT Astra Serif"/>
          <w:color w:val="000000"/>
          <w:sz w:val="16"/>
          <w:shd w:fill="F0F0F0" w:val="clear"/>
        </w:rPr>
        <w:t>ГАРАНТ:</w:t>
      </w:r>
    </w:p>
    <w:p w14:paraId="A20D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конституционно-правовом смысле положений пункта 6 статьи 181.4 настоящего Кодекса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"http://internet.garant.ru/document/redirect/71342408/0"</w:instrText>
      </w:r>
      <w:r>
        <w:rPr>
          <w:rFonts w:ascii="PT Astra Serif" w:hAnsi="PT Astra Serif"/>
          <w:b w:val="0"/>
          <w:color w:val="106BBE"/>
          <w:highlight w:val="white"/>
        </w:rPr>
        <w:fldChar w:fldCharType="separate"/>
      </w:r>
      <w:r>
        <w:rPr>
          <w:rFonts w:ascii="PT Astra Serif" w:hAnsi="PT Astra Serif"/>
          <w:b w:val="0"/>
          <w:color w:val="106BBE"/>
          <w:highlight w:val="white"/>
        </w:rPr>
        <w:t>определение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Конституционного Суда РФ от 9 февраля 2016 г. N 220-О</w:t>
      </w:r>
    </w:p>
    <w:p w14:paraId="A30D0000">
      <w:pPr>
        <w:rPr>
          <w:rFonts w:ascii="PT Astra Serif" w:hAnsi="PT Astra Serif"/>
        </w:rPr>
      </w:pPr>
      <w:r>
        <w:rPr>
          <w:rStyle w:val="Style_11_ch"/>
          <w:rFonts w:ascii="PT Astra Serif" w:hAnsi="PT Astra Serif"/>
        </w:rPr>
        <w:t xml:space="preserve">6. </w:t>
      </w:r>
      <w:r>
        <w:rPr>
          <w:rStyle w:val="Style_11_ch"/>
          <w:rFonts w:ascii="PT Astra Serif" w:hAnsi="PT Astra Serif"/>
        </w:rPr>
        <w:t xml:space="preserve">Лицо, оспаривающее решение собрания, должно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"http://internet.garant.ru/document/redirect/71100882/114"</w:instrText>
      </w:r>
      <w:r>
        <w:rPr>
          <w:rFonts w:ascii="PT Astra Serif" w:hAnsi="PT Astra Serif"/>
          <w:b w:val="0"/>
          <w:color w:val="106BBE"/>
        </w:rPr>
        <w:fldChar w:fldCharType="separate"/>
      </w:r>
      <w:r>
        <w:rPr>
          <w:rFonts w:ascii="PT Astra Serif" w:hAnsi="PT Astra Serif"/>
          <w:b w:val="0"/>
          <w:color w:val="106BBE"/>
        </w:rPr>
        <w:t>уведомить</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14:paraId="A40D0000">
      <w:pPr>
        <w:pStyle w:val="Style_7"/>
        <w:ind w:right="170"/>
        <w:rPr>
          <w:rFonts w:ascii="PT Astra Serif" w:hAnsi="PT Astra Serif"/>
        </w:rPr>
      </w:pPr>
      <w:bookmarkStart w:id="1593" w:name="sub_18147"/>
      <w:bookmarkEnd w:id="1593"/>
      <w:r>
        <w:rPr>
          <w:rFonts w:ascii="PT Astra Serif" w:hAnsi="PT Astra Serif"/>
          <w:color w:val="000000"/>
          <w:sz w:val="16"/>
          <w:shd w:fill="F0F0F0" w:val="clear"/>
        </w:rPr>
        <w:t>ГАРАНТ:</w:t>
      </w:r>
    </w:p>
    <w:p w14:paraId="A50D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конституционно-правовом смысле пункта 7 статьи 181.4 настоящего Кодекса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"http://internet.garant.ru/document/redirect/71866898/111"</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Конституционного Суда РФ от 29 января 2018 г. N 5-П</w:t>
      </w:r>
    </w:p>
    <w:p w14:paraId="A60D0000">
      <w:pPr>
        <w:rPr>
          <w:rFonts w:ascii="PT Astra Serif" w:hAnsi="PT Astra Serif"/>
        </w:rPr>
      </w:pPr>
      <w:r>
        <w:rPr>
          <w:rStyle w:val="Style_11_ch"/>
          <w:rFonts w:ascii="PT Astra Serif" w:hAnsi="PT Astra Serif"/>
        </w:rPr>
        <w:t xml:space="preserve">7. </w:t>
      </w:r>
      <w:r>
        <w:rPr>
          <w:rStyle w:val="Style_11_ch"/>
          <w:rFonts w:ascii="PT Astra Serif" w:hAnsi="PT Astra Serif"/>
        </w:rPr>
        <w:t xml:space="preserve">Оспоримое решение собрания, признанное судом недействительным,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"http://internet.garant.ru/document/redirect/71100882/119"</w:instrText>
      </w:r>
      <w:r>
        <w:rPr>
          <w:rFonts w:ascii="PT Astra Serif" w:hAnsi="PT Astra Serif"/>
          <w:b w:val="0"/>
          <w:color w:val="106BBE"/>
        </w:rPr>
        <w:fldChar w:fldCharType="separate"/>
      </w:r>
      <w:r>
        <w:rPr>
          <w:rFonts w:ascii="PT Astra Serif" w:hAnsi="PT Astra Serif"/>
          <w:b w:val="0"/>
          <w:color w:val="106BBE"/>
        </w:rPr>
        <w:t>недействительно</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 момента его принятия.</w:t>
      </w:r>
    </w:p>
    <w:p w14:paraId="A70D0000">
      <w:pPr>
        <w:rPr>
          <w:rFonts w:ascii="PT Astra Serif" w:hAnsi="PT Astra Serif"/>
        </w:rPr>
      </w:pPr>
    </w:p>
    <w:p w14:paraId="A80D0000">
      <w:pPr>
        <w:pStyle w:val="Style_10"/>
        <w:rPr>
          <w:rFonts w:ascii="PT Astra Serif" w:hAnsi="PT Astra Serif"/>
        </w:rPr>
      </w:pPr>
      <w:bookmarkStart w:id="1594" w:name="sub_1815"/>
      <w:bookmarkEnd w:id="1594"/>
      <w:r>
        <w:rPr>
          <w:rStyle w:val="Style_8_ch"/>
          <w:rFonts w:ascii="PT Astra Serif" w:hAnsi="PT Astra Serif"/>
        </w:rPr>
        <w:t>Статья 181.5.</w:t>
      </w:r>
      <w:r>
        <w:rPr>
          <w:rFonts w:ascii="PT Astra Serif" w:hAnsi="PT Astra Serif"/>
        </w:rPr>
        <w:t xml:space="preserve"> </w:t>
      </w:r>
      <w:r>
        <w:rPr>
          <w:rFonts w:ascii="PT Astra Serif" w:hAnsi="PT Astra Serif"/>
        </w:rPr>
        <w:t>Ничтожность решения собрания</w:t>
      </w:r>
    </w:p>
    <w:p w14:paraId="A90D0000">
      <w:pPr>
        <w:pStyle w:val="Style_7"/>
        <w:ind w:right="170"/>
        <w:rPr>
          <w:rFonts w:ascii="PT Astra Serif" w:hAnsi="PT Astra Serif"/>
        </w:rPr>
      </w:pPr>
      <w:r>
        <w:rPr>
          <w:rFonts w:ascii="PT Astra Serif" w:hAnsi="PT Astra Serif"/>
          <w:color w:val="000000"/>
          <w:sz w:val="16"/>
          <w:shd w:fill="F0F0F0" w:val="clear"/>
        </w:rPr>
        <w:t>ГАРАНТ:</w:t>
      </w:r>
    </w:p>
    <w:p w14:paraId="AA0D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"http://internet.garant.ru/document/redirect/57591517/0"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"http://internet.garant.ru/document/redirect/77529779/0"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181.5 ГК РФ</w:t>
      </w:r>
    </w:p>
    <w:p w14:paraId="AB0D0000">
      <w:pPr>
        <w:rPr>
          <w:rFonts w:ascii="PT Astra Serif" w:hAnsi="PT Astra Serif"/>
        </w:rPr>
      </w:pPr>
      <w:r>
        <w:rPr>
          <w:rStyle w:val="Style_11_ch"/>
          <w:rFonts w:ascii="PT Astra Serif" w:hAnsi="PT Astra Serif"/>
        </w:rPr>
        <w:t xml:space="preserve">Если иное не предусмотрено законом, решение собрания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"http://internet.garant.ru/document/redirect/71100882/10263"</w:instrText>
      </w:r>
      <w:r>
        <w:rPr>
          <w:rFonts w:ascii="PT Astra Serif" w:hAnsi="PT Astra Serif"/>
          <w:b w:val="0"/>
          <w:color w:val="106BBE"/>
        </w:rPr>
        <w:fldChar w:fldCharType="separate"/>
      </w:r>
      <w:r>
        <w:rPr>
          <w:rFonts w:ascii="PT Astra Serif" w:hAnsi="PT Astra Serif"/>
          <w:b w:val="0"/>
          <w:color w:val="106BBE"/>
        </w:rPr>
        <w:t>ничтожно</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 случае, если оно:</w:t>
      </w:r>
    </w:p>
    <w:p w14:paraId="AC0D0000">
      <w:pPr>
        <w:pStyle w:val="Style_7"/>
        <w:ind w:right="170"/>
        <w:rPr>
          <w:rFonts w:ascii="PT Astra Serif" w:hAnsi="PT Astra Serif"/>
        </w:rPr>
      </w:pPr>
      <w:bookmarkStart w:id="1595" w:name="sub_18151"/>
      <w:bookmarkEnd w:id="1595"/>
      <w:r>
        <w:rPr>
          <w:rFonts w:ascii="PT Astra Serif" w:hAnsi="PT Astra Serif"/>
          <w:color w:val="000000"/>
          <w:sz w:val="16"/>
          <w:shd w:fill="F0F0F0" w:val="clear"/>
        </w:rPr>
        <w:t>Информация об изменениях:</w:t>
      </w:r>
    </w:p>
    <w:p w14:paraId="AD0D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Подпункт 1 изменен с 1 июля 2021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"http://internet.garant.ru/document/redirect/401399871/16"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28 июня 2021 г. N 225-ФЗ</w:t>
      </w:r>
    </w:p>
    <w:p w14:paraId="AE0D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"http://internet.garant.ru/document/redirect/401399871/22"</w:instrText>
      </w:r>
      <w:r>
        <w:rPr>
          <w:rFonts w:ascii="PT Astra Serif" w:hAnsi="PT Astra Serif"/>
          <w:b w:val="0"/>
          <w:color w:val="106BBE"/>
          <w:highlight w:val="white"/>
        </w:rPr>
        <w:fldChar w:fldCharType="separate"/>
      </w:r>
      <w:r>
        <w:rPr>
          <w:rFonts w:ascii="PT Astra Serif" w:hAnsi="PT Astra Serif"/>
          <w:b w:val="0"/>
          <w:color w:val="106BBE"/>
          <w:highlight w:val="white"/>
        </w:rPr>
        <w:t>применяются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1 июля 2021 г.</w:t>
      </w:r>
    </w:p>
    <w:p w14:paraId="AF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"http://internet.garant.ru/document/redirect/77311930/18151"</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B00D0000">
      <w:pPr>
        <w:rPr>
          <w:rFonts w:ascii="PT Astra Serif" w:hAnsi="PT Astra Serif"/>
        </w:rPr>
      </w:pPr>
      <w:r>
        <w:rPr>
          <w:rStyle w:val="Style_11_ch"/>
          <w:rFonts w:ascii="PT Astra Serif" w:hAnsi="PT Astra Serif"/>
        </w:rPr>
        <w:t xml:space="preserve">1) </w:t>
      </w:r>
      <w:r>
        <w:rPr>
          <w:rStyle w:val="Style_11_ch"/>
          <w:rFonts w:ascii="PT Astra Serif" w:hAnsi="PT Astra Serif"/>
        </w:rPr>
        <w:t>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14:paraId="B10D0000">
      <w:pPr>
        <w:rPr>
          <w:rFonts w:ascii="PT Astra Serif" w:hAnsi="PT Astra Serif"/>
        </w:rPr>
      </w:pPr>
      <w:bookmarkStart w:id="1596" w:name="sub_18152"/>
      <w:bookmarkEnd w:id="1596"/>
      <w:r>
        <w:rPr>
          <w:rStyle w:val="Style_11_ch"/>
          <w:rFonts w:ascii="PT Astra Serif" w:hAnsi="PT Astra Serif"/>
        </w:rPr>
        <w:t xml:space="preserve">2) </w:t>
      </w:r>
      <w:r>
        <w:rPr>
          <w:rStyle w:val="Style_11_ch"/>
          <w:rFonts w:ascii="PT Astra Serif" w:hAnsi="PT Astra Serif"/>
        </w:rPr>
        <w:t>принято при отсутствии необходимого кворума;</w:t>
      </w:r>
    </w:p>
    <w:p w14:paraId="B20D0000">
      <w:pPr>
        <w:rPr>
          <w:rFonts w:ascii="PT Astra Serif" w:hAnsi="PT Astra Serif"/>
        </w:rPr>
      </w:pPr>
      <w:bookmarkStart w:id="1597" w:name="sub_18153"/>
      <w:bookmarkEnd w:id="1597"/>
      <w:r>
        <w:rPr>
          <w:rStyle w:val="Style_11_ch"/>
          <w:rFonts w:ascii="PT Astra Serif" w:hAnsi="PT Astra Serif"/>
        </w:rPr>
        <w:t xml:space="preserve">3) </w:t>
      </w:r>
      <w:r>
        <w:rPr>
          <w:rStyle w:val="Style_11_ch"/>
          <w:rFonts w:ascii="PT Astra Serif" w:hAnsi="PT Astra Serif"/>
        </w:rPr>
        <w:t>принято по вопросу, не относящемуся к компетенции собрания;</w:t>
      </w:r>
    </w:p>
    <w:p w14:paraId="B30D0000">
      <w:pPr>
        <w:rPr>
          <w:rFonts w:ascii="PT Astra Serif" w:hAnsi="PT Astra Serif"/>
        </w:rPr>
      </w:pPr>
      <w:bookmarkStart w:id="1598" w:name="sub_18154"/>
      <w:bookmarkEnd w:id="1598"/>
      <w:r>
        <w:rPr>
          <w:rStyle w:val="Style_11_ch"/>
          <w:rFonts w:ascii="PT Astra Serif" w:hAnsi="PT Astra Serif"/>
        </w:rPr>
        <w:t xml:space="preserve">4) </w:t>
      </w:r>
      <w:r>
        <w:rPr>
          <w:rStyle w:val="Style_11_ch"/>
          <w:rFonts w:ascii="PT Astra Serif" w:hAnsi="PT Astra Serif"/>
        </w:rPr>
        <w:t>противоречит основам правопорядка или нравственности.</w:t>
      </w:r>
    </w:p>
    <w:p w14:paraId="B40D0000">
      <w:pPr>
        <w:rPr>
          <w:rFonts w:ascii="PT Astra Serif" w:hAnsi="PT Astra Serif"/>
        </w:rPr>
      </w:pPr>
    </w:p>
    <w:p w14:paraId="B50D0000">
      <w:pPr>
        <w:pStyle w:val="Style_4"/>
        <w:rPr>
          <w:rFonts w:ascii="PT Astra Serif" w:hAnsi="PT Astra Serif"/>
        </w:rPr>
      </w:pPr>
      <w:bookmarkStart w:id="1599" w:name="sub_1010"/>
      <w:bookmarkEnd w:id="1599"/>
      <w:r>
        <w:rPr>
          <w:rFonts w:ascii="PT Astra Serif" w:hAnsi="PT Astra Serif"/>
        </w:rPr>
        <w:t>Глава 10. Представительство. Доверенность</w:t>
      </w:r>
    </w:p>
    <w:p w14:paraId="B60D0000">
      <w:pPr>
        <w:pStyle w:val="Style_7"/>
        <w:ind w:right="170"/>
        <w:rPr>
          <w:rFonts w:ascii="PT Astra Serif" w:hAnsi="PT Astra Serif"/>
        </w:rPr>
      </w:pPr>
      <w:r>
        <w:rPr>
          <w:rFonts w:ascii="PT Astra Serif" w:hAnsi="PT Astra Serif"/>
          <w:color w:val="000000"/>
          <w:sz w:val="16"/>
          <w:shd w:fill="F0F0F0" w:val="clear"/>
        </w:rPr>
        <w:t>ГАРАНТ:</w:t>
      </w:r>
    </w:p>
    <w:p w14:paraId="B70D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"http://internet.garant.ru/document/redirect/58074688/0"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Энциклопедию решений</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Доверенность</w:t>
      </w:r>
    </w:p>
    <w:p w14:paraId="B80D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"http://internet.garant.ru/document/redirect/5522028/0"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Представительство. Доверенность"</w:t>
      </w:r>
    </w:p>
    <w:p w14:paraId="B90D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применении судами положений главы 10 настоящего Кодекса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"http://internet.garant.ru/document/redirect/71100882/700"</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Пленума Верховного Суда РФ от 23 июня 2015 г. N 25</w:t>
      </w:r>
    </w:p>
    <w:p w14:paraId="BA0D0000">
      <w:pPr>
        <w:pStyle w:val="Style_10"/>
        <w:rPr>
          <w:rFonts w:ascii="PT Astra Serif" w:hAnsi="PT Astra Serif"/>
        </w:rPr>
      </w:pPr>
      <w:bookmarkStart w:id="1600" w:name="sub_182"/>
      <w:bookmarkEnd w:id="1600"/>
      <w:r>
        <w:rPr>
          <w:rStyle w:val="Style_8_ch"/>
          <w:rFonts w:ascii="PT Astra Serif" w:hAnsi="PT Astra Serif"/>
        </w:rPr>
        <w:t>Статья 182.</w:t>
      </w:r>
      <w:r>
        <w:rPr>
          <w:rFonts w:ascii="PT Astra Serif" w:hAnsi="PT Astra Serif"/>
        </w:rPr>
        <w:t xml:space="preserve"> </w:t>
      </w:r>
      <w:r>
        <w:rPr>
          <w:rFonts w:ascii="PT Astra Serif" w:hAnsi="PT Astra Serif"/>
        </w:rPr>
        <w:t>Представительство</w:t>
      </w:r>
    </w:p>
    <w:p w14:paraId="BB0D0000">
      <w:pPr>
        <w:pStyle w:val="Style_7"/>
        <w:ind w:right="170"/>
        <w:rPr>
          <w:rFonts w:ascii="PT Astra Serif" w:hAnsi="PT Astra Serif"/>
        </w:rPr>
      </w:pPr>
      <w:r>
        <w:rPr>
          <w:rFonts w:ascii="PT Astra Serif" w:hAnsi="PT Astra Serif"/>
          <w:color w:val="000000"/>
          <w:sz w:val="16"/>
          <w:shd w:fill="F0F0F0" w:val="clear"/>
        </w:rPr>
        <w:t>ГАРАНТ:</w:t>
      </w:r>
    </w:p>
    <w:p w14:paraId="BC0D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"http://internet.garant.ru/document/redirect/57591924/0"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"http://internet.garant.ru/document/redirect/77529824/0"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182 ГК РФ</w:t>
      </w:r>
    </w:p>
    <w:p w14:paraId="BD0D0000">
      <w:pPr>
        <w:rPr>
          <w:rFonts w:ascii="PT Astra Serif" w:hAnsi="PT Astra Serif"/>
        </w:rPr>
      </w:pPr>
      <w:bookmarkStart w:id="1601" w:name="sub_18201"/>
      <w:bookmarkEnd w:id="1601"/>
      <w:r>
        <w:rPr>
          <w:rStyle w:val="Style_11_ch"/>
          <w:rFonts w:ascii="PT Astra Serif" w:hAnsi="PT Astra Serif"/>
        </w:rPr>
        <w:t xml:space="preserve">1. </w:t>
      </w:r>
      <w:r>
        <w:rPr>
          <w:rStyle w:val="Style_11_ch"/>
          <w:rFonts w:ascii="PT Astra Serif" w:hAnsi="PT Astra Serif"/>
        </w:rPr>
        <w:t xml:space="preserve">Сделка, совершенная одним лицом (представителем) от имени другого лица (представляемого) в силу полномочия, основанного на </w:t>
      </w:r>
      <w:r>
        <w:rPr>
          <w:rFonts w:ascii="PT Astra Serif" w:hAnsi="PT Astra Serif"/>
          <w:b w:val="0"/>
          <w:color w:val="106BBE"/>
        </w:rPr>
        <w:fldChar w:fldCharType="begin"/>
      </w:r>
      <w:r>
        <w:rPr>
          <w:rFonts w:ascii="PT Astra Serif" w:hAnsi="PT Astra Serif"/>
          <w:b w:val="0"/>
          <w:color w:val="106BBE"/>
        </w:rPr>
        <w:instrText>HYPERLINK \l "sub_185"</w:instrText>
      </w:r>
      <w:r>
        <w:rPr>
          <w:rFonts w:ascii="PT Astra Serif" w:hAnsi="PT Astra Serif"/>
          <w:b w:val="0"/>
          <w:color w:val="106BBE"/>
        </w:rPr>
        <w:fldChar w:fldCharType="separate"/>
      </w:r>
      <w:r>
        <w:rPr>
          <w:rFonts w:ascii="PT Astra Serif" w:hAnsi="PT Astra Serif"/>
          <w:b w:val="0"/>
          <w:color w:val="106BBE"/>
        </w:rPr>
        <w:t>доверенности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14:paraId="BE0D0000">
      <w:pPr>
        <w:rPr>
          <w:rFonts w:ascii="PT Astra Serif" w:hAnsi="PT Astra Serif"/>
        </w:rPr>
      </w:pPr>
      <w:bookmarkStart w:id="1602" w:name="sub_18212"/>
      <w:bookmarkEnd w:id="1602"/>
      <w:r>
        <w:rPr>
          <w:rStyle w:val="Style_11_ch"/>
          <w:rFonts w:ascii="PT Astra Serif" w:hAnsi="PT Astra Serif"/>
        </w:rPr>
        <w:t>Полномочие может также явствовать из обстановки, в которой действует представитель (продавец в розничной торговле, кассир и т.п.).</w:t>
      </w:r>
    </w:p>
    <w:p w14:paraId="BF0D0000">
      <w:pPr>
        <w:pStyle w:val="Style_7"/>
        <w:ind w:right="170"/>
        <w:rPr>
          <w:rFonts w:ascii="PT Astra Serif" w:hAnsi="PT Astra Serif"/>
        </w:rPr>
      </w:pPr>
      <w:bookmarkStart w:id="1603" w:name="sub_18202"/>
      <w:bookmarkEnd w:id="1603"/>
      <w:r>
        <w:rPr>
          <w:rFonts w:ascii="PT Astra Serif" w:hAnsi="PT Astra Serif"/>
          <w:color w:val="000000"/>
          <w:sz w:val="16"/>
          <w:shd w:fill="F0F0F0" w:val="clear"/>
        </w:rPr>
        <w:t>Информация об изменениях:</w:t>
      </w:r>
    </w:p>
    <w:p w14:paraId="C0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"http://internet.garant.ru/document/redirect/70373086/1271"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в пункт 2 статьи 182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C1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"http://internet.garant.ru/document/redirect/58047540/18202"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C20D0000">
      <w:pPr>
        <w:rPr>
          <w:rFonts w:ascii="PT Astra Serif" w:hAnsi="PT Astra Serif"/>
        </w:rPr>
      </w:pPr>
      <w:r>
        <w:rPr>
          <w:rStyle w:val="Style_11_ch"/>
          <w:rFonts w:ascii="PT Astra Serif" w:hAnsi="PT Astra Serif"/>
        </w:rPr>
        <w:t xml:space="preserve">2. </w:t>
      </w:r>
      <w:r>
        <w:rPr>
          <w:rStyle w:val="Style_11_ch"/>
          <w:rFonts w:ascii="PT Astra Serif" w:hAnsi="PT Astra Serif"/>
        </w:rPr>
        <w:t>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14:paraId="C30D0000">
      <w:pPr>
        <w:pStyle w:val="Style_7"/>
        <w:ind w:right="170"/>
        <w:rPr>
          <w:rFonts w:ascii="PT Astra Serif" w:hAnsi="PT Astra Serif"/>
        </w:rPr>
      </w:pPr>
      <w:bookmarkStart w:id="1604" w:name="sub_18203"/>
      <w:bookmarkEnd w:id="1604"/>
      <w:r>
        <w:rPr>
          <w:rFonts w:ascii="PT Astra Serif" w:hAnsi="PT Astra Serif"/>
          <w:color w:val="000000"/>
          <w:sz w:val="16"/>
          <w:shd w:fill="F0F0F0" w:val="clear"/>
        </w:rPr>
        <w:t>Информация об изменениях:</w:t>
      </w:r>
    </w:p>
    <w:p w14:paraId="C4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"http://internet.garant.ru/document/redirect/70373086/1272"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пункт 3 статьи 182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C5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"http://internet.garant.ru/document/redirect/58047540/18203"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C60D0000">
      <w:pPr>
        <w:rPr>
          <w:rFonts w:ascii="PT Astra Serif" w:hAnsi="PT Astra Serif"/>
        </w:rPr>
      </w:pPr>
      <w:r>
        <w:rPr>
          <w:rFonts w:ascii="PT Astra Serif" w:hAnsi="PT Astra Serif"/>
          <w:b w:val="0"/>
          <w:color w:val="106BBE"/>
        </w:rPr>
        <w:fldChar w:fldCharType="begin"/>
      </w:r>
      <w:r>
        <w:rPr>
          <w:rFonts w:ascii="PT Astra Serif" w:hAnsi="PT Astra Serif"/>
          <w:b w:val="0"/>
          <w:color w:val="106BBE"/>
        </w:rPr>
        <w:instrText>HYPERLINK "http://internet.garant.ru/document/redirect/71100882/121"</w:instrText>
      </w:r>
      <w:r>
        <w:rPr>
          <w:rFonts w:ascii="PT Astra Serif" w:hAnsi="PT Astra Serif"/>
          <w:b w:val="0"/>
          <w:color w:val="106BBE"/>
        </w:rPr>
        <w:fldChar w:fldCharType="separate"/>
      </w:r>
      <w:r>
        <w:rPr>
          <w:rFonts w:ascii="PT Astra Serif" w:hAnsi="PT Astra Serif"/>
          <w:b w:val="0"/>
          <w:color w:val="106BBE"/>
        </w:rPr>
        <w:t>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r>
        <w:rPr>
          <w:rFonts w:ascii="PT Astra Serif" w:hAnsi="PT Astra Serif"/>
          <w:b w:val="0"/>
          <w:color w:val="106BBE"/>
        </w:rPr>
        <w:fldChar w:fldCharType="begin"/>
      </w:r>
      <w:r>
        <w:rPr>
          <w:rFonts w:ascii="PT Astra Serif" w:hAnsi="PT Astra Serif"/>
          <w:b w:val="0"/>
          <w:color w:val="106BBE"/>
        </w:rPr>
        <w:instrText>HYPERLINK \l "sub_184"</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w:t>
      </w:r>
    </w:p>
    <w:p w14:paraId="C70D0000">
      <w:pPr>
        <w:rPr>
          <w:rFonts w:ascii="PT Astra Serif" w:hAnsi="PT Astra Serif"/>
        </w:rPr>
      </w:pPr>
      <w:bookmarkStart w:id="1605" w:name="sub_182031"/>
      <w:bookmarkEnd w:id="1605"/>
      <w:r>
        <w:rPr>
          <w:rStyle w:val="Style_11_ch"/>
          <w:rFonts w:ascii="PT Astra Serif" w:hAnsi="PT Astra Serif"/>
        </w:rPr>
        <w:t xml:space="preserve">Сделка, которая совершена с нарушением правил, установленных в </w:t>
      </w:r>
      <w:r>
        <w:rPr>
          <w:rFonts w:ascii="PT Astra Serif" w:hAnsi="PT Astra Serif"/>
          <w:b w:val="0"/>
          <w:color w:val="106BBE"/>
        </w:rPr>
        <w:fldChar w:fldCharType="begin"/>
      </w:r>
      <w:r>
        <w:rPr>
          <w:rFonts w:ascii="PT Astra Serif" w:hAnsi="PT Astra Serif"/>
          <w:b w:val="0"/>
          <w:color w:val="106BBE"/>
        </w:rPr>
        <w:instrText>HYPERLINK \l "sub_18203"</w:instrText>
      </w:r>
      <w:r>
        <w:rPr>
          <w:rFonts w:ascii="PT Astra Serif" w:hAnsi="PT Astra Serif"/>
          <w:b w:val="0"/>
          <w:color w:val="106BBE"/>
        </w:rPr>
        <w:fldChar w:fldCharType="separate"/>
      </w:r>
      <w:r>
        <w:rPr>
          <w:rFonts w:ascii="PT Astra Serif" w:hAnsi="PT Astra Serif"/>
          <w:b w:val="0"/>
          <w:color w:val="106BBE"/>
        </w:rPr>
        <w:t>абзаце первом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14:paraId="C80D0000">
      <w:pPr>
        <w:rPr>
          <w:rFonts w:ascii="PT Astra Serif" w:hAnsi="PT Astra Serif"/>
        </w:rPr>
      </w:pPr>
      <w:bookmarkStart w:id="1606" w:name="sub_18204"/>
      <w:bookmarkEnd w:id="1606"/>
      <w:r>
        <w:rPr>
          <w:rStyle w:val="Style_11_ch"/>
          <w:rFonts w:ascii="PT Astra Serif" w:hAnsi="PT Astra Serif"/>
        </w:rPr>
        <w:t xml:space="preserve">4. </w:t>
      </w:r>
      <w:r>
        <w:rPr>
          <w:rStyle w:val="Style_11_ch"/>
          <w:rFonts w:ascii="PT Astra Serif" w:hAnsi="PT Astra Serif"/>
        </w:rPr>
        <w:t xml:space="preserve">Не допускается совершение через представителя сделки, которая по своему характеру может быть совершена только </w:t>
      </w:r>
      <w:r>
        <w:rPr>
          <w:rFonts w:ascii="PT Astra Serif" w:hAnsi="PT Astra Serif"/>
          <w:b w:val="0"/>
          <w:color w:val="106BBE"/>
        </w:rPr>
        <w:t>лично</w:t>
      </w:r>
      <w:r>
        <w:rPr>
          <w:rStyle w:val="Style_11_ch"/>
          <w:rFonts w:ascii="PT Astra Serif" w:hAnsi="PT Astra Serif"/>
        </w:rPr>
        <w:t xml:space="preserve">, </w:t>
      </w:r>
      <w:r>
        <w:rPr>
          <w:rStyle w:val="Style_11_ch"/>
          <w:rFonts w:ascii="PT Astra Serif" w:hAnsi="PT Astra Serif"/>
        </w:rPr>
        <w:t>а равно других сделок, указанных в законе.</w:t>
      </w:r>
    </w:p>
    <w:p w14:paraId="C90D0000">
      <w:pPr>
        <w:rPr>
          <w:rFonts w:ascii="PT Astra Serif" w:hAnsi="PT Astra Serif"/>
        </w:rPr>
      </w:pPr>
    </w:p>
    <w:p w14:paraId="CA0D0000">
      <w:pPr>
        <w:pStyle w:val="Style_10"/>
        <w:rPr>
          <w:rFonts w:ascii="PT Astra Serif" w:hAnsi="PT Astra Serif"/>
        </w:rPr>
      </w:pPr>
      <w:bookmarkStart w:id="1607" w:name="sub_183"/>
      <w:bookmarkEnd w:id="1607"/>
      <w:r>
        <w:rPr>
          <w:rStyle w:val="Style_8_ch"/>
          <w:rFonts w:ascii="PT Astra Serif" w:hAnsi="PT Astra Serif"/>
        </w:rPr>
        <w:t>Статья 183.</w:t>
      </w:r>
      <w:r>
        <w:rPr>
          <w:rFonts w:ascii="PT Astra Serif" w:hAnsi="PT Astra Serif"/>
        </w:rPr>
        <w:t xml:space="preserve"> </w:t>
      </w:r>
      <w:r>
        <w:rPr>
          <w:rFonts w:ascii="PT Astra Serif" w:hAnsi="PT Astra Serif"/>
        </w:rPr>
        <w:t>Заключение сделки неуполномоченным лицом</w:t>
      </w:r>
    </w:p>
    <w:p w14:paraId="CB0D0000">
      <w:pPr>
        <w:pStyle w:val="Style_7"/>
        <w:ind w:right="170"/>
        <w:rPr>
          <w:rFonts w:ascii="PT Astra Serif" w:hAnsi="PT Astra Serif"/>
        </w:rPr>
      </w:pPr>
      <w:r>
        <w:rPr>
          <w:rFonts w:ascii="PT Astra Serif" w:hAnsi="PT Astra Serif"/>
          <w:color w:val="000000"/>
          <w:sz w:val="16"/>
          <w:shd w:fill="F0F0F0" w:val="clear"/>
        </w:rPr>
        <w:t>ГАРАНТ:</w:t>
      </w:r>
    </w:p>
    <w:p w14:paraId="CC0D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"http://internet.garant.ru/document/redirect/57591533/0"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"http://internet.garant.ru/document/redirect/77530151/0"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183 ГК РФ</w:t>
      </w:r>
    </w:p>
    <w:p w14:paraId="CD0D0000">
      <w:pPr>
        <w:pStyle w:val="Style_7"/>
        <w:ind w:right="170"/>
        <w:rPr>
          <w:rFonts w:ascii="PT Astra Serif" w:hAnsi="PT Astra Serif"/>
        </w:rPr>
      </w:pPr>
      <w:bookmarkStart w:id="1608" w:name="sub_18301"/>
      <w:bookmarkEnd w:id="1608"/>
      <w:r>
        <w:rPr>
          <w:rFonts w:ascii="PT Astra Serif" w:hAnsi="PT Astra Serif"/>
          <w:color w:val="000000"/>
          <w:sz w:val="16"/>
          <w:shd w:fill="F0F0F0" w:val="clear"/>
        </w:rPr>
        <w:t>Информация об изменениях:</w:t>
      </w:r>
    </w:p>
    <w:p w14:paraId="CE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"http://internet.garant.ru/document/redirect/70373086/128"</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пункт 1 статьи 183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CF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"http://internet.garant.ru/document/redirect/58047540/18301"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D00D0000">
      <w:pPr>
        <w:rPr>
          <w:rFonts w:ascii="PT Astra Serif" w:hAnsi="PT Astra Serif"/>
        </w:rPr>
      </w:pPr>
      <w:r>
        <w:rPr>
          <w:rFonts w:ascii="PT Astra Serif" w:hAnsi="PT Astra Serif"/>
          <w:b w:val="0"/>
          <w:color w:val="106BBE"/>
        </w:rPr>
        <w:fldChar w:fldCharType="begin"/>
      </w:r>
      <w:r>
        <w:rPr>
          <w:rFonts w:ascii="PT Astra Serif" w:hAnsi="PT Astra Serif"/>
          <w:b w:val="0"/>
          <w:color w:val="106BBE"/>
        </w:rPr>
        <w:instrText>HYPERLINK "http://internet.garant.ru/document/redirect/71100882/122"</w:instrText>
      </w:r>
      <w:r>
        <w:rPr>
          <w:rFonts w:ascii="PT Astra Serif" w:hAnsi="PT Astra Serif"/>
          <w:b w:val="0"/>
          <w:color w:val="106BBE"/>
        </w:rPr>
        <w:fldChar w:fldCharType="separate"/>
      </w:r>
      <w:r>
        <w:rPr>
          <w:rFonts w:ascii="PT Astra Serif" w:hAnsi="PT Astra Serif"/>
          <w:b w:val="0"/>
          <w:color w:val="106BBE"/>
        </w:rPr>
        <w:t>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14:paraId="D10D0000">
      <w:pPr>
        <w:rPr>
          <w:rFonts w:ascii="PT Astra Serif" w:hAnsi="PT Astra Serif"/>
        </w:rPr>
      </w:pPr>
      <w:bookmarkStart w:id="1609" w:name="sub_183012"/>
      <w:bookmarkEnd w:id="1609"/>
      <w:r>
        <w:rPr>
          <w:rStyle w:val="Style_11_ch"/>
          <w:rFonts w:ascii="PT Astra Serif" w:hAnsi="PT Astra Serif"/>
        </w:rP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14:paraId="D20D0000">
      <w:pPr>
        <w:rPr>
          <w:rFonts w:ascii="PT Astra Serif" w:hAnsi="PT Astra Serif"/>
        </w:rPr>
      </w:pPr>
      <w:bookmarkStart w:id="1610" w:name="sub_1832"/>
      <w:bookmarkEnd w:id="1610"/>
      <w:r>
        <w:rPr>
          <w:rStyle w:val="Style_11_ch"/>
          <w:rFonts w:ascii="PT Astra Serif" w:hAnsi="PT Astra Serif"/>
        </w:rPr>
        <w:t xml:space="preserve">2. </w:t>
      </w:r>
      <w:r>
        <w:rPr>
          <w:rStyle w:val="Style_11_ch"/>
          <w:rFonts w:ascii="PT Astra Serif" w:hAnsi="PT Astra Serif"/>
        </w:rPr>
        <w:t>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w:t>
      </w:r>
    </w:p>
    <w:p w14:paraId="D30D0000">
      <w:pPr>
        <w:pStyle w:val="Style_7"/>
        <w:ind w:right="170"/>
        <w:rPr>
          <w:rFonts w:ascii="PT Astra Serif" w:hAnsi="PT Astra Serif"/>
        </w:rPr>
      </w:pPr>
      <w:bookmarkStart w:id="1611" w:name="sub_1833"/>
      <w:bookmarkEnd w:id="1611"/>
      <w:r>
        <w:rPr>
          <w:rFonts w:ascii="PT Astra Serif" w:hAnsi="PT Astra Serif"/>
          <w:color w:val="000000"/>
          <w:sz w:val="16"/>
          <w:shd w:fill="F0F0F0" w:val="clear"/>
        </w:rPr>
        <w:t>Информация об изменениях:</w:t>
      </w:r>
    </w:p>
    <w:p w14:paraId="D4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"http://internet.garant.ru/document/redirect/70373086/1282"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статья 183 настоящего Кодекса дополнена пунктом 3,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D50D0000">
      <w:pPr>
        <w:rPr>
          <w:rFonts w:ascii="PT Astra Serif" w:hAnsi="PT Astra Serif"/>
        </w:rPr>
      </w:pPr>
      <w:r>
        <w:rPr>
          <w:rStyle w:val="Style_11_ch"/>
          <w:rFonts w:ascii="PT Astra Serif" w:hAnsi="PT Astra Serif"/>
        </w:rPr>
        <w:t xml:space="preserve">3. </w:t>
      </w:r>
      <w:r>
        <w:rPr>
          <w:rStyle w:val="Style_11_ch"/>
          <w:rFonts w:ascii="PT Astra Serif" w:hAnsi="PT Astra Serif"/>
        </w:rPr>
        <w:t>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14:paraId="D60D0000">
      <w:pPr>
        <w:pStyle w:val="Style_7"/>
        <w:ind w:right="170"/>
        <w:rPr>
          <w:rFonts w:ascii="PT Astra Serif" w:hAnsi="PT Astra Serif"/>
        </w:rPr>
      </w:pPr>
      <w:r>
        <w:rPr>
          <w:rFonts w:ascii="PT Astra Serif" w:hAnsi="PT Astra Serif"/>
          <w:color w:val="000000"/>
          <w:sz w:val="16"/>
          <w:shd w:fill="F0F0F0" w:val="clear"/>
        </w:rPr>
        <w:t>ГАРАНТ:</w:t>
      </w:r>
    </w:p>
    <w:p w14:paraId="D70D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некоторых вопросах практики применения статьи 183 настоящего Кодекса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"http://internet.garant.ru/document/redirect/12121112/0"</w:instrText>
      </w:r>
      <w:r>
        <w:rPr>
          <w:rFonts w:ascii="PT Astra Serif" w:hAnsi="PT Astra Serif"/>
          <w:b w:val="0"/>
          <w:color w:val="106BBE"/>
          <w:highlight w:val="white"/>
        </w:rPr>
        <w:fldChar w:fldCharType="separate"/>
      </w:r>
      <w:r>
        <w:rPr>
          <w:rFonts w:ascii="PT Astra Serif" w:hAnsi="PT Astra Serif"/>
          <w:b w:val="0"/>
          <w:color w:val="106BBE"/>
          <w:highlight w:val="white"/>
        </w:rPr>
        <w:t>информационное письмо</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Президиума ВАС РФ от 23 октября 2000 г. N 57</w:t>
      </w:r>
    </w:p>
    <w:p w14:paraId="D80D0000">
      <w:pPr>
        <w:pStyle w:val="Style_7"/>
        <w:ind w:right="170"/>
        <w:rPr>
          <w:rFonts w:ascii="PT Astra Serif" w:hAnsi="PT Astra Serif"/>
        </w:rPr>
      </w:pPr>
      <w:r>
        <w:rPr>
          <w:rFonts w:ascii="PT Astra Serif" w:hAnsi="PT Astra Serif"/>
        </w:rPr>
        <w:t xml:space="preserve"> </w:t>
      </w:r>
    </w:p>
    <w:p w14:paraId="D90D0000">
      <w:pPr>
        <w:pStyle w:val="Style_7"/>
        <w:ind w:right="170"/>
        <w:rPr>
          <w:rFonts w:ascii="PT Astra Serif" w:hAnsi="PT Astra Serif"/>
        </w:rPr>
      </w:pPr>
      <w:bookmarkStart w:id="1612" w:name="sub_184"/>
      <w:bookmarkEnd w:id="1612"/>
      <w:r>
        <w:rPr>
          <w:rFonts w:ascii="PT Astra Serif" w:hAnsi="PT Astra Serif"/>
          <w:color w:val="000000"/>
          <w:sz w:val="16"/>
          <w:shd w:fill="F0F0F0" w:val="clear"/>
        </w:rPr>
        <w:t>Информация об изменениях:</w:t>
      </w:r>
    </w:p>
    <w:p w14:paraId="DA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"http://internet.garant.ru/document/redirect/70373086/129"</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статья 184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DB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"http://internet.garant.ru/document/redirect/58047540/184"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DC0D0000">
      <w:pPr>
        <w:pStyle w:val="Style_10"/>
        <w:rPr>
          <w:rFonts w:ascii="PT Astra Serif" w:hAnsi="PT Astra Serif"/>
        </w:rPr>
      </w:pPr>
      <w:r>
        <w:rPr>
          <w:rStyle w:val="Style_8_ch"/>
          <w:rFonts w:ascii="PT Astra Serif" w:hAnsi="PT Astra Serif"/>
        </w:rPr>
        <w:t>Статья 184.</w:t>
      </w:r>
      <w:r>
        <w:rPr>
          <w:rFonts w:ascii="PT Astra Serif" w:hAnsi="PT Astra Serif"/>
        </w:rPr>
        <w:t xml:space="preserve"> </w:t>
      </w:r>
      <w:r>
        <w:rPr>
          <w:rFonts w:ascii="PT Astra Serif" w:hAnsi="PT Astra Serif"/>
        </w:rPr>
        <w:t>Коммерческое представительство</w:t>
      </w:r>
    </w:p>
    <w:p w14:paraId="DD0D0000">
      <w:pPr>
        <w:pStyle w:val="Style_7"/>
        <w:ind w:right="170"/>
        <w:rPr>
          <w:rFonts w:ascii="PT Astra Serif" w:hAnsi="PT Astra Serif"/>
        </w:rPr>
      </w:pPr>
      <w:r>
        <w:rPr>
          <w:rFonts w:ascii="PT Astra Serif" w:hAnsi="PT Astra Serif"/>
          <w:color w:val="000000"/>
          <w:sz w:val="16"/>
          <w:shd w:fill="F0F0F0" w:val="clear"/>
        </w:rPr>
        <w:t>ГАРАНТ:</w:t>
      </w:r>
    </w:p>
    <w:p w14:paraId="DE0D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"http://internet.garant.ru/document/redirect/57591534/0"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184 ГК РФ</w:t>
      </w:r>
    </w:p>
    <w:p w14:paraId="DF0D0000">
      <w:pPr>
        <w:rPr>
          <w:rFonts w:ascii="PT Astra Serif" w:hAnsi="PT Astra Serif"/>
        </w:rPr>
      </w:pPr>
      <w:bookmarkStart w:id="1613" w:name="sub_18401"/>
      <w:bookmarkEnd w:id="1613"/>
      <w:r>
        <w:rPr>
          <w:rStyle w:val="Style_11_ch"/>
          <w:rFonts w:ascii="PT Astra Serif" w:hAnsi="PT Astra Serif"/>
        </w:rPr>
        <w:t xml:space="preserve">1. </w:t>
      </w:r>
      <w:r>
        <w:rPr>
          <w:rStyle w:val="Style_11_ch"/>
          <w:rFonts w:ascii="PT Astra Serif" w:hAnsi="PT Astra Serif"/>
        </w:rPr>
        <w:t>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14:paraId="E00D0000">
      <w:pPr>
        <w:rPr>
          <w:rFonts w:ascii="PT Astra Serif" w:hAnsi="PT Astra Serif"/>
        </w:rPr>
      </w:pPr>
      <w:bookmarkStart w:id="1614" w:name="sub_1842"/>
      <w:bookmarkEnd w:id="1614"/>
      <w:r>
        <w:rPr>
          <w:rStyle w:val="Style_11_ch"/>
          <w:rFonts w:ascii="PT Astra Serif" w:hAnsi="PT Astra Serif"/>
        </w:rPr>
        <w:t xml:space="preserve">2. </w:t>
      </w:r>
      <w:r>
        <w:rPr>
          <w:rStyle w:val="Style_11_ch"/>
          <w:rFonts w:ascii="PT Astra Serif" w:hAnsi="PT Astra Serif"/>
        </w:rPr>
        <w:t>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14:paraId="E10D0000">
      <w:pPr>
        <w:rPr>
          <w:rFonts w:ascii="PT Astra Serif" w:hAnsi="PT Astra Serif"/>
        </w:rPr>
      </w:pPr>
      <w:bookmarkStart w:id="1615" w:name="sub_18403"/>
      <w:bookmarkEnd w:id="1615"/>
      <w:r>
        <w:rPr>
          <w:rStyle w:val="Style_11_ch"/>
          <w:rFonts w:ascii="PT Astra Serif" w:hAnsi="PT Astra Serif"/>
        </w:rPr>
        <w:t xml:space="preserve">3. </w:t>
      </w:r>
      <w:r>
        <w:rPr>
          <w:rStyle w:val="Style_11_ch"/>
          <w:rFonts w:ascii="PT Astra Serif" w:hAnsi="PT Astra Serif"/>
        </w:rPr>
        <w:t>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14:paraId="E20D0000">
      <w:pPr>
        <w:rPr>
          <w:rFonts w:ascii="PT Astra Serif" w:hAnsi="PT Astra Serif"/>
        </w:rPr>
      </w:pPr>
    </w:p>
    <w:p w14:paraId="E30D0000">
      <w:pPr>
        <w:pStyle w:val="Style_7"/>
        <w:ind w:right="170"/>
        <w:rPr>
          <w:rFonts w:ascii="PT Astra Serif" w:hAnsi="PT Astra Serif"/>
        </w:rPr>
      </w:pPr>
      <w:bookmarkStart w:id="1616" w:name="sub_185"/>
      <w:bookmarkEnd w:id="1616"/>
      <w:r>
        <w:rPr>
          <w:rFonts w:ascii="PT Astra Serif" w:hAnsi="PT Astra Serif"/>
          <w:color w:val="000000"/>
          <w:sz w:val="16"/>
          <w:shd w:fill="F0F0F0" w:val="clear"/>
        </w:rPr>
        <w:t>Информация об изменениях:</w:t>
      </w:r>
    </w:p>
    <w:p w14:paraId="E4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"http://internet.garant.ru/document/redirect/70373086/130"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статья 185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E5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"http://internet.garant.ru/document/redirect/58047540/185"</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E60D0000">
      <w:pPr>
        <w:pStyle w:val="Style_10"/>
        <w:rPr>
          <w:rFonts w:ascii="PT Astra Serif" w:hAnsi="PT Astra Serif"/>
        </w:rPr>
      </w:pPr>
      <w:r>
        <w:rPr>
          <w:rStyle w:val="Style_8_ch"/>
          <w:rFonts w:ascii="PT Astra Serif" w:hAnsi="PT Astra Serif"/>
        </w:rPr>
        <w:t>Статья 185.</w:t>
      </w:r>
      <w:r>
        <w:rPr>
          <w:rFonts w:ascii="PT Astra Serif" w:hAnsi="PT Astra Serif"/>
        </w:rPr>
        <w:t xml:space="preserve"> </w:t>
      </w:r>
      <w:r>
        <w:rPr>
          <w:rFonts w:ascii="PT Astra Serif" w:hAnsi="PT Astra Serif"/>
        </w:rPr>
        <w:t>Общие положения о доверенности</w:t>
      </w:r>
    </w:p>
    <w:p w14:paraId="E70D0000">
      <w:pPr>
        <w:pStyle w:val="Style_7"/>
        <w:ind w:right="170"/>
        <w:rPr>
          <w:rFonts w:ascii="PT Astra Serif" w:hAnsi="PT Astra Serif"/>
        </w:rPr>
      </w:pPr>
      <w:r>
        <w:rPr>
          <w:rFonts w:ascii="PT Astra Serif" w:hAnsi="PT Astra Serif"/>
          <w:color w:val="000000"/>
          <w:sz w:val="16"/>
          <w:shd w:fill="F0F0F0" w:val="clear"/>
        </w:rPr>
        <w:t>ГАРАНТ:</w:t>
      </w:r>
    </w:p>
    <w:p w14:paraId="E80D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"http://internet.garant.ru/document/redirect/77530172/0"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185 ГК РФ</w:t>
      </w:r>
    </w:p>
    <w:p w14:paraId="E90D0000">
      <w:pPr>
        <w:rPr>
          <w:rFonts w:ascii="PT Astra Serif" w:hAnsi="PT Astra Serif"/>
        </w:rPr>
      </w:pPr>
      <w:bookmarkStart w:id="1617" w:name="sub_18501"/>
      <w:bookmarkEnd w:id="1617"/>
      <w:r>
        <w:rPr>
          <w:rStyle w:val="Style_11_ch"/>
          <w:rFonts w:ascii="PT Astra Serif" w:hAnsi="PT Astra Serif"/>
        </w:rPr>
        <w:t xml:space="preserve">1. </w:t>
      </w:r>
      <w:r>
        <w:rPr>
          <w:rStyle w:val="Style_11_ch"/>
          <w:rFonts w:ascii="PT Astra Serif" w:hAnsi="PT Astra Serif"/>
        </w:rPr>
        <w:t xml:space="preserve">Доверенностью признается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"http://internet.garant.ru/document/redirect/71100882/125"</w:instrText>
      </w:r>
      <w:r>
        <w:rPr>
          <w:rFonts w:ascii="PT Astra Serif" w:hAnsi="PT Astra Serif"/>
          <w:b w:val="0"/>
          <w:color w:val="106BBE"/>
        </w:rPr>
        <w:fldChar w:fldCharType="separate"/>
      </w:r>
      <w:r>
        <w:rPr>
          <w:rFonts w:ascii="PT Astra Serif" w:hAnsi="PT Astra Serif"/>
          <w:b w:val="0"/>
          <w:color w:val="106BBE"/>
        </w:rPr>
        <w:t>письменное уполномочие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выдаваемое одним лицом другому лицу или другим лицам для представительства перед третьими лицами.</w:t>
      </w:r>
    </w:p>
    <w:p w14:paraId="EA0D0000">
      <w:pPr>
        <w:rPr>
          <w:rFonts w:ascii="PT Astra Serif" w:hAnsi="PT Astra Serif"/>
        </w:rPr>
      </w:pPr>
      <w:bookmarkStart w:id="1618" w:name="sub_18502"/>
      <w:bookmarkEnd w:id="1618"/>
      <w:r>
        <w:rPr>
          <w:rStyle w:val="Style_11_ch"/>
          <w:rFonts w:ascii="PT Astra Serif" w:hAnsi="PT Astra Serif"/>
        </w:rPr>
        <w:t xml:space="preserve">2. </w:t>
      </w:r>
      <w:r>
        <w:rPr>
          <w:rStyle w:val="Style_11_ch"/>
          <w:rFonts w:ascii="PT Astra Serif" w:hAnsi="PT Astra Serif"/>
        </w:rPr>
        <w:t>Доверенности от имени малолетних (</w:t>
      </w:r>
      <w:r>
        <w:rPr>
          <w:rFonts w:ascii="PT Astra Serif" w:hAnsi="PT Astra Serif"/>
          <w:b w:val="0"/>
          <w:color w:val="106BBE"/>
        </w:rPr>
        <w:fldChar w:fldCharType="begin"/>
      </w:r>
      <w:r>
        <w:rPr>
          <w:rFonts w:ascii="PT Astra Serif" w:hAnsi="PT Astra Serif"/>
          <w:b w:val="0"/>
          <w:color w:val="106BBE"/>
        </w:rPr>
        <w:instrText>HYPERLINK \l "sub_28"</w:instrText>
      </w:r>
      <w:r>
        <w:rPr>
          <w:rFonts w:ascii="PT Astra Serif" w:hAnsi="PT Astra Serif"/>
          <w:b w:val="0"/>
          <w:color w:val="106BBE"/>
        </w:rPr>
        <w:fldChar w:fldCharType="separate"/>
      </w:r>
      <w:r>
        <w:rPr>
          <w:rFonts w:ascii="PT Astra Serif" w:hAnsi="PT Astra Serif"/>
          <w:b w:val="0"/>
          <w:color w:val="106BBE"/>
        </w:rPr>
        <w:t>статья 28</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 от имени недееспособных граждан (</w:t>
      </w:r>
      <w:r>
        <w:rPr>
          <w:rFonts w:ascii="PT Astra Serif" w:hAnsi="PT Astra Serif"/>
          <w:b w:val="0"/>
          <w:color w:val="106BBE"/>
        </w:rPr>
        <w:fldChar w:fldCharType="begin"/>
      </w:r>
      <w:r>
        <w:rPr>
          <w:rFonts w:ascii="PT Astra Serif" w:hAnsi="PT Astra Serif"/>
          <w:b w:val="0"/>
          <w:color w:val="106BBE"/>
        </w:rPr>
        <w:instrText>HYPERLINK \l "sub_29"</w:instrText>
      </w:r>
      <w:r>
        <w:rPr>
          <w:rFonts w:ascii="PT Astra Serif" w:hAnsi="PT Astra Serif"/>
          <w:b w:val="0"/>
          <w:color w:val="106BBE"/>
        </w:rPr>
        <w:fldChar w:fldCharType="separate"/>
      </w:r>
      <w:r>
        <w:rPr>
          <w:rFonts w:ascii="PT Astra Serif" w:hAnsi="PT Astra Serif"/>
          <w:b w:val="0"/>
          <w:color w:val="106BBE"/>
        </w:rPr>
        <w:t>статья 29</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выдают их законные представители.</w:t>
      </w:r>
    </w:p>
    <w:p w14:paraId="EB0D0000">
      <w:pPr>
        <w:rPr>
          <w:rFonts w:ascii="PT Astra Serif" w:hAnsi="PT Astra Serif"/>
        </w:rPr>
      </w:pPr>
      <w:bookmarkStart w:id="1619" w:name="sub_18503"/>
      <w:bookmarkEnd w:id="1619"/>
      <w:r>
        <w:rPr>
          <w:rStyle w:val="Style_11_ch"/>
          <w:rFonts w:ascii="PT Astra Serif" w:hAnsi="PT Astra Serif"/>
        </w:rPr>
        <w:t xml:space="preserve">3. </w:t>
      </w:r>
      <w:r>
        <w:rPr>
          <w:rStyle w:val="Style_11_ch"/>
          <w:rFonts w:ascii="PT Astra Serif" w:hAnsi="PT Astra Serif"/>
        </w:rPr>
        <w:t>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14:paraId="EC0D0000">
      <w:pPr>
        <w:rPr>
          <w:rFonts w:ascii="PT Astra Serif" w:hAnsi="PT Astra Serif"/>
        </w:rPr>
      </w:pPr>
      <w:bookmarkStart w:id="1620" w:name="sub_185031"/>
      <w:bookmarkEnd w:id="1620"/>
      <w:r>
        <w:rPr>
          <w:rStyle w:val="Style_11_ch"/>
          <w:rFonts w:ascii="PT Astra Serif" w:hAnsi="PT Astra Serif"/>
        </w:rP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14:paraId="ED0D0000">
      <w:pPr>
        <w:rPr>
          <w:rFonts w:ascii="PT Astra Serif" w:hAnsi="PT Astra Serif"/>
        </w:rPr>
      </w:pPr>
      <w:bookmarkStart w:id="1621" w:name="sub_18504"/>
      <w:bookmarkEnd w:id="1621"/>
      <w:r>
        <w:rPr>
          <w:rStyle w:val="Style_11_ch"/>
          <w:rFonts w:ascii="PT Astra Serif" w:hAnsi="PT Astra Serif"/>
        </w:rPr>
        <w:t xml:space="preserve">4. </w:t>
      </w:r>
      <w:r>
        <w:rPr>
          <w:rStyle w:val="Style_11_ch"/>
          <w:rFonts w:ascii="PT Astra Serif" w:hAnsi="PT Astra Serif"/>
        </w:rPr>
        <w:t>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14:paraId="EE0D0000">
      <w:pPr>
        <w:rPr>
          <w:rFonts w:ascii="PT Astra Serif" w:hAnsi="PT Astra Serif"/>
        </w:rPr>
      </w:pPr>
      <w:bookmarkStart w:id="1622" w:name="sub_18505"/>
      <w:bookmarkEnd w:id="1622"/>
      <w:r>
        <w:rPr>
          <w:rStyle w:val="Style_11_ch"/>
          <w:rFonts w:ascii="PT Astra Serif" w:hAnsi="PT Astra Serif"/>
        </w:rPr>
        <w:t xml:space="preserve">5. </w:t>
      </w:r>
      <w:r>
        <w:rPr>
          <w:rStyle w:val="Style_11_ch"/>
          <w:rFonts w:ascii="PT Astra Serif" w:hAnsi="PT Astra Serif"/>
        </w:rPr>
        <w:t xml:space="preserve">В случае выдачи доверенности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"http://internet.garant.ru/document/redirect/71100882/126"</w:instrText>
      </w:r>
      <w:r>
        <w:rPr>
          <w:rFonts w:ascii="PT Astra Serif" w:hAnsi="PT Astra Serif"/>
          <w:b w:val="0"/>
          <w:color w:val="106BBE"/>
        </w:rPr>
        <w:fldChar w:fldCharType="separate"/>
      </w:r>
      <w:r>
        <w:rPr>
          <w:rFonts w:ascii="PT Astra Serif" w:hAnsi="PT Astra Serif"/>
          <w:b w:val="0"/>
          <w:color w:val="106BBE"/>
        </w:rPr>
        <w:t>нескольким представителям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14:paraId="EF0D0000">
      <w:pPr>
        <w:rPr>
          <w:rFonts w:ascii="PT Astra Serif" w:hAnsi="PT Astra Serif"/>
        </w:rPr>
      </w:pPr>
      <w:bookmarkStart w:id="1623" w:name="sub_18506"/>
      <w:bookmarkEnd w:id="1623"/>
      <w:r>
        <w:rPr>
          <w:rStyle w:val="Style_11_ch"/>
          <w:rFonts w:ascii="PT Astra Serif" w:hAnsi="PT Astra Serif"/>
        </w:rPr>
        <w:t xml:space="preserve">6. </w:t>
      </w:r>
      <w:r>
        <w:rPr>
          <w:rStyle w:val="Style_11_ch"/>
          <w:rFonts w:ascii="PT Astra Serif" w:hAnsi="PT Astra Serif"/>
        </w:rPr>
        <w:t>Правила настоящей статьи соответственно применяются также в случаях, если доверенность выдана несколькими лицами совместно.</w:t>
      </w:r>
    </w:p>
    <w:p w14:paraId="F00D0000">
      <w:pPr>
        <w:rPr>
          <w:rFonts w:ascii="PT Astra Serif" w:hAnsi="PT Astra Serif"/>
        </w:rPr>
      </w:pPr>
    </w:p>
    <w:p w14:paraId="F10D0000">
      <w:pPr>
        <w:pStyle w:val="Style_7"/>
        <w:ind w:right="170"/>
        <w:rPr>
          <w:rFonts w:ascii="PT Astra Serif" w:hAnsi="PT Astra Serif"/>
        </w:rPr>
      </w:pPr>
      <w:bookmarkStart w:id="1624" w:name="sub_1851"/>
      <w:bookmarkEnd w:id="1624"/>
      <w:r>
        <w:rPr>
          <w:rFonts w:ascii="PT Astra Serif" w:hAnsi="PT Astra Serif"/>
          <w:color w:val="000000"/>
          <w:sz w:val="16"/>
          <w:shd w:fill="F0F0F0" w:val="clear"/>
        </w:rPr>
        <w:t>Информация об изменениях:</w:t>
      </w:r>
    </w:p>
    <w:p w14:paraId="F2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"http://internet.garant.ru/document/redirect/70373086/131"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настоящий Кодекс дополнен статьей 185.1,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F30D0000">
      <w:pPr>
        <w:pStyle w:val="Style_10"/>
        <w:rPr>
          <w:rFonts w:ascii="PT Astra Serif" w:hAnsi="PT Astra Serif"/>
        </w:rPr>
      </w:pPr>
      <w:r>
        <w:rPr>
          <w:rStyle w:val="Style_8_ch"/>
          <w:rFonts w:ascii="PT Astra Serif" w:hAnsi="PT Astra Serif"/>
        </w:rPr>
        <w:t>Статья 185.1.</w:t>
      </w:r>
      <w:r>
        <w:rPr>
          <w:rFonts w:ascii="PT Astra Serif" w:hAnsi="PT Astra Serif"/>
        </w:rPr>
        <w:t xml:space="preserve"> </w:t>
      </w:r>
      <w:r>
        <w:rPr>
          <w:rFonts w:ascii="PT Astra Serif" w:hAnsi="PT Astra Serif"/>
        </w:rPr>
        <w:t>Удостоверение доверенности</w:t>
      </w:r>
    </w:p>
    <w:p w14:paraId="F40D0000">
      <w:pPr>
        <w:pStyle w:val="Style_7"/>
        <w:ind w:right="170"/>
        <w:rPr>
          <w:rFonts w:ascii="PT Astra Serif" w:hAnsi="PT Astra Serif"/>
        </w:rPr>
      </w:pPr>
      <w:r>
        <w:rPr>
          <w:rFonts w:ascii="PT Astra Serif" w:hAnsi="PT Astra Serif"/>
          <w:color w:val="000000"/>
          <w:sz w:val="16"/>
          <w:shd w:fill="F0F0F0" w:val="clear"/>
        </w:rPr>
        <w:t>ГАРАНТ:</w:t>
      </w:r>
    </w:p>
    <w:p w14:paraId="F50D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"http://internet.garant.ru/document/redirect/77530148/0"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185.1 ГК РФ</w:t>
      </w:r>
    </w:p>
    <w:p w14:paraId="F60D0000">
      <w:pPr>
        <w:rPr>
          <w:rFonts w:ascii="PT Astra Serif" w:hAnsi="PT Astra Serif"/>
        </w:rPr>
      </w:pPr>
      <w:bookmarkStart w:id="1625" w:name="sub_18511"/>
      <w:bookmarkEnd w:id="1625"/>
      <w:r>
        <w:rPr>
          <w:rStyle w:val="Style_11_ch"/>
          <w:rFonts w:ascii="PT Astra Serif" w:hAnsi="PT Astra Serif"/>
        </w:rPr>
        <w:t xml:space="preserve">1. </w:t>
      </w:r>
      <w:r>
        <w:rPr>
          <w:rStyle w:val="Style_11_ch"/>
          <w:rFonts w:ascii="PT Astra Serif" w:hAnsi="PT Astra Serif"/>
        </w:rPr>
        <w:t xml:space="preserve">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w:t>
      </w:r>
      <w:r>
        <w:rPr>
          <w:rFonts w:ascii="PT Astra Serif" w:hAnsi="PT Astra Serif"/>
          <w:b w:val="0"/>
          <w:color w:val="106BBE"/>
        </w:rPr>
        <w:fldChar w:fldCharType="begin"/>
      </w:r>
      <w:r>
        <w:rPr>
          <w:rFonts w:ascii="PT Astra Serif" w:hAnsi="PT Astra Serif"/>
          <w:b w:val="0"/>
          <w:color w:val="106BBE"/>
        </w:rPr>
        <w:instrText>HYPERLINK "http://internet.garant.ru/document/redirect/10102426/59"</w:instrText>
      </w:r>
      <w:r>
        <w:rPr>
          <w:rFonts w:ascii="PT Astra Serif" w:hAnsi="PT Astra Serif"/>
          <w:b w:val="0"/>
          <w:color w:val="106BBE"/>
        </w:rPr>
        <w:fldChar w:fldCharType="separate"/>
      </w:r>
      <w:r>
        <w:rPr>
          <w:rFonts w:ascii="PT Astra Serif" w:hAnsi="PT Astra Serif"/>
          <w:b w:val="0"/>
          <w:color w:val="106BBE"/>
        </w:rPr>
        <w:t>нотариально удостоверена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за исключением случаев, предусмотренных законом.</w:t>
      </w:r>
    </w:p>
    <w:p w14:paraId="F70D0000">
      <w:pPr>
        <w:rPr>
          <w:rFonts w:ascii="PT Astra Serif" w:hAnsi="PT Astra Serif"/>
        </w:rPr>
      </w:pPr>
      <w:bookmarkStart w:id="1626" w:name="sub_18512"/>
      <w:bookmarkEnd w:id="1626"/>
      <w:r>
        <w:rPr>
          <w:rStyle w:val="Style_11_ch"/>
          <w:rFonts w:ascii="PT Astra Serif" w:hAnsi="PT Astra Serif"/>
        </w:rPr>
        <w:t xml:space="preserve">2. </w:t>
      </w:r>
      <w:r>
        <w:rPr>
          <w:rStyle w:val="Style_11_ch"/>
          <w:rFonts w:ascii="PT Astra Serif" w:hAnsi="PT Astra Serif"/>
        </w:rPr>
        <w:t>К нотариально удостоверенным доверенностям приравниваются:</w:t>
      </w:r>
    </w:p>
    <w:p w14:paraId="F80D0000">
      <w:pPr>
        <w:rPr>
          <w:rFonts w:ascii="PT Astra Serif" w:hAnsi="PT Astra Serif"/>
        </w:rPr>
      </w:pPr>
      <w:bookmarkStart w:id="1627" w:name="sub_185121"/>
      <w:bookmarkEnd w:id="1627"/>
      <w:r>
        <w:rPr>
          <w:rStyle w:val="Style_11_ch"/>
          <w:rFonts w:ascii="PT Astra Serif" w:hAnsi="PT Astra Serif"/>
        </w:rPr>
        <w:t xml:space="preserve">1) </w:t>
      </w:r>
      <w:r>
        <w:rPr>
          <w:rStyle w:val="Style_11_ch"/>
          <w:rFonts w:ascii="PT Astra Serif" w:hAnsi="PT Astra Serif"/>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F90D0000">
      <w:pPr>
        <w:rPr>
          <w:rFonts w:ascii="PT Astra Serif" w:hAnsi="PT Astra Serif"/>
        </w:rPr>
      </w:pPr>
      <w:bookmarkStart w:id="1628" w:name="sub_185122"/>
      <w:bookmarkEnd w:id="1628"/>
      <w:r>
        <w:rPr>
          <w:rStyle w:val="Style_11_ch"/>
          <w:rFonts w:ascii="PT Astra Serif" w:hAnsi="PT Astra Serif"/>
        </w:rPr>
        <w:t xml:space="preserve">2) </w:t>
      </w:r>
      <w:r>
        <w:rPr>
          <w:rStyle w:val="Style_11_ch"/>
          <w:rFonts w:ascii="PT Astra Serif" w:hAnsi="PT Astra Serif"/>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FA0D0000">
      <w:pPr>
        <w:rPr>
          <w:rFonts w:ascii="PT Astra Serif" w:hAnsi="PT Astra Serif"/>
        </w:rPr>
      </w:pPr>
      <w:bookmarkStart w:id="1629" w:name="sub_185123"/>
      <w:bookmarkEnd w:id="1629"/>
      <w:r>
        <w:rPr>
          <w:rStyle w:val="Style_11_ch"/>
          <w:rFonts w:ascii="PT Astra Serif" w:hAnsi="PT Astra Serif"/>
        </w:rPr>
        <w:t xml:space="preserve">3) </w:t>
      </w:r>
      <w:r>
        <w:rPr>
          <w:rStyle w:val="Style_11_ch"/>
          <w:rFonts w:ascii="PT Astra Serif" w:hAnsi="PT Astra Serif"/>
        </w:rPr>
        <w:t>доверенности лиц, находящихся в местах лишения свободы, которые удостоверены начальником соответствующего места лишения свободы;</w:t>
      </w:r>
    </w:p>
    <w:p w14:paraId="FB0D0000">
      <w:pPr>
        <w:pStyle w:val="Style_7"/>
        <w:ind w:right="170"/>
        <w:rPr>
          <w:rFonts w:ascii="PT Astra Serif" w:hAnsi="PT Astra Serif"/>
        </w:rPr>
      </w:pPr>
      <w:bookmarkStart w:id="1630" w:name="sub_185124"/>
      <w:bookmarkEnd w:id="1630"/>
      <w:r>
        <w:rPr>
          <w:rFonts w:ascii="PT Astra Serif" w:hAnsi="PT Astra Serif"/>
          <w:color w:val="000000"/>
          <w:sz w:val="16"/>
          <w:shd w:fill="F0F0F0" w:val="clear"/>
        </w:rPr>
        <w:t>Информация об изменениях:</w:t>
      </w:r>
    </w:p>
    <w:p w14:paraId="FC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"http://internet.garant.ru/document/redirect/71640176/12"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28 марта 2017 г. N 39-ФЗ подпункт 4 пункта 2 статьи 185.1 настоящего Кодекса изложен в новой редакции</w:t>
      </w:r>
    </w:p>
    <w:p w14:paraId="FD0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"http://internet.garant.ru/document/redirect/57424103/185124"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подпункта в предыдущей редакции</w:t>
      </w:r>
      <w:r>
        <w:rPr>
          <w:rFonts w:ascii="PT Astra Serif" w:hAnsi="PT Astra Serif"/>
          <w:b w:val="0"/>
          <w:color w:val="106BBE"/>
          <w:highlight w:val="white"/>
        </w:rPr>
        <w:fldChar w:fldCharType="end"/>
      </w:r>
    </w:p>
    <w:p w14:paraId="FE0D0000">
      <w:pPr>
        <w:rPr>
          <w:rFonts w:ascii="PT Astra Serif" w:hAnsi="PT Astra Serif"/>
        </w:rPr>
      </w:pPr>
      <w:r>
        <w:rPr>
          <w:rStyle w:val="Style_11_ch"/>
          <w:rFonts w:ascii="PT Astra Serif" w:hAnsi="PT Astra Serif"/>
        </w:rPr>
        <w:t xml:space="preserve">4) </w:t>
      </w:r>
      <w:r>
        <w:rPr>
          <w:rStyle w:val="Style_11_ch"/>
          <w:rFonts w:ascii="PT Astra Serif" w:hAnsi="PT Astra Serif"/>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14:paraId="FF0D0000">
      <w:pPr>
        <w:rPr>
          <w:rFonts w:ascii="PT Astra Serif" w:hAnsi="PT Astra Serif"/>
        </w:rPr>
      </w:pPr>
      <w:bookmarkStart w:id="1631" w:name="sub_18513"/>
      <w:bookmarkEnd w:id="1631"/>
      <w:r>
        <w:rPr>
          <w:rStyle w:val="Style_11_ch"/>
          <w:rFonts w:ascii="PT Astra Serif" w:hAnsi="PT Astra Serif"/>
        </w:rPr>
        <w:t xml:space="preserve">3. </w:t>
      </w:r>
      <w:r>
        <w:rPr>
          <w:rStyle w:val="Style_11_ch"/>
          <w:rFonts w:ascii="PT Astra Serif" w:hAnsi="PT Astra Serif"/>
        </w:rPr>
        <w:t>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14:paraId="000E0000">
      <w:pPr>
        <w:rPr>
          <w:rFonts w:ascii="PT Astra Serif" w:hAnsi="PT Astra Serif"/>
        </w:rPr>
      </w:pPr>
      <w:bookmarkStart w:id="1632" w:name="sub_18514"/>
      <w:bookmarkEnd w:id="1632"/>
      <w:r>
        <w:rPr>
          <w:rStyle w:val="Style_11_ch"/>
          <w:rFonts w:ascii="PT Astra Serif" w:hAnsi="PT Astra Serif"/>
        </w:rPr>
        <w:t xml:space="preserve">4. </w:t>
      </w:r>
      <w:r>
        <w:rPr>
          <w:rStyle w:val="Style_11_ch"/>
          <w:rFonts w:ascii="PT Astra Serif" w:hAnsi="PT Astra Serif"/>
        </w:rPr>
        <w:t>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14:paraId="010E0000">
      <w:pPr>
        <w:rPr>
          <w:rFonts w:ascii="PT Astra Serif" w:hAnsi="PT Astra Serif"/>
        </w:rPr>
      </w:pPr>
    </w:p>
    <w:p w14:paraId="020E0000">
      <w:pPr>
        <w:pStyle w:val="Style_10"/>
        <w:rPr>
          <w:rFonts w:ascii="PT Astra Serif" w:hAnsi="PT Astra Serif"/>
        </w:rPr>
      </w:pPr>
      <w:bookmarkStart w:id="1633" w:name="sub_186"/>
      <w:bookmarkEnd w:id="1633"/>
      <w:r>
        <w:rPr>
          <w:rStyle w:val="Style_8_ch"/>
          <w:rFonts w:ascii="PT Astra Serif" w:hAnsi="PT Astra Serif"/>
        </w:rPr>
        <w:t>Статья 186.</w:t>
      </w:r>
      <w:r>
        <w:rPr>
          <w:rFonts w:ascii="PT Astra Serif" w:hAnsi="PT Astra Serif"/>
        </w:rPr>
        <w:t xml:space="preserve"> </w:t>
      </w:r>
      <w:r>
        <w:rPr>
          <w:rFonts w:ascii="PT Astra Serif" w:hAnsi="PT Astra Serif"/>
        </w:rPr>
        <w:t>Срок доверенности</w:t>
      </w:r>
    </w:p>
    <w:p w14:paraId="030E0000">
      <w:pPr>
        <w:pStyle w:val="Style_7"/>
        <w:ind w:right="170"/>
        <w:rPr>
          <w:rFonts w:ascii="PT Astra Serif" w:hAnsi="PT Astra Serif"/>
        </w:rPr>
      </w:pPr>
      <w:r>
        <w:rPr>
          <w:rFonts w:ascii="PT Astra Serif" w:hAnsi="PT Astra Serif"/>
          <w:color w:val="000000"/>
          <w:sz w:val="16"/>
          <w:shd w:fill="F0F0F0" w:val="clear"/>
        </w:rPr>
        <w:t>ГАРАНТ:</w:t>
      </w:r>
    </w:p>
    <w:p w14:paraId="04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"http://internet.garant.ru/document/redirect/77530824/0"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186 ГК РФ</w:t>
      </w:r>
    </w:p>
    <w:p w14:paraId="050E0000">
      <w:pPr>
        <w:pStyle w:val="Style_7"/>
        <w:ind w:right="170"/>
        <w:rPr>
          <w:rFonts w:ascii="PT Astra Serif" w:hAnsi="PT Astra Serif"/>
        </w:rPr>
      </w:pPr>
      <w:bookmarkStart w:id="1634" w:name="sub_18601"/>
      <w:bookmarkEnd w:id="1634"/>
      <w:r>
        <w:rPr>
          <w:rFonts w:ascii="PT Astra Serif" w:hAnsi="PT Astra Serif"/>
          <w:color w:val="000000"/>
          <w:sz w:val="16"/>
          <w:shd w:fill="F0F0F0" w:val="clear"/>
        </w:rPr>
        <w:t>Информация об изменениях:</w:t>
      </w:r>
    </w:p>
    <w:p w14:paraId="06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"http://internet.garant.ru/document/redirect/70373086/132"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в пункт 1 статьи 186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07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"http://internet.garant.ru/document/redirect/58047540/18601"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080E0000">
      <w:pPr>
        <w:rPr>
          <w:rFonts w:ascii="PT Astra Serif" w:hAnsi="PT Astra Serif"/>
        </w:rPr>
      </w:pPr>
      <w:r>
        <w:rPr>
          <w:rStyle w:val="Style_11_ch"/>
          <w:rFonts w:ascii="PT Astra Serif" w:hAnsi="PT Astra Serif"/>
        </w:rPr>
        <w:t xml:space="preserve">1. </w:t>
      </w:r>
      <w:r>
        <w:rPr>
          <w:rStyle w:val="Style_11_ch"/>
          <w:rFonts w:ascii="PT Astra Serif" w:hAnsi="PT Astra Serif"/>
        </w:rPr>
        <w:t>Если в доверенности не указан срок ее действия, она сохраняет силу в течение года со дня ее совершения.</w:t>
      </w:r>
    </w:p>
    <w:p w14:paraId="090E0000">
      <w:pPr>
        <w:rPr>
          <w:rFonts w:ascii="PT Astra Serif" w:hAnsi="PT Astra Serif"/>
        </w:rPr>
      </w:pPr>
      <w:bookmarkStart w:id="1635" w:name="sub_186012"/>
      <w:bookmarkEnd w:id="1635"/>
      <w:r>
        <w:rPr>
          <w:rStyle w:val="Style_11_ch"/>
          <w:rFonts w:ascii="PT Astra Serif" w:hAnsi="PT Astra Serif"/>
        </w:rPr>
        <w:t>Доверенность, в которой не указана дата ее совершения, ничтожна.</w:t>
      </w:r>
    </w:p>
    <w:p w14:paraId="0A0E0000">
      <w:pPr>
        <w:rPr>
          <w:rFonts w:ascii="PT Astra Serif" w:hAnsi="PT Astra Serif"/>
        </w:rPr>
      </w:pPr>
      <w:bookmarkStart w:id="1636" w:name="sub_18602"/>
      <w:bookmarkEnd w:id="1636"/>
      <w:r>
        <w:rPr>
          <w:rStyle w:val="Style_11_ch"/>
          <w:rFonts w:ascii="PT Astra Serif" w:hAnsi="PT Astra Serif"/>
        </w:rPr>
        <w:t xml:space="preserve">2. </w:t>
      </w:r>
      <w:r>
        <w:rPr>
          <w:rStyle w:val="Style_11_ch"/>
          <w:rFonts w:ascii="PT Astra Serif" w:hAnsi="PT Astra Serif"/>
        </w:rPr>
        <w:t>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14:paraId="0B0E0000">
      <w:pPr>
        <w:rPr>
          <w:rFonts w:ascii="PT Astra Serif" w:hAnsi="PT Astra Serif"/>
        </w:rPr>
      </w:pPr>
    </w:p>
    <w:p w14:paraId="0C0E0000">
      <w:pPr>
        <w:pStyle w:val="Style_7"/>
        <w:ind w:right="170"/>
        <w:rPr>
          <w:rFonts w:ascii="PT Astra Serif" w:hAnsi="PT Astra Serif"/>
        </w:rPr>
      </w:pPr>
      <w:bookmarkStart w:id="1637" w:name="sub_187"/>
      <w:bookmarkEnd w:id="1637"/>
      <w:r>
        <w:rPr>
          <w:rFonts w:ascii="PT Astra Serif" w:hAnsi="PT Astra Serif"/>
          <w:color w:val="000000"/>
          <w:sz w:val="16"/>
          <w:shd w:fill="F0F0F0" w:val="clear"/>
        </w:rPr>
        <w:t>Информация об изменениях:</w:t>
      </w:r>
    </w:p>
    <w:p w14:paraId="0D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"http://internet.garant.ru/document/redirect/70373086/133"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статья 187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0E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"http://internet.garant.ru/document/redirect/58047540/187"</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0F0E0000">
      <w:pPr>
        <w:pStyle w:val="Style_10"/>
        <w:rPr>
          <w:rFonts w:ascii="PT Astra Serif" w:hAnsi="PT Astra Serif"/>
        </w:rPr>
      </w:pPr>
      <w:r>
        <w:rPr>
          <w:rStyle w:val="Style_8_ch"/>
          <w:rFonts w:ascii="PT Astra Serif" w:hAnsi="PT Astra Serif"/>
        </w:rPr>
        <w:t>Статья 187.</w:t>
      </w:r>
      <w:r>
        <w:rPr>
          <w:rFonts w:ascii="PT Astra Serif" w:hAnsi="PT Astra Serif"/>
        </w:rPr>
        <w:t xml:space="preserve"> </w:t>
      </w:r>
      <w:r>
        <w:rPr>
          <w:rFonts w:ascii="PT Astra Serif" w:hAnsi="PT Astra Serif"/>
        </w:rPr>
        <w:t>Передоверие</w:t>
      </w:r>
    </w:p>
    <w:p w14:paraId="100E0000">
      <w:pPr>
        <w:pStyle w:val="Style_7"/>
        <w:ind w:right="170"/>
        <w:rPr>
          <w:rFonts w:ascii="PT Astra Serif" w:hAnsi="PT Astra Serif"/>
        </w:rPr>
      </w:pPr>
      <w:r>
        <w:rPr>
          <w:rFonts w:ascii="PT Astra Serif" w:hAnsi="PT Astra Serif"/>
          <w:color w:val="000000"/>
          <w:sz w:val="16"/>
          <w:shd w:fill="F0F0F0" w:val="clear"/>
        </w:rPr>
        <w:t>ГАРАНТ:</w:t>
      </w:r>
    </w:p>
    <w:p w14:paraId="11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"http://internet.garant.ru/document/redirect/77529780/0"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187 ГК РФ</w:t>
      </w:r>
    </w:p>
    <w:p w14:paraId="120E0000">
      <w:pPr>
        <w:rPr>
          <w:rFonts w:ascii="PT Astra Serif" w:hAnsi="PT Astra Serif"/>
        </w:rPr>
      </w:pPr>
      <w:bookmarkStart w:id="1638" w:name="sub_18701"/>
      <w:bookmarkEnd w:id="1638"/>
      <w:r>
        <w:rPr>
          <w:rStyle w:val="Style_11_ch"/>
          <w:rFonts w:ascii="PT Astra Serif" w:hAnsi="PT Astra Serif"/>
        </w:rPr>
        <w:t xml:space="preserve">1. </w:t>
      </w:r>
      <w:r>
        <w:rPr>
          <w:rStyle w:val="Style_11_ch"/>
          <w:rFonts w:ascii="PT Astra Serif" w:hAnsi="PT Astra Serif"/>
        </w:rPr>
        <w:t>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14:paraId="130E0000">
      <w:pPr>
        <w:rPr>
          <w:rFonts w:ascii="PT Astra Serif" w:hAnsi="PT Astra Serif"/>
        </w:rPr>
      </w:pPr>
      <w:bookmarkStart w:id="1639" w:name="sub_1872"/>
      <w:bookmarkEnd w:id="1639"/>
      <w:r>
        <w:rPr>
          <w:rStyle w:val="Style_11_ch"/>
          <w:rFonts w:ascii="PT Astra Serif" w:hAnsi="PT Astra Serif"/>
        </w:rPr>
        <w:t xml:space="preserve">2. </w:t>
      </w:r>
      <w:r>
        <w:rPr>
          <w:rStyle w:val="Style_11_ch"/>
          <w:rFonts w:ascii="PT Astra Serif" w:hAnsi="PT Astra Serif"/>
        </w:rPr>
        <w:t>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14:paraId="140E0000">
      <w:pPr>
        <w:rPr>
          <w:rFonts w:ascii="PT Astra Serif" w:hAnsi="PT Astra Serif"/>
        </w:rPr>
      </w:pPr>
      <w:bookmarkStart w:id="1640" w:name="sub_18703"/>
      <w:bookmarkEnd w:id="1640"/>
      <w:r>
        <w:rPr>
          <w:rStyle w:val="Style_11_ch"/>
          <w:rFonts w:ascii="PT Astra Serif" w:hAnsi="PT Astra Serif"/>
        </w:rPr>
        <w:t xml:space="preserve">3. </w:t>
      </w:r>
      <w:r>
        <w:rPr>
          <w:rStyle w:val="Style_11_ch"/>
          <w:rFonts w:ascii="PT Astra Serif" w:hAnsi="PT Astra Serif"/>
        </w:rPr>
        <w:t xml:space="preserve">Доверенность, выдаваемая в порядке передоверия, должна быть </w:t>
      </w:r>
      <w:r>
        <w:rPr>
          <w:rFonts w:ascii="PT Astra Serif" w:hAnsi="PT Astra Serif"/>
          <w:b w:val="0"/>
          <w:color w:val="106BBE"/>
        </w:rPr>
        <w:fldChar w:fldCharType="begin"/>
      </w:r>
      <w:r>
        <w:rPr>
          <w:rFonts w:ascii="PT Astra Serif" w:hAnsi="PT Astra Serif"/>
          <w:b w:val="0"/>
          <w:color w:val="106BBE"/>
        </w:rPr>
        <w:instrText>HYPERLINK "http://internet.garant.ru/document/redirect/10102426/5902"</w:instrText>
      </w:r>
      <w:r>
        <w:rPr>
          <w:rFonts w:ascii="PT Astra Serif" w:hAnsi="PT Astra Serif"/>
          <w:b w:val="0"/>
          <w:color w:val="106BBE"/>
        </w:rPr>
        <w:fldChar w:fldCharType="separate"/>
      </w:r>
      <w:r>
        <w:rPr>
          <w:rFonts w:ascii="PT Astra Serif" w:hAnsi="PT Astra Serif"/>
          <w:b w:val="0"/>
          <w:color w:val="106BBE"/>
        </w:rPr>
        <w:t>нотариально удостоверена</w:t>
      </w:r>
      <w:r>
        <w:rPr>
          <w:rFonts w:ascii="PT Astra Serif" w:hAnsi="PT Astra Serif"/>
          <w:b w:val="0"/>
          <w:color w:val="106BBE"/>
        </w:rPr>
        <w:fldChar w:fldCharType="end"/>
      </w:r>
      <w:r>
        <w:rPr>
          <w:rStyle w:val="Style_11_ch"/>
          <w:rFonts w:ascii="PT Astra Serif" w:hAnsi="PT Astra Serif"/>
        </w:rPr>
        <w:t>.</w:t>
      </w:r>
    </w:p>
    <w:p w14:paraId="150E0000">
      <w:pPr>
        <w:rPr>
          <w:rFonts w:ascii="PT Astra Serif" w:hAnsi="PT Astra Serif"/>
        </w:rPr>
      </w:pPr>
      <w:bookmarkStart w:id="1641" w:name="sub_187032"/>
      <w:bookmarkEnd w:id="1641"/>
      <w:r>
        <w:rPr>
          <w:rStyle w:val="Style_11_ch"/>
          <w:rFonts w:ascii="PT Astra Serif" w:hAnsi="PT Astra Serif"/>
        </w:rP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14:paraId="160E0000">
      <w:pPr>
        <w:rPr>
          <w:rFonts w:ascii="PT Astra Serif" w:hAnsi="PT Astra Serif"/>
        </w:rPr>
      </w:pPr>
      <w:bookmarkStart w:id="1642" w:name="sub_1874"/>
      <w:bookmarkEnd w:id="1642"/>
      <w:r>
        <w:rPr>
          <w:rStyle w:val="Style_11_ch"/>
          <w:rFonts w:ascii="PT Astra Serif" w:hAnsi="PT Astra Serif"/>
        </w:rPr>
        <w:t xml:space="preserve">4. </w:t>
      </w:r>
      <w:r>
        <w:rPr>
          <w:rStyle w:val="Style_11_ch"/>
          <w:rFonts w:ascii="PT Astra Serif" w:hAnsi="PT Astra Serif"/>
        </w:rPr>
        <w:t>Срок действия доверенности, выданной в порядке передоверия, не может превышать срок действия доверенности, на основании которой она выдана.</w:t>
      </w:r>
    </w:p>
    <w:p w14:paraId="170E0000">
      <w:pPr>
        <w:rPr>
          <w:rFonts w:ascii="PT Astra Serif" w:hAnsi="PT Astra Serif"/>
        </w:rPr>
      </w:pPr>
      <w:bookmarkStart w:id="1643" w:name="sub_18705"/>
      <w:bookmarkEnd w:id="1643"/>
      <w:r>
        <w:rPr>
          <w:rStyle w:val="Style_11_ch"/>
          <w:rFonts w:ascii="PT Astra Serif" w:hAnsi="PT Astra Serif"/>
        </w:rPr>
        <w:t xml:space="preserve">5. </w:t>
      </w:r>
      <w:r>
        <w:rPr>
          <w:rStyle w:val="Style_11_ch"/>
          <w:rFonts w:ascii="PT Astra Serif" w:hAnsi="PT Astra Serif"/>
        </w:rPr>
        <w:t xml:space="preserve">Передоверие не допускается в случаях, предусмотренных </w:t>
      </w:r>
      <w:r>
        <w:rPr>
          <w:rFonts w:ascii="PT Astra Serif" w:hAnsi="PT Astra Serif"/>
          <w:b w:val="0"/>
          <w:color w:val="106BBE"/>
        </w:rPr>
        <w:fldChar w:fldCharType="begin"/>
      </w:r>
      <w:r>
        <w:rPr>
          <w:rFonts w:ascii="PT Astra Serif" w:hAnsi="PT Astra Serif"/>
          <w:b w:val="0"/>
          <w:color w:val="106BBE"/>
        </w:rPr>
        <w:instrText>HYPERLINK \l "sub_18513"</w:instrText>
      </w:r>
      <w:r>
        <w:rPr>
          <w:rFonts w:ascii="PT Astra Serif" w:hAnsi="PT Astra Serif"/>
          <w:b w:val="0"/>
          <w:color w:val="106BBE"/>
        </w:rPr>
        <w:fldChar w:fldCharType="separate"/>
      </w:r>
      <w:r>
        <w:rPr>
          <w:rFonts w:ascii="PT Astra Serif" w:hAnsi="PT Astra Serif"/>
          <w:b w:val="0"/>
          <w:color w:val="106BBE"/>
        </w:rPr>
        <w:t>пунктом 3 статьи 185.1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180E0000">
      <w:pPr>
        <w:rPr>
          <w:rFonts w:ascii="PT Astra Serif" w:hAnsi="PT Astra Serif"/>
        </w:rPr>
      </w:pPr>
      <w:bookmarkStart w:id="1644" w:name="sub_18706"/>
      <w:bookmarkEnd w:id="1644"/>
      <w:r>
        <w:rPr>
          <w:rStyle w:val="Style_11_ch"/>
          <w:rFonts w:ascii="PT Astra Serif" w:hAnsi="PT Astra Serif"/>
        </w:rPr>
        <w:t xml:space="preserve">6. </w:t>
      </w:r>
      <w:r>
        <w:rPr>
          <w:rStyle w:val="Style_11_ch"/>
          <w:rFonts w:ascii="PT Astra Serif" w:hAnsi="PT Astra Serif"/>
        </w:rPr>
        <w:t>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14:paraId="190E0000">
      <w:pPr>
        <w:rPr>
          <w:rFonts w:ascii="PT Astra Serif" w:hAnsi="PT Astra Serif"/>
        </w:rPr>
      </w:pPr>
      <w:bookmarkStart w:id="1645" w:name="sub_18707"/>
      <w:bookmarkEnd w:id="1645"/>
      <w:r>
        <w:rPr>
          <w:rStyle w:val="Style_11_ch"/>
          <w:rFonts w:ascii="PT Astra Serif" w:hAnsi="PT Astra Serif"/>
        </w:rPr>
        <w:t xml:space="preserve">7. </w:t>
      </w:r>
      <w:r>
        <w:rPr>
          <w:rStyle w:val="Style_11_ch"/>
          <w:rFonts w:ascii="PT Astra Serif" w:hAnsi="PT Astra Serif"/>
        </w:rPr>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14:paraId="1A0E0000">
      <w:pPr>
        <w:rPr>
          <w:rFonts w:ascii="PT Astra Serif" w:hAnsi="PT Astra Serif"/>
        </w:rPr>
      </w:pPr>
    </w:p>
    <w:p w14:paraId="1B0E0000">
      <w:pPr>
        <w:pStyle w:val="Style_10"/>
        <w:rPr>
          <w:rFonts w:ascii="PT Astra Serif" w:hAnsi="PT Astra Serif"/>
        </w:rPr>
      </w:pPr>
      <w:bookmarkStart w:id="1646" w:name="sub_188"/>
      <w:bookmarkEnd w:id="1646"/>
      <w:r>
        <w:rPr>
          <w:rStyle w:val="Style_8_ch"/>
          <w:rFonts w:ascii="PT Astra Serif" w:hAnsi="PT Astra Serif"/>
        </w:rPr>
        <w:t>Статья 188.</w:t>
      </w:r>
      <w:r>
        <w:rPr>
          <w:rFonts w:ascii="PT Astra Serif" w:hAnsi="PT Astra Serif"/>
        </w:rPr>
        <w:t xml:space="preserve"> </w:t>
      </w:r>
      <w:r>
        <w:rPr>
          <w:rFonts w:ascii="PT Astra Serif" w:hAnsi="PT Astra Serif"/>
        </w:rPr>
        <w:t>Прекращение доверенности</w:t>
      </w:r>
    </w:p>
    <w:p w14:paraId="1C0E0000">
      <w:pPr>
        <w:pStyle w:val="Style_7"/>
        <w:ind w:right="170"/>
        <w:rPr>
          <w:rFonts w:ascii="PT Astra Serif" w:hAnsi="PT Astra Serif"/>
        </w:rPr>
      </w:pPr>
      <w:r>
        <w:rPr>
          <w:rFonts w:ascii="PT Astra Serif" w:hAnsi="PT Astra Serif"/>
          <w:color w:val="000000"/>
          <w:sz w:val="16"/>
          <w:shd w:fill="F0F0F0" w:val="clear"/>
        </w:rPr>
        <w:t>ГАРАНТ:</w:t>
      </w:r>
    </w:p>
    <w:p w14:paraId="1D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"http://internet.garant.ru/document/redirect/77530210/0"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188 ГК РФ</w:t>
      </w:r>
    </w:p>
    <w:p w14:paraId="1E0E0000">
      <w:pPr>
        <w:pStyle w:val="Style_7"/>
        <w:ind w:right="170"/>
        <w:rPr>
          <w:rFonts w:ascii="PT Astra Serif" w:hAnsi="PT Astra Serif"/>
        </w:rPr>
      </w:pPr>
      <w:bookmarkStart w:id="1647" w:name="sub_18801"/>
      <w:bookmarkEnd w:id="1647"/>
      <w:r>
        <w:rPr>
          <w:rFonts w:ascii="PT Astra Serif" w:hAnsi="PT Astra Serif"/>
          <w:color w:val="000000"/>
          <w:sz w:val="16"/>
          <w:shd w:fill="F0F0F0" w:val="clear"/>
        </w:rPr>
        <w:t>Информация об изменениях:</w:t>
      </w:r>
    </w:p>
    <w:p w14:paraId="1F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"http://internet.garant.ru/document/redirect/70373086/134"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пункт 1 статьи 188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20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"http://internet.garant.ru/document/redirect/58047540/18801"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210E0000">
      <w:pPr>
        <w:rPr>
          <w:rFonts w:ascii="PT Astra Serif" w:hAnsi="PT Astra Serif"/>
        </w:rPr>
      </w:pPr>
      <w:r>
        <w:rPr>
          <w:rStyle w:val="Style_11_ch"/>
          <w:rFonts w:ascii="PT Astra Serif" w:hAnsi="PT Astra Serif"/>
        </w:rPr>
        <w:t xml:space="preserve">1. </w:t>
      </w:r>
      <w:r>
        <w:rPr>
          <w:rStyle w:val="Style_11_ch"/>
          <w:rFonts w:ascii="PT Astra Serif" w:hAnsi="PT Astra Serif"/>
        </w:rPr>
        <w:t>Действие доверенности прекращается вследствие:</w:t>
      </w:r>
    </w:p>
    <w:p w14:paraId="220E0000">
      <w:pPr>
        <w:rPr>
          <w:rFonts w:ascii="PT Astra Serif" w:hAnsi="PT Astra Serif"/>
        </w:rPr>
      </w:pPr>
      <w:bookmarkStart w:id="1648" w:name="sub_18811"/>
      <w:bookmarkEnd w:id="1648"/>
      <w:r>
        <w:rPr>
          <w:rStyle w:val="Style_11_ch"/>
          <w:rFonts w:ascii="PT Astra Serif" w:hAnsi="PT Astra Serif"/>
        </w:rPr>
        <w:t xml:space="preserve">1) </w:t>
      </w:r>
      <w:r>
        <w:rPr>
          <w:rStyle w:val="Style_11_ch"/>
          <w:rFonts w:ascii="PT Astra Serif" w:hAnsi="PT Astra Serif"/>
        </w:rPr>
        <w:t>истечения срока доверенности;</w:t>
      </w:r>
    </w:p>
    <w:p w14:paraId="230E0000">
      <w:pPr>
        <w:pStyle w:val="Style_7"/>
        <w:ind w:right="170"/>
        <w:rPr>
          <w:rFonts w:ascii="PT Astra Serif" w:hAnsi="PT Astra Serif"/>
        </w:rPr>
      </w:pPr>
      <w:bookmarkStart w:id="1649" w:name="sub_18812"/>
      <w:bookmarkEnd w:id="1649"/>
      <w:r>
        <w:rPr>
          <w:rFonts w:ascii="PT Astra Serif" w:hAnsi="PT Astra Serif"/>
          <w:color w:val="000000"/>
          <w:sz w:val="16"/>
          <w:shd w:fill="F0F0F0" w:val="clear"/>
        </w:rPr>
        <w:t>Информация об изменениях:</w:t>
      </w:r>
    </w:p>
    <w:p w14:paraId="24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"http://internet.garant.ru/document/redirect/71435366/5"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 июля 2016 г. N 332-ФЗ в пункт 2 части 1 статьи 188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"http://internet.garant.ru/document/redirect/71435366/21"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января 2017 г.</w:t>
      </w:r>
    </w:p>
    <w:p w14:paraId="25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"http://internet.garant.ru/document/redirect/57408308/18812"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260E0000">
      <w:pPr>
        <w:rPr>
          <w:rFonts w:ascii="PT Astra Serif" w:hAnsi="PT Astra Serif"/>
        </w:rPr>
      </w:pPr>
      <w:r>
        <w:rPr>
          <w:rStyle w:val="Style_11_ch"/>
          <w:rFonts w:ascii="PT Astra Serif" w:hAnsi="PT Astra Serif"/>
        </w:rPr>
        <w:t xml:space="preserve">2) </w:t>
      </w:r>
      <w:r>
        <w:rPr>
          <w:rStyle w:val="Style_11_ch"/>
          <w:rFonts w:ascii="PT Astra Serif" w:hAnsi="PT Astra Serif"/>
        </w:rPr>
        <w:t>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14:paraId="270E0000">
      <w:pPr>
        <w:rPr>
          <w:rFonts w:ascii="PT Astra Serif" w:hAnsi="PT Astra Serif"/>
        </w:rPr>
      </w:pPr>
      <w:bookmarkStart w:id="1650" w:name="sub_18813"/>
      <w:bookmarkEnd w:id="1650"/>
      <w:r>
        <w:rPr>
          <w:rStyle w:val="Style_11_ch"/>
          <w:rFonts w:ascii="PT Astra Serif" w:hAnsi="PT Astra Serif"/>
        </w:rPr>
        <w:t xml:space="preserve">3) </w:t>
      </w:r>
      <w:r>
        <w:rPr>
          <w:rStyle w:val="Style_11_ch"/>
          <w:rFonts w:ascii="PT Astra Serif" w:hAnsi="PT Astra Serif"/>
        </w:rPr>
        <w:t>отказа лица, которому выдана доверенность, от полномочий;</w:t>
      </w:r>
    </w:p>
    <w:p w14:paraId="280E0000">
      <w:pPr>
        <w:rPr>
          <w:rFonts w:ascii="PT Astra Serif" w:hAnsi="PT Astra Serif"/>
        </w:rPr>
      </w:pPr>
      <w:bookmarkStart w:id="1651" w:name="sub_18814"/>
      <w:bookmarkEnd w:id="1651"/>
      <w:r>
        <w:rPr>
          <w:rStyle w:val="Style_11_ch"/>
          <w:rFonts w:ascii="PT Astra Serif" w:hAnsi="PT Astra Serif"/>
        </w:rPr>
        <w:t xml:space="preserve">4) </w:t>
      </w:r>
      <w:r>
        <w:rPr>
          <w:rStyle w:val="Style_11_ch"/>
          <w:rFonts w:ascii="PT Astra Serif" w:hAnsi="PT Astra Serif"/>
        </w:rPr>
        <w:t>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14:paraId="290E0000">
      <w:pPr>
        <w:rPr>
          <w:rFonts w:ascii="PT Astra Serif" w:hAnsi="PT Astra Serif"/>
        </w:rPr>
      </w:pPr>
      <w:bookmarkStart w:id="1652" w:name="sub_18815"/>
      <w:bookmarkEnd w:id="1652"/>
      <w:r>
        <w:rPr>
          <w:rStyle w:val="Style_11_ch"/>
          <w:rFonts w:ascii="PT Astra Serif" w:hAnsi="PT Astra Serif"/>
        </w:rPr>
        <w:t xml:space="preserve">5) </w:t>
      </w:r>
      <w:r>
        <w:rPr>
          <w:rStyle w:val="Style_11_ch"/>
          <w:rFonts w:ascii="PT Astra Serif" w:hAnsi="PT Astra Serif"/>
        </w:rPr>
        <w:t>смерти гражданина, выдавшего доверенность, признания его недееспособным, ограниченно дееспособным или безвестно отсутствующим;</w:t>
      </w:r>
    </w:p>
    <w:p w14:paraId="2A0E0000">
      <w:pPr>
        <w:rPr>
          <w:rFonts w:ascii="PT Astra Serif" w:hAnsi="PT Astra Serif"/>
        </w:rPr>
      </w:pPr>
      <w:bookmarkStart w:id="1653" w:name="sub_1886"/>
      <w:bookmarkEnd w:id="1653"/>
      <w:r>
        <w:rPr>
          <w:rStyle w:val="Style_11_ch"/>
          <w:rFonts w:ascii="PT Astra Serif" w:hAnsi="PT Astra Serif"/>
        </w:rPr>
        <w:t xml:space="preserve">6) </w:t>
      </w:r>
      <w:r>
        <w:rPr>
          <w:rStyle w:val="Style_11_ch"/>
          <w:rFonts w:ascii="PT Astra Serif" w:hAnsi="PT Astra Serif"/>
        </w:rPr>
        <w:t>смерти гражданина, которому выдана доверенность, признания его недееспособным, ограниченно дееспособным или безвестно отсутствующим;</w:t>
      </w:r>
    </w:p>
    <w:p w14:paraId="2B0E0000">
      <w:pPr>
        <w:rPr>
          <w:rFonts w:ascii="PT Astra Serif" w:hAnsi="PT Astra Serif"/>
        </w:rPr>
      </w:pPr>
      <w:bookmarkStart w:id="1654" w:name="sub_1887"/>
      <w:bookmarkEnd w:id="1654"/>
      <w:r>
        <w:rPr>
          <w:rStyle w:val="Style_11_ch"/>
          <w:rFonts w:ascii="PT Astra Serif" w:hAnsi="PT Astra Serif"/>
        </w:rPr>
        <w:t xml:space="preserve">7) </w:t>
      </w:r>
      <w:r>
        <w:rPr>
          <w:rStyle w:val="Style_11_ch"/>
          <w:rFonts w:ascii="PT Astra Serif" w:hAnsi="PT Astra Serif"/>
        </w:rPr>
        <w:t xml:space="preserve">введения в отношении представляемого или представителя такой процедуры банкротства, при которой соответствующее лицо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"http://internet.garant.ru/document/redirect/71100882/130"</w:instrText>
      </w:r>
      <w:r>
        <w:rPr>
          <w:rFonts w:ascii="PT Astra Serif" w:hAnsi="PT Astra Serif"/>
          <w:b w:val="0"/>
          <w:color w:val="106BBE"/>
        </w:rPr>
        <w:fldChar w:fldCharType="separate"/>
      </w:r>
      <w:r>
        <w:rPr>
          <w:rFonts w:ascii="PT Astra Serif" w:hAnsi="PT Astra Serif"/>
          <w:b w:val="0"/>
          <w:color w:val="106BBE"/>
        </w:rPr>
        <w:t>утрачивает</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право самостоятельно выдавать доверенности.</w:t>
      </w:r>
    </w:p>
    <w:p w14:paraId="2C0E0000">
      <w:pPr>
        <w:pStyle w:val="Style_7"/>
        <w:ind w:right="170"/>
        <w:rPr>
          <w:rFonts w:ascii="PT Astra Serif" w:hAnsi="PT Astra Serif"/>
        </w:rPr>
      </w:pPr>
      <w:bookmarkStart w:id="1655" w:name="sub_18802"/>
      <w:bookmarkEnd w:id="1655"/>
      <w:r>
        <w:rPr>
          <w:rFonts w:ascii="PT Astra Serif" w:hAnsi="PT Astra Serif"/>
          <w:color w:val="000000"/>
          <w:sz w:val="16"/>
          <w:shd w:fill="F0F0F0" w:val="clear"/>
        </w:rPr>
        <w:t>Информация об изменениях:</w:t>
      </w:r>
    </w:p>
    <w:p w14:paraId="2D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"http://internet.garant.ru/document/redirect/70373086/134"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пункт 2 статьи 188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2E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"http://internet.garant.ru/document/redirect/58047540/18802"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2F0E0000">
      <w:pPr>
        <w:rPr>
          <w:rFonts w:ascii="PT Astra Serif" w:hAnsi="PT Astra Serif"/>
        </w:rPr>
      </w:pPr>
      <w:r>
        <w:rPr>
          <w:rStyle w:val="Style_11_ch"/>
          <w:rFonts w:ascii="PT Astra Serif" w:hAnsi="PT Astra Serif"/>
        </w:rPr>
        <w:t xml:space="preserve">2. </w:t>
      </w:r>
      <w:r>
        <w:rPr>
          <w:rStyle w:val="Style_11_ch"/>
          <w:rFonts w:ascii="PT Astra Serif" w:hAnsi="PT Astra Serif"/>
        </w:rPr>
        <w:t xml:space="preserve">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r>
        <w:rPr>
          <w:rFonts w:ascii="PT Astra Serif" w:hAnsi="PT Astra Serif"/>
          <w:b w:val="0"/>
          <w:color w:val="106BBE"/>
        </w:rPr>
        <w:fldChar w:fldCharType="begin"/>
      </w:r>
      <w:r>
        <w:rPr>
          <w:rFonts w:ascii="PT Astra Serif" w:hAnsi="PT Astra Serif"/>
          <w:b w:val="0"/>
          <w:color w:val="106BBE"/>
        </w:rPr>
        <w:instrText>HYPERLINK \l "sub_1881"</w:instrText>
      </w:r>
      <w:r>
        <w:rPr>
          <w:rFonts w:ascii="PT Astra Serif" w:hAnsi="PT Astra Serif"/>
          <w:b w:val="0"/>
          <w:color w:val="106BBE"/>
        </w:rPr>
        <w:fldChar w:fldCharType="separate"/>
      </w:r>
      <w:r>
        <w:rPr>
          <w:rFonts w:ascii="PT Astra Serif" w:hAnsi="PT Astra Serif"/>
          <w:b w:val="0"/>
          <w:color w:val="106BBE"/>
        </w:rPr>
        <w:t>статьей 188.1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Соглашение об отказе от этих прав ничтожно.</w:t>
      </w:r>
    </w:p>
    <w:p w14:paraId="300E0000">
      <w:pPr>
        <w:rPr>
          <w:rFonts w:ascii="PT Astra Serif" w:hAnsi="PT Astra Serif"/>
        </w:rPr>
      </w:pPr>
      <w:bookmarkStart w:id="1656" w:name="sub_18803"/>
      <w:bookmarkEnd w:id="1656"/>
      <w:r>
        <w:rPr>
          <w:rStyle w:val="Style_11_ch"/>
          <w:rFonts w:ascii="PT Astra Serif" w:hAnsi="PT Astra Serif"/>
        </w:rPr>
        <w:t xml:space="preserve">3. </w:t>
      </w:r>
      <w:r>
        <w:rPr>
          <w:rStyle w:val="Style_11_ch"/>
          <w:rFonts w:ascii="PT Astra Serif" w:hAnsi="PT Astra Serif"/>
        </w:rPr>
        <w:t xml:space="preserve">С прекращением доверенности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"http://internet.garant.ru/document/redirect/71100882/131"</w:instrText>
      </w:r>
      <w:r>
        <w:rPr>
          <w:rFonts w:ascii="PT Astra Serif" w:hAnsi="PT Astra Serif"/>
          <w:b w:val="0"/>
          <w:color w:val="106BBE"/>
        </w:rPr>
        <w:fldChar w:fldCharType="separate"/>
      </w:r>
      <w:r>
        <w:rPr>
          <w:rFonts w:ascii="PT Astra Serif" w:hAnsi="PT Astra Serif"/>
          <w:b w:val="0"/>
          <w:color w:val="106BBE"/>
        </w:rPr>
        <w:t>теряет</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силу передоверие.</w:t>
      </w:r>
    </w:p>
    <w:p w14:paraId="310E0000">
      <w:pPr>
        <w:rPr>
          <w:rFonts w:ascii="PT Astra Serif" w:hAnsi="PT Astra Serif"/>
        </w:rPr>
      </w:pPr>
    </w:p>
    <w:p w14:paraId="320E0000">
      <w:pPr>
        <w:pStyle w:val="Style_7"/>
        <w:ind w:right="170"/>
        <w:rPr>
          <w:rFonts w:ascii="PT Astra Serif" w:hAnsi="PT Astra Serif"/>
        </w:rPr>
      </w:pPr>
      <w:bookmarkStart w:id="1657" w:name="sub_1881"/>
      <w:bookmarkEnd w:id="1657"/>
      <w:r>
        <w:rPr>
          <w:rFonts w:ascii="PT Astra Serif" w:hAnsi="PT Astra Serif"/>
          <w:color w:val="000000"/>
          <w:sz w:val="16"/>
          <w:shd w:fill="F0F0F0" w:val="clear"/>
        </w:rPr>
        <w:t>Информация об изменениях:</w:t>
      </w:r>
    </w:p>
    <w:p w14:paraId="33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"http://internet.garant.ru/document/redirect/70373086/135"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настоящий Кодекс дополнен статьей 188.1,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340E0000">
      <w:pPr>
        <w:pStyle w:val="Style_10"/>
        <w:rPr>
          <w:rFonts w:ascii="PT Astra Serif" w:hAnsi="PT Astra Serif"/>
        </w:rPr>
      </w:pPr>
      <w:r>
        <w:rPr>
          <w:rStyle w:val="Style_8_ch"/>
          <w:rFonts w:ascii="PT Astra Serif" w:hAnsi="PT Astra Serif"/>
        </w:rPr>
        <w:t>Статья 188.1.</w:t>
      </w:r>
      <w:r>
        <w:rPr>
          <w:rFonts w:ascii="PT Astra Serif" w:hAnsi="PT Astra Serif"/>
        </w:rPr>
        <w:t xml:space="preserve"> </w:t>
      </w:r>
      <w:r>
        <w:rPr>
          <w:rFonts w:ascii="PT Astra Serif" w:hAnsi="PT Astra Serif"/>
        </w:rPr>
        <w:t>Безотзывная доверенность</w:t>
      </w:r>
    </w:p>
    <w:p w14:paraId="350E0000">
      <w:pPr>
        <w:pStyle w:val="Style_7"/>
        <w:ind w:right="170"/>
        <w:rPr>
          <w:rFonts w:ascii="PT Astra Serif" w:hAnsi="PT Astra Serif"/>
        </w:rPr>
      </w:pPr>
      <w:r>
        <w:rPr>
          <w:rFonts w:ascii="PT Astra Serif" w:hAnsi="PT Astra Serif"/>
          <w:color w:val="000000"/>
          <w:sz w:val="16"/>
          <w:shd w:fill="F0F0F0" w:val="clear"/>
        </w:rPr>
        <w:t>ГАРАНТ:</w:t>
      </w:r>
    </w:p>
    <w:p w14:paraId="36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Энциклопедии и другие комментарии к статье 188.1 ГК РФ</w:t>
      </w:r>
    </w:p>
    <w:p w14:paraId="370E0000">
      <w:pPr>
        <w:rPr>
          <w:rFonts w:ascii="PT Astra Serif" w:hAnsi="PT Astra Serif"/>
        </w:rPr>
      </w:pPr>
      <w:bookmarkStart w:id="1658" w:name="sub_188101"/>
      <w:bookmarkEnd w:id="1658"/>
      <w:r>
        <w:rPr>
          <w:rStyle w:val="Style_11_ch"/>
          <w:rFonts w:ascii="PT Astra Serif" w:hAnsi="PT Astra Serif"/>
        </w:rPr>
        <w:t xml:space="preserve">1. </w:t>
      </w:r>
      <w:r>
        <w:rPr>
          <w:rStyle w:val="Style_11_ch"/>
          <w:rFonts w:ascii="PT Astra Serif" w:hAnsi="PT Astra Serif"/>
        </w:rPr>
        <w:t>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14:paraId="380E0000">
      <w:pPr>
        <w:rPr>
          <w:rFonts w:ascii="PT Astra Serif" w:hAnsi="PT Astra Serif"/>
        </w:rPr>
      </w:pPr>
      <w:bookmarkStart w:id="1659" w:name="sub_1881012"/>
      <w:bookmarkEnd w:id="1659"/>
      <w:r>
        <w:rPr>
          <w:rStyle w:val="Style_11_ch"/>
          <w:rFonts w:ascii="PT Astra Serif" w:hAnsi="PT Astra Serif"/>
        </w:rP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14:paraId="390E0000">
      <w:pPr>
        <w:rPr>
          <w:rFonts w:ascii="PT Astra Serif" w:hAnsi="PT Astra Serif"/>
        </w:rPr>
      </w:pPr>
      <w:bookmarkStart w:id="1660" w:name="sub_188102"/>
      <w:bookmarkEnd w:id="1660"/>
      <w:r>
        <w:rPr>
          <w:rStyle w:val="Style_11_ch"/>
          <w:rFonts w:ascii="PT Astra Serif" w:hAnsi="PT Astra Serif"/>
        </w:rPr>
        <w:t xml:space="preserve">2. </w:t>
      </w:r>
      <w:r>
        <w:rPr>
          <w:rStyle w:val="Style_11_ch"/>
          <w:rFonts w:ascii="PT Astra Serif" w:hAnsi="PT Astra Serif"/>
        </w:rPr>
        <w:t xml:space="preserve">Безотзывная доверенность должна быть </w:t>
      </w:r>
      <w:r>
        <w:rPr>
          <w:rFonts w:ascii="PT Astra Serif" w:hAnsi="PT Astra Serif"/>
          <w:b w:val="0"/>
          <w:color w:val="106BBE"/>
        </w:rPr>
        <w:fldChar w:fldCharType="begin"/>
      </w:r>
      <w:r>
        <w:rPr>
          <w:rFonts w:ascii="PT Astra Serif" w:hAnsi="PT Astra Serif"/>
          <w:b w:val="0"/>
          <w:color w:val="106BBE"/>
        </w:rPr>
        <w:instrText>HYPERLINK "http://internet.garant.ru/document/redirect/71498208/1100"</w:instrText>
      </w:r>
      <w:r>
        <w:rPr>
          <w:rFonts w:ascii="PT Astra Serif" w:hAnsi="PT Astra Serif"/>
          <w:b w:val="0"/>
          <w:color w:val="106BBE"/>
        </w:rPr>
        <w:fldChar w:fldCharType="separate"/>
      </w:r>
      <w:r>
        <w:rPr>
          <w:rFonts w:ascii="PT Astra Serif" w:hAnsi="PT Astra Serif"/>
          <w:b w:val="0"/>
          <w:color w:val="106BBE"/>
        </w:rPr>
        <w:t>нотариально удостоверена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содержать прямое указание на ограничение возможности ее отмены в соответствии с </w:t>
      </w:r>
      <w:r>
        <w:rPr>
          <w:rFonts w:ascii="PT Astra Serif" w:hAnsi="PT Astra Serif"/>
          <w:b w:val="0"/>
          <w:color w:val="106BBE"/>
        </w:rPr>
        <w:fldChar w:fldCharType="begin"/>
      </w:r>
      <w:r>
        <w:rPr>
          <w:rFonts w:ascii="PT Astra Serif" w:hAnsi="PT Astra Serif"/>
          <w:b w:val="0"/>
          <w:color w:val="106BBE"/>
        </w:rPr>
        <w:instrText>HYPERLINK \l "sub_188101"</w:instrText>
      </w:r>
      <w:r>
        <w:rPr>
          <w:rFonts w:ascii="PT Astra Serif" w:hAnsi="PT Astra Serif"/>
          <w:b w:val="0"/>
          <w:color w:val="106BBE"/>
        </w:rPr>
        <w:fldChar w:fldCharType="separate"/>
      </w:r>
      <w:r>
        <w:rPr>
          <w:rFonts w:ascii="PT Astra Serif" w:hAnsi="PT Astra Serif"/>
          <w:b w:val="0"/>
          <w:color w:val="106BBE"/>
        </w:rPr>
        <w:t>пунктом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w:t>
      </w:r>
    </w:p>
    <w:p w14:paraId="3A0E0000">
      <w:pPr>
        <w:rPr>
          <w:rFonts w:ascii="PT Astra Serif" w:hAnsi="PT Astra Serif"/>
        </w:rPr>
      </w:pPr>
      <w:bookmarkStart w:id="1661" w:name="sub_188103"/>
      <w:bookmarkEnd w:id="1661"/>
      <w:r>
        <w:rPr>
          <w:rStyle w:val="Style_11_ch"/>
          <w:rFonts w:ascii="PT Astra Serif" w:hAnsi="PT Astra Serif"/>
        </w:rPr>
        <w:t xml:space="preserve">3. </w:t>
      </w:r>
      <w:r>
        <w:rPr>
          <w:rStyle w:val="Style_11_ch"/>
          <w:rFonts w:ascii="PT Astra Serif" w:hAnsi="PT Astra Serif"/>
        </w:rPr>
        <w:t>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14:paraId="3B0E0000">
      <w:pPr>
        <w:rPr>
          <w:rFonts w:ascii="PT Astra Serif" w:hAnsi="PT Astra Serif"/>
        </w:rPr>
      </w:pPr>
    </w:p>
    <w:p w14:paraId="3C0E0000">
      <w:pPr>
        <w:pStyle w:val="Style_10"/>
        <w:rPr>
          <w:rFonts w:ascii="PT Astra Serif" w:hAnsi="PT Astra Serif"/>
        </w:rPr>
      </w:pPr>
      <w:bookmarkStart w:id="1662" w:name="sub_189"/>
      <w:bookmarkEnd w:id="1662"/>
      <w:r>
        <w:rPr>
          <w:rStyle w:val="Style_8_ch"/>
          <w:rFonts w:ascii="PT Astra Serif" w:hAnsi="PT Astra Serif"/>
        </w:rPr>
        <w:t>Статья 189.</w:t>
      </w:r>
      <w:r>
        <w:rPr>
          <w:rFonts w:ascii="PT Astra Serif" w:hAnsi="PT Astra Serif"/>
        </w:rPr>
        <w:t xml:space="preserve"> </w:t>
      </w:r>
      <w:r>
        <w:rPr>
          <w:rFonts w:ascii="PT Astra Serif" w:hAnsi="PT Astra Serif"/>
        </w:rPr>
        <w:t>Последствия прекращения доверенности</w:t>
      </w:r>
    </w:p>
    <w:p w14:paraId="3D0E0000">
      <w:pPr>
        <w:pStyle w:val="Style_7"/>
        <w:ind w:right="170"/>
        <w:rPr>
          <w:rFonts w:ascii="PT Astra Serif" w:hAnsi="PT Astra Serif"/>
        </w:rPr>
      </w:pPr>
      <w:r>
        <w:rPr>
          <w:rFonts w:ascii="PT Astra Serif" w:hAnsi="PT Astra Serif"/>
          <w:color w:val="000000"/>
          <w:sz w:val="16"/>
          <w:shd w:fill="F0F0F0" w:val="clear"/>
        </w:rPr>
        <w:t>ГАРАНТ:</w:t>
      </w:r>
    </w:p>
    <w:p w14:paraId="3E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"http://internet.garant.ru/document/redirect/57590557/0"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"http://internet.garant.ru/document/redirect/77530259/0"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189 ГК РФ</w:t>
      </w:r>
    </w:p>
    <w:p w14:paraId="3F0E0000">
      <w:pPr>
        <w:pStyle w:val="Style_7"/>
        <w:ind w:right="170"/>
        <w:rPr>
          <w:rFonts w:ascii="PT Astra Serif" w:hAnsi="PT Astra Serif"/>
        </w:rPr>
      </w:pPr>
      <w:bookmarkStart w:id="1663" w:name="sub_18901"/>
      <w:bookmarkEnd w:id="1663"/>
      <w:r>
        <w:rPr>
          <w:rFonts w:ascii="PT Astra Serif" w:hAnsi="PT Astra Serif"/>
          <w:color w:val="000000"/>
          <w:sz w:val="16"/>
          <w:shd w:fill="F0F0F0" w:val="clear"/>
        </w:rPr>
        <w:t>Информация об изменениях:</w:t>
      </w:r>
    </w:p>
    <w:p w14:paraId="400E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1 изменен с 29 декабря 2021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"http://internet.garant.ru/document/redirect/403166685/1"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6 декабря 2021 г. N 402-ФЗ</w:t>
      </w:r>
    </w:p>
    <w:p w14:paraId="41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"http://internet.garant.ru/document/redirect/77305773/18901"</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420E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r>
        <w:rPr>
          <w:rFonts w:ascii="PT Astra Serif" w:hAnsi="PT Astra Serif"/>
          <w:b w:val="0"/>
          <w:color w:val="106BBE"/>
        </w:rPr>
        <w:fldChar w:fldCharType="begin"/>
      </w:r>
      <w:r>
        <w:rPr>
          <w:rFonts w:ascii="PT Astra Serif" w:hAnsi="PT Astra Serif"/>
          <w:b w:val="0"/>
          <w:color w:val="106BBE"/>
        </w:rPr>
        <w:instrText>HYPERLINK \l "sub_18814"</w:instrText>
      </w:r>
      <w:r>
        <w:rPr>
          <w:rFonts w:ascii="PT Astra Serif" w:hAnsi="PT Astra Serif"/>
          <w:b w:val="0"/>
          <w:color w:val="106BBE"/>
        </w:rPr>
        <w:fldChar w:fldCharType="separate"/>
      </w:r>
      <w:r>
        <w:rPr>
          <w:rFonts w:ascii="PT Astra Serif" w:hAnsi="PT Astra Serif"/>
          <w:b w:val="0"/>
          <w:color w:val="106BBE"/>
        </w:rPr>
        <w:t>подпунктах 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"sub_18815"</w:instrText>
      </w:r>
      <w:r>
        <w:rPr>
          <w:rFonts w:ascii="PT Astra Serif" w:hAnsi="PT Astra Serif"/>
          <w:b w:val="0"/>
          <w:color w:val="106BBE"/>
        </w:rPr>
        <w:fldChar w:fldCharType="separate"/>
      </w:r>
      <w:r>
        <w:rPr>
          <w:rFonts w:ascii="PT Astra Serif" w:hAnsi="PT Astra Serif"/>
          <w:b w:val="0"/>
          <w:color w:val="106BBE"/>
        </w:rPr>
        <w:t xml:space="preserve">5 </w:t>
      </w:r>
      <w:r>
        <w:rPr>
          <w:rFonts w:ascii="PT Astra Serif" w:hAnsi="PT Astra Serif"/>
          <w:b w:val="0"/>
          <w:color w:val="106BBE"/>
        </w:rPr>
        <w:t>пункта 1 статьи 188</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430E0000">
      <w:pPr>
        <w:rPr>
          <w:rFonts w:ascii="PT Astra Serif" w:hAnsi="PT Astra Serif"/>
        </w:rPr>
      </w:pPr>
      <w:bookmarkStart w:id="1664" w:name="sub_189012"/>
      <w:bookmarkEnd w:id="1664"/>
      <w:r>
        <w:rPr>
          <w:rStyle w:val="Style_11_ch"/>
          <w:rFonts w:ascii="PT Astra Serif" w:hAnsi="PT Astra Serif"/>
        </w:rP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порядке, установленном </w:t>
      </w:r>
      <w:r>
        <w:rPr>
          <w:rFonts w:ascii="PT Astra Serif" w:hAnsi="PT Astra Serif"/>
          <w:b w:val="0"/>
          <w:color w:val="106BBE"/>
        </w:rPr>
        <w:fldChar w:fldCharType="begin"/>
      </w:r>
      <w:r>
        <w:rPr>
          <w:rFonts w:ascii="PT Astra Serif" w:hAnsi="PT Astra Serif"/>
          <w:b w:val="0"/>
          <w:color w:val="106BBE"/>
        </w:rPr>
        <w:instrText>HYPERLINK "http://internet.garant.ru/document/redirect/10102426/3430"</w:instrText>
      </w:r>
      <w:r>
        <w:rPr>
          <w:rFonts w:ascii="PT Astra Serif" w:hAnsi="PT Astra Serif"/>
          <w:b w:val="0"/>
          <w:color w:val="106BBE"/>
        </w:rPr>
        <w:fldChar w:fldCharType="separate"/>
      </w:r>
      <w:r>
        <w:rPr>
          <w:rFonts w:ascii="PT Astra Serif" w:hAnsi="PT Astra Serif"/>
          <w:b w:val="0"/>
          <w:color w:val="106BBE"/>
        </w:rPr>
        <w:t>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нотариате.</w:t>
      </w:r>
    </w:p>
    <w:p w14:paraId="440E0000">
      <w:pPr>
        <w:rPr>
          <w:rFonts w:ascii="PT Astra Serif" w:hAnsi="PT Astra Serif"/>
        </w:rPr>
      </w:pPr>
      <w:bookmarkStart w:id="1665" w:name="sub_1890103"/>
      <w:bookmarkEnd w:id="1665"/>
      <w:r>
        <w:rPr>
          <w:rStyle w:val="Style_11_ch"/>
          <w:rFonts w:ascii="PT Astra Serif" w:hAnsi="PT Astra Serif"/>
        </w:rPr>
        <w:t xml:space="preserve">Сведения об отмене доверенности, за исключением доверенности, указанной в </w:t>
      </w:r>
      <w:r>
        <w:rPr>
          <w:rFonts w:ascii="PT Astra Serif" w:hAnsi="PT Astra Serif"/>
          <w:b w:val="0"/>
          <w:color w:val="106BBE"/>
        </w:rPr>
        <w:fldChar w:fldCharType="begin"/>
      </w:r>
      <w:r>
        <w:rPr>
          <w:rFonts w:ascii="PT Astra Serif" w:hAnsi="PT Astra Serif"/>
          <w:b w:val="0"/>
          <w:color w:val="106BBE"/>
        </w:rPr>
        <w:instrText>HYPERLINK \l "sub_189012"</w:instrText>
      </w:r>
      <w:r>
        <w:rPr>
          <w:rFonts w:ascii="PT Astra Serif" w:hAnsi="PT Astra Serif"/>
          <w:b w:val="0"/>
          <w:color w:val="106BBE"/>
        </w:rPr>
        <w:fldChar w:fldCharType="separate"/>
      </w:r>
      <w:r>
        <w:rPr>
          <w:rFonts w:ascii="PT Astra Serif" w:hAnsi="PT Astra Serif"/>
          <w:b w:val="0"/>
          <w:color w:val="106BBE"/>
        </w:rPr>
        <w:t>абзаце втором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w:t>
      </w:r>
      <w:r>
        <w:rPr>
          <w:rFonts w:ascii="PT Astra Serif" w:hAnsi="PT Astra Serif"/>
          <w:b w:val="0"/>
          <w:color w:val="106BBE"/>
        </w:rPr>
        <w:fldChar w:fldCharType="begin"/>
      </w:r>
      <w:r>
        <w:rPr>
          <w:rFonts w:ascii="PT Astra Serif" w:hAnsi="PT Astra Serif"/>
          <w:b w:val="0"/>
          <w:color w:val="106BBE"/>
        </w:rPr>
        <w:instrText>HYPERLINK "http://internet.garant.ru/document/redirect/10102426/3430"</w:instrText>
      </w:r>
      <w:r>
        <w:rPr>
          <w:rFonts w:ascii="PT Astra Serif" w:hAnsi="PT Astra Serif"/>
          <w:b w:val="0"/>
          <w:color w:val="106BBE"/>
        </w:rPr>
        <w:fldChar w:fldCharType="separate"/>
      </w:r>
      <w:r>
        <w:rPr>
          <w:rFonts w:ascii="PT Astra Serif" w:hAnsi="PT Astra Serif"/>
          <w:b w:val="0"/>
          <w:color w:val="106BBE"/>
        </w:rPr>
        <w:t>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нотариате.</w:t>
      </w:r>
    </w:p>
    <w:p w14:paraId="450E0000">
      <w:pPr>
        <w:rPr>
          <w:rFonts w:ascii="PT Astra Serif" w:hAnsi="PT Astra Serif"/>
        </w:rPr>
      </w:pPr>
      <w:bookmarkStart w:id="1666" w:name="sub_1890104"/>
      <w:bookmarkEnd w:id="1666"/>
      <w:r>
        <w:rPr>
          <w:rStyle w:val="Style_11_ch"/>
          <w:rFonts w:ascii="PT Astra Serif" w:hAnsi="PT Astra Serif"/>
        </w:rPr>
        <w:t xml:space="preserve">Указанные в </w:t>
      </w:r>
      <w:r>
        <w:rPr>
          <w:rFonts w:ascii="PT Astra Serif" w:hAnsi="PT Astra Serif"/>
          <w:b w:val="0"/>
          <w:color w:val="106BBE"/>
        </w:rPr>
        <w:fldChar w:fldCharType="begin"/>
      </w:r>
      <w:r>
        <w:rPr>
          <w:rFonts w:ascii="PT Astra Serif" w:hAnsi="PT Astra Serif"/>
          <w:b w:val="0"/>
          <w:color w:val="106BBE"/>
        </w:rPr>
        <w:instrText>HYPERLINK \l "sub_189012"</w:instrText>
      </w:r>
      <w:r>
        <w:rPr>
          <w:rFonts w:ascii="PT Astra Serif" w:hAnsi="PT Astra Serif"/>
          <w:b w:val="0"/>
          <w:color w:val="106BBE"/>
        </w:rPr>
        <w:fldChar w:fldCharType="separate"/>
      </w:r>
      <w:r>
        <w:rPr>
          <w:rFonts w:ascii="PT Astra Serif" w:hAnsi="PT Astra Serif"/>
          <w:b w:val="0"/>
          <w:color w:val="106BBE"/>
        </w:rPr>
        <w:t>абзацах втором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"sub_1890103"</w:instrText>
      </w:r>
      <w:r>
        <w:rPr>
          <w:rFonts w:ascii="PT Astra Serif" w:hAnsi="PT Astra Serif"/>
          <w:b w:val="0"/>
          <w:color w:val="106BBE"/>
        </w:rPr>
        <w:fldChar w:fldCharType="separate"/>
      </w:r>
      <w:r>
        <w:rPr>
          <w:rFonts w:ascii="PT Astra Serif" w:hAnsi="PT Astra Serif"/>
          <w:b w:val="0"/>
          <w:color w:val="106BBE"/>
        </w:rPr>
        <w:t>третьем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 в порядке, установленном </w:t>
      </w:r>
      <w:r>
        <w:rPr>
          <w:rFonts w:ascii="PT Astra Serif" w:hAnsi="PT Astra Serif"/>
          <w:b w:val="0"/>
          <w:color w:val="106BBE"/>
        </w:rPr>
        <w:fldChar w:fldCharType="begin"/>
      </w:r>
      <w:r>
        <w:rPr>
          <w:rFonts w:ascii="PT Astra Serif" w:hAnsi="PT Astra Serif"/>
          <w:b w:val="0"/>
          <w:color w:val="106BBE"/>
        </w:rPr>
        <w:instrText>HYPERLINK "http://internet.garant.ru/document/redirect/10102426/3440"</w:instrText>
      </w:r>
      <w:r>
        <w:rPr>
          <w:rFonts w:ascii="PT Astra Serif" w:hAnsi="PT Astra Serif"/>
          <w:b w:val="0"/>
          <w:color w:val="106BBE"/>
        </w:rPr>
        <w:fldChar w:fldCharType="separate"/>
      </w:r>
      <w:r>
        <w:rPr>
          <w:rFonts w:ascii="PT Astra Serif" w:hAnsi="PT Astra Serif"/>
          <w:b w:val="0"/>
          <w:color w:val="106BBE"/>
        </w:rPr>
        <w:t>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нотариате.</w:t>
      </w:r>
    </w:p>
    <w:p w14:paraId="460E0000">
      <w:pPr>
        <w:rPr>
          <w:rFonts w:ascii="PT Astra Serif" w:hAnsi="PT Astra Serif"/>
        </w:rPr>
      </w:pPr>
      <w:bookmarkStart w:id="1667" w:name="sub_189013"/>
      <w:bookmarkEnd w:id="1667"/>
      <w:r>
        <w:rPr>
          <w:rStyle w:val="Style_11_ch"/>
          <w:rFonts w:ascii="PT Astra Serif" w:hAnsi="PT Astra Serif"/>
        </w:rPr>
        <w:t xml:space="preserve">Сведения о совершенной в простой письменной форме отмене доверенности могут быть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"http://internet.garant.ru/document/redirect/71100882/1322"</w:instrText>
      </w:r>
      <w:r>
        <w:rPr>
          <w:rFonts w:ascii="PT Astra Serif" w:hAnsi="PT Astra Serif"/>
          <w:b w:val="0"/>
          <w:color w:val="106BBE"/>
        </w:rPr>
        <w:fldChar w:fldCharType="separate"/>
      </w:r>
      <w:r>
        <w:rPr>
          <w:rFonts w:ascii="PT Astra Serif" w:hAnsi="PT Astra Serif"/>
          <w:b w:val="0"/>
          <w:color w:val="106BBE"/>
        </w:rPr>
        <w:t>опубликованы</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в </w:t>
      </w:r>
      <w:r>
        <w:rPr>
          <w:rFonts w:ascii="PT Astra Serif" w:hAnsi="PT Astra Serif"/>
          <w:b w:val="0"/>
          <w:color w:val="106BBE"/>
        </w:rPr>
        <w:fldChar w:fldCharType="begin"/>
      </w:r>
      <w:r>
        <w:rPr>
          <w:rFonts w:ascii="PT Astra Serif" w:hAnsi="PT Astra Serif"/>
          <w:b w:val="0"/>
          <w:color w:val="106BBE"/>
        </w:rPr>
        <w:instrText>HYPERLINK "http://internet.garant.ru/document/redirect/12161612/1"</w:instrText>
      </w:r>
      <w:r>
        <w:rPr>
          <w:rFonts w:ascii="PT Astra Serif" w:hAnsi="PT Astra Serif"/>
          <w:b w:val="0"/>
          <w:color w:val="106BBE"/>
        </w:rPr>
        <w:fldChar w:fldCharType="separate"/>
      </w:r>
      <w:r>
        <w:rPr>
          <w:rFonts w:ascii="PT Astra Serif" w:hAnsi="PT Astra Serif"/>
          <w:b w:val="0"/>
          <w:color w:val="106BBE"/>
        </w:rPr>
        <w:t>официальном издании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14:paraId="470E0000">
      <w:pPr>
        <w:rPr>
          <w:rFonts w:ascii="PT Astra Serif" w:hAnsi="PT Astra Serif"/>
        </w:rPr>
      </w:pPr>
      <w:bookmarkStart w:id="1668" w:name="sub_189014"/>
      <w:bookmarkEnd w:id="1668"/>
      <w:r>
        <w:rPr>
          <w:rStyle w:val="Style_11_ch"/>
          <w:rFonts w:ascii="PT Astra Serif" w:hAnsi="PT Astra Serif"/>
        </w:rP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 со дня опубликования таких сведений в официальном издании, в котором опубликовываются сведения о банкротстве.</w:t>
      </w:r>
    </w:p>
    <w:p w14:paraId="480E0000">
      <w:pPr>
        <w:pStyle w:val="Style_7"/>
        <w:ind w:right="170"/>
        <w:rPr>
          <w:rFonts w:ascii="PT Astra Serif" w:hAnsi="PT Astra Serif"/>
        </w:rPr>
      </w:pPr>
      <w:bookmarkStart w:id="1669" w:name="sub_18902"/>
      <w:bookmarkEnd w:id="1669"/>
      <w:r>
        <w:rPr>
          <w:rFonts w:ascii="PT Astra Serif" w:hAnsi="PT Astra Serif"/>
          <w:color w:val="000000"/>
          <w:sz w:val="16"/>
          <w:shd w:fill="F0F0F0" w:val="clear"/>
        </w:rPr>
        <w:t>Информация об изменениях:</w:t>
      </w:r>
    </w:p>
    <w:p w14:paraId="49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"http://internet.garant.ru/document/redirect/70373086/1362"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пункт 2 статьи 189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4A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"http://internet.garant.ru/document/redirect/58047540/18902"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4B0E0000">
      <w:pPr>
        <w:rPr>
          <w:rFonts w:ascii="PT Astra Serif" w:hAnsi="PT Astra Serif"/>
        </w:rPr>
      </w:pPr>
      <w:r>
        <w:rPr>
          <w:rStyle w:val="Style_11_ch"/>
          <w:rFonts w:ascii="PT Astra Serif" w:hAnsi="PT Astra Serif"/>
        </w:rPr>
        <w:t xml:space="preserve">2. </w:t>
      </w:r>
      <w:r>
        <w:rPr>
          <w:rStyle w:val="Style_11_ch"/>
          <w:rFonts w:ascii="PT Astra Serif" w:hAnsi="PT Astra Serif"/>
        </w:rPr>
        <w:t>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14:paraId="4C0E0000">
      <w:pPr>
        <w:rPr>
          <w:rFonts w:ascii="PT Astra Serif" w:hAnsi="PT Astra Serif"/>
        </w:rPr>
      </w:pPr>
      <w:bookmarkStart w:id="1670" w:name="sub_18903"/>
      <w:bookmarkEnd w:id="1670"/>
      <w:r>
        <w:rPr>
          <w:rStyle w:val="Style_11_ch"/>
          <w:rFonts w:ascii="PT Astra Serif" w:hAnsi="PT Astra Serif"/>
        </w:rPr>
        <w:t xml:space="preserve">3. </w:t>
      </w:r>
      <w:r>
        <w:rPr>
          <w:rStyle w:val="Style_11_ch"/>
          <w:rFonts w:ascii="PT Astra Serif" w:hAnsi="PT Astra Serif"/>
        </w:rPr>
        <w:t>По прекращении доверенности лицо, которому она выдана, или его правопреемники обязаны немедленно вернуть доверенность.</w:t>
      </w:r>
    </w:p>
    <w:p w14:paraId="4D0E0000">
      <w:pPr>
        <w:rPr>
          <w:rFonts w:ascii="PT Astra Serif" w:hAnsi="PT Astra Serif"/>
        </w:rPr>
      </w:pPr>
    </w:p>
    <w:p w14:paraId="4E0E0000">
      <w:pPr>
        <w:pStyle w:val="Style_4"/>
        <w:rPr>
          <w:rFonts w:ascii="PT Astra Serif" w:hAnsi="PT Astra Serif"/>
        </w:rPr>
      </w:pPr>
      <w:bookmarkStart w:id="1671" w:name="sub_5000"/>
      <w:bookmarkEnd w:id="1671"/>
      <w:r>
        <w:rPr>
          <w:rFonts w:ascii="PT Astra Serif" w:hAnsi="PT Astra Serif"/>
        </w:rPr>
        <w:t>Подраздел 5. Сроки. Исковая давность</w:t>
      </w:r>
    </w:p>
    <w:p w14:paraId="4F0E0000">
      <w:pPr>
        <w:rPr>
          <w:rFonts w:ascii="PT Astra Serif" w:hAnsi="PT Astra Serif"/>
        </w:rPr>
      </w:pPr>
    </w:p>
    <w:p w14:paraId="500E0000">
      <w:pPr>
        <w:pStyle w:val="Style_4"/>
        <w:rPr>
          <w:rFonts w:ascii="PT Astra Serif" w:hAnsi="PT Astra Serif"/>
        </w:rPr>
      </w:pPr>
      <w:bookmarkStart w:id="1672" w:name="sub_1011"/>
      <w:bookmarkEnd w:id="1672"/>
      <w:r>
        <w:rPr>
          <w:rFonts w:ascii="PT Astra Serif" w:hAnsi="PT Astra Serif"/>
        </w:rPr>
        <w:t>Глава 11. Исчисление сроков</w:t>
      </w:r>
    </w:p>
    <w:p w14:paraId="510E0000">
      <w:pPr>
        <w:pStyle w:val="Style_7"/>
        <w:ind w:right="170"/>
        <w:rPr>
          <w:rFonts w:ascii="PT Astra Serif" w:hAnsi="PT Astra Serif"/>
        </w:rPr>
      </w:pPr>
      <w:r>
        <w:rPr>
          <w:rFonts w:ascii="PT Astra Serif" w:hAnsi="PT Astra Serif"/>
          <w:color w:val="000000"/>
          <w:sz w:val="16"/>
          <w:shd w:fill="F0F0F0" w:val="clear"/>
        </w:rPr>
        <w:t>ГАРАНТ:</w:t>
      </w:r>
    </w:p>
    <w:p w14:paraId="52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"http://internet.garant.ru/document/redirect/5522029/0"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Исчисление сроков"</w:t>
      </w:r>
    </w:p>
    <w:p w14:paraId="530E0000">
      <w:pPr>
        <w:pStyle w:val="Style_7"/>
        <w:ind w:right="170"/>
        <w:rPr>
          <w:rFonts w:ascii="PT Astra Serif" w:hAnsi="PT Astra Serif"/>
        </w:rPr>
      </w:pPr>
      <w:r>
        <w:rPr>
          <w:rFonts w:ascii="PT Astra Serif" w:hAnsi="PT Astra Serif"/>
        </w:rPr>
        <w:t xml:space="preserve"> </w:t>
      </w:r>
    </w:p>
    <w:p w14:paraId="540E0000">
      <w:pPr>
        <w:pStyle w:val="Style_10"/>
        <w:rPr>
          <w:rFonts w:ascii="PT Astra Serif" w:hAnsi="PT Astra Serif"/>
        </w:rPr>
      </w:pPr>
      <w:bookmarkStart w:id="1673" w:name="sub_190"/>
      <w:bookmarkEnd w:id="1673"/>
      <w:r>
        <w:rPr>
          <w:rStyle w:val="Style_8_ch"/>
          <w:rFonts w:ascii="PT Astra Serif" w:hAnsi="PT Astra Serif"/>
        </w:rPr>
        <w:t>Статья 190.</w:t>
      </w:r>
      <w:r>
        <w:rPr>
          <w:rFonts w:ascii="PT Astra Serif" w:hAnsi="PT Astra Serif"/>
        </w:rPr>
        <w:t xml:space="preserve"> </w:t>
      </w:r>
      <w:r>
        <w:rPr>
          <w:rFonts w:ascii="PT Astra Serif" w:hAnsi="PT Astra Serif"/>
        </w:rPr>
        <w:t>Определение срока</w:t>
      </w:r>
    </w:p>
    <w:p w14:paraId="550E0000">
      <w:pPr>
        <w:pStyle w:val="Style_7"/>
        <w:ind w:right="170"/>
        <w:rPr>
          <w:rFonts w:ascii="PT Astra Serif" w:hAnsi="PT Astra Serif"/>
        </w:rPr>
      </w:pPr>
      <w:r>
        <w:rPr>
          <w:rFonts w:ascii="PT Astra Serif" w:hAnsi="PT Astra Serif"/>
          <w:color w:val="000000"/>
          <w:sz w:val="16"/>
          <w:shd w:fill="F0F0F0" w:val="clear"/>
        </w:rPr>
        <w:t>ГАРАНТ:</w:t>
      </w:r>
    </w:p>
    <w:p w14:paraId="56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"http://internet.garant.ru/document/redirect/57591681/0"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"http://internet.garant.ru/document/redirect/77529788/0"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190 ГК РФ</w:t>
      </w:r>
    </w:p>
    <w:p w14:paraId="570E0000">
      <w:pPr>
        <w:rPr>
          <w:rFonts w:ascii="PT Astra Serif" w:hAnsi="PT Astra Serif"/>
        </w:rPr>
      </w:pPr>
      <w:bookmarkStart w:id="1674" w:name="sub_19001"/>
      <w:bookmarkEnd w:id="1674"/>
      <w:r>
        <w:rPr>
          <w:rStyle w:val="Style_11_ch"/>
          <w:rFonts w:ascii="PT Astra Serif" w:hAnsi="PT Astra Serif"/>
        </w:rP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14:paraId="580E0000">
      <w:pPr>
        <w:rPr>
          <w:rFonts w:ascii="PT Astra Serif" w:hAnsi="PT Astra Serif"/>
        </w:rPr>
      </w:pPr>
      <w:bookmarkStart w:id="1675" w:name="sub_190022"/>
      <w:bookmarkEnd w:id="1675"/>
      <w:r>
        <w:rPr>
          <w:rStyle w:val="Style_11_ch"/>
          <w:rFonts w:ascii="PT Astra Serif" w:hAnsi="PT Astra Serif"/>
        </w:rPr>
        <w:t>Срок может определяться также указанием на событие, которое должно неизбежно наступить.</w:t>
      </w:r>
    </w:p>
    <w:p w14:paraId="590E0000">
      <w:pPr>
        <w:rPr>
          <w:rFonts w:ascii="PT Astra Serif" w:hAnsi="PT Astra Serif"/>
        </w:rPr>
      </w:pPr>
    </w:p>
    <w:p w14:paraId="5A0E0000">
      <w:pPr>
        <w:pStyle w:val="Style_10"/>
        <w:rPr>
          <w:rFonts w:ascii="PT Astra Serif" w:hAnsi="PT Astra Serif"/>
        </w:rPr>
      </w:pPr>
      <w:bookmarkStart w:id="1676" w:name="sub_191"/>
      <w:bookmarkEnd w:id="1676"/>
      <w:r>
        <w:rPr>
          <w:rStyle w:val="Style_8_ch"/>
          <w:rFonts w:ascii="PT Astra Serif" w:hAnsi="PT Astra Serif"/>
        </w:rPr>
        <w:t>Статья 191.</w:t>
      </w:r>
      <w:r>
        <w:rPr>
          <w:rFonts w:ascii="PT Astra Serif" w:hAnsi="PT Astra Serif"/>
        </w:rPr>
        <w:t xml:space="preserve"> </w:t>
      </w:r>
      <w:r>
        <w:rPr>
          <w:rFonts w:ascii="PT Astra Serif" w:hAnsi="PT Astra Serif"/>
        </w:rPr>
        <w:t>Начало срока, определенного периодом времени</w:t>
      </w:r>
    </w:p>
    <w:p w14:paraId="5B0E0000">
      <w:pPr>
        <w:pStyle w:val="Style_7"/>
        <w:ind w:right="170"/>
        <w:rPr>
          <w:rFonts w:ascii="PT Astra Serif" w:hAnsi="PT Astra Serif"/>
        </w:rPr>
      </w:pPr>
      <w:r>
        <w:rPr>
          <w:rFonts w:ascii="PT Astra Serif" w:hAnsi="PT Astra Serif"/>
          <w:color w:val="000000"/>
          <w:sz w:val="16"/>
          <w:shd w:fill="F0F0F0" w:val="clear"/>
        </w:rPr>
        <w:t>ГАРАНТ:</w:t>
      </w:r>
    </w:p>
    <w:p w14:paraId="5C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"http://internet.garant.ru/document/redirect/57591760/0"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"http://internet.garant.ru/document/redirect/77531225/0"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191 ГК РФ</w:t>
      </w:r>
    </w:p>
    <w:p w14:paraId="5D0E0000">
      <w:pPr>
        <w:rPr>
          <w:rFonts w:ascii="PT Astra Serif" w:hAnsi="PT Astra Serif"/>
        </w:rPr>
      </w:pPr>
      <w:r>
        <w:rPr>
          <w:rStyle w:val="Style_11_ch"/>
          <w:rFonts w:ascii="PT Astra Serif" w:hAnsi="PT Astra Serif"/>
        </w:rP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14:paraId="5E0E0000">
      <w:pPr>
        <w:rPr>
          <w:rFonts w:ascii="PT Astra Serif" w:hAnsi="PT Astra Serif"/>
        </w:rPr>
      </w:pPr>
    </w:p>
    <w:p w14:paraId="5F0E0000">
      <w:pPr>
        <w:pStyle w:val="Style_10"/>
        <w:rPr>
          <w:rFonts w:ascii="PT Astra Serif" w:hAnsi="PT Astra Serif"/>
        </w:rPr>
      </w:pPr>
      <w:bookmarkStart w:id="1677" w:name="sub_192"/>
      <w:bookmarkEnd w:id="1677"/>
      <w:r>
        <w:rPr>
          <w:rStyle w:val="Style_8_ch"/>
          <w:rFonts w:ascii="PT Astra Serif" w:hAnsi="PT Astra Serif"/>
        </w:rPr>
        <w:t>Статья 192.</w:t>
      </w:r>
      <w:r>
        <w:rPr>
          <w:rFonts w:ascii="PT Astra Serif" w:hAnsi="PT Astra Serif"/>
        </w:rPr>
        <w:t xml:space="preserve"> </w:t>
      </w:r>
      <w:r>
        <w:rPr>
          <w:rFonts w:ascii="PT Astra Serif" w:hAnsi="PT Astra Serif"/>
        </w:rPr>
        <w:t>Окончание срока, определенного периодом времени</w:t>
      </w:r>
    </w:p>
    <w:p w14:paraId="600E0000">
      <w:pPr>
        <w:pStyle w:val="Style_7"/>
        <w:ind w:right="170"/>
        <w:rPr>
          <w:rFonts w:ascii="PT Astra Serif" w:hAnsi="PT Astra Serif"/>
        </w:rPr>
      </w:pPr>
      <w:r>
        <w:rPr>
          <w:rFonts w:ascii="PT Astra Serif" w:hAnsi="PT Astra Serif"/>
          <w:color w:val="000000"/>
          <w:sz w:val="16"/>
          <w:shd w:fill="F0F0F0" w:val="clear"/>
        </w:rPr>
        <w:t>ГАРАНТ:</w:t>
      </w:r>
    </w:p>
    <w:p w14:paraId="61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"http://internet.garant.ru/document/redirect/57591651/0"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"http://internet.garant.ru/document/redirect/77531552/0"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192 ГК РФ</w:t>
      </w:r>
    </w:p>
    <w:p w14:paraId="620E0000">
      <w:pPr>
        <w:rPr>
          <w:rFonts w:ascii="PT Astra Serif" w:hAnsi="PT Astra Serif"/>
        </w:rPr>
      </w:pPr>
      <w:bookmarkStart w:id="1678" w:name="sub_19201"/>
      <w:bookmarkEnd w:id="1678"/>
      <w:r>
        <w:rPr>
          <w:rStyle w:val="Style_11_ch"/>
          <w:rFonts w:ascii="PT Astra Serif" w:hAnsi="PT Astra Serif"/>
        </w:rPr>
        <w:t xml:space="preserve">1. </w:t>
      </w:r>
      <w:r>
        <w:rPr>
          <w:rStyle w:val="Style_11_ch"/>
          <w:rFonts w:ascii="PT Astra Serif" w:hAnsi="PT Astra Serif"/>
        </w:rPr>
        <w:t>Срок, исчисляемый годами, истекает в соответствующие месяц и число последнего года срока.</w:t>
      </w:r>
    </w:p>
    <w:p w14:paraId="630E0000">
      <w:pPr>
        <w:rPr>
          <w:rFonts w:ascii="PT Astra Serif" w:hAnsi="PT Astra Serif"/>
        </w:rPr>
      </w:pPr>
      <w:r>
        <w:rPr>
          <w:rStyle w:val="Style_11_ch"/>
          <w:rFonts w:ascii="PT Astra Serif" w:hAnsi="PT Astra Serif"/>
        </w:rPr>
        <w:t>К сроку, определенному в полгода, применяются правила для сроков, исчисляемых месяцами.</w:t>
      </w:r>
    </w:p>
    <w:p w14:paraId="640E0000">
      <w:pPr>
        <w:rPr>
          <w:rFonts w:ascii="PT Astra Serif" w:hAnsi="PT Astra Serif"/>
        </w:rPr>
      </w:pPr>
      <w:bookmarkStart w:id="1679" w:name="sub_19202"/>
      <w:bookmarkEnd w:id="1679"/>
      <w:r>
        <w:rPr>
          <w:rStyle w:val="Style_11_ch"/>
          <w:rFonts w:ascii="PT Astra Serif" w:hAnsi="PT Astra Serif"/>
        </w:rPr>
        <w:t xml:space="preserve">2. </w:t>
      </w:r>
      <w:r>
        <w:rPr>
          <w:rStyle w:val="Style_11_ch"/>
          <w:rFonts w:ascii="PT Astra Serif" w:hAnsi="PT Astra Serif"/>
        </w:rPr>
        <w:t>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14:paraId="650E0000">
      <w:pPr>
        <w:rPr>
          <w:rFonts w:ascii="PT Astra Serif" w:hAnsi="PT Astra Serif"/>
        </w:rPr>
      </w:pPr>
      <w:bookmarkStart w:id="1680" w:name="sub_19203"/>
      <w:bookmarkEnd w:id="1680"/>
      <w:r>
        <w:rPr>
          <w:rStyle w:val="Style_11_ch"/>
          <w:rFonts w:ascii="PT Astra Serif" w:hAnsi="PT Astra Serif"/>
        </w:rPr>
        <w:t xml:space="preserve">3. </w:t>
      </w:r>
      <w:r>
        <w:rPr>
          <w:rStyle w:val="Style_11_ch"/>
          <w:rFonts w:ascii="PT Astra Serif" w:hAnsi="PT Astra Serif"/>
        </w:rPr>
        <w:t>Срок, исчисляемый месяцами, истекает в соответствующее число последнего месяца срока.</w:t>
      </w:r>
    </w:p>
    <w:p w14:paraId="660E0000">
      <w:pPr>
        <w:rPr>
          <w:rFonts w:ascii="PT Astra Serif" w:hAnsi="PT Astra Serif"/>
        </w:rPr>
      </w:pPr>
      <w:bookmarkStart w:id="1681" w:name="sub_192032"/>
      <w:bookmarkEnd w:id="1681"/>
      <w:r>
        <w:rPr>
          <w:rStyle w:val="Style_11_ch"/>
          <w:rFonts w:ascii="PT Astra Serif" w:hAnsi="PT Astra Serif"/>
        </w:rPr>
        <w:t>Срок, определенный в полмесяца, рассматривается как срок, исчисляемый днями, и считается равным пятнадцати дням.</w:t>
      </w:r>
    </w:p>
    <w:p w14:paraId="670E0000">
      <w:pPr>
        <w:rPr>
          <w:rFonts w:ascii="PT Astra Serif" w:hAnsi="PT Astra Serif"/>
        </w:rPr>
      </w:pPr>
      <w:bookmarkStart w:id="1682" w:name="sub_192033"/>
      <w:bookmarkEnd w:id="1682"/>
      <w:r>
        <w:rPr>
          <w:rStyle w:val="Style_11_ch"/>
          <w:rFonts w:ascii="PT Astra Serif" w:hAnsi="PT Astra Serif"/>
        </w:rP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14:paraId="680E0000">
      <w:pPr>
        <w:rPr>
          <w:rFonts w:ascii="PT Astra Serif" w:hAnsi="PT Astra Serif"/>
        </w:rPr>
      </w:pPr>
      <w:bookmarkStart w:id="1683" w:name="sub_19204"/>
      <w:bookmarkEnd w:id="1683"/>
      <w:r>
        <w:rPr>
          <w:rStyle w:val="Style_11_ch"/>
          <w:rFonts w:ascii="PT Astra Serif" w:hAnsi="PT Astra Serif"/>
        </w:rPr>
        <w:t xml:space="preserve">4. </w:t>
      </w:r>
      <w:r>
        <w:rPr>
          <w:rStyle w:val="Style_11_ch"/>
          <w:rFonts w:ascii="PT Astra Serif" w:hAnsi="PT Astra Serif"/>
        </w:rPr>
        <w:t>Срок, исчисляемый неделями, истекает в соответствующий день последней недели срока.</w:t>
      </w:r>
    </w:p>
    <w:p w14:paraId="690E0000">
      <w:pPr>
        <w:rPr>
          <w:rFonts w:ascii="PT Astra Serif" w:hAnsi="PT Astra Serif"/>
        </w:rPr>
      </w:pPr>
    </w:p>
    <w:p w14:paraId="6A0E0000">
      <w:pPr>
        <w:pStyle w:val="Style_10"/>
        <w:rPr>
          <w:rFonts w:ascii="PT Astra Serif" w:hAnsi="PT Astra Serif"/>
        </w:rPr>
      </w:pPr>
      <w:bookmarkStart w:id="1684" w:name="sub_193"/>
      <w:bookmarkEnd w:id="1684"/>
      <w:r>
        <w:rPr>
          <w:rStyle w:val="Style_8_ch"/>
          <w:rFonts w:ascii="PT Astra Serif" w:hAnsi="PT Astra Serif"/>
        </w:rPr>
        <w:t>Статья 193.</w:t>
      </w:r>
      <w:r>
        <w:rPr>
          <w:rFonts w:ascii="PT Astra Serif" w:hAnsi="PT Astra Serif"/>
        </w:rPr>
        <w:t xml:space="preserve"> </w:t>
      </w:r>
      <w:r>
        <w:rPr>
          <w:rFonts w:ascii="PT Astra Serif" w:hAnsi="PT Astra Serif"/>
        </w:rPr>
        <w:t>Окончание срока в нерабочий день</w:t>
      </w:r>
    </w:p>
    <w:p w14:paraId="6B0E0000">
      <w:pPr>
        <w:pStyle w:val="Style_7"/>
        <w:ind w:right="170"/>
        <w:rPr>
          <w:rFonts w:ascii="PT Astra Serif" w:hAnsi="PT Astra Serif"/>
        </w:rPr>
      </w:pPr>
      <w:r>
        <w:rPr>
          <w:rFonts w:ascii="PT Astra Serif" w:hAnsi="PT Astra Serif"/>
          <w:color w:val="000000"/>
          <w:sz w:val="16"/>
          <w:shd w:fill="F0F0F0" w:val="clear"/>
        </w:rPr>
        <w:t>ГАРАНТ:</w:t>
      </w:r>
    </w:p>
    <w:p w14:paraId="6C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"http://internet.garant.ru/document/redirect/57591925/0"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"http://internet.garant.ru/document/redirect/77529820/0"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193 ГК РФ</w:t>
      </w:r>
    </w:p>
    <w:p w14:paraId="6D0E0000">
      <w:pPr>
        <w:rPr>
          <w:rFonts w:ascii="PT Astra Serif" w:hAnsi="PT Astra Serif"/>
        </w:rPr>
      </w:pPr>
      <w:r>
        <w:rPr>
          <w:rStyle w:val="Style_11_ch"/>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w:t>
      </w:r>
    </w:p>
    <w:p w14:paraId="6E0E0000">
      <w:pPr>
        <w:rPr>
          <w:rFonts w:ascii="PT Astra Serif" w:hAnsi="PT Astra Serif"/>
        </w:rPr>
      </w:pPr>
    </w:p>
    <w:p w14:paraId="6F0E0000">
      <w:pPr>
        <w:pStyle w:val="Style_10"/>
        <w:rPr>
          <w:rFonts w:ascii="PT Astra Serif" w:hAnsi="PT Astra Serif"/>
        </w:rPr>
      </w:pPr>
      <w:bookmarkStart w:id="1685" w:name="sub_194"/>
      <w:bookmarkEnd w:id="1685"/>
      <w:r>
        <w:rPr>
          <w:rStyle w:val="Style_8_ch"/>
          <w:rFonts w:ascii="PT Astra Serif" w:hAnsi="PT Astra Serif"/>
        </w:rPr>
        <w:t>Статья 194.</w:t>
      </w:r>
      <w:r>
        <w:rPr>
          <w:rFonts w:ascii="PT Astra Serif" w:hAnsi="PT Astra Serif"/>
        </w:rPr>
        <w:t xml:space="preserve"> </w:t>
      </w:r>
      <w:r>
        <w:rPr>
          <w:rFonts w:ascii="PT Astra Serif" w:hAnsi="PT Astra Serif"/>
        </w:rPr>
        <w:t>Порядок совершения действий в последний день срока</w:t>
      </w:r>
    </w:p>
    <w:p w14:paraId="700E0000">
      <w:pPr>
        <w:pStyle w:val="Style_7"/>
        <w:ind w:right="170"/>
        <w:rPr>
          <w:rFonts w:ascii="PT Astra Serif" w:hAnsi="PT Astra Serif"/>
        </w:rPr>
      </w:pPr>
      <w:r>
        <w:rPr>
          <w:rFonts w:ascii="PT Astra Serif" w:hAnsi="PT Astra Serif"/>
          <w:color w:val="000000"/>
          <w:sz w:val="16"/>
          <w:shd w:fill="F0F0F0" w:val="clear"/>
        </w:rPr>
        <w:t>ГАРАНТ:</w:t>
      </w:r>
    </w:p>
    <w:p w14:paraId="71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"http://internet.garant.ru/document/redirect/57591652/0"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"http://internet.garant.ru/document/redirect/77530658/0"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194 ГК РФ</w:t>
      </w:r>
    </w:p>
    <w:p w14:paraId="720E0000">
      <w:pPr>
        <w:rPr>
          <w:rFonts w:ascii="PT Astra Serif" w:hAnsi="PT Astra Serif"/>
        </w:rPr>
      </w:pPr>
      <w:bookmarkStart w:id="1686" w:name="sub_19401"/>
      <w:bookmarkEnd w:id="1686"/>
      <w:r>
        <w:rPr>
          <w:rStyle w:val="Style_11_ch"/>
          <w:rFonts w:ascii="PT Astra Serif" w:hAnsi="PT Astra Serif"/>
        </w:rPr>
        <w:t xml:space="preserve">1. </w:t>
      </w:r>
      <w:r>
        <w:rPr>
          <w:rStyle w:val="Style_11_ch"/>
          <w:rFonts w:ascii="PT Astra Serif" w:hAnsi="PT Astra Serif"/>
        </w:rPr>
        <w:t>Если срок установлен для совершения какого-либо действия, оно может быть выполнено до двадцати четырех часов последнего дня срока.</w:t>
      </w:r>
    </w:p>
    <w:p w14:paraId="730E0000">
      <w:pPr>
        <w:rPr>
          <w:rFonts w:ascii="PT Astra Serif" w:hAnsi="PT Astra Serif"/>
        </w:rPr>
      </w:pPr>
      <w:bookmarkStart w:id="1687" w:name="sub_19402"/>
      <w:bookmarkEnd w:id="1687"/>
      <w:r>
        <w:rPr>
          <w:rStyle w:val="Style_11_ch"/>
          <w:rFonts w:ascii="PT Astra Serif" w:hAnsi="PT Astra Serif"/>
        </w:rP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14:paraId="740E0000">
      <w:pPr>
        <w:rPr>
          <w:rFonts w:ascii="PT Astra Serif" w:hAnsi="PT Astra Serif"/>
        </w:rPr>
      </w:pPr>
      <w:bookmarkStart w:id="1688" w:name="sub_1942"/>
      <w:bookmarkEnd w:id="1688"/>
      <w:r>
        <w:rPr>
          <w:rStyle w:val="Style_11_ch"/>
          <w:rFonts w:ascii="PT Astra Serif" w:hAnsi="PT Astra Serif"/>
        </w:rPr>
        <w:t xml:space="preserve">2. </w:t>
      </w:r>
      <w:r>
        <w:rPr>
          <w:rStyle w:val="Style_11_ch"/>
          <w:rFonts w:ascii="PT Astra Serif" w:hAnsi="PT Astra Serif"/>
        </w:rPr>
        <w:t>Письменные заявления и извещения, сданные в организацию связи до двадцати четырех часов последнего дня срока, считаются сделанными в срок.</w:t>
      </w:r>
    </w:p>
    <w:p w14:paraId="750E0000">
      <w:pPr>
        <w:rPr>
          <w:rFonts w:ascii="PT Astra Serif" w:hAnsi="PT Astra Serif"/>
        </w:rPr>
      </w:pPr>
    </w:p>
    <w:p w14:paraId="760E0000">
      <w:pPr>
        <w:pStyle w:val="Style_4"/>
        <w:rPr>
          <w:rFonts w:ascii="PT Astra Serif" w:hAnsi="PT Astra Serif"/>
        </w:rPr>
      </w:pPr>
      <w:bookmarkStart w:id="1689" w:name="sub_1012"/>
      <w:bookmarkEnd w:id="1689"/>
      <w:r>
        <w:rPr>
          <w:rFonts w:ascii="PT Astra Serif" w:hAnsi="PT Astra Serif"/>
        </w:rPr>
        <w:t>Глава 12. Исковая давность</w:t>
      </w:r>
    </w:p>
    <w:p w14:paraId="770E0000">
      <w:pPr>
        <w:pStyle w:val="Style_7"/>
        <w:ind w:right="170"/>
        <w:rPr>
          <w:rFonts w:ascii="PT Astra Serif" w:hAnsi="PT Astra Serif"/>
        </w:rPr>
      </w:pPr>
      <w:r>
        <w:rPr>
          <w:rFonts w:ascii="PT Astra Serif" w:hAnsi="PT Astra Serif"/>
          <w:color w:val="000000"/>
          <w:sz w:val="16"/>
          <w:shd w:fill="F0F0F0" w:val="clear"/>
        </w:rPr>
        <w:t>ГАРАНТ:</w:t>
      </w:r>
    </w:p>
    <w:p w14:paraId="78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некоторых вопросах, связанных с применением норм Гражданского кодекса РФ об исковой давности,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"http://internet.garant.ru/document/redirect/71204098/0"</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Пленума Верховного Суда РФ от 29 сентября 2015 г. N 43 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"http://internet.garant.ru/document/redirect/1789369/12"</w:instrText>
      </w:r>
      <w:r>
        <w:rPr>
          <w:rFonts w:ascii="PT Astra Serif" w:hAnsi="PT Astra Serif"/>
          <w:b w:val="0"/>
          <w:color w:val="106BBE"/>
          <w:highlight w:val="white"/>
        </w:rPr>
        <w:fldChar w:fldCharType="separate"/>
      </w:r>
      <w:r>
        <w:rPr>
          <w:rFonts w:ascii="PT Astra Serif" w:hAnsi="PT Astra Serif"/>
          <w:b w:val="0"/>
          <w:color w:val="106BBE"/>
          <w:highlight w:val="white"/>
        </w:rPr>
        <w:t>Обзор</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Президиума ВАС РФ от 13 ноября 2008 г. N 126</w:t>
      </w:r>
    </w:p>
    <w:p w14:paraId="79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"http://internet.garant.ru/document/redirect/58074955/0"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Энциклопедию решений</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Исковая давность</w:t>
      </w:r>
    </w:p>
    <w:p w14:paraId="7A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"http://internet.garant.ru/document/redirect/5522030/0"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Срок исковой давности"</w:t>
      </w:r>
    </w:p>
    <w:p w14:paraId="7B0E0000">
      <w:pPr>
        <w:pStyle w:val="Style_7"/>
        <w:ind w:right="170"/>
        <w:rPr>
          <w:rFonts w:ascii="PT Astra Serif" w:hAnsi="PT Astra Serif"/>
        </w:rPr>
      </w:pPr>
      <w:r>
        <w:rPr>
          <w:rFonts w:ascii="PT Astra Serif" w:hAnsi="PT Astra Serif"/>
        </w:rPr>
        <w:t xml:space="preserve"> </w:t>
      </w:r>
    </w:p>
    <w:p w14:paraId="7C0E0000">
      <w:pPr>
        <w:pStyle w:val="Style_10"/>
        <w:rPr>
          <w:rFonts w:ascii="PT Astra Serif" w:hAnsi="PT Astra Serif"/>
        </w:rPr>
      </w:pPr>
      <w:bookmarkStart w:id="1690" w:name="sub_195"/>
      <w:bookmarkEnd w:id="1690"/>
      <w:r>
        <w:rPr>
          <w:rStyle w:val="Style_8_ch"/>
          <w:rFonts w:ascii="PT Astra Serif" w:hAnsi="PT Astra Serif"/>
        </w:rPr>
        <w:t>Статья 195.</w:t>
      </w:r>
      <w:r>
        <w:rPr>
          <w:rFonts w:ascii="PT Astra Serif" w:hAnsi="PT Astra Serif"/>
        </w:rPr>
        <w:t xml:space="preserve"> </w:t>
      </w:r>
      <w:r>
        <w:rPr>
          <w:rFonts w:ascii="PT Astra Serif" w:hAnsi="PT Astra Serif"/>
        </w:rPr>
        <w:t>Понятие исковой давности</w:t>
      </w:r>
    </w:p>
    <w:p w14:paraId="7D0E0000">
      <w:pPr>
        <w:pStyle w:val="Style_7"/>
        <w:ind w:right="170"/>
        <w:rPr>
          <w:rFonts w:ascii="PT Astra Serif" w:hAnsi="PT Astra Serif"/>
        </w:rPr>
      </w:pPr>
      <w:r>
        <w:rPr>
          <w:rFonts w:ascii="PT Astra Serif" w:hAnsi="PT Astra Serif"/>
          <w:color w:val="000000"/>
          <w:sz w:val="16"/>
          <w:shd w:fill="F0F0F0" w:val="clear"/>
        </w:rPr>
        <w:t>ГАРАНТ:</w:t>
      </w:r>
    </w:p>
    <w:p w14:paraId="7E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"http://internet.garant.ru/document/redirect/77530298/0"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195 ГК РФ</w:t>
      </w:r>
    </w:p>
    <w:p w14:paraId="7F0E0000">
      <w:pPr>
        <w:rPr>
          <w:rFonts w:ascii="PT Astra Serif" w:hAnsi="PT Astra Serif"/>
        </w:rPr>
      </w:pPr>
      <w:r>
        <w:rPr>
          <w:rStyle w:val="Style_11_ch"/>
          <w:rFonts w:ascii="PT Astra Serif" w:hAnsi="PT Astra Serif"/>
        </w:rPr>
        <w:t>Исковой давностью признается срок для защиты права по иску лица, право которого нарушено.</w:t>
      </w:r>
    </w:p>
    <w:p w14:paraId="800E0000">
      <w:pPr>
        <w:rPr>
          <w:rFonts w:ascii="PT Astra Serif" w:hAnsi="PT Astra Serif"/>
        </w:rPr>
      </w:pPr>
    </w:p>
    <w:p w14:paraId="810E0000">
      <w:pPr>
        <w:pStyle w:val="Style_7"/>
        <w:ind w:right="170"/>
        <w:rPr>
          <w:rFonts w:ascii="PT Astra Serif" w:hAnsi="PT Astra Serif"/>
        </w:rPr>
      </w:pPr>
      <w:bookmarkStart w:id="1691" w:name="sub_196"/>
      <w:bookmarkEnd w:id="1691"/>
      <w:r>
        <w:rPr>
          <w:rFonts w:ascii="PT Astra Serif" w:hAnsi="PT Astra Serif"/>
          <w:color w:val="000000"/>
          <w:sz w:val="16"/>
          <w:shd w:fill="F0F0F0" w:val="clear"/>
        </w:rPr>
        <w:t>Информация об изменениях:</w:t>
      </w:r>
    </w:p>
    <w:p w14:paraId="82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"http://internet.garant.ru/document/redirect/70373086/137"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статья 196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83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"http://internet.garant.ru/document/redirect/58047540/196"</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840E0000">
      <w:pPr>
        <w:pStyle w:val="Style_10"/>
        <w:rPr>
          <w:rFonts w:ascii="PT Astra Serif" w:hAnsi="PT Astra Serif"/>
        </w:rPr>
      </w:pPr>
      <w:r>
        <w:rPr>
          <w:rStyle w:val="Style_8_ch"/>
          <w:rFonts w:ascii="PT Astra Serif" w:hAnsi="PT Astra Serif"/>
        </w:rPr>
        <w:t>Статья 196.</w:t>
      </w:r>
      <w:r>
        <w:rPr>
          <w:rFonts w:ascii="PT Astra Serif" w:hAnsi="PT Astra Serif"/>
        </w:rPr>
        <w:t xml:space="preserve"> </w:t>
      </w:r>
      <w:r>
        <w:rPr>
          <w:rFonts w:ascii="PT Astra Serif" w:hAnsi="PT Astra Serif"/>
        </w:rPr>
        <w:t>Общий срок исковой давности</w:t>
      </w:r>
    </w:p>
    <w:p w14:paraId="850E0000">
      <w:pPr>
        <w:pStyle w:val="Style_7"/>
        <w:ind w:right="170"/>
        <w:rPr>
          <w:rFonts w:ascii="PT Astra Serif" w:hAnsi="PT Astra Serif"/>
        </w:rPr>
      </w:pPr>
      <w:r>
        <w:rPr>
          <w:rFonts w:ascii="PT Astra Serif" w:hAnsi="PT Astra Serif"/>
          <w:color w:val="000000"/>
          <w:sz w:val="16"/>
          <w:shd w:fill="F0F0F0" w:val="clear"/>
        </w:rPr>
        <w:t>ГАРАНТ:</w:t>
      </w:r>
    </w:p>
    <w:p w14:paraId="86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"http://internet.garant.ru/document/redirect/57592180/0"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"http://internet.garant.ru/document/redirect/77531974/0"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196 ГК РФ</w:t>
      </w:r>
    </w:p>
    <w:p w14:paraId="870E0000">
      <w:pPr>
        <w:rPr>
          <w:rFonts w:ascii="PT Astra Serif" w:hAnsi="PT Astra Serif"/>
        </w:rPr>
      </w:pPr>
      <w:bookmarkStart w:id="1692" w:name="sub_1961"/>
      <w:bookmarkEnd w:id="1692"/>
      <w:r>
        <w:rPr>
          <w:rStyle w:val="Style_11_ch"/>
          <w:rFonts w:ascii="PT Astra Serif" w:hAnsi="PT Astra Serif"/>
        </w:rPr>
        <w:t xml:space="preserve">1. </w:t>
      </w:r>
      <w:r>
        <w:rPr>
          <w:rStyle w:val="Style_11_ch"/>
          <w:rFonts w:ascii="PT Astra Serif" w:hAnsi="PT Astra Serif"/>
        </w:rPr>
        <w:t xml:space="preserve">Общий срок исковой давности составляет три года со дня, определяемого в соответствии со </w:t>
      </w:r>
      <w:r>
        <w:rPr>
          <w:rFonts w:ascii="PT Astra Serif" w:hAnsi="PT Astra Serif"/>
          <w:b w:val="0"/>
          <w:color w:val="106BBE"/>
        </w:rPr>
        <w:fldChar w:fldCharType="begin"/>
      </w:r>
      <w:r>
        <w:rPr>
          <w:rFonts w:ascii="PT Astra Serif" w:hAnsi="PT Astra Serif"/>
          <w:b w:val="0"/>
          <w:color w:val="106BBE"/>
        </w:rPr>
        <w:instrText>HYPERLINK \l "sub_200"</w:instrText>
      </w:r>
      <w:r>
        <w:rPr>
          <w:rFonts w:ascii="PT Astra Serif" w:hAnsi="PT Astra Serif"/>
          <w:b w:val="0"/>
          <w:color w:val="106BBE"/>
        </w:rPr>
        <w:fldChar w:fldCharType="separate"/>
      </w:r>
      <w:r>
        <w:rPr>
          <w:rFonts w:ascii="PT Astra Serif" w:hAnsi="PT Astra Serif"/>
          <w:b w:val="0"/>
          <w:color w:val="106BBE"/>
        </w:rPr>
        <w:t>статьей 200</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880E0000">
      <w:pPr>
        <w:pStyle w:val="Style_7"/>
        <w:ind w:right="170"/>
        <w:rPr>
          <w:rFonts w:ascii="PT Astra Serif" w:hAnsi="PT Astra Serif"/>
        </w:rPr>
      </w:pPr>
      <w:bookmarkStart w:id="1693" w:name="sub_1962"/>
      <w:bookmarkEnd w:id="1693"/>
      <w:r>
        <w:rPr>
          <w:rFonts w:ascii="PT Astra Serif" w:hAnsi="PT Astra Serif"/>
          <w:color w:val="000000"/>
          <w:sz w:val="16"/>
          <w:shd w:fill="F0F0F0" w:val="clear"/>
        </w:rPr>
        <w:t>Информация об изменениях:</w:t>
      </w:r>
    </w:p>
    <w:p w14:paraId="89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"http://internet.garant.ru/document/redirect/70493356/11"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 ноября 2013 г. N 302-ФЗ пункт 2 статьи 196 настоящего Кодекса изложен в новой редакции</w:t>
      </w:r>
    </w:p>
    <w:p w14:paraId="8A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"http://internet.garant.ru/document/redirect/58053463/1962"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8B0E0000">
      <w:pPr>
        <w:pStyle w:val="Style_7"/>
        <w:ind w:right="170"/>
        <w:rPr>
          <w:rFonts w:ascii="PT Astra Serif" w:hAnsi="PT Astra Serif"/>
        </w:rPr>
      </w:pPr>
      <w:r>
        <w:rPr>
          <w:rFonts w:ascii="PT Astra Serif" w:hAnsi="PT Astra Serif"/>
          <w:color w:val="000000"/>
          <w:sz w:val="16"/>
          <w:shd w:fill="F0F0F0" w:val="clear"/>
        </w:rPr>
        <w:t>ГАРАНТ:</w:t>
      </w:r>
    </w:p>
    <w:p w14:paraId="8C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Десятилетний срок, предусмотренный пунктом 2 статьи 196 настоящего Кодекса (в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"http://internet.garant.ru/document/redirect/70373086/125"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Федерального закона</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"http://internet.garant.ru/document/redirect/70373086/39"</w:instrText>
      </w:r>
      <w:r>
        <w:rPr>
          <w:rFonts w:ascii="PT Astra Serif" w:hAnsi="PT Astra Serif"/>
          <w:b w:val="0"/>
          <w:color w:val="106BBE"/>
          <w:highlight w:val="white"/>
        </w:rPr>
        <w:fldChar w:fldCharType="separate"/>
      </w:r>
      <w:r>
        <w:rPr>
          <w:rFonts w:ascii="PT Astra Serif" w:hAnsi="PT Astra Serif"/>
          <w:b w:val="0"/>
          <w:color w:val="106BBE"/>
          <w:highlight w:val="white"/>
        </w:rPr>
        <w:t>начинает</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течь не ранее 1 сентября 2013 г. Лица, которым до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"http://internet.garant.ru/document/redirect/71578965/0"</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вступления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Федерального закона от 28 декабря 2016 г. N 499-ФЗ судом было отказано в удовлетворении исковых требований в связи с истечением такого срока,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"http://internet.garant.ru/document/redirect/71578964/2"</w:instrText>
      </w:r>
      <w:r>
        <w:rPr>
          <w:rFonts w:ascii="PT Astra Serif" w:hAnsi="PT Astra Serif"/>
          <w:b w:val="0"/>
          <w:color w:val="106BBE"/>
          <w:highlight w:val="white"/>
        </w:rPr>
        <w:fldChar w:fldCharType="separate"/>
      </w:r>
      <w:r>
        <w:rPr>
          <w:rFonts w:ascii="PT Astra Serif" w:hAnsi="PT Astra Serif"/>
          <w:b w:val="0"/>
          <w:color w:val="106BBE"/>
          <w:highlight w:val="white"/>
        </w:rPr>
        <w:t>вправе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обжаловать судебные акты в порядке и сроки, которые установлены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"http://internet.garant.ru/document/redirect/12127526/3"</w:instrText>
      </w:r>
      <w:r>
        <w:rPr>
          <w:rFonts w:ascii="PT Astra Serif" w:hAnsi="PT Astra Serif"/>
          <w:b w:val="0"/>
          <w:color w:val="106BBE"/>
          <w:highlight w:val="white"/>
        </w:rPr>
        <w:fldChar w:fldCharType="separate"/>
      </w:r>
      <w:r>
        <w:rPr>
          <w:rFonts w:ascii="PT Astra Serif" w:hAnsi="PT Astra Serif"/>
          <w:b w:val="0"/>
          <w:color w:val="106BBE"/>
          <w:highlight w:val="white"/>
        </w:rPr>
        <w:t>арбитражным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"http://internet.garant.ru/document/redirect/12128809/1"</w:instrText>
      </w:r>
      <w:r>
        <w:rPr>
          <w:rFonts w:ascii="PT Astra Serif" w:hAnsi="PT Astra Serif"/>
          <w:b w:val="0"/>
          <w:color w:val="106BBE"/>
          <w:highlight w:val="white"/>
        </w:rPr>
        <w:fldChar w:fldCharType="separate"/>
      </w:r>
      <w:r>
        <w:rPr>
          <w:rFonts w:ascii="PT Astra Serif" w:hAnsi="PT Astra Serif"/>
          <w:b w:val="0"/>
          <w:color w:val="106BBE"/>
          <w:highlight w:val="white"/>
        </w:rPr>
        <w:t>гражданским процессуальным законодательством РФ</w:t>
      </w:r>
      <w:r>
        <w:rPr>
          <w:rFonts w:ascii="PT Astra Serif" w:hAnsi="PT Astra Serif"/>
          <w:b w:val="0"/>
          <w:color w:val="106BBE"/>
          <w:highlight w:val="white"/>
        </w:rPr>
        <w:fldChar w:fldCharType="end"/>
      </w:r>
    </w:p>
    <w:p w14:paraId="8D0E0000">
      <w:pPr>
        <w:rPr>
          <w:rFonts w:ascii="PT Astra Serif" w:hAnsi="PT Astra Serif"/>
        </w:rPr>
      </w:pPr>
      <w:r>
        <w:rPr>
          <w:rStyle w:val="Style_11_ch"/>
          <w:rFonts w:ascii="PT Astra Serif" w:hAnsi="PT Astra Serif"/>
        </w:rPr>
        <w:t xml:space="preserve">2. </w:t>
      </w:r>
      <w:r>
        <w:rPr>
          <w:rStyle w:val="Style_11_ch"/>
          <w:rFonts w:ascii="PT Astra Serif" w:hAnsi="PT Astra Serif"/>
        </w:rPr>
        <w:t xml:space="preserve">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w:t>
      </w:r>
      <w:r>
        <w:rPr>
          <w:rFonts w:ascii="PT Astra Serif" w:hAnsi="PT Astra Serif"/>
          <w:b w:val="0"/>
          <w:color w:val="106BBE"/>
        </w:rPr>
        <w:fldChar w:fldCharType="begin"/>
      </w:r>
      <w:r>
        <w:rPr>
          <w:rFonts w:ascii="PT Astra Serif" w:hAnsi="PT Astra Serif"/>
          <w:b w:val="0"/>
          <w:color w:val="106BBE"/>
        </w:rPr>
        <w:instrText>HYPERLINK "http://internet.garant.ru/document/redirect/12145408/1811"</w:instrText>
      </w:r>
      <w:r>
        <w:rPr>
          <w:rFonts w:ascii="PT Astra Serif" w:hAnsi="PT Astra Serif"/>
          <w:b w:val="0"/>
          <w:color w:val="106BBE"/>
        </w:rPr>
        <w:fldChar w:fldCharType="separate"/>
      </w:r>
      <w:r>
        <w:rPr>
          <w:rFonts w:ascii="PT Astra Serif" w:hAnsi="PT Astra Serif"/>
          <w:b w:val="0"/>
          <w:color w:val="106BBE"/>
        </w:rPr>
        <w:t>Федеральным 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от 6 марта 2006 года N 35-ФЗ "О противодействии терроризму".</w:t>
      </w:r>
    </w:p>
    <w:p w14:paraId="8E0E0000">
      <w:pPr>
        <w:rPr>
          <w:rFonts w:ascii="PT Astra Serif" w:hAnsi="PT Astra Serif"/>
        </w:rPr>
      </w:pPr>
    </w:p>
    <w:p w14:paraId="8F0E0000">
      <w:pPr>
        <w:pStyle w:val="Style_10"/>
        <w:rPr>
          <w:rFonts w:ascii="PT Astra Serif" w:hAnsi="PT Astra Serif"/>
        </w:rPr>
      </w:pPr>
      <w:bookmarkStart w:id="1694" w:name="sub_197"/>
      <w:bookmarkEnd w:id="1694"/>
      <w:r>
        <w:rPr>
          <w:rStyle w:val="Style_8_ch"/>
          <w:rFonts w:ascii="PT Astra Serif" w:hAnsi="PT Astra Serif"/>
        </w:rPr>
        <w:t>Статья 197.</w:t>
      </w:r>
      <w:r>
        <w:rPr>
          <w:rFonts w:ascii="PT Astra Serif" w:hAnsi="PT Astra Serif"/>
        </w:rPr>
        <w:t xml:space="preserve"> </w:t>
      </w:r>
      <w:r>
        <w:rPr>
          <w:rFonts w:ascii="PT Astra Serif" w:hAnsi="PT Astra Serif"/>
        </w:rPr>
        <w:t>Специальные сроки исковой давности</w:t>
      </w:r>
    </w:p>
    <w:p w14:paraId="900E0000">
      <w:pPr>
        <w:pStyle w:val="Style_7"/>
        <w:ind w:right="170"/>
        <w:rPr>
          <w:rFonts w:ascii="PT Astra Serif" w:hAnsi="PT Astra Serif"/>
        </w:rPr>
      </w:pPr>
      <w:r>
        <w:rPr>
          <w:rFonts w:ascii="PT Astra Serif" w:hAnsi="PT Astra Serif"/>
          <w:color w:val="000000"/>
          <w:sz w:val="16"/>
          <w:shd w:fill="F0F0F0" w:val="clear"/>
        </w:rPr>
        <w:t>ГАРАНТ:</w:t>
      </w:r>
    </w:p>
    <w:p w14:paraId="91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"http://internet.garant.ru/document/redirect/57592181/0"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"http://internet.garant.ru/document/redirect/77530296/0"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197 ГК РФ</w:t>
      </w:r>
    </w:p>
    <w:p w14:paraId="920E0000">
      <w:pPr>
        <w:rPr>
          <w:rFonts w:ascii="PT Astra Serif" w:hAnsi="PT Astra Serif"/>
        </w:rPr>
      </w:pPr>
      <w:bookmarkStart w:id="1695" w:name="sub_19701"/>
      <w:bookmarkEnd w:id="1695"/>
      <w:r>
        <w:rPr>
          <w:rStyle w:val="Style_11_ch"/>
          <w:rFonts w:ascii="PT Astra Serif" w:hAnsi="PT Astra Serif"/>
        </w:rPr>
        <w:t xml:space="preserve">1. </w:t>
      </w:r>
      <w:r>
        <w:rPr>
          <w:rStyle w:val="Style_11_ch"/>
          <w:rFonts w:ascii="PT Astra Serif" w:hAnsi="PT Astra Serif"/>
        </w:rPr>
        <w:t xml:space="preserve">Для отдельных видов требований законом могут устанавливаться </w:t>
      </w:r>
      <w:r>
        <w:rPr>
          <w:rFonts w:ascii="PT Astra Serif" w:hAnsi="PT Astra Serif"/>
          <w:b w:val="0"/>
          <w:color w:val="106BBE"/>
        </w:rPr>
        <w:fldChar w:fldCharType="begin"/>
      </w:r>
      <w:r>
        <w:rPr>
          <w:rFonts w:ascii="PT Astra Serif" w:hAnsi="PT Astra Serif"/>
          <w:b w:val="0"/>
          <w:color w:val="106BBE"/>
        </w:rPr>
        <w:instrText>HYPERLINK "http://internet.garant.ru/document/redirect/77694551/0"</w:instrText>
      </w:r>
      <w:r>
        <w:rPr>
          <w:rFonts w:ascii="PT Astra Serif" w:hAnsi="PT Astra Serif"/>
          <w:b w:val="0"/>
          <w:color w:val="106BBE"/>
        </w:rPr>
        <w:fldChar w:fldCharType="separate"/>
      </w:r>
      <w:r>
        <w:rPr>
          <w:rFonts w:ascii="PT Astra Serif" w:hAnsi="PT Astra Serif"/>
          <w:b w:val="0"/>
          <w:color w:val="106BBE"/>
        </w:rPr>
        <w:t>специальные сроки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исковой давности, сокращенные или более длительные по сравнению с общим сроком.</w:t>
      </w:r>
    </w:p>
    <w:p w14:paraId="930E0000">
      <w:pPr>
        <w:pStyle w:val="Style_7"/>
        <w:ind w:right="170"/>
        <w:rPr>
          <w:rFonts w:ascii="PT Astra Serif" w:hAnsi="PT Astra Serif"/>
        </w:rPr>
      </w:pPr>
      <w:bookmarkStart w:id="1696" w:name="sub_19702"/>
      <w:bookmarkEnd w:id="1696"/>
      <w:r>
        <w:rPr>
          <w:rFonts w:ascii="PT Astra Serif" w:hAnsi="PT Astra Serif"/>
          <w:color w:val="000000"/>
          <w:sz w:val="16"/>
          <w:shd w:fill="F0F0F0" w:val="clear"/>
        </w:rPr>
        <w:t>Информация об изменениях:</w:t>
      </w:r>
    </w:p>
    <w:p w14:paraId="94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"http://internet.garant.ru/document/redirect/70373086/138"</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в пункт 2 статьи 197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95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"http://internet.garant.ru/document/redirect/58047540/19702"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960E0000">
      <w:pPr>
        <w:rPr>
          <w:rFonts w:ascii="PT Astra Serif" w:hAnsi="PT Astra Serif"/>
        </w:rPr>
      </w:pPr>
      <w:r>
        <w:rPr>
          <w:rStyle w:val="Style_11_ch"/>
          <w:rFonts w:ascii="PT Astra Serif" w:hAnsi="PT Astra Serif"/>
        </w:rPr>
        <w:t xml:space="preserve">2. </w:t>
      </w:r>
      <w:r>
        <w:rPr>
          <w:rStyle w:val="Style_11_ch"/>
          <w:rFonts w:ascii="PT Astra Serif" w:hAnsi="PT Astra Serif"/>
        </w:rPr>
        <w:t xml:space="preserve">Правила </w:t>
      </w:r>
      <w:r>
        <w:rPr>
          <w:rFonts w:ascii="PT Astra Serif" w:hAnsi="PT Astra Serif"/>
          <w:b w:val="0"/>
          <w:color w:val="106BBE"/>
        </w:rPr>
        <w:fldChar w:fldCharType="begin"/>
      </w:r>
      <w:r>
        <w:rPr>
          <w:rFonts w:ascii="PT Astra Serif" w:hAnsi="PT Astra Serif"/>
          <w:b w:val="0"/>
          <w:color w:val="106BBE"/>
        </w:rPr>
        <w:instrText>HYPERLINK \l "sub_195"</w:instrText>
      </w:r>
      <w:r>
        <w:rPr>
          <w:rFonts w:ascii="PT Astra Serif" w:hAnsi="PT Astra Serif"/>
          <w:b w:val="0"/>
          <w:color w:val="106BBE"/>
        </w:rPr>
        <w:fldChar w:fldCharType="separate"/>
      </w:r>
      <w:r>
        <w:rPr>
          <w:rFonts w:ascii="PT Astra Serif" w:hAnsi="PT Astra Serif"/>
          <w:b w:val="0"/>
          <w:color w:val="106BBE"/>
        </w:rPr>
        <w:t>статьи 195</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\l "sub_1962"</w:instrText>
      </w:r>
      <w:r>
        <w:rPr>
          <w:rFonts w:ascii="PT Astra Serif" w:hAnsi="PT Astra Serif"/>
          <w:b w:val="0"/>
          <w:color w:val="106BBE"/>
        </w:rPr>
        <w:fldChar w:fldCharType="separate"/>
      </w:r>
      <w:r>
        <w:rPr>
          <w:rFonts w:ascii="PT Astra Serif" w:hAnsi="PT Astra Serif"/>
          <w:b w:val="0"/>
          <w:color w:val="106BBE"/>
        </w:rPr>
        <w:t>пункта 2 статьи 196</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"sub_198"</w:instrText>
      </w:r>
      <w:r>
        <w:rPr>
          <w:rFonts w:ascii="PT Astra Serif" w:hAnsi="PT Astra Serif"/>
          <w:b w:val="0"/>
          <w:color w:val="106BBE"/>
        </w:rPr>
        <w:fldChar w:fldCharType="separate"/>
      </w:r>
      <w:r>
        <w:rPr>
          <w:rFonts w:ascii="PT Astra Serif" w:hAnsi="PT Astra Serif"/>
          <w:b w:val="0"/>
          <w:color w:val="106BBE"/>
        </w:rPr>
        <w:t>статей 198 - 207</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распространяются также на специальные сроки давности, если законом не установлено иное.</w:t>
      </w:r>
    </w:p>
    <w:p w14:paraId="970E0000">
      <w:pPr>
        <w:rPr>
          <w:rFonts w:ascii="PT Astra Serif" w:hAnsi="PT Astra Serif"/>
        </w:rPr>
      </w:pPr>
    </w:p>
    <w:p w14:paraId="980E0000">
      <w:pPr>
        <w:pStyle w:val="Style_10"/>
        <w:rPr>
          <w:rFonts w:ascii="PT Astra Serif" w:hAnsi="PT Astra Serif"/>
        </w:rPr>
      </w:pPr>
      <w:bookmarkStart w:id="1697" w:name="sub_198"/>
      <w:bookmarkEnd w:id="1697"/>
      <w:r>
        <w:rPr>
          <w:rStyle w:val="Style_8_ch"/>
          <w:rFonts w:ascii="PT Astra Serif" w:hAnsi="PT Astra Serif"/>
        </w:rPr>
        <w:t>Статья 198.</w:t>
      </w:r>
      <w:r>
        <w:rPr>
          <w:rFonts w:ascii="PT Astra Serif" w:hAnsi="PT Astra Serif"/>
        </w:rPr>
        <w:t xml:space="preserve"> </w:t>
      </w:r>
      <w:r>
        <w:rPr>
          <w:rFonts w:ascii="PT Astra Serif" w:hAnsi="PT Astra Serif"/>
        </w:rPr>
        <w:t>Недействительность соглашения об изменении сроков исковой давности</w:t>
      </w:r>
    </w:p>
    <w:p w14:paraId="990E0000">
      <w:pPr>
        <w:pStyle w:val="Style_7"/>
        <w:ind w:right="170"/>
        <w:rPr>
          <w:rFonts w:ascii="PT Astra Serif" w:hAnsi="PT Astra Serif"/>
        </w:rPr>
      </w:pPr>
      <w:r>
        <w:rPr>
          <w:rFonts w:ascii="PT Astra Serif" w:hAnsi="PT Astra Serif"/>
          <w:color w:val="000000"/>
          <w:sz w:val="16"/>
          <w:shd w:fill="F0F0F0" w:val="clear"/>
        </w:rPr>
        <w:t>ГАРАНТ:</w:t>
      </w:r>
    </w:p>
    <w:p w14:paraId="9A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"http://internet.garant.ru/document/redirect/57592182/0"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"http://internet.garant.ru/document/redirect/77529786/0"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198 ГК РФ</w:t>
      </w:r>
    </w:p>
    <w:p w14:paraId="9B0E0000">
      <w:pPr>
        <w:rPr>
          <w:rFonts w:ascii="PT Astra Serif" w:hAnsi="PT Astra Serif"/>
        </w:rPr>
      </w:pPr>
      <w:bookmarkStart w:id="1698" w:name="sub_19802"/>
      <w:bookmarkEnd w:id="1698"/>
      <w:r>
        <w:rPr>
          <w:rStyle w:val="Style_11_ch"/>
          <w:rFonts w:ascii="PT Astra Serif" w:hAnsi="PT Astra Serif"/>
        </w:rPr>
        <w:t>Сроки исковой давности и порядок их исчисления не могут быть изменены соглашением сторон.</w:t>
      </w:r>
    </w:p>
    <w:p w14:paraId="9C0E0000">
      <w:pPr>
        <w:rPr>
          <w:rFonts w:ascii="PT Astra Serif" w:hAnsi="PT Astra Serif"/>
        </w:rPr>
      </w:pPr>
      <w:bookmarkStart w:id="1699" w:name="sub_198022"/>
      <w:bookmarkEnd w:id="1699"/>
      <w:r>
        <w:rPr>
          <w:rStyle w:val="Style_11_ch"/>
          <w:rFonts w:ascii="PT Astra Serif" w:hAnsi="PT Astra Serif"/>
        </w:rPr>
        <w:t xml:space="preserve">Основания приостановления и перерыва течения сроков исковой давности устанавливаются настоящим </w:t>
      </w:r>
      <w:r>
        <w:rPr>
          <w:rFonts w:ascii="PT Astra Serif" w:hAnsi="PT Astra Serif"/>
          <w:b w:val="0"/>
          <w:color w:val="106BBE"/>
        </w:rPr>
        <w:fldChar w:fldCharType="begin"/>
      </w:r>
      <w:r>
        <w:rPr>
          <w:rFonts w:ascii="PT Astra Serif" w:hAnsi="PT Astra Serif"/>
          <w:b w:val="0"/>
          <w:color w:val="106BBE"/>
        </w:rPr>
        <w:instrText>HYPERLINK \l "sub_202"</w:instrText>
      </w:r>
      <w:r>
        <w:rPr>
          <w:rFonts w:ascii="PT Astra Serif" w:hAnsi="PT Astra Serif"/>
          <w:b w:val="0"/>
          <w:color w:val="106BBE"/>
        </w:rPr>
        <w:fldChar w:fldCharType="separate"/>
      </w:r>
      <w:r>
        <w:rPr>
          <w:rFonts w:ascii="PT Astra Serif" w:hAnsi="PT Astra Serif"/>
          <w:b w:val="0"/>
          <w:color w:val="106BBE"/>
        </w:rPr>
        <w:t>Кодексом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иными </w:t>
      </w:r>
      <w:r>
        <w:rPr>
          <w:rFonts w:ascii="PT Astra Serif" w:hAnsi="PT Astra Serif"/>
          <w:b w:val="0"/>
          <w:color w:val="106BBE"/>
        </w:rPr>
        <w:fldChar w:fldCharType="begin"/>
      </w:r>
      <w:r>
        <w:rPr>
          <w:rFonts w:ascii="PT Astra Serif" w:hAnsi="PT Astra Serif"/>
          <w:b w:val="0"/>
          <w:color w:val="106BBE"/>
        </w:rPr>
        <w:instrText>HYPERLINK "http://internet.garant.ru/document/redirect/12115482/412"</w:instrText>
      </w:r>
      <w:r>
        <w:rPr>
          <w:rFonts w:ascii="PT Astra Serif" w:hAnsi="PT Astra Serif"/>
          <w:b w:val="0"/>
          <w:color w:val="106BBE"/>
        </w:rPr>
        <w:fldChar w:fldCharType="separate"/>
      </w:r>
      <w:r>
        <w:rPr>
          <w:rFonts w:ascii="PT Astra Serif" w:hAnsi="PT Astra Serif"/>
          <w:b w:val="0"/>
          <w:color w:val="106BBE"/>
        </w:rPr>
        <w:t>законами</w:t>
      </w:r>
      <w:r>
        <w:rPr>
          <w:rFonts w:ascii="PT Astra Serif" w:hAnsi="PT Astra Serif"/>
          <w:b w:val="0"/>
          <w:color w:val="106BBE"/>
        </w:rPr>
        <w:fldChar w:fldCharType="end"/>
      </w:r>
      <w:r>
        <w:rPr>
          <w:rStyle w:val="Style_11_ch"/>
          <w:rFonts w:ascii="PT Astra Serif" w:hAnsi="PT Astra Serif"/>
        </w:rPr>
        <w:t>.</w:t>
      </w:r>
    </w:p>
    <w:p w14:paraId="9D0E0000">
      <w:pPr>
        <w:rPr>
          <w:rFonts w:ascii="PT Astra Serif" w:hAnsi="PT Astra Serif"/>
        </w:rPr>
      </w:pPr>
    </w:p>
    <w:p w14:paraId="9E0E0000">
      <w:pPr>
        <w:pStyle w:val="Style_10"/>
        <w:rPr>
          <w:rFonts w:ascii="PT Astra Serif" w:hAnsi="PT Astra Serif"/>
        </w:rPr>
      </w:pPr>
      <w:bookmarkStart w:id="1700" w:name="sub_199"/>
      <w:bookmarkEnd w:id="1700"/>
      <w:r>
        <w:rPr>
          <w:rStyle w:val="Style_8_ch"/>
          <w:rFonts w:ascii="PT Astra Serif" w:hAnsi="PT Astra Serif"/>
        </w:rPr>
        <w:t>Статья 199.</w:t>
      </w:r>
      <w:r>
        <w:rPr>
          <w:rFonts w:ascii="PT Astra Serif" w:hAnsi="PT Astra Serif"/>
        </w:rPr>
        <w:t xml:space="preserve"> </w:t>
      </w:r>
      <w:r>
        <w:rPr>
          <w:rFonts w:ascii="PT Astra Serif" w:hAnsi="PT Astra Serif"/>
        </w:rPr>
        <w:t>Применение исковой давности</w:t>
      </w:r>
    </w:p>
    <w:p w14:paraId="9F0E0000">
      <w:pPr>
        <w:pStyle w:val="Style_7"/>
        <w:ind w:right="170"/>
        <w:rPr>
          <w:rFonts w:ascii="PT Astra Serif" w:hAnsi="PT Astra Serif"/>
        </w:rPr>
      </w:pPr>
      <w:r>
        <w:rPr>
          <w:rFonts w:ascii="PT Astra Serif" w:hAnsi="PT Astra Serif"/>
          <w:color w:val="000000"/>
          <w:sz w:val="16"/>
          <w:shd w:fill="F0F0F0" w:val="clear"/>
        </w:rPr>
        <w:t>ГАРАНТ:</w:t>
      </w:r>
    </w:p>
    <w:p w14:paraId="A0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"http://internet.garant.ru/document/redirect/77530299/0"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199 ГК РФ</w:t>
      </w:r>
    </w:p>
    <w:p w14:paraId="A10E0000">
      <w:pPr>
        <w:rPr>
          <w:rFonts w:ascii="PT Astra Serif" w:hAnsi="PT Astra Serif"/>
        </w:rPr>
      </w:pPr>
      <w:bookmarkStart w:id="1701" w:name="sub_19901"/>
      <w:bookmarkEnd w:id="1701"/>
      <w:r>
        <w:rPr>
          <w:rStyle w:val="Style_11_ch"/>
          <w:rFonts w:ascii="PT Astra Serif" w:hAnsi="PT Astra Serif"/>
        </w:rPr>
        <w:t xml:space="preserve">1. </w:t>
      </w:r>
      <w:r>
        <w:rPr>
          <w:rStyle w:val="Style_11_ch"/>
          <w:rFonts w:ascii="PT Astra Serif" w:hAnsi="PT Astra Serif"/>
        </w:rPr>
        <w:t>Требование о защите нарушенного права принимается к рассмотрению судом независимо от истечения срока исковой давности.</w:t>
      </w:r>
    </w:p>
    <w:p w14:paraId="A20E0000">
      <w:pPr>
        <w:rPr>
          <w:rFonts w:ascii="PT Astra Serif" w:hAnsi="PT Astra Serif"/>
        </w:rPr>
      </w:pPr>
      <w:bookmarkStart w:id="1702" w:name="sub_1992"/>
      <w:bookmarkEnd w:id="1702"/>
      <w:r>
        <w:rPr>
          <w:rStyle w:val="Style_11_ch"/>
          <w:rFonts w:ascii="PT Astra Serif" w:hAnsi="PT Astra Serif"/>
        </w:rPr>
        <w:t xml:space="preserve">2. </w:t>
      </w:r>
      <w:r>
        <w:rPr>
          <w:rStyle w:val="Style_11_ch"/>
          <w:rFonts w:ascii="PT Astra Serif" w:hAnsi="PT Astra Serif"/>
        </w:rPr>
        <w:t xml:space="preserve">Исковая давность применяется судом только по </w:t>
      </w:r>
      <w:r>
        <w:rPr>
          <w:rFonts w:ascii="PT Astra Serif" w:hAnsi="PT Astra Serif"/>
          <w:b w:val="0"/>
          <w:color w:val="106BBE"/>
        </w:rPr>
        <w:fldChar w:fldCharType="begin"/>
      </w:r>
      <w:r>
        <w:rPr>
          <w:rFonts w:ascii="PT Astra Serif" w:hAnsi="PT Astra Serif"/>
          <w:b w:val="0"/>
          <w:color w:val="106BBE"/>
        </w:rPr>
        <w:instrText>HYPERLINK "http://internet.garant.ru/document/redirect/71204098/10"</w:instrText>
      </w:r>
      <w:r>
        <w:rPr>
          <w:rFonts w:ascii="PT Astra Serif" w:hAnsi="PT Astra Serif"/>
          <w:b w:val="0"/>
          <w:color w:val="106BBE"/>
        </w:rPr>
        <w:fldChar w:fldCharType="separate"/>
      </w:r>
      <w:r>
        <w:rPr>
          <w:rFonts w:ascii="PT Astra Serif" w:hAnsi="PT Astra Serif"/>
          <w:b w:val="0"/>
          <w:color w:val="106BBE"/>
        </w:rPr>
        <w:t>заявлению</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стороны в споре, сделанному до вынесения судом решения.</w:t>
      </w:r>
    </w:p>
    <w:p w14:paraId="A30E0000">
      <w:pPr>
        <w:rPr>
          <w:rFonts w:ascii="PT Astra Serif" w:hAnsi="PT Astra Serif"/>
        </w:rPr>
      </w:pPr>
      <w:bookmarkStart w:id="1703" w:name="sub_19922"/>
      <w:bookmarkEnd w:id="1703"/>
      <w:r>
        <w:rPr>
          <w:rStyle w:val="Style_11_ch"/>
          <w:rFonts w:ascii="PT Astra Serif" w:hAnsi="PT Astra Serif"/>
        </w:rPr>
        <w:t xml:space="preserve">Истечение срока исковой давности, о применении которой заявлено стороной в споре, является </w:t>
      </w:r>
      <w:r>
        <w:rPr>
          <w:rFonts w:ascii="PT Astra Serif" w:hAnsi="PT Astra Serif"/>
          <w:b w:val="0"/>
          <w:color w:val="106BBE"/>
        </w:rPr>
        <w:fldChar w:fldCharType="begin"/>
      </w:r>
      <w:r>
        <w:rPr>
          <w:rFonts w:ascii="PT Astra Serif" w:hAnsi="PT Astra Serif"/>
          <w:b w:val="0"/>
          <w:color w:val="106BBE"/>
        </w:rPr>
        <w:instrText>HYPERLINK "http://internet.garant.ru/document/redirect/71204098/15"</w:instrText>
      </w:r>
      <w:r>
        <w:rPr>
          <w:rFonts w:ascii="PT Astra Serif" w:hAnsi="PT Astra Serif"/>
          <w:b w:val="0"/>
          <w:color w:val="106BBE"/>
        </w:rPr>
        <w:fldChar w:fldCharType="separate"/>
      </w:r>
      <w:r>
        <w:rPr>
          <w:rFonts w:ascii="PT Astra Serif" w:hAnsi="PT Astra Serif"/>
          <w:b w:val="0"/>
          <w:color w:val="106BBE"/>
        </w:rPr>
        <w:t>основанием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к вынесению судом решения об отказе в иске.</w:t>
      </w:r>
    </w:p>
    <w:p w14:paraId="A40E0000">
      <w:pPr>
        <w:pStyle w:val="Style_7"/>
        <w:ind w:right="170"/>
        <w:rPr>
          <w:rFonts w:ascii="PT Astra Serif" w:hAnsi="PT Astra Serif"/>
        </w:rPr>
      </w:pPr>
      <w:bookmarkStart w:id="1704" w:name="sub_1993"/>
      <w:bookmarkEnd w:id="1704"/>
      <w:r>
        <w:rPr>
          <w:rFonts w:ascii="PT Astra Serif" w:hAnsi="PT Astra Serif"/>
          <w:color w:val="000000"/>
          <w:sz w:val="16"/>
          <w:shd w:fill="F0F0F0" w:val="clear"/>
        </w:rPr>
        <w:t>Информация об изменениях:</w:t>
      </w:r>
    </w:p>
    <w:p w14:paraId="A5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"http://internet.garant.ru/document/redirect/70373086/139"</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статья 199 настоящего Кодекса дополнена пунктом 3,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A60E0000">
      <w:pPr>
        <w:rPr>
          <w:rFonts w:ascii="PT Astra Serif" w:hAnsi="PT Astra Serif"/>
        </w:rPr>
      </w:pPr>
      <w:r>
        <w:rPr>
          <w:rStyle w:val="Style_11_ch"/>
          <w:rFonts w:ascii="PT Astra Serif" w:hAnsi="PT Astra Serif"/>
        </w:rPr>
        <w:t xml:space="preserve">3. </w:t>
      </w:r>
      <w:r>
        <w:rPr>
          <w:rStyle w:val="Style_11_ch"/>
          <w:rFonts w:ascii="PT Astra Serif" w:hAnsi="PT Astra Serif"/>
        </w:rPr>
        <w:t xml:space="preserve">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w:t>
      </w:r>
      <w:r>
        <w:rPr>
          <w:rFonts w:ascii="PT Astra Serif" w:hAnsi="PT Astra Serif"/>
          <w:b w:val="0"/>
          <w:color w:val="106BBE"/>
        </w:rPr>
        <w:fldChar w:fldCharType="begin"/>
      </w:r>
      <w:r>
        <w:rPr>
          <w:rFonts w:ascii="PT Astra Serif" w:hAnsi="PT Astra Serif"/>
          <w:b w:val="0"/>
          <w:color w:val="106BBE"/>
        </w:rPr>
        <w:instrText>HYPERLINK "http://internet.garant.ru/document/redirect/71547148/41"</w:instrText>
      </w:r>
      <w:r>
        <w:rPr>
          <w:rFonts w:ascii="PT Astra Serif" w:hAnsi="PT Astra Serif"/>
          <w:b w:val="0"/>
          <w:color w:val="106BBE"/>
        </w:rPr>
        <w:fldChar w:fldCharType="separate"/>
      </w:r>
      <w:r>
        <w:rPr>
          <w:rFonts w:ascii="PT Astra Serif" w:hAnsi="PT Astra Serif"/>
          <w:b w:val="0"/>
          <w:color w:val="106BBE"/>
        </w:rPr>
        <w:t>не допускаются</w:t>
      </w:r>
      <w:r>
        <w:rPr>
          <w:rFonts w:ascii="PT Astra Serif" w:hAnsi="PT Astra Serif"/>
          <w:b w:val="0"/>
          <w:color w:val="106BBE"/>
        </w:rPr>
        <w:fldChar w:fldCharType="end"/>
      </w:r>
      <w:r>
        <w:rPr>
          <w:rStyle w:val="Style_11_ch"/>
          <w:rFonts w:ascii="PT Astra Serif" w:hAnsi="PT Astra Serif"/>
        </w:rPr>
        <w:t>.</w:t>
      </w:r>
    </w:p>
    <w:p w14:paraId="A70E0000">
      <w:pPr>
        <w:rPr>
          <w:rFonts w:ascii="PT Astra Serif" w:hAnsi="PT Astra Serif"/>
        </w:rPr>
      </w:pPr>
    </w:p>
    <w:p w14:paraId="A80E0000">
      <w:pPr>
        <w:pStyle w:val="Style_7"/>
        <w:ind w:right="170"/>
        <w:rPr>
          <w:rFonts w:ascii="PT Astra Serif" w:hAnsi="PT Astra Serif"/>
        </w:rPr>
      </w:pPr>
      <w:bookmarkStart w:id="1705" w:name="sub_200"/>
      <w:bookmarkEnd w:id="1705"/>
      <w:r>
        <w:rPr>
          <w:rFonts w:ascii="PT Astra Serif" w:hAnsi="PT Astra Serif"/>
          <w:color w:val="000000"/>
          <w:sz w:val="16"/>
          <w:shd w:fill="F0F0F0" w:val="clear"/>
        </w:rPr>
        <w:t>Информация об изменениях:</w:t>
      </w:r>
    </w:p>
    <w:p w14:paraId="A9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"http://internet.garant.ru/document/redirect/70373086/140"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статья 200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AA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"http://internet.garant.ru/document/redirect/58047540/200"</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AB0E0000">
      <w:pPr>
        <w:pStyle w:val="Style_10"/>
        <w:rPr>
          <w:rFonts w:ascii="PT Astra Serif" w:hAnsi="PT Astra Serif"/>
        </w:rPr>
      </w:pPr>
      <w:r>
        <w:rPr>
          <w:rStyle w:val="Style_8_ch"/>
          <w:rFonts w:ascii="PT Astra Serif" w:hAnsi="PT Astra Serif"/>
        </w:rPr>
        <w:t>Статья 200.</w:t>
      </w:r>
      <w:r>
        <w:rPr>
          <w:rFonts w:ascii="PT Astra Serif" w:hAnsi="PT Astra Serif"/>
        </w:rPr>
        <w:t xml:space="preserve"> </w:t>
      </w:r>
      <w:r>
        <w:rPr>
          <w:rFonts w:ascii="PT Astra Serif" w:hAnsi="PT Astra Serif"/>
        </w:rPr>
        <w:t>Начало течения срока исковой давности</w:t>
      </w:r>
    </w:p>
    <w:p w14:paraId="AC0E0000">
      <w:pPr>
        <w:pStyle w:val="Style_7"/>
        <w:ind w:right="170"/>
        <w:rPr>
          <w:rFonts w:ascii="PT Astra Serif" w:hAnsi="PT Astra Serif"/>
        </w:rPr>
      </w:pPr>
      <w:r>
        <w:rPr>
          <w:rFonts w:ascii="PT Astra Serif" w:hAnsi="PT Astra Serif"/>
          <w:color w:val="000000"/>
          <w:sz w:val="16"/>
          <w:shd w:fill="F0F0F0" w:val="clear"/>
        </w:rPr>
        <w:t>ГАРАНТ:</w:t>
      </w:r>
    </w:p>
    <w:p w14:paraId="AD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"http://internet.garant.ru/document/redirect/77531731/0"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200 ГК РФ</w:t>
      </w:r>
    </w:p>
    <w:p w14:paraId="AE0E0000">
      <w:pPr>
        <w:rPr>
          <w:rFonts w:ascii="PT Astra Serif" w:hAnsi="PT Astra Serif"/>
        </w:rPr>
      </w:pPr>
      <w:bookmarkStart w:id="1706" w:name="sub_200010"/>
      <w:bookmarkEnd w:id="1706"/>
      <w:r>
        <w:rPr>
          <w:rStyle w:val="Style_11_ch"/>
          <w:rFonts w:ascii="PT Astra Serif" w:hAnsi="PT Astra Serif"/>
        </w:rPr>
        <w:t xml:space="preserve">1. </w:t>
      </w:r>
      <w:r>
        <w:rPr>
          <w:rStyle w:val="Style_11_ch"/>
          <w:rFonts w:ascii="PT Astra Serif" w:hAnsi="PT Astra Serif"/>
        </w:rPr>
        <w:t xml:space="preserve">Если законом не установлено иное, течение срока исковой давности </w:t>
      </w:r>
      <w:r>
        <w:rPr>
          <w:rFonts w:ascii="PT Astra Serif" w:hAnsi="PT Astra Serif"/>
          <w:b w:val="0"/>
          <w:color w:val="106BBE"/>
        </w:rPr>
        <w:fldChar w:fldCharType="begin"/>
      </w:r>
      <w:r>
        <w:rPr>
          <w:rFonts w:ascii="PT Astra Serif" w:hAnsi="PT Astra Serif"/>
          <w:b w:val="0"/>
          <w:color w:val="106BBE"/>
        </w:rPr>
        <w:instrText>HYPERLINK "http://internet.garant.ru/document/redirect/71204098/100"</w:instrText>
      </w:r>
      <w:r>
        <w:rPr>
          <w:rFonts w:ascii="PT Astra Serif" w:hAnsi="PT Astra Serif"/>
          <w:b w:val="0"/>
          <w:color w:val="106BBE"/>
        </w:rPr>
        <w:fldChar w:fldCharType="separate"/>
      </w:r>
      <w:r>
        <w:rPr>
          <w:rFonts w:ascii="PT Astra Serif" w:hAnsi="PT Astra Serif"/>
          <w:b w:val="0"/>
          <w:color w:val="106BBE"/>
        </w:rPr>
        <w:t>начинается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со дня, когда лицо узнало или должно было узнать о нарушении своего права и о том, кто является надлежащим ответчиком по иску о защите этого права.</w:t>
      </w:r>
    </w:p>
    <w:p w14:paraId="AF0E0000">
      <w:pPr>
        <w:pStyle w:val="Style_7"/>
        <w:ind w:right="170"/>
        <w:rPr>
          <w:rFonts w:ascii="PT Astra Serif" w:hAnsi="PT Astra Serif"/>
        </w:rPr>
      </w:pPr>
      <w:bookmarkStart w:id="1707" w:name="sub_200002"/>
      <w:bookmarkEnd w:id="1707"/>
      <w:r>
        <w:rPr>
          <w:rFonts w:ascii="PT Astra Serif" w:hAnsi="PT Astra Serif"/>
          <w:color w:val="000000"/>
          <w:sz w:val="16"/>
          <w:shd w:fill="F0F0F0" w:val="clear"/>
        </w:rPr>
        <w:t>ГАРАНТ:</w:t>
      </w:r>
    </w:p>
    <w:p w14:paraId="B0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Десятилетний срок, предусмотренный пунктом 2 статьи 200 настоящего Кодекса (в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"http://internet.garant.ru/document/redirect/70373086/125"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Федерального закона</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"http://internet.garant.ru/document/redirect/70373086/39"</w:instrText>
      </w:r>
      <w:r>
        <w:rPr>
          <w:rFonts w:ascii="PT Astra Serif" w:hAnsi="PT Astra Serif"/>
          <w:b w:val="0"/>
          <w:color w:val="106BBE"/>
          <w:highlight w:val="white"/>
        </w:rPr>
        <w:fldChar w:fldCharType="separate"/>
      </w:r>
      <w:r>
        <w:rPr>
          <w:rFonts w:ascii="PT Astra Serif" w:hAnsi="PT Astra Serif"/>
          <w:b w:val="0"/>
          <w:color w:val="106BBE"/>
          <w:highlight w:val="white"/>
        </w:rPr>
        <w:t>начинает</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течь не ранее 1 сентября 2013 г. Лица, которым до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"http://internet.garant.ru/document/redirect/71578965/0"</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вступления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Федерального закона от 28 декабря 2016 г. N 499-ФЗ судом было отказано в удовлетворении исковых требований в связи с истечением такого срока,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"http://internet.garant.ru/document/redirect/71578964/2"</w:instrText>
      </w:r>
      <w:r>
        <w:rPr>
          <w:rFonts w:ascii="PT Astra Serif" w:hAnsi="PT Astra Serif"/>
          <w:b w:val="0"/>
          <w:color w:val="106BBE"/>
          <w:highlight w:val="white"/>
        </w:rPr>
        <w:fldChar w:fldCharType="separate"/>
      </w:r>
      <w:r>
        <w:rPr>
          <w:rFonts w:ascii="PT Astra Serif" w:hAnsi="PT Astra Serif"/>
          <w:b w:val="0"/>
          <w:color w:val="106BBE"/>
          <w:highlight w:val="white"/>
        </w:rPr>
        <w:t>вправе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обжаловать судебные акты в порядке и сроки, которые установлены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"http://internet.garant.ru/document/redirect/12127526/3"</w:instrText>
      </w:r>
      <w:r>
        <w:rPr>
          <w:rFonts w:ascii="PT Astra Serif" w:hAnsi="PT Astra Serif"/>
          <w:b w:val="0"/>
          <w:color w:val="106BBE"/>
          <w:highlight w:val="white"/>
        </w:rPr>
        <w:fldChar w:fldCharType="separate"/>
      </w:r>
      <w:r>
        <w:rPr>
          <w:rFonts w:ascii="PT Astra Serif" w:hAnsi="PT Astra Serif"/>
          <w:b w:val="0"/>
          <w:color w:val="106BBE"/>
          <w:highlight w:val="white"/>
        </w:rPr>
        <w:t>арбитражным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"http://internet.garant.ru/document/redirect/12128809/1"</w:instrText>
      </w:r>
      <w:r>
        <w:rPr>
          <w:rFonts w:ascii="PT Astra Serif" w:hAnsi="PT Astra Serif"/>
          <w:b w:val="0"/>
          <w:color w:val="106BBE"/>
          <w:highlight w:val="white"/>
        </w:rPr>
        <w:fldChar w:fldCharType="separate"/>
      </w:r>
      <w:r>
        <w:rPr>
          <w:rFonts w:ascii="PT Astra Serif" w:hAnsi="PT Astra Serif"/>
          <w:b w:val="0"/>
          <w:color w:val="106BBE"/>
          <w:highlight w:val="white"/>
        </w:rPr>
        <w:t>гражданским процессуальным законодательством РФ</w:t>
      </w:r>
      <w:r>
        <w:rPr>
          <w:rFonts w:ascii="PT Astra Serif" w:hAnsi="PT Astra Serif"/>
          <w:b w:val="0"/>
          <w:color w:val="106BBE"/>
          <w:highlight w:val="white"/>
        </w:rPr>
        <w:fldChar w:fldCharType="end"/>
      </w:r>
    </w:p>
    <w:p w14:paraId="B10E0000">
      <w:pPr>
        <w:rPr>
          <w:rFonts w:ascii="PT Astra Serif" w:hAnsi="PT Astra Serif"/>
        </w:rPr>
      </w:pPr>
      <w:r>
        <w:rPr>
          <w:rStyle w:val="Style_11_ch"/>
          <w:rFonts w:ascii="PT Astra Serif" w:hAnsi="PT Astra Serif"/>
        </w:rPr>
        <w:t xml:space="preserve">2. </w:t>
      </w:r>
      <w:r>
        <w:rPr>
          <w:rStyle w:val="Style_11_ch"/>
          <w:rFonts w:ascii="PT Astra Serif" w:hAnsi="PT Astra Serif"/>
        </w:rPr>
        <w:t>По обязательствам с определенным сроком исполнения течение срока исковой давности начинается по окончании срока исполнения.</w:t>
      </w:r>
    </w:p>
    <w:p w14:paraId="B20E0000">
      <w:pPr>
        <w:rPr>
          <w:rFonts w:ascii="PT Astra Serif" w:hAnsi="PT Astra Serif"/>
        </w:rPr>
      </w:pPr>
      <w:bookmarkStart w:id="1708" w:name="sub_200022"/>
      <w:bookmarkEnd w:id="1708"/>
      <w:r>
        <w:rPr>
          <w:rStyle w:val="Style_11_ch"/>
          <w:rFonts w:ascii="PT Astra Serif" w:hAnsi="PT Astra Serif"/>
        </w:rP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14:paraId="B30E0000">
      <w:pPr>
        <w:rPr>
          <w:rFonts w:ascii="PT Astra Serif" w:hAnsi="PT Astra Serif"/>
        </w:rPr>
      </w:pPr>
      <w:bookmarkStart w:id="1709" w:name="sub_2003"/>
      <w:bookmarkEnd w:id="1709"/>
      <w:r>
        <w:rPr>
          <w:rStyle w:val="Style_11_ch"/>
          <w:rFonts w:ascii="PT Astra Serif" w:hAnsi="PT Astra Serif"/>
        </w:rPr>
        <w:t xml:space="preserve">3. </w:t>
      </w:r>
      <w:r>
        <w:rPr>
          <w:rStyle w:val="Style_11_ch"/>
          <w:rFonts w:ascii="PT Astra Serif" w:hAnsi="PT Astra Serif"/>
        </w:rPr>
        <w:t>По регрессным обязательствам течение срока исковой давности начинается со дня исполнения основного обязательства.</w:t>
      </w:r>
    </w:p>
    <w:p w14:paraId="B40E0000">
      <w:pPr>
        <w:rPr>
          <w:rFonts w:ascii="PT Astra Serif" w:hAnsi="PT Astra Serif"/>
        </w:rPr>
      </w:pPr>
    </w:p>
    <w:p w14:paraId="B50E0000">
      <w:pPr>
        <w:pStyle w:val="Style_10"/>
        <w:rPr>
          <w:rFonts w:ascii="PT Astra Serif" w:hAnsi="PT Astra Serif"/>
        </w:rPr>
      </w:pPr>
      <w:bookmarkStart w:id="1710" w:name="sub_201"/>
      <w:bookmarkEnd w:id="1710"/>
      <w:r>
        <w:rPr>
          <w:rStyle w:val="Style_8_ch"/>
          <w:rFonts w:ascii="PT Astra Serif" w:hAnsi="PT Astra Serif"/>
        </w:rPr>
        <w:t>Статья 201.</w:t>
      </w:r>
      <w:r>
        <w:rPr>
          <w:rFonts w:ascii="PT Astra Serif" w:hAnsi="PT Astra Serif"/>
        </w:rPr>
        <w:t xml:space="preserve"> </w:t>
      </w:r>
      <w:r>
        <w:rPr>
          <w:rFonts w:ascii="PT Astra Serif" w:hAnsi="PT Astra Serif"/>
        </w:rPr>
        <w:t>Срок исковой давности при перемене лиц в обязательстве</w:t>
      </w:r>
    </w:p>
    <w:p w14:paraId="B60E0000">
      <w:pPr>
        <w:pStyle w:val="Style_7"/>
        <w:ind w:right="170"/>
        <w:rPr>
          <w:rFonts w:ascii="PT Astra Serif" w:hAnsi="PT Astra Serif"/>
        </w:rPr>
      </w:pPr>
      <w:r>
        <w:rPr>
          <w:rFonts w:ascii="PT Astra Serif" w:hAnsi="PT Astra Serif"/>
          <w:color w:val="000000"/>
          <w:sz w:val="16"/>
          <w:shd w:fill="F0F0F0" w:val="clear"/>
        </w:rPr>
        <w:t>ГАРАНТ:</w:t>
      </w:r>
    </w:p>
    <w:p w14:paraId="B7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"http://internet.garant.ru/document/redirect/57592185/0"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"http://internet.garant.ru/document/redirect/77530855/0"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201 ГК РФ</w:t>
      </w:r>
    </w:p>
    <w:p w14:paraId="B80E0000">
      <w:pPr>
        <w:rPr>
          <w:rFonts w:ascii="PT Astra Serif" w:hAnsi="PT Astra Serif"/>
        </w:rPr>
      </w:pPr>
      <w:r>
        <w:rPr>
          <w:rStyle w:val="Style_11_ch"/>
          <w:rFonts w:ascii="PT Astra Serif" w:hAnsi="PT Astra Serif"/>
        </w:rPr>
        <w:t>Перемена лиц в обязательстве не влечет изменения срока исковой давности и порядка его исчисления.</w:t>
      </w:r>
    </w:p>
    <w:p w14:paraId="B90E0000">
      <w:pPr>
        <w:rPr>
          <w:rFonts w:ascii="PT Astra Serif" w:hAnsi="PT Astra Serif"/>
        </w:rPr>
      </w:pPr>
    </w:p>
    <w:p w14:paraId="BA0E0000">
      <w:pPr>
        <w:pStyle w:val="Style_7"/>
        <w:ind w:right="170"/>
        <w:rPr>
          <w:rFonts w:ascii="PT Astra Serif" w:hAnsi="PT Astra Serif"/>
        </w:rPr>
      </w:pPr>
      <w:bookmarkStart w:id="1711" w:name="sub_202"/>
      <w:bookmarkEnd w:id="1711"/>
      <w:r>
        <w:rPr>
          <w:rFonts w:ascii="PT Astra Serif" w:hAnsi="PT Astra Serif"/>
          <w:color w:val="000000"/>
          <w:sz w:val="16"/>
          <w:shd w:fill="F0F0F0" w:val="clear"/>
        </w:rPr>
        <w:t>Информация об изменениях:</w:t>
      </w:r>
    </w:p>
    <w:p w14:paraId="BB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"http://internet.garant.ru/document/redirect/70373086/141"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статья 202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BC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"http://internet.garant.ru/document/redirect/58047540/202"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BD0E0000">
      <w:pPr>
        <w:pStyle w:val="Style_10"/>
        <w:rPr>
          <w:rFonts w:ascii="PT Astra Serif" w:hAnsi="PT Astra Serif"/>
        </w:rPr>
      </w:pPr>
      <w:r>
        <w:rPr>
          <w:rStyle w:val="Style_8_ch"/>
          <w:rFonts w:ascii="PT Astra Serif" w:hAnsi="PT Astra Serif"/>
        </w:rPr>
        <w:t>Статья 202.</w:t>
      </w:r>
      <w:r>
        <w:rPr>
          <w:rFonts w:ascii="PT Astra Serif" w:hAnsi="PT Astra Serif"/>
        </w:rPr>
        <w:t xml:space="preserve"> </w:t>
      </w:r>
      <w:r>
        <w:rPr>
          <w:rFonts w:ascii="PT Astra Serif" w:hAnsi="PT Astra Serif"/>
        </w:rPr>
        <w:t>Приостановление течения срока исковой давности</w:t>
      </w:r>
    </w:p>
    <w:p w14:paraId="BE0E0000">
      <w:pPr>
        <w:pStyle w:val="Style_7"/>
        <w:ind w:right="170"/>
        <w:rPr>
          <w:rFonts w:ascii="PT Astra Serif" w:hAnsi="PT Astra Serif"/>
        </w:rPr>
      </w:pPr>
      <w:r>
        <w:rPr>
          <w:rFonts w:ascii="PT Astra Serif" w:hAnsi="PT Astra Serif"/>
          <w:color w:val="000000"/>
          <w:sz w:val="16"/>
          <w:shd w:fill="F0F0F0" w:val="clear"/>
        </w:rPr>
        <w:t>ГАРАНТ:</w:t>
      </w:r>
    </w:p>
    <w:p w14:paraId="BF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"http://internet.garant.ru/document/redirect/77531717/0"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202 ГК РФ</w:t>
      </w:r>
    </w:p>
    <w:p w14:paraId="C00E0000">
      <w:pPr>
        <w:rPr>
          <w:rFonts w:ascii="PT Astra Serif" w:hAnsi="PT Astra Serif"/>
        </w:rPr>
      </w:pPr>
      <w:bookmarkStart w:id="1712" w:name="sub_20201"/>
      <w:bookmarkEnd w:id="1712"/>
      <w:r>
        <w:rPr>
          <w:rStyle w:val="Style_11_ch"/>
          <w:rFonts w:ascii="PT Astra Serif" w:hAnsi="PT Astra Serif"/>
        </w:rPr>
        <w:t xml:space="preserve">1. </w:t>
      </w:r>
      <w:r>
        <w:rPr>
          <w:rStyle w:val="Style_11_ch"/>
          <w:rFonts w:ascii="PT Astra Serif" w:hAnsi="PT Astra Serif"/>
        </w:rPr>
        <w:t>Течение срока исковой давности приостанавливается:</w:t>
      </w:r>
    </w:p>
    <w:p w14:paraId="C10E0000">
      <w:pPr>
        <w:rPr>
          <w:rFonts w:ascii="PT Astra Serif" w:hAnsi="PT Astra Serif"/>
        </w:rPr>
      </w:pPr>
      <w:bookmarkStart w:id="1713" w:name="sub_2021"/>
      <w:bookmarkEnd w:id="1713"/>
      <w:r>
        <w:rPr>
          <w:rStyle w:val="Style_11_ch"/>
          <w:rFonts w:ascii="PT Astra Serif" w:hAnsi="PT Astra Serif"/>
        </w:rPr>
        <w:t xml:space="preserve">1) </w:t>
      </w:r>
      <w:r>
        <w:rPr>
          <w:rStyle w:val="Style_11_ch"/>
          <w:rFonts w:ascii="PT Astra Serif" w:hAnsi="PT Astra Serif"/>
        </w:rPr>
        <w:t>если предъявлению иска препятствовало чрезвычайное и непредотвратимое при данных условиях обстоятельство (непреодолимая сила);</w:t>
      </w:r>
    </w:p>
    <w:p w14:paraId="C20E0000">
      <w:pPr>
        <w:rPr>
          <w:rFonts w:ascii="PT Astra Serif" w:hAnsi="PT Astra Serif"/>
        </w:rPr>
      </w:pPr>
      <w:bookmarkStart w:id="1714" w:name="sub_20022"/>
      <w:bookmarkEnd w:id="1714"/>
      <w:r>
        <w:rPr>
          <w:rStyle w:val="Style_11_ch"/>
          <w:rFonts w:ascii="PT Astra Serif" w:hAnsi="PT Astra Serif"/>
        </w:rPr>
        <w:t xml:space="preserve">2) </w:t>
      </w:r>
      <w:r>
        <w:rPr>
          <w:rStyle w:val="Style_11_ch"/>
          <w:rFonts w:ascii="PT Astra Serif" w:hAnsi="PT Astra Serif"/>
        </w:rPr>
        <w:t>если истец или ответчик находится в составе Вооруженных Сил Российской Федерации, переведенных на военное положение;</w:t>
      </w:r>
    </w:p>
    <w:p w14:paraId="C30E0000">
      <w:pPr>
        <w:rPr>
          <w:rFonts w:ascii="PT Astra Serif" w:hAnsi="PT Astra Serif"/>
        </w:rPr>
      </w:pPr>
      <w:bookmarkStart w:id="1715" w:name="sub_20023"/>
      <w:bookmarkEnd w:id="1715"/>
      <w:r>
        <w:rPr>
          <w:rStyle w:val="Style_11_ch"/>
          <w:rFonts w:ascii="PT Astra Serif" w:hAnsi="PT Astra Serif"/>
        </w:rPr>
        <w:t xml:space="preserve">3) </w:t>
      </w:r>
      <w:r>
        <w:rPr>
          <w:rStyle w:val="Style_11_ch"/>
          <w:rFonts w:ascii="PT Astra Serif" w:hAnsi="PT Astra Serif"/>
        </w:rPr>
        <w:t>в силу установленной на основании закона Правительством Российской Федерации отсрочки исполнения обязательств (мораторий);</w:t>
      </w:r>
    </w:p>
    <w:p w14:paraId="C40E0000">
      <w:pPr>
        <w:rPr>
          <w:rFonts w:ascii="PT Astra Serif" w:hAnsi="PT Astra Serif"/>
        </w:rPr>
      </w:pPr>
      <w:bookmarkStart w:id="1716" w:name="sub_20024"/>
      <w:bookmarkEnd w:id="1716"/>
      <w:r>
        <w:rPr>
          <w:rStyle w:val="Style_11_ch"/>
          <w:rFonts w:ascii="PT Astra Serif" w:hAnsi="PT Astra Serif"/>
        </w:rPr>
        <w:t xml:space="preserve">4) </w:t>
      </w:r>
      <w:r>
        <w:rPr>
          <w:rStyle w:val="Style_11_ch"/>
          <w:rFonts w:ascii="PT Astra Serif" w:hAnsi="PT Astra Serif"/>
        </w:rPr>
        <w:t>в силу приостановления действия закона или иного правового акта, регулирующих соответствующее отношение.</w:t>
      </w:r>
    </w:p>
    <w:p w14:paraId="C50E0000">
      <w:pPr>
        <w:rPr>
          <w:rFonts w:ascii="PT Astra Serif" w:hAnsi="PT Astra Serif"/>
        </w:rPr>
      </w:pPr>
      <w:bookmarkStart w:id="1717" w:name="sub_2022"/>
      <w:bookmarkEnd w:id="1717"/>
      <w:r>
        <w:rPr>
          <w:rStyle w:val="Style_11_ch"/>
          <w:rFonts w:ascii="PT Astra Serif" w:hAnsi="PT Astra Serif"/>
        </w:rPr>
        <w:t xml:space="preserve">2. </w:t>
      </w:r>
      <w:r>
        <w:rPr>
          <w:rStyle w:val="Style_11_ch"/>
          <w:rFonts w:ascii="PT Astra Serif" w:hAnsi="PT Astra Serif"/>
        </w:rPr>
        <w:t xml:space="preserve">Течение срока исковой давности приостанавливается при условии, что указанные в </w:t>
      </w:r>
      <w:r>
        <w:rPr>
          <w:rFonts w:ascii="PT Astra Serif" w:hAnsi="PT Astra Serif"/>
          <w:b w:val="0"/>
          <w:color w:val="106BBE"/>
        </w:rPr>
        <w:fldChar w:fldCharType="begin"/>
      </w:r>
      <w:r>
        <w:rPr>
          <w:rFonts w:ascii="PT Astra Serif" w:hAnsi="PT Astra Serif"/>
          <w:b w:val="0"/>
          <w:color w:val="106BBE"/>
        </w:rPr>
        <w:instrText>HYPERLINK \l "sub_20201"</w:instrText>
      </w:r>
      <w:r>
        <w:rPr>
          <w:rFonts w:ascii="PT Astra Serif" w:hAnsi="PT Astra Serif"/>
          <w:b w:val="0"/>
          <w:color w:val="106BBE"/>
        </w:rPr>
        <w:fldChar w:fldCharType="separate"/>
      </w:r>
      <w:r>
        <w:rPr>
          <w:rFonts w:ascii="PT Astra Serif" w:hAnsi="PT Astra Serif"/>
          <w:b w:val="0"/>
          <w:color w:val="106BBE"/>
        </w:rPr>
        <w:t>пункте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14:paraId="C60E0000">
      <w:pPr>
        <w:rPr>
          <w:rFonts w:ascii="PT Astra Serif" w:hAnsi="PT Astra Serif"/>
        </w:rPr>
      </w:pPr>
      <w:bookmarkStart w:id="1718" w:name="sub_2023"/>
      <w:bookmarkEnd w:id="1718"/>
      <w:r>
        <w:rPr>
          <w:rStyle w:val="Style_11_ch"/>
          <w:rFonts w:ascii="PT Astra Serif" w:hAnsi="PT Astra Serif"/>
        </w:rPr>
        <w:t xml:space="preserve">3. </w:t>
      </w:r>
      <w:r>
        <w:rPr>
          <w:rStyle w:val="Style_11_ch"/>
          <w:rFonts w:ascii="PT Astra Serif" w:hAnsi="PT Astra Serif"/>
        </w:rPr>
        <w:t>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14:paraId="C70E0000">
      <w:pPr>
        <w:rPr>
          <w:rFonts w:ascii="PT Astra Serif" w:hAnsi="PT Astra Serif"/>
        </w:rPr>
      </w:pPr>
      <w:bookmarkStart w:id="1719" w:name="sub_20203"/>
      <w:bookmarkEnd w:id="1719"/>
      <w:r>
        <w:rPr>
          <w:rStyle w:val="Style_11_ch"/>
          <w:rFonts w:ascii="PT Astra Serif" w:hAnsi="PT Astra Serif"/>
        </w:rPr>
        <w:t xml:space="preserve">4. </w:t>
      </w:r>
      <w:r>
        <w:rPr>
          <w:rStyle w:val="Style_11_ch"/>
          <w:rFonts w:ascii="PT Astra Serif" w:hAnsi="PT Astra Serif"/>
        </w:rPr>
        <w:t>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14:paraId="C80E0000">
      <w:pPr>
        <w:rPr>
          <w:rFonts w:ascii="PT Astra Serif" w:hAnsi="PT Astra Serif"/>
        </w:rPr>
      </w:pPr>
    </w:p>
    <w:p w14:paraId="C90E0000">
      <w:pPr>
        <w:pStyle w:val="Style_7"/>
        <w:ind w:right="170"/>
        <w:rPr>
          <w:rFonts w:ascii="PT Astra Serif" w:hAnsi="PT Astra Serif"/>
        </w:rPr>
      </w:pPr>
      <w:bookmarkStart w:id="1720" w:name="sub_203"/>
      <w:bookmarkEnd w:id="1720"/>
      <w:r>
        <w:rPr>
          <w:rFonts w:ascii="PT Astra Serif" w:hAnsi="PT Astra Serif"/>
          <w:color w:val="000000"/>
          <w:sz w:val="16"/>
          <w:shd w:fill="F0F0F0" w:val="clear"/>
        </w:rPr>
        <w:t>Информация об изменениях:</w:t>
      </w:r>
    </w:p>
    <w:p w14:paraId="CA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"http://internet.garant.ru/document/redirect/70373086/142"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в статью 203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CB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"http://internet.garant.ru/document/redirect/58047540/203"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CC0E0000">
      <w:pPr>
        <w:pStyle w:val="Style_10"/>
        <w:rPr>
          <w:rFonts w:ascii="PT Astra Serif" w:hAnsi="PT Astra Serif"/>
        </w:rPr>
      </w:pPr>
      <w:r>
        <w:rPr>
          <w:rStyle w:val="Style_8_ch"/>
          <w:rFonts w:ascii="PT Astra Serif" w:hAnsi="PT Astra Serif"/>
        </w:rPr>
        <w:t>Статья 203.</w:t>
      </w:r>
      <w:r>
        <w:rPr>
          <w:rFonts w:ascii="PT Astra Serif" w:hAnsi="PT Astra Serif"/>
        </w:rPr>
        <w:t xml:space="preserve"> </w:t>
      </w:r>
      <w:r>
        <w:rPr>
          <w:rFonts w:ascii="PT Astra Serif" w:hAnsi="PT Astra Serif"/>
        </w:rPr>
        <w:t>Перерыв течения срока исковой давности</w:t>
      </w:r>
    </w:p>
    <w:p w14:paraId="CD0E0000">
      <w:pPr>
        <w:pStyle w:val="Style_7"/>
        <w:ind w:right="170"/>
        <w:rPr>
          <w:rFonts w:ascii="PT Astra Serif" w:hAnsi="PT Astra Serif"/>
        </w:rPr>
      </w:pPr>
      <w:r>
        <w:rPr>
          <w:rFonts w:ascii="PT Astra Serif" w:hAnsi="PT Astra Serif"/>
          <w:color w:val="000000"/>
          <w:sz w:val="16"/>
          <w:shd w:fill="F0F0F0" w:val="clear"/>
        </w:rPr>
        <w:t>ГАРАНТ:</w:t>
      </w:r>
    </w:p>
    <w:p w14:paraId="CE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"http://internet.garant.ru/document/redirect/77530293/0"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203 ГК РФ</w:t>
      </w:r>
    </w:p>
    <w:p w14:paraId="CF0E0000">
      <w:pPr>
        <w:rPr>
          <w:rFonts w:ascii="PT Astra Serif" w:hAnsi="PT Astra Serif"/>
        </w:rPr>
      </w:pPr>
      <w:bookmarkStart w:id="1721" w:name="sub_20301"/>
      <w:bookmarkEnd w:id="1721"/>
      <w:r>
        <w:rPr>
          <w:rStyle w:val="Style_11_ch"/>
          <w:rFonts w:ascii="PT Astra Serif" w:hAnsi="PT Astra Serif"/>
        </w:rPr>
        <w:t xml:space="preserve">Течение срока исковой давности прерывается совершением обязанным лицом </w:t>
      </w:r>
      <w:r>
        <w:rPr>
          <w:rFonts w:ascii="PT Astra Serif" w:hAnsi="PT Astra Serif"/>
          <w:b w:val="0"/>
          <w:color w:val="106BBE"/>
        </w:rPr>
        <w:fldChar w:fldCharType="begin"/>
      </w:r>
      <w:r>
        <w:rPr>
          <w:rFonts w:ascii="PT Astra Serif" w:hAnsi="PT Astra Serif"/>
          <w:b w:val="0"/>
          <w:color w:val="106BBE"/>
        </w:rPr>
        <w:instrText>HYPERLINK "http://internet.garant.ru/document/redirect/71204098/2002"</w:instrText>
      </w:r>
      <w:r>
        <w:rPr>
          <w:rFonts w:ascii="PT Astra Serif" w:hAnsi="PT Astra Serif"/>
          <w:b w:val="0"/>
          <w:color w:val="106BBE"/>
        </w:rPr>
        <w:fldChar w:fldCharType="separate"/>
      </w:r>
      <w:r>
        <w:rPr>
          <w:rFonts w:ascii="PT Astra Serif" w:hAnsi="PT Astra Serif"/>
          <w:b w:val="0"/>
          <w:color w:val="106BBE"/>
        </w:rPr>
        <w:t>действий</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свидетельствующих о признании долга.</w:t>
      </w:r>
    </w:p>
    <w:p w14:paraId="D00E0000">
      <w:pPr>
        <w:rPr>
          <w:rFonts w:ascii="PT Astra Serif" w:hAnsi="PT Astra Serif"/>
        </w:rPr>
      </w:pPr>
      <w:bookmarkStart w:id="1722" w:name="sub_20302"/>
      <w:bookmarkEnd w:id="1722"/>
      <w:r>
        <w:rPr>
          <w:rStyle w:val="Style_11_ch"/>
          <w:rFonts w:ascii="PT Astra Serif" w:hAnsi="PT Astra Serif"/>
        </w:rPr>
        <w:t>После перерыва течение срока исковой давности начинается заново; время, истекшее до перерыва, не засчитывается в новый срок.</w:t>
      </w:r>
    </w:p>
    <w:p w14:paraId="D10E0000">
      <w:pPr>
        <w:rPr>
          <w:rFonts w:ascii="PT Astra Serif" w:hAnsi="PT Astra Serif"/>
        </w:rPr>
      </w:pPr>
    </w:p>
    <w:p w14:paraId="D20E0000">
      <w:pPr>
        <w:pStyle w:val="Style_7"/>
        <w:ind w:right="170"/>
        <w:rPr>
          <w:rFonts w:ascii="PT Astra Serif" w:hAnsi="PT Astra Serif"/>
        </w:rPr>
      </w:pPr>
      <w:bookmarkStart w:id="1723" w:name="sub_204"/>
      <w:bookmarkEnd w:id="1723"/>
      <w:r>
        <w:rPr>
          <w:rFonts w:ascii="PT Astra Serif" w:hAnsi="PT Astra Serif"/>
          <w:color w:val="000000"/>
          <w:sz w:val="16"/>
          <w:shd w:fill="F0F0F0" w:val="clear"/>
        </w:rPr>
        <w:t>Информация об изменениях:</w:t>
      </w:r>
    </w:p>
    <w:p w14:paraId="D3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"http://internet.garant.ru/document/redirect/70373086/143"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статья 204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D4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"http://internet.garant.ru/document/redirect/58047540/204"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D50E0000">
      <w:pPr>
        <w:pStyle w:val="Style_10"/>
        <w:rPr>
          <w:rFonts w:ascii="PT Astra Serif" w:hAnsi="PT Astra Serif"/>
        </w:rPr>
      </w:pPr>
      <w:r>
        <w:rPr>
          <w:rStyle w:val="Style_8_ch"/>
          <w:rFonts w:ascii="PT Astra Serif" w:hAnsi="PT Astra Serif"/>
        </w:rPr>
        <w:t>Статья 204.</w:t>
      </w:r>
      <w:r>
        <w:rPr>
          <w:rFonts w:ascii="PT Astra Serif" w:hAnsi="PT Astra Serif"/>
        </w:rPr>
        <w:t xml:space="preserve"> </w:t>
      </w:r>
      <w:r>
        <w:rPr>
          <w:rFonts w:ascii="PT Astra Serif" w:hAnsi="PT Astra Serif"/>
        </w:rPr>
        <w:t>Течение срока исковой давности при защите нарушенного права в судебном порядке</w:t>
      </w:r>
    </w:p>
    <w:p w14:paraId="D60E0000">
      <w:pPr>
        <w:pStyle w:val="Style_7"/>
        <w:ind w:right="170"/>
        <w:rPr>
          <w:rFonts w:ascii="PT Astra Serif" w:hAnsi="PT Astra Serif"/>
        </w:rPr>
      </w:pPr>
      <w:r>
        <w:rPr>
          <w:rFonts w:ascii="PT Astra Serif" w:hAnsi="PT Astra Serif"/>
          <w:color w:val="000000"/>
          <w:sz w:val="16"/>
          <w:shd w:fill="F0F0F0" w:val="clear"/>
        </w:rPr>
        <w:t>ГАРАНТ:</w:t>
      </w:r>
    </w:p>
    <w:p w14:paraId="D7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"http://internet.garant.ru/document/redirect/77530297/0"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204 ГК РФ</w:t>
      </w:r>
    </w:p>
    <w:p w14:paraId="D80E0000">
      <w:pPr>
        <w:rPr>
          <w:rFonts w:ascii="PT Astra Serif" w:hAnsi="PT Astra Serif"/>
        </w:rPr>
      </w:pPr>
      <w:bookmarkStart w:id="1724" w:name="sub_20410"/>
      <w:bookmarkEnd w:id="1724"/>
      <w:r>
        <w:rPr>
          <w:rStyle w:val="Style_11_ch"/>
          <w:rFonts w:ascii="PT Astra Serif" w:hAnsi="PT Astra Serif"/>
        </w:rPr>
        <w:t xml:space="preserve">1. </w:t>
      </w:r>
      <w:r>
        <w:rPr>
          <w:rStyle w:val="Style_11_ch"/>
          <w:rFonts w:ascii="PT Astra Serif" w:hAnsi="PT Astra Serif"/>
        </w:rPr>
        <w:t xml:space="preserve">Срок исковой давности не течет </w:t>
      </w:r>
      <w:r>
        <w:rPr>
          <w:rFonts w:ascii="PT Astra Serif" w:hAnsi="PT Astra Serif"/>
          <w:b w:val="0"/>
          <w:color w:val="106BBE"/>
        </w:rPr>
        <w:fldChar w:fldCharType="begin"/>
      </w:r>
      <w:r>
        <w:rPr>
          <w:rFonts w:ascii="PT Astra Serif" w:hAnsi="PT Astra Serif"/>
          <w:b w:val="0"/>
          <w:color w:val="106BBE"/>
        </w:rPr>
        <w:instrText>HYPERLINK "http://internet.garant.ru/document/redirect/71204098/172"</w:instrText>
      </w:r>
      <w:r>
        <w:rPr>
          <w:rFonts w:ascii="PT Astra Serif" w:hAnsi="PT Astra Serif"/>
          <w:b w:val="0"/>
          <w:color w:val="106BBE"/>
        </w:rPr>
        <w:fldChar w:fldCharType="separate"/>
      </w:r>
      <w:r>
        <w:rPr>
          <w:rFonts w:ascii="PT Astra Serif" w:hAnsi="PT Astra Serif"/>
          <w:b w:val="0"/>
          <w:color w:val="106BBE"/>
        </w:rPr>
        <w:t>со дня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14:paraId="D90E0000">
      <w:pPr>
        <w:rPr>
          <w:rFonts w:ascii="PT Astra Serif" w:hAnsi="PT Astra Serif"/>
        </w:rPr>
      </w:pPr>
      <w:bookmarkStart w:id="1725" w:name="sub_20401"/>
      <w:bookmarkEnd w:id="1725"/>
      <w:r>
        <w:rPr>
          <w:rStyle w:val="Style_11_ch"/>
          <w:rFonts w:ascii="PT Astra Serif" w:hAnsi="PT Astra Serif"/>
        </w:rPr>
        <w:t xml:space="preserve">2. </w:t>
      </w:r>
      <w:r>
        <w:rPr>
          <w:rStyle w:val="Style_11_ch"/>
          <w:rFonts w:ascii="PT Astra Serif" w:hAnsi="PT Astra Serif"/>
        </w:rPr>
        <w:t>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14:paraId="DA0E0000">
      <w:pPr>
        <w:rPr>
          <w:rFonts w:ascii="PT Astra Serif" w:hAnsi="PT Astra Serif"/>
        </w:rPr>
      </w:pPr>
      <w:bookmarkStart w:id="1726" w:name="sub_20402"/>
      <w:bookmarkEnd w:id="1726"/>
      <w:r>
        <w:rPr>
          <w:rStyle w:val="Style_11_ch"/>
          <w:rFonts w:ascii="PT Astra Serif" w:hAnsi="PT Astra Serif"/>
        </w:rP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14:paraId="DB0E0000">
      <w:pPr>
        <w:rPr>
          <w:rFonts w:ascii="PT Astra Serif" w:hAnsi="PT Astra Serif"/>
        </w:rPr>
      </w:pPr>
      <w:bookmarkStart w:id="1727" w:name="sub_20430"/>
      <w:bookmarkEnd w:id="1727"/>
      <w:r>
        <w:rPr>
          <w:rStyle w:val="Style_11_ch"/>
          <w:rFonts w:ascii="PT Astra Serif" w:hAnsi="PT Astra Serif"/>
        </w:rPr>
        <w:t xml:space="preserve">3. </w:t>
      </w:r>
      <w:r>
        <w:rPr>
          <w:rStyle w:val="Style_11_ch"/>
          <w:rFonts w:ascii="PT Astra Serif" w:hAnsi="PT Astra Serif"/>
        </w:rPr>
        <w:t>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14:paraId="DC0E0000">
      <w:pPr>
        <w:rPr>
          <w:rFonts w:ascii="PT Astra Serif" w:hAnsi="PT Astra Serif"/>
        </w:rPr>
      </w:pPr>
    </w:p>
    <w:p w14:paraId="DD0E0000">
      <w:pPr>
        <w:pStyle w:val="Style_10"/>
        <w:rPr>
          <w:rFonts w:ascii="PT Astra Serif" w:hAnsi="PT Astra Serif"/>
        </w:rPr>
      </w:pPr>
      <w:bookmarkStart w:id="1728" w:name="sub_205"/>
      <w:bookmarkEnd w:id="1728"/>
      <w:r>
        <w:rPr>
          <w:rStyle w:val="Style_8_ch"/>
          <w:rFonts w:ascii="PT Astra Serif" w:hAnsi="PT Astra Serif"/>
        </w:rPr>
        <w:t>Статья 205.</w:t>
      </w:r>
      <w:r>
        <w:rPr>
          <w:rFonts w:ascii="PT Astra Serif" w:hAnsi="PT Astra Serif"/>
        </w:rPr>
        <w:t xml:space="preserve"> </w:t>
      </w:r>
      <w:r>
        <w:rPr>
          <w:rFonts w:ascii="PT Astra Serif" w:hAnsi="PT Astra Serif"/>
        </w:rPr>
        <w:t>Восстановление срока исковой давности</w:t>
      </w:r>
    </w:p>
    <w:p w14:paraId="DE0E0000">
      <w:pPr>
        <w:pStyle w:val="Style_7"/>
        <w:ind w:right="170"/>
        <w:rPr>
          <w:rFonts w:ascii="PT Astra Serif" w:hAnsi="PT Astra Serif"/>
        </w:rPr>
      </w:pPr>
      <w:r>
        <w:rPr>
          <w:rFonts w:ascii="PT Astra Serif" w:hAnsi="PT Astra Serif"/>
          <w:color w:val="000000"/>
          <w:sz w:val="16"/>
          <w:shd w:fill="F0F0F0" w:val="clear"/>
        </w:rPr>
        <w:t>ГАРАНТ:</w:t>
      </w:r>
    </w:p>
    <w:p w14:paraId="DF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"http://internet.garant.ru/document/redirect/77530559/0"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205 ГК РФ</w:t>
      </w:r>
    </w:p>
    <w:p w14:paraId="E00E0000">
      <w:pPr>
        <w:rPr>
          <w:rFonts w:ascii="PT Astra Serif" w:hAnsi="PT Astra Serif"/>
        </w:rPr>
      </w:pPr>
      <w:bookmarkStart w:id="1729" w:name="sub_20501"/>
      <w:bookmarkEnd w:id="1729"/>
      <w:r>
        <w:rPr>
          <w:rStyle w:val="Style_11_ch"/>
          <w:rFonts w:ascii="PT Astra Serif" w:hAnsi="PT Astra Serif"/>
        </w:rP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14:paraId="E10E0000">
      <w:pPr>
        <w:pStyle w:val="Style_7"/>
        <w:ind w:right="170"/>
        <w:rPr>
          <w:rFonts w:ascii="PT Astra Serif" w:hAnsi="PT Astra Serif"/>
        </w:rPr>
      </w:pPr>
      <w:r>
        <w:rPr>
          <w:rFonts w:ascii="PT Astra Serif" w:hAnsi="PT Astra Serif"/>
          <w:color w:val="000000"/>
          <w:sz w:val="16"/>
          <w:shd w:fill="F0F0F0" w:val="clear"/>
        </w:rPr>
        <w:t>ГАРАНТ:</w:t>
      </w:r>
    </w:p>
    <w:p w14:paraId="E2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возможности восстановления срока исковой давности в отношении юридических лиц и предпринимателей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"http://internet.garant.ru/document/redirect/1786390/0"</w:instrText>
      </w:r>
      <w:r>
        <w:rPr>
          <w:rFonts w:ascii="PT Astra Serif" w:hAnsi="PT Astra Serif"/>
          <w:b w:val="0"/>
          <w:color w:val="106BBE"/>
          <w:highlight w:val="white"/>
        </w:rPr>
        <w:fldChar w:fldCharType="separate"/>
      </w:r>
      <w:r>
        <w:rPr>
          <w:rFonts w:ascii="PT Astra Serif" w:hAnsi="PT Astra Serif"/>
          <w:b w:val="0"/>
          <w:color w:val="106BBE"/>
          <w:highlight w:val="white"/>
        </w:rPr>
        <w:t>Определение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Конституционного Суда РФ от 20 марта 2008 г. N 159-О-О</w:t>
      </w:r>
    </w:p>
    <w:p w14:paraId="E30E0000">
      <w:pPr>
        <w:pStyle w:val="Style_7"/>
        <w:ind w:right="170"/>
        <w:rPr>
          <w:rFonts w:ascii="PT Astra Serif" w:hAnsi="PT Astra Serif"/>
        </w:rPr>
      </w:pPr>
      <w:r>
        <w:rPr>
          <w:rFonts w:ascii="PT Astra Serif" w:hAnsi="PT Astra Serif"/>
        </w:rPr>
        <w:t xml:space="preserve"> </w:t>
      </w:r>
    </w:p>
    <w:p w14:paraId="E40E0000">
      <w:pPr>
        <w:pStyle w:val="Style_7"/>
        <w:ind w:right="170"/>
        <w:rPr>
          <w:rFonts w:ascii="PT Astra Serif" w:hAnsi="PT Astra Serif"/>
        </w:rPr>
      </w:pPr>
      <w:bookmarkStart w:id="1730" w:name="sub_206"/>
      <w:bookmarkEnd w:id="1730"/>
      <w:r>
        <w:rPr>
          <w:rFonts w:ascii="PT Astra Serif" w:hAnsi="PT Astra Serif"/>
          <w:color w:val="000000"/>
          <w:sz w:val="16"/>
          <w:shd w:fill="F0F0F0" w:val="clear"/>
        </w:rPr>
        <w:t>Информация об изменениях:</w:t>
      </w:r>
    </w:p>
    <w:p w14:paraId="E5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статью 206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E6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"http://internet.garant.ru/document/redirect/57501960/206"</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E70E0000">
      <w:pPr>
        <w:pStyle w:val="Style_10"/>
        <w:rPr>
          <w:rFonts w:ascii="PT Astra Serif" w:hAnsi="PT Astra Serif"/>
        </w:rPr>
      </w:pPr>
      <w:r>
        <w:rPr>
          <w:rStyle w:val="Style_8_ch"/>
          <w:rFonts w:ascii="PT Astra Serif" w:hAnsi="PT Astra Serif"/>
        </w:rPr>
        <w:t>Статья 206.</w:t>
      </w:r>
      <w:r>
        <w:rPr>
          <w:rFonts w:ascii="PT Astra Serif" w:hAnsi="PT Astra Serif"/>
        </w:rPr>
        <w:t xml:space="preserve"> </w:t>
      </w:r>
      <w:r>
        <w:rPr>
          <w:rFonts w:ascii="PT Astra Serif" w:hAnsi="PT Astra Serif"/>
        </w:rPr>
        <w:t>Исполнение обязанности по истечении срока исковой давности</w:t>
      </w:r>
    </w:p>
    <w:p w14:paraId="E80E0000">
      <w:pPr>
        <w:pStyle w:val="Style_7"/>
        <w:ind w:right="170"/>
        <w:rPr>
          <w:rFonts w:ascii="PT Astra Serif" w:hAnsi="PT Astra Serif"/>
        </w:rPr>
      </w:pPr>
      <w:r>
        <w:rPr>
          <w:rFonts w:ascii="PT Astra Serif" w:hAnsi="PT Astra Serif"/>
          <w:color w:val="000000"/>
          <w:sz w:val="16"/>
          <w:shd w:fill="F0F0F0" w:val="clear"/>
        </w:rPr>
        <w:t>ГАРАНТ:</w:t>
      </w:r>
    </w:p>
    <w:p w14:paraId="E9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"http://internet.garant.ru/document/redirect/57592189/0"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"http://internet.garant.ru/document/redirect/77530294/0"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206 ГК РФ</w:t>
      </w:r>
    </w:p>
    <w:p w14:paraId="EA0E0000">
      <w:pPr>
        <w:rPr>
          <w:rFonts w:ascii="PT Astra Serif" w:hAnsi="PT Astra Serif"/>
        </w:rPr>
      </w:pPr>
      <w:bookmarkStart w:id="1731" w:name="sub_2061"/>
      <w:bookmarkEnd w:id="1731"/>
      <w:r>
        <w:rPr>
          <w:rStyle w:val="Style_11_ch"/>
          <w:rFonts w:ascii="PT Astra Serif" w:hAnsi="PT Astra Serif"/>
        </w:rPr>
        <w:t xml:space="preserve">1. </w:t>
      </w:r>
      <w:r>
        <w:rPr>
          <w:rStyle w:val="Style_11_ch"/>
          <w:rFonts w:ascii="PT Astra Serif" w:hAnsi="PT Astra Serif"/>
        </w:rPr>
        <w:t>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14:paraId="EB0E0000">
      <w:pPr>
        <w:rPr>
          <w:rFonts w:ascii="PT Astra Serif" w:hAnsi="PT Astra Serif"/>
        </w:rPr>
      </w:pPr>
      <w:bookmarkStart w:id="1732" w:name="sub_2062"/>
      <w:bookmarkEnd w:id="1732"/>
      <w:r>
        <w:rPr>
          <w:rStyle w:val="Style_11_ch"/>
          <w:rFonts w:ascii="PT Astra Serif" w:hAnsi="PT Astra Serif"/>
        </w:rPr>
        <w:t xml:space="preserve">2. </w:t>
      </w:r>
      <w:r>
        <w:rPr>
          <w:rStyle w:val="Style_11_ch"/>
          <w:rFonts w:ascii="PT Astra Serif" w:hAnsi="PT Astra Serif"/>
        </w:rPr>
        <w:t>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14:paraId="EC0E0000">
      <w:pPr>
        <w:rPr>
          <w:rFonts w:ascii="PT Astra Serif" w:hAnsi="PT Astra Serif"/>
        </w:rPr>
      </w:pPr>
    </w:p>
    <w:p w14:paraId="ED0E0000">
      <w:pPr>
        <w:pStyle w:val="Style_7"/>
        <w:ind w:right="170"/>
        <w:rPr>
          <w:rFonts w:ascii="PT Astra Serif" w:hAnsi="PT Astra Serif"/>
        </w:rPr>
      </w:pPr>
      <w:bookmarkStart w:id="1733" w:name="sub_207"/>
      <w:bookmarkEnd w:id="1733"/>
      <w:r>
        <w:rPr>
          <w:rFonts w:ascii="PT Astra Serif" w:hAnsi="PT Astra Serif"/>
          <w:color w:val="000000"/>
          <w:sz w:val="16"/>
          <w:shd w:fill="F0F0F0" w:val="clear"/>
        </w:rPr>
        <w:t>Информация об изменениях:</w:t>
      </w:r>
    </w:p>
    <w:p w14:paraId="EE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"http://internet.garant.ru/document/redirect/70373086/144"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мая 2013 г. N 100-ФЗ статья 207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"http://internet.garant.ru/document/redirect/70373086/31"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2013 г.</w:t>
      </w:r>
    </w:p>
    <w:p w14:paraId="EF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"http://internet.garant.ru/document/redirect/58047540/207"</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F00E0000">
      <w:pPr>
        <w:pStyle w:val="Style_10"/>
        <w:rPr>
          <w:rFonts w:ascii="PT Astra Serif" w:hAnsi="PT Astra Serif"/>
        </w:rPr>
      </w:pPr>
      <w:r>
        <w:rPr>
          <w:rStyle w:val="Style_8_ch"/>
          <w:rFonts w:ascii="PT Astra Serif" w:hAnsi="PT Astra Serif"/>
        </w:rPr>
        <w:t>Статья 207.</w:t>
      </w:r>
      <w:r>
        <w:rPr>
          <w:rFonts w:ascii="PT Astra Serif" w:hAnsi="PT Astra Serif"/>
        </w:rPr>
        <w:t xml:space="preserve"> </w:t>
      </w:r>
      <w:r>
        <w:rPr>
          <w:rFonts w:ascii="PT Astra Serif" w:hAnsi="PT Astra Serif"/>
        </w:rPr>
        <w:t>Применение исковой давности к дополнительным требованиям</w:t>
      </w:r>
    </w:p>
    <w:p w14:paraId="F10E0000">
      <w:pPr>
        <w:pStyle w:val="Style_7"/>
        <w:ind w:right="170"/>
        <w:rPr>
          <w:rFonts w:ascii="PT Astra Serif" w:hAnsi="PT Astra Serif"/>
        </w:rPr>
      </w:pPr>
      <w:r>
        <w:rPr>
          <w:rFonts w:ascii="PT Astra Serif" w:hAnsi="PT Astra Serif"/>
          <w:color w:val="000000"/>
          <w:sz w:val="16"/>
          <w:shd w:fill="F0F0F0" w:val="clear"/>
        </w:rPr>
        <w:t>ГАРАНТ:</w:t>
      </w:r>
    </w:p>
    <w:p w14:paraId="F2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"http://internet.garant.ru/document/redirect/77531718/0"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207 ГК РФ</w:t>
      </w:r>
    </w:p>
    <w:p w14:paraId="F30E0000">
      <w:pPr>
        <w:rPr>
          <w:rFonts w:ascii="PT Astra Serif" w:hAnsi="PT Astra Serif"/>
        </w:rPr>
      </w:pPr>
      <w:bookmarkStart w:id="1734" w:name="sub_2071"/>
      <w:bookmarkEnd w:id="1734"/>
      <w:r>
        <w:rPr>
          <w:rStyle w:val="Style_11_ch"/>
          <w:rFonts w:ascii="PT Astra Serif" w:hAnsi="PT Astra Serif"/>
        </w:rPr>
        <w:t xml:space="preserve">1. </w:t>
      </w:r>
      <w:r>
        <w:rPr>
          <w:rStyle w:val="Style_11_ch"/>
          <w:rFonts w:ascii="PT Astra Serif" w:hAnsi="PT Astra Serif"/>
        </w:rPr>
        <w:t xml:space="preserve">С истечением срока исковой давности по главному требованию </w:t>
      </w:r>
      <w:r>
        <w:rPr>
          <w:rFonts w:ascii="PT Astra Serif" w:hAnsi="PT Astra Serif"/>
          <w:b w:val="0"/>
          <w:color w:val="106BBE"/>
        </w:rPr>
        <w:fldChar w:fldCharType="begin"/>
      </w:r>
      <w:r>
        <w:rPr>
          <w:rFonts w:ascii="PT Astra Serif" w:hAnsi="PT Astra Serif"/>
          <w:b w:val="0"/>
          <w:color w:val="106BBE"/>
        </w:rPr>
        <w:instrText>HYPERLINK "http://internet.garant.ru/document/redirect/71204098/26"</w:instrText>
      </w:r>
      <w:r>
        <w:rPr>
          <w:rFonts w:ascii="PT Astra Serif" w:hAnsi="PT Astra Serif"/>
          <w:b w:val="0"/>
          <w:color w:val="106BBE"/>
        </w:rPr>
        <w:fldChar w:fldCharType="separate"/>
      </w:r>
      <w:r>
        <w:rPr>
          <w:rFonts w:ascii="PT Astra Serif" w:hAnsi="PT Astra Serif"/>
          <w:b w:val="0"/>
          <w:color w:val="106BBE"/>
        </w:rPr>
        <w:t>считается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14:paraId="F40E0000">
      <w:pPr>
        <w:rPr>
          <w:rFonts w:ascii="PT Astra Serif" w:hAnsi="PT Astra Serif"/>
        </w:rPr>
      </w:pPr>
      <w:bookmarkStart w:id="1735" w:name="sub_2072"/>
      <w:bookmarkEnd w:id="1735"/>
      <w:r>
        <w:rPr>
          <w:rStyle w:val="Style_11_ch"/>
          <w:rFonts w:ascii="PT Astra Serif" w:hAnsi="PT Astra Serif"/>
        </w:rPr>
        <w:t xml:space="preserve">2. </w:t>
      </w:r>
      <w:r>
        <w:rPr>
          <w:rStyle w:val="Style_11_ch"/>
          <w:rFonts w:ascii="PT Astra Serif" w:hAnsi="PT Astra Serif"/>
        </w:rPr>
        <w:t>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14:paraId="F50E0000">
      <w:pPr>
        <w:rPr>
          <w:rFonts w:ascii="PT Astra Serif" w:hAnsi="PT Astra Serif"/>
        </w:rPr>
      </w:pPr>
    </w:p>
    <w:p w14:paraId="F60E0000">
      <w:pPr>
        <w:pStyle w:val="Style_7"/>
        <w:ind w:right="170"/>
        <w:rPr>
          <w:rFonts w:ascii="PT Astra Serif" w:hAnsi="PT Astra Serif"/>
        </w:rPr>
      </w:pPr>
      <w:bookmarkStart w:id="1736" w:name="sub_208"/>
      <w:bookmarkEnd w:id="1736"/>
      <w:r>
        <w:rPr>
          <w:rFonts w:ascii="PT Astra Serif" w:hAnsi="PT Astra Serif"/>
          <w:color w:val="000000"/>
          <w:sz w:val="16"/>
          <w:shd w:fill="F0F0F0" w:val="clear"/>
        </w:rPr>
        <w:t>Информация об изменениях:</w:t>
      </w:r>
    </w:p>
    <w:p w14:paraId="F7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"http://internet.garant.ru/document/redirect/70493356/12"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 ноября 2013 г. N 302-ФЗ в статью 208 настоящего Кодекса внесены изменения</w:t>
      </w:r>
    </w:p>
    <w:p w14:paraId="F80E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"http://internet.garant.ru/document/redirect/58053463/208"</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F90E0000">
      <w:pPr>
        <w:pStyle w:val="Style_10"/>
        <w:rPr>
          <w:rFonts w:ascii="PT Astra Serif" w:hAnsi="PT Astra Serif"/>
        </w:rPr>
      </w:pPr>
      <w:r>
        <w:rPr>
          <w:rStyle w:val="Style_8_ch"/>
          <w:rFonts w:ascii="PT Astra Serif" w:hAnsi="PT Astra Serif"/>
        </w:rPr>
        <w:t>Статья 208.</w:t>
      </w:r>
      <w:r>
        <w:rPr>
          <w:rFonts w:ascii="PT Astra Serif" w:hAnsi="PT Astra Serif"/>
        </w:rPr>
        <w:t xml:space="preserve"> </w:t>
      </w:r>
      <w:r>
        <w:rPr>
          <w:rFonts w:ascii="PT Astra Serif" w:hAnsi="PT Astra Serif"/>
        </w:rPr>
        <w:t>Требования, на которые исковая давность не распространяется</w:t>
      </w:r>
    </w:p>
    <w:p w14:paraId="FA0E0000">
      <w:pPr>
        <w:pStyle w:val="Style_7"/>
        <w:ind w:right="170"/>
        <w:rPr>
          <w:rFonts w:ascii="PT Astra Serif" w:hAnsi="PT Astra Serif"/>
        </w:rPr>
      </w:pPr>
      <w:r>
        <w:rPr>
          <w:rFonts w:ascii="PT Astra Serif" w:hAnsi="PT Astra Serif"/>
          <w:color w:val="000000"/>
          <w:sz w:val="16"/>
          <w:shd w:fill="F0F0F0" w:val="clear"/>
        </w:rPr>
        <w:t>ГАРАНТ:</w:t>
      </w:r>
    </w:p>
    <w:p w14:paraId="FB0E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"http://internet.garant.ru/document/redirect/77532036/0"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208 ГК РФ</w:t>
      </w:r>
    </w:p>
    <w:p w14:paraId="FC0E0000">
      <w:pPr>
        <w:rPr>
          <w:rFonts w:ascii="PT Astra Serif" w:hAnsi="PT Astra Serif"/>
        </w:rPr>
      </w:pPr>
      <w:bookmarkStart w:id="1737" w:name="sub_2082"/>
      <w:bookmarkEnd w:id="1737"/>
      <w:r>
        <w:rPr>
          <w:rStyle w:val="Style_11_ch"/>
          <w:rFonts w:ascii="PT Astra Serif" w:hAnsi="PT Astra Serif"/>
        </w:rPr>
        <w:t>Исковая давность не распространяется на:</w:t>
      </w:r>
    </w:p>
    <w:p w14:paraId="FD0E0000">
      <w:pPr>
        <w:rPr>
          <w:rFonts w:ascii="PT Astra Serif" w:hAnsi="PT Astra Serif"/>
        </w:rPr>
      </w:pPr>
      <w:bookmarkStart w:id="1738" w:name="sub_20802"/>
      <w:bookmarkEnd w:id="1738"/>
      <w:r>
        <w:rPr>
          <w:rStyle w:val="Style_11_ch"/>
          <w:rFonts w:ascii="PT Astra Serif" w:hAnsi="PT Astra Serif"/>
        </w:rPr>
        <w:t>требования о защите личных неимущественных прав и других нематериальных благ, кроме случаев, предусмотренных законом;</w:t>
      </w:r>
    </w:p>
    <w:p w14:paraId="FE0E0000">
      <w:pPr>
        <w:rPr>
          <w:rFonts w:ascii="PT Astra Serif" w:hAnsi="PT Astra Serif"/>
        </w:rPr>
      </w:pPr>
      <w:bookmarkStart w:id="1739" w:name="sub_2083"/>
      <w:bookmarkEnd w:id="1739"/>
      <w:r>
        <w:rPr>
          <w:rStyle w:val="Style_11_ch"/>
          <w:rFonts w:ascii="PT Astra Serif" w:hAnsi="PT Astra Serif"/>
        </w:rPr>
        <w:t>требования вкладчиков к банку о выдаче вкладов;</w:t>
      </w:r>
    </w:p>
    <w:p w14:paraId="FF0E0000">
      <w:pPr>
        <w:rPr>
          <w:rFonts w:ascii="PT Astra Serif" w:hAnsi="PT Astra Serif"/>
        </w:rPr>
      </w:pPr>
      <w:bookmarkStart w:id="1740" w:name="sub_2084"/>
      <w:bookmarkEnd w:id="1740"/>
      <w:r>
        <w:rPr>
          <w:rStyle w:val="Style_11_ch"/>
          <w:rFonts w:ascii="PT Astra Serif" w:hAnsi="PT Astra Serif"/>
        </w:rP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w:t>
      </w:r>
      <w:r>
        <w:rPr>
          <w:rFonts w:ascii="PT Astra Serif" w:hAnsi="PT Astra Serif"/>
          <w:b w:val="0"/>
          <w:color w:val="106BBE"/>
        </w:rPr>
        <w:fldChar w:fldCharType="begin"/>
      </w:r>
      <w:r>
        <w:rPr>
          <w:rFonts w:ascii="PT Astra Serif" w:hAnsi="PT Astra Serif"/>
          <w:b w:val="0"/>
          <w:color w:val="106BBE"/>
        </w:rPr>
        <w:instrText>HYPERLINK "http://internet.garant.ru/document/redirect/12145408/1811"</w:instrText>
      </w:r>
      <w:r>
        <w:rPr>
          <w:rFonts w:ascii="PT Astra Serif" w:hAnsi="PT Astra Serif"/>
          <w:b w:val="0"/>
          <w:color w:val="106BBE"/>
        </w:rPr>
        <w:fldChar w:fldCharType="separate"/>
      </w:r>
      <w:r>
        <w:rPr>
          <w:rFonts w:ascii="PT Astra Serif" w:hAnsi="PT Astra Serif"/>
          <w:b w:val="0"/>
          <w:color w:val="106BBE"/>
        </w:rPr>
        <w:t>Федеральным 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от 6 марта 2006 года N 35-ФЗ "О противодействии терроризму";</w:t>
      </w:r>
    </w:p>
    <w:p w14:paraId="000F0000">
      <w:pPr>
        <w:rPr>
          <w:rFonts w:ascii="PT Astra Serif" w:hAnsi="PT Astra Serif"/>
        </w:rPr>
      </w:pPr>
      <w:bookmarkStart w:id="1741" w:name="sub_2085"/>
      <w:bookmarkEnd w:id="1741"/>
      <w:r>
        <w:rPr>
          <w:rStyle w:val="Style_11_ch"/>
          <w:rFonts w:ascii="PT Astra Serif" w:hAnsi="PT Astra Serif"/>
        </w:rPr>
        <w:t>требования собственника или иного владельца об устранении всяких нарушений его права, хотя бы эти нарушения не были соединены с лишением владения (</w:t>
      </w:r>
      <w:r>
        <w:rPr>
          <w:rFonts w:ascii="PT Astra Serif" w:hAnsi="PT Astra Serif"/>
          <w:b w:val="0"/>
          <w:color w:val="106BBE"/>
        </w:rPr>
        <w:fldChar w:fldCharType="begin"/>
      </w:r>
      <w:r>
        <w:rPr>
          <w:rFonts w:ascii="PT Astra Serif" w:hAnsi="PT Astra Serif"/>
          <w:b w:val="0"/>
          <w:color w:val="106BBE"/>
        </w:rPr>
        <w:instrText>HYPERLINK \l "sub_304"</w:instrText>
      </w:r>
      <w:r>
        <w:rPr>
          <w:rFonts w:ascii="PT Astra Serif" w:hAnsi="PT Astra Serif"/>
          <w:b w:val="0"/>
          <w:color w:val="106BBE"/>
        </w:rPr>
        <w:fldChar w:fldCharType="separate"/>
      </w:r>
      <w:r>
        <w:rPr>
          <w:rFonts w:ascii="PT Astra Serif" w:hAnsi="PT Astra Serif"/>
          <w:b w:val="0"/>
          <w:color w:val="106BBE"/>
        </w:rPr>
        <w:t>статья 304</w:t>
      </w:r>
      <w:r>
        <w:rPr>
          <w:rFonts w:ascii="PT Astra Serif" w:hAnsi="PT Astra Serif"/>
          <w:b w:val="0"/>
          <w:color w:val="106BBE"/>
        </w:rPr>
        <w:fldChar w:fldCharType="end"/>
      </w:r>
      <w:r>
        <w:rPr>
          <w:rStyle w:val="Style_11_ch"/>
          <w:rFonts w:ascii="PT Astra Serif" w:hAnsi="PT Astra Serif"/>
        </w:rPr>
        <w:t>);</w:t>
      </w:r>
    </w:p>
    <w:p w14:paraId="010F0000">
      <w:pPr>
        <w:rPr>
          <w:rFonts w:ascii="PT Astra Serif" w:hAnsi="PT Astra Serif"/>
        </w:rPr>
      </w:pPr>
      <w:bookmarkStart w:id="1742" w:name="sub_2086"/>
      <w:bookmarkEnd w:id="1742"/>
      <w:r>
        <w:rPr>
          <w:rStyle w:val="Style_11_ch"/>
          <w:rFonts w:ascii="PT Astra Serif" w:hAnsi="PT Astra Serif"/>
        </w:rPr>
        <w:t>другие требования в случаях, установленных законом.</w:t>
      </w:r>
    </w:p>
    <w:p w14:paraId="020F0000">
      <w:pPr>
        <w:rPr>
          <w:rFonts w:ascii="PT Astra Serif" w:hAnsi="PT Astra Serif"/>
        </w:rPr>
      </w:pPr>
    </w:p>
    <w:p w14:paraId="030F0000">
      <w:pPr>
        <w:pStyle w:val="Style_4"/>
        <w:rPr>
          <w:rFonts w:ascii="PT Astra Serif" w:hAnsi="PT Astra Serif"/>
        </w:rPr>
      </w:pPr>
      <w:bookmarkStart w:id="1743" w:name="sub_20000"/>
      <w:bookmarkEnd w:id="1743"/>
      <w:r>
        <w:rPr>
          <w:rFonts w:ascii="PT Astra Serif" w:hAnsi="PT Astra Serif"/>
        </w:rPr>
        <w:t>Раздел II. Право собственности и другие вещные права</w:t>
      </w:r>
    </w:p>
    <w:p w14:paraId="040F0000">
      <w:pPr>
        <w:pStyle w:val="Style_7"/>
        <w:ind w:right="170"/>
        <w:rPr>
          <w:rFonts w:ascii="PT Astra Serif" w:hAnsi="PT Astra Serif"/>
        </w:rPr>
      </w:pPr>
      <w:r>
        <w:rPr>
          <w:rFonts w:ascii="PT Astra Serif" w:hAnsi="PT Astra Serif"/>
          <w:color w:val="000000"/>
          <w:sz w:val="16"/>
          <w:shd w:fill="F0F0F0" w:val="clear"/>
        </w:rPr>
        <w:t>ГАРАНТ:</w:t>
      </w:r>
    </w:p>
    <w:p w14:paraId="05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О некоторых вопросах практики разрешения споров, связанных с защитой права собственности и других вещных прав, см.:</w:t>
      </w:r>
    </w:p>
    <w:p w14:paraId="060F0000">
      <w:pPr>
        <w:pStyle w:val="Style_7"/>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"http://internet.garant.ru/document/redirect/1795065/0"</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Пленума Верховного Суда РФ и Пленума ВАС РФ от 29 апреля 2010 г. N 10/22</w:t>
      </w:r>
    </w:p>
    <w:p w14:paraId="070F0000">
      <w:pPr>
        <w:pStyle w:val="Style_7"/>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"http://internet.garant.ru/document/redirect/11900001/0"</w:instrText>
      </w:r>
      <w:r>
        <w:rPr>
          <w:rFonts w:ascii="PT Astra Serif" w:hAnsi="PT Astra Serif"/>
          <w:b w:val="0"/>
          <w:color w:val="106BBE"/>
          <w:highlight w:val="white"/>
        </w:rPr>
        <w:fldChar w:fldCharType="separate"/>
      </w:r>
      <w:r>
        <w:rPr>
          <w:rFonts w:ascii="PT Astra Serif" w:hAnsi="PT Astra Serif"/>
          <w:b w:val="0"/>
          <w:color w:val="106BBE"/>
          <w:highlight w:val="white"/>
        </w:rPr>
        <w:t>Информационное письмо</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Президиума ВАС РФ от 28 апреля 1997 г. N 13</w:t>
      </w:r>
    </w:p>
    <w:p w14:paraId="08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"http://internet.garant.ru/document/redirect/5522031/0"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Право собственности и другие вещные права"</w:t>
      </w:r>
    </w:p>
    <w:p w14:paraId="090F0000">
      <w:pPr>
        <w:pStyle w:val="Style_7"/>
        <w:ind w:right="170"/>
        <w:rPr>
          <w:rFonts w:ascii="PT Astra Serif" w:hAnsi="PT Astra Serif"/>
        </w:rPr>
      </w:pPr>
      <w:r>
        <w:rPr>
          <w:rFonts w:ascii="PT Astra Serif" w:hAnsi="PT Astra Serif"/>
        </w:rPr>
        <w:t xml:space="preserve"> </w:t>
      </w:r>
    </w:p>
    <w:p w14:paraId="0A0F0000">
      <w:pPr>
        <w:pStyle w:val="Style_4"/>
        <w:rPr>
          <w:rFonts w:ascii="PT Astra Serif" w:hAnsi="PT Astra Serif"/>
        </w:rPr>
      </w:pPr>
      <w:bookmarkStart w:id="1744" w:name="sub_1013"/>
      <w:bookmarkEnd w:id="1744"/>
      <w:r>
        <w:rPr>
          <w:rFonts w:ascii="PT Astra Serif" w:hAnsi="PT Astra Serif"/>
        </w:rPr>
        <w:t>Глава 13. Общие положения</w:t>
      </w:r>
    </w:p>
    <w:p w14:paraId="0B0F0000">
      <w:pPr>
        <w:rPr>
          <w:rFonts w:ascii="PT Astra Serif" w:hAnsi="PT Astra Serif"/>
        </w:rPr>
      </w:pPr>
    </w:p>
    <w:p w14:paraId="0C0F0000">
      <w:pPr>
        <w:pStyle w:val="Style_10"/>
        <w:rPr>
          <w:rFonts w:ascii="PT Astra Serif" w:hAnsi="PT Astra Serif"/>
        </w:rPr>
      </w:pPr>
      <w:bookmarkStart w:id="1745" w:name="sub_209"/>
      <w:bookmarkEnd w:id="1745"/>
      <w:r>
        <w:rPr>
          <w:rStyle w:val="Style_8_ch"/>
          <w:rFonts w:ascii="PT Astra Serif" w:hAnsi="PT Astra Serif"/>
        </w:rPr>
        <w:t>Статья 209.</w:t>
      </w:r>
      <w:r>
        <w:rPr>
          <w:rFonts w:ascii="PT Astra Serif" w:hAnsi="PT Astra Serif"/>
        </w:rPr>
        <w:t xml:space="preserve"> </w:t>
      </w:r>
      <w:r>
        <w:rPr>
          <w:rFonts w:ascii="PT Astra Serif" w:hAnsi="PT Astra Serif"/>
        </w:rPr>
        <w:t>Содержание права собственности</w:t>
      </w:r>
    </w:p>
    <w:p w14:paraId="0D0F0000">
      <w:pPr>
        <w:pStyle w:val="Style_7"/>
        <w:ind w:right="170"/>
        <w:rPr>
          <w:rFonts w:ascii="PT Astra Serif" w:hAnsi="PT Astra Serif"/>
        </w:rPr>
      </w:pPr>
      <w:r>
        <w:rPr>
          <w:rFonts w:ascii="PT Astra Serif" w:hAnsi="PT Astra Serif"/>
          <w:color w:val="000000"/>
          <w:sz w:val="16"/>
          <w:shd w:fill="F0F0F0" w:val="clear"/>
        </w:rPr>
        <w:t>ГАРАНТ:</w:t>
      </w:r>
    </w:p>
    <w:p w14:paraId="0E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"http://internet.garant.ru/document/redirect/57591653/0"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"http://internet.garant.ru/document/redirect/77530171/0"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209 ГК РФ</w:t>
      </w:r>
    </w:p>
    <w:p w14:paraId="0F0F0000">
      <w:pPr>
        <w:rPr>
          <w:rFonts w:ascii="PT Astra Serif" w:hAnsi="PT Astra Serif"/>
        </w:rPr>
      </w:pPr>
      <w:bookmarkStart w:id="1746" w:name="sub_20901"/>
      <w:bookmarkEnd w:id="1746"/>
      <w:r>
        <w:rPr>
          <w:rStyle w:val="Style_11_ch"/>
          <w:rFonts w:ascii="PT Astra Serif" w:hAnsi="PT Astra Serif"/>
        </w:rPr>
        <w:t xml:space="preserve">1. </w:t>
      </w:r>
      <w:r>
        <w:rPr>
          <w:rStyle w:val="Style_11_ch"/>
          <w:rFonts w:ascii="PT Astra Serif" w:hAnsi="PT Astra Serif"/>
        </w:rPr>
        <w:t>Собственнику принадлежат права владения, пользования и распоряжения своим имуществом.</w:t>
      </w:r>
    </w:p>
    <w:p w14:paraId="100F0000">
      <w:pPr>
        <w:pStyle w:val="Style_7"/>
        <w:ind w:right="170"/>
        <w:rPr>
          <w:rFonts w:ascii="PT Astra Serif" w:hAnsi="PT Astra Serif"/>
        </w:rPr>
      </w:pPr>
      <w:bookmarkStart w:id="1747" w:name="sub_20902"/>
      <w:bookmarkEnd w:id="1747"/>
      <w:r>
        <w:rPr>
          <w:rFonts w:ascii="PT Astra Serif" w:hAnsi="PT Astra Serif"/>
          <w:color w:val="000000"/>
          <w:sz w:val="16"/>
          <w:shd w:fill="F0F0F0" w:val="clear"/>
        </w:rPr>
        <w:t>ГАРАНТ:</w:t>
      </w:r>
    </w:p>
    <w:p w14:paraId="11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конституционно-правовом смысле пункта 2 статьи 209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"http://internet.garant.ru/document/redirect/400655892/1111"</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Конституционного Суда РФ от 19 апреля 2021 г. N 14-П</w:t>
      </w:r>
    </w:p>
    <w:p w14:paraId="120F0000">
      <w:pPr>
        <w:rPr>
          <w:rFonts w:ascii="PT Astra Serif" w:hAnsi="PT Astra Serif"/>
        </w:rPr>
      </w:pPr>
      <w:r>
        <w:rPr>
          <w:rStyle w:val="Style_11_ch"/>
          <w:rFonts w:ascii="PT Astra Serif" w:hAnsi="PT Astra Serif"/>
        </w:rPr>
        <w:t xml:space="preserve">2. </w:t>
      </w:r>
      <w:r>
        <w:rPr>
          <w:rStyle w:val="Style_11_ch"/>
          <w:rFonts w:ascii="PT Astra Serif" w:hAnsi="PT Astra Serif"/>
        </w:rPr>
        <w:t>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14:paraId="130F0000">
      <w:pPr>
        <w:rPr>
          <w:rFonts w:ascii="PT Astra Serif" w:hAnsi="PT Astra Serif"/>
        </w:rPr>
      </w:pPr>
      <w:bookmarkStart w:id="1748" w:name="sub_20903"/>
      <w:bookmarkEnd w:id="1748"/>
      <w:r>
        <w:rPr>
          <w:rStyle w:val="Style_11_ch"/>
          <w:rFonts w:ascii="PT Astra Serif" w:hAnsi="PT Astra Serif"/>
        </w:rPr>
        <w:t xml:space="preserve">3. </w:t>
      </w:r>
      <w:r>
        <w:rPr>
          <w:rStyle w:val="Style_11_ch"/>
          <w:rFonts w:ascii="PT Astra Serif" w:hAnsi="PT Astra Serif"/>
        </w:rPr>
        <w:t>Владение, пользование и распоряжение землей и другими природными ресурсами в той мере, в какой их оборот допускается законом (</w:t>
      </w:r>
      <w:r>
        <w:rPr>
          <w:rFonts w:ascii="PT Astra Serif" w:hAnsi="PT Astra Serif"/>
          <w:b w:val="0"/>
          <w:color w:val="106BBE"/>
        </w:rPr>
        <w:fldChar w:fldCharType="begin"/>
      </w:r>
      <w:r>
        <w:rPr>
          <w:rFonts w:ascii="PT Astra Serif" w:hAnsi="PT Astra Serif"/>
          <w:b w:val="0"/>
          <w:color w:val="106BBE"/>
        </w:rPr>
        <w:instrText>HYPERLINK \l "sub_129"</w:instrText>
      </w:r>
      <w:r>
        <w:rPr>
          <w:rFonts w:ascii="PT Astra Serif" w:hAnsi="PT Astra Serif"/>
          <w:b w:val="0"/>
          <w:color w:val="106BBE"/>
        </w:rPr>
        <w:fldChar w:fldCharType="separate"/>
      </w:r>
      <w:r>
        <w:rPr>
          <w:rFonts w:ascii="PT Astra Serif" w:hAnsi="PT Astra Serif"/>
          <w:b w:val="0"/>
          <w:color w:val="106BBE"/>
        </w:rPr>
        <w:t>статья 129</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осуществляются их собственником свободно, если это не наносит ущерба окружающей среде и не нарушает прав и законных интересов других лиц.</w:t>
      </w:r>
    </w:p>
    <w:p w14:paraId="140F0000">
      <w:pPr>
        <w:rPr>
          <w:rFonts w:ascii="PT Astra Serif" w:hAnsi="PT Astra Serif"/>
        </w:rPr>
      </w:pPr>
      <w:bookmarkStart w:id="1749" w:name="sub_2094"/>
      <w:bookmarkEnd w:id="1749"/>
      <w:r>
        <w:rPr>
          <w:rStyle w:val="Style_11_ch"/>
          <w:rFonts w:ascii="PT Astra Serif" w:hAnsi="PT Astra Serif"/>
        </w:rPr>
        <w:t xml:space="preserve">4. </w:t>
      </w:r>
      <w:r>
        <w:rPr>
          <w:rStyle w:val="Style_11_ch"/>
          <w:rFonts w:ascii="PT Astra Serif" w:hAnsi="PT Astra Serif"/>
        </w:rPr>
        <w:t>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14:paraId="150F0000">
      <w:pPr>
        <w:pStyle w:val="Style_7"/>
        <w:ind w:right="170"/>
        <w:rPr>
          <w:rFonts w:ascii="PT Astra Serif" w:hAnsi="PT Astra Serif"/>
        </w:rPr>
      </w:pPr>
      <w:r>
        <w:rPr>
          <w:rFonts w:ascii="PT Astra Serif" w:hAnsi="PT Astra Serif"/>
          <w:color w:val="000000"/>
          <w:sz w:val="16"/>
          <w:shd w:fill="F0F0F0" w:val="clear"/>
        </w:rPr>
        <w:t>ГАРАНТ:</w:t>
      </w:r>
    </w:p>
    <w:p w14:paraId="16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Согласно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"http://internet.garant.ru/document/redirect/10105800/5002"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Федеральному закону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 декабря 1990 г. N 395-I кредитная организация вправе осуществлять доверительное управление денежными средствами и иным имуществом по договору с физическими и юридическими лицами</w:t>
      </w:r>
    </w:p>
    <w:p w14:paraId="170F0000">
      <w:pPr>
        <w:pStyle w:val="Style_7"/>
        <w:ind w:right="170"/>
        <w:rPr>
          <w:rFonts w:ascii="PT Astra Serif" w:hAnsi="PT Astra Serif"/>
        </w:rPr>
      </w:pPr>
      <w:r>
        <w:rPr>
          <w:rFonts w:ascii="PT Astra Serif" w:hAnsi="PT Astra Serif"/>
        </w:rPr>
        <w:t xml:space="preserve"> </w:t>
      </w:r>
    </w:p>
    <w:p w14:paraId="180F0000">
      <w:pPr>
        <w:pStyle w:val="Style_10"/>
        <w:rPr>
          <w:rFonts w:ascii="PT Astra Serif" w:hAnsi="PT Astra Serif"/>
        </w:rPr>
      </w:pPr>
      <w:bookmarkStart w:id="1750" w:name="sub_210"/>
      <w:bookmarkEnd w:id="1750"/>
      <w:r>
        <w:rPr>
          <w:rStyle w:val="Style_8_ch"/>
          <w:rFonts w:ascii="PT Astra Serif" w:hAnsi="PT Astra Serif"/>
        </w:rPr>
        <w:t>Статья 210.</w:t>
      </w:r>
      <w:r>
        <w:rPr>
          <w:rFonts w:ascii="PT Astra Serif" w:hAnsi="PT Astra Serif"/>
        </w:rPr>
        <w:t xml:space="preserve"> </w:t>
      </w:r>
      <w:r>
        <w:rPr>
          <w:rFonts w:ascii="PT Astra Serif" w:hAnsi="PT Astra Serif"/>
        </w:rPr>
        <w:t>Бремя содержания имущества</w:t>
      </w:r>
    </w:p>
    <w:p w14:paraId="190F0000">
      <w:pPr>
        <w:pStyle w:val="Style_7"/>
        <w:ind w:right="170"/>
        <w:rPr>
          <w:rFonts w:ascii="PT Astra Serif" w:hAnsi="PT Astra Serif"/>
        </w:rPr>
      </w:pPr>
      <w:r>
        <w:rPr>
          <w:rFonts w:ascii="PT Astra Serif" w:hAnsi="PT Astra Serif"/>
          <w:color w:val="000000"/>
          <w:sz w:val="16"/>
          <w:shd w:fill="F0F0F0" w:val="clear"/>
        </w:rPr>
        <w:t>ГАРАНТ:</w:t>
      </w:r>
    </w:p>
    <w:p w14:paraId="1A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"http://internet.garant.ru/document/redirect/57591654/0"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"http://internet.garant.ru/document/redirect/77531625/0"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210 ГК РФ</w:t>
      </w:r>
    </w:p>
    <w:p w14:paraId="1B0F0000">
      <w:pPr>
        <w:rPr>
          <w:rFonts w:ascii="PT Astra Serif" w:hAnsi="PT Astra Serif"/>
        </w:rPr>
      </w:pPr>
      <w:r>
        <w:rPr>
          <w:rStyle w:val="Style_11_ch"/>
          <w:rFonts w:ascii="PT Astra Serif" w:hAnsi="PT Astra Serif"/>
        </w:rPr>
        <w:t>Собственник несет бремя содержания принадлежащего ему имущества, если иное не предусмотрено законом или договором.</w:t>
      </w:r>
    </w:p>
    <w:p w14:paraId="1C0F0000">
      <w:pPr>
        <w:rPr>
          <w:rFonts w:ascii="PT Astra Serif" w:hAnsi="PT Astra Serif"/>
        </w:rPr>
      </w:pPr>
    </w:p>
    <w:p w14:paraId="1D0F0000">
      <w:pPr>
        <w:pStyle w:val="Style_10"/>
        <w:rPr>
          <w:rFonts w:ascii="PT Astra Serif" w:hAnsi="PT Astra Serif"/>
        </w:rPr>
      </w:pPr>
      <w:bookmarkStart w:id="1751" w:name="sub_211"/>
      <w:bookmarkEnd w:id="1751"/>
      <w:r>
        <w:rPr>
          <w:rStyle w:val="Style_8_ch"/>
          <w:rFonts w:ascii="PT Astra Serif" w:hAnsi="PT Astra Serif"/>
        </w:rPr>
        <w:t>Статья 211.</w:t>
      </w:r>
      <w:r>
        <w:rPr>
          <w:rFonts w:ascii="PT Astra Serif" w:hAnsi="PT Astra Serif"/>
        </w:rPr>
        <w:t xml:space="preserve"> </w:t>
      </w:r>
      <w:r>
        <w:rPr>
          <w:rFonts w:ascii="PT Astra Serif" w:hAnsi="PT Astra Serif"/>
        </w:rPr>
        <w:t>Риск случайной гибели имущества</w:t>
      </w:r>
    </w:p>
    <w:p w14:paraId="1E0F0000">
      <w:pPr>
        <w:pStyle w:val="Style_7"/>
        <w:ind w:right="170"/>
        <w:rPr>
          <w:rFonts w:ascii="PT Astra Serif" w:hAnsi="PT Astra Serif"/>
        </w:rPr>
      </w:pPr>
      <w:r>
        <w:rPr>
          <w:rFonts w:ascii="PT Astra Serif" w:hAnsi="PT Astra Serif"/>
          <w:color w:val="000000"/>
          <w:sz w:val="16"/>
          <w:shd w:fill="F0F0F0" w:val="clear"/>
        </w:rPr>
        <w:t>ГАРАНТ:</w:t>
      </w:r>
    </w:p>
    <w:p w14:paraId="1F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"http://internet.garant.ru/document/redirect/57591722/0"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"http://internet.garant.ru/document/redirect/77529876/0"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211 ГК РФ</w:t>
      </w:r>
    </w:p>
    <w:p w14:paraId="200F0000">
      <w:pPr>
        <w:rPr>
          <w:rFonts w:ascii="PT Astra Serif" w:hAnsi="PT Astra Serif"/>
        </w:rPr>
      </w:pPr>
      <w:r>
        <w:rPr>
          <w:rStyle w:val="Style_11_ch"/>
          <w:rFonts w:ascii="PT Astra Serif" w:hAnsi="PT Astra Serif"/>
        </w:rPr>
        <w:t>Риск случайной гибели или случайного повреждения имущества несет его собственник, если иное не предусмотрено законом или договором.</w:t>
      </w:r>
    </w:p>
    <w:p w14:paraId="210F0000">
      <w:pPr>
        <w:rPr>
          <w:rFonts w:ascii="PT Astra Serif" w:hAnsi="PT Astra Serif"/>
        </w:rPr>
      </w:pPr>
    </w:p>
    <w:p w14:paraId="220F0000">
      <w:pPr>
        <w:pStyle w:val="Style_10"/>
        <w:rPr>
          <w:rFonts w:ascii="PT Astra Serif" w:hAnsi="PT Astra Serif"/>
        </w:rPr>
      </w:pPr>
      <w:bookmarkStart w:id="1752" w:name="sub_212"/>
      <w:bookmarkEnd w:id="1752"/>
      <w:r>
        <w:rPr>
          <w:rStyle w:val="Style_8_ch"/>
          <w:rFonts w:ascii="PT Astra Serif" w:hAnsi="PT Astra Serif"/>
        </w:rPr>
        <w:t>Статья 212.</w:t>
      </w:r>
      <w:r>
        <w:rPr>
          <w:rFonts w:ascii="PT Astra Serif" w:hAnsi="PT Astra Serif"/>
        </w:rPr>
        <w:t xml:space="preserve"> </w:t>
      </w:r>
      <w:r>
        <w:rPr>
          <w:rFonts w:ascii="PT Astra Serif" w:hAnsi="PT Astra Serif"/>
        </w:rPr>
        <w:t>Субъекты права собственности</w:t>
      </w:r>
    </w:p>
    <w:p w14:paraId="230F0000">
      <w:pPr>
        <w:pStyle w:val="Style_7"/>
        <w:ind w:right="170"/>
        <w:rPr>
          <w:rFonts w:ascii="PT Astra Serif" w:hAnsi="PT Astra Serif"/>
        </w:rPr>
      </w:pPr>
      <w:r>
        <w:rPr>
          <w:rFonts w:ascii="PT Astra Serif" w:hAnsi="PT Astra Serif"/>
          <w:color w:val="000000"/>
          <w:sz w:val="16"/>
          <w:shd w:fill="F0F0F0" w:val="clear"/>
        </w:rPr>
        <w:t>ГАРАНТ:</w:t>
      </w:r>
    </w:p>
    <w:p w14:paraId="24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"http://internet.garant.ru/document/redirect/57591536/0"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"http://internet.garant.ru/document/redirect/77530654/0"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212 ГК РФ</w:t>
      </w:r>
    </w:p>
    <w:p w14:paraId="250F0000">
      <w:pPr>
        <w:rPr>
          <w:rFonts w:ascii="PT Astra Serif" w:hAnsi="PT Astra Serif"/>
        </w:rPr>
      </w:pPr>
      <w:bookmarkStart w:id="1753" w:name="sub_21201"/>
      <w:bookmarkEnd w:id="1753"/>
      <w:r>
        <w:rPr>
          <w:rStyle w:val="Style_11_ch"/>
          <w:rFonts w:ascii="PT Astra Serif" w:hAnsi="PT Astra Serif"/>
        </w:rPr>
        <w:t xml:space="preserve">1. </w:t>
      </w:r>
      <w:r>
        <w:rPr>
          <w:rStyle w:val="Style_11_ch"/>
          <w:rFonts w:ascii="PT Astra Serif" w:hAnsi="PT Astra Serif"/>
        </w:rPr>
        <w:t>В Российской Федерации признаются частная, государственная, муниципальная и иные формы собственности.</w:t>
      </w:r>
    </w:p>
    <w:p w14:paraId="260F0000">
      <w:pPr>
        <w:rPr>
          <w:rFonts w:ascii="PT Astra Serif" w:hAnsi="PT Astra Serif"/>
        </w:rPr>
      </w:pPr>
      <w:bookmarkStart w:id="1754" w:name="sub_2122"/>
      <w:bookmarkEnd w:id="1754"/>
      <w:r>
        <w:rPr>
          <w:rStyle w:val="Style_11_ch"/>
          <w:rFonts w:ascii="PT Astra Serif" w:hAnsi="PT Astra Serif"/>
        </w:rPr>
        <w:t xml:space="preserve">2. </w:t>
      </w:r>
      <w:r>
        <w:rPr>
          <w:rStyle w:val="Style_11_ch"/>
          <w:rFonts w:ascii="PT Astra Serif" w:hAnsi="PT Astra Serif"/>
        </w:rPr>
        <w:t>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14:paraId="270F0000">
      <w:pPr>
        <w:rPr>
          <w:rFonts w:ascii="PT Astra Serif" w:hAnsi="PT Astra Serif"/>
        </w:rPr>
      </w:pPr>
      <w:bookmarkStart w:id="1755" w:name="sub_1123"/>
      <w:bookmarkEnd w:id="1755"/>
      <w:r>
        <w:rPr>
          <w:rStyle w:val="Style_11_ch"/>
          <w:rFonts w:ascii="PT Astra Serif" w:hAnsi="PT Astra Serif"/>
        </w:rPr>
        <w:t xml:space="preserve">3. </w:t>
      </w:r>
      <w:r>
        <w:rPr>
          <w:rStyle w:val="Style_11_ch"/>
          <w:rFonts w:ascii="PT Astra Serif" w:hAnsi="PT Astra Serif"/>
        </w:rPr>
        <w:t>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14:paraId="280F0000">
      <w:pPr>
        <w:rPr>
          <w:rFonts w:ascii="PT Astra Serif" w:hAnsi="PT Astra Serif"/>
        </w:rPr>
      </w:pPr>
      <w:bookmarkStart w:id="1756" w:name="sub_212032"/>
      <w:bookmarkEnd w:id="1756"/>
      <w:r>
        <w:rPr>
          <w:rStyle w:val="Style_11_ch"/>
          <w:rFonts w:ascii="PT Astra Serif" w:hAnsi="PT Astra Serif"/>
        </w:rPr>
        <w:t>Законом определяются виды имущества, которые могут находиться только в государственной или муниципальной собственности.</w:t>
      </w:r>
    </w:p>
    <w:p w14:paraId="290F0000">
      <w:pPr>
        <w:rPr>
          <w:rFonts w:ascii="PT Astra Serif" w:hAnsi="PT Astra Serif"/>
        </w:rPr>
      </w:pPr>
      <w:bookmarkStart w:id="1757" w:name="sub_1124"/>
      <w:bookmarkEnd w:id="1757"/>
      <w:r>
        <w:rPr>
          <w:rStyle w:val="Style_11_ch"/>
          <w:rFonts w:ascii="PT Astra Serif" w:hAnsi="PT Astra Serif"/>
        </w:rPr>
        <w:t xml:space="preserve">4. </w:t>
      </w:r>
      <w:r>
        <w:rPr>
          <w:rStyle w:val="Style_11_ch"/>
          <w:rFonts w:ascii="PT Astra Serif" w:hAnsi="PT Astra Serif"/>
        </w:rPr>
        <w:t>Права всех собственников защищаются равным образом.</w:t>
      </w:r>
    </w:p>
    <w:p w14:paraId="2A0F0000">
      <w:pPr>
        <w:rPr>
          <w:rFonts w:ascii="PT Astra Serif" w:hAnsi="PT Astra Serif"/>
        </w:rPr>
      </w:pPr>
    </w:p>
    <w:p w14:paraId="2B0F0000">
      <w:pPr>
        <w:pStyle w:val="Style_10"/>
        <w:rPr>
          <w:rFonts w:ascii="PT Astra Serif" w:hAnsi="PT Astra Serif"/>
        </w:rPr>
      </w:pPr>
      <w:bookmarkStart w:id="1758" w:name="sub_213"/>
      <w:bookmarkEnd w:id="1758"/>
      <w:r>
        <w:rPr>
          <w:rStyle w:val="Style_8_ch"/>
          <w:rFonts w:ascii="PT Astra Serif" w:hAnsi="PT Astra Serif"/>
        </w:rPr>
        <w:t>Статья 213.</w:t>
      </w:r>
      <w:r>
        <w:rPr>
          <w:rFonts w:ascii="PT Astra Serif" w:hAnsi="PT Astra Serif"/>
        </w:rPr>
        <w:t xml:space="preserve"> </w:t>
      </w:r>
      <w:r>
        <w:rPr>
          <w:rFonts w:ascii="PT Astra Serif" w:hAnsi="PT Astra Serif"/>
        </w:rPr>
        <w:t>Право собственности граждан и юридических лиц</w:t>
      </w:r>
    </w:p>
    <w:p w14:paraId="2C0F0000">
      <w:pPr>
        <w:pStyle w:val="Style_7"/>
        <w:ind w:right="170"/>
        <w:rPr>
          <w:rFonts w:ascii="PT Astra Serif" w:hAnsi="PT Astra Serif"/>
        </w:rPr>
      </w:pPr>
      <w:r>
        <w:rPr>
          <w:rFonts w:ascii="PT Astra Serif" w:hAnsi="PT Astra Serif"/>
          <w:color w:val="000000"/>
          <w:sz w:val="16"/>
          <w:shd w:fill="F0F0F0" w:val="clear"/>
        </w:rPr>
        <w:t>ГАРАНТ:</w:t>
      </w:r>
    </w:p>
    <w:p w14:paraId="2D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"http://internet.garant.ru/document/redirect/57591723/0"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"http://internet.garant.ru/document/redirect/77529809/0"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213 ГК РФ</w:t>
      </w:r>
    </w:p>
    <w:p w14:paraId="2E0F0000">
      <w:pPr>
        <w:rPr>
          <w:rFonts w:ascii="PT Astra Serif" w:hAnsi="PT Astra Serif"/>
        </w:rPr>
      </w:pPr>
      <w:bookmarkStart w:id="1759" w:name="sub_21301"/>
      <w:bookmarkEnd w:id="1759"/>
      <w:r>
        <w:rPr>
          <w:rStyle w:val="Style_11_ch"/>
          <w:rFonts w:ascii="PT Astra Serif" w:hAnsi="PT Astra Serif"/>
        </w:rPr>
        <w:t xml:space="preserve">1. </w:t>
      </w:r>
      <w:r>
        <w:rPr>
          <w:rStyle w:val="Style_11_ch"/>
          <w:rFonts w:ascii="PT Astra Serif" w:hAnsi="PT Astra Serif"/>
        </w:rPr>
        <w:t>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14:paraId="2F0F0000">
      <w:pPr>
        <w:rPr>
          <w:rFonts w:ascii="PT Astra Serif" w:hAnsi="PT Astra Serif"/>
        </w:rPr>
      </w:pPr>
      <w:bookmarkStart w:id="1760" w:name="sub_2132"/>
      <w:bookmarkEnd w:id="1760"/>
      <w:r>
        <w:rPr>
          <w:rStyle w:val="Style_11_ch"/>
          <w:rFonts w:ascii="PT Astra Serif" w:hAnsi="PT Astra Serif"/>
        </w:rPr>
        <w:t xml:space="preserve">2. </w:t>
      </w:r>
      <w:r>
        <w:rPr>
          <w:rStyle w:val="Style_11_ch"/>
          <w:rFonts w:ascii="PT Astra Serif" w:hAnsi="PT Astra Serif"/>
        </w:rPr>
        <w:t xml:space="preserve">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r>
        <w:rPr>
          <w:rFonts w:ascii="PT Astra Serif" w:hAnsi="PT Astra Serif"/>
          <w:b w:val="0"/>
          <w:color w:val="106BBE"/>
        </w:rPr>
        <w:fldChar w:fldCharType="begin"/>
      </w:r>
      <w:r>
        <w:rPr>
          <w:rFonts w:ascii="PT Astra Serif" w:hAnsi="PT Astra Serif"/>
          <w:b w:val="0"/>
          <w:color w:val="106BBE"/>
        </w:rPr>
        <w:instrText>HYPERLINK "http://internet.garant.ru/document/redirect/12127542/42"</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в целях, предусмотренных </w:t>
      </w:r>
      <w:r>
        <w:rPr>
          <w:rFonts w:ascii="PT Astra Serif" w:hAnsi="PT Astra Serif"/>
          <w:b w:val="0"/>
          <w:color w:val="106BBE"/>
        </w:rPr>
        <w:fldChar w:fldCharType="begin"/>
      </w:r>
      <w:r>
        <w:rPr>
          <w:rFonts w:ascii="PT Astra Serif" w:hAnsi="PT Astra Serif"/>
          <w:b w:val="0"/>
          <w:color w:val="106BBE"/>
        </w:rPr>
        <w:instrText>HYPERLINK \l "sub_199922"</w:instrText>
      </w:r>
      <w:r>
        <w:rPr>
          <w:rFonts w:ascii="PT Astra Serif" w:hAnsi="PT Astra Serif"/>
          <w:b w:val="0"/>
          <w:color w:val="106BBE"/>
        </w:rPr>
        <w:fldChar w:fldCharType="separate"/>
      </w:r>
      <w:r>
        <w:rPr>
          <w:rFonts w:ascii="PT Astra Serif" w:hAnsi="PT Astra Serif"/>
          <w:b w:val="0"/>
          <w:color w:val="106BBE"/>
        </w:rPr>
        <w:t>пунктом 2 статьи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300F0000">
      <w:pPr>
        <w:rPr>
          <w:rFonts w:ascii="PT Astra Serif" w:hAnsi="PT Astra Serif"/>
        </w:rPr>
      </w:pPr>
    </w:p>
    <w:p w14:paraId="310F0000">
      <w:pPr>
        <w:pStyle w:val="Style_7"/>
        <w:ind w:right="170"/>
        <w:rPr>
          <w:rFonts w:ascii="PT Astra Serif" w:hAnsi="PT Astra Serif"/>
        </w:rPr>
      </w:pPr>
      <w:bookmarkStart w:id="1761" w:name="sub_2133"/>
      <w:bookmarkEnd w:id="1761"/>
      <w:r>
        <w:rPr>
          <w:rFonts w:ascii="PT Astra Serif" w:hAnsi="PT Astra Serif"/>
          <w:color w:val="000000"/>
          <w:sz w:val="16"/>
          <w:shd w:fill="F0F0F0" w:val="clear"/>
        </w:rPr>
        <w:t>Информация об изменениях:</w:t>
      </w:r>
    </w:p>
    <w:p w14:paraId="320F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"http://internet.garant.ru/document/redirect/12150427/306"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 ноября 2006 г. N 175-ФЗ в пункт 3 статьи 213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"http://internet.garant.ru/document/redirect/12150427/11"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по истечении шестидесяти дней после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"http://internet.garant.ru/document/redirect/12250427/0"</w:instrText>
      </w:r>
      <w:r>
        <w:rPr>
          <w:rFonts w:ascii="PT Astra Serif" w:hAnsi="PT Astra Serif"/>
          <w:b w:val="0"/>
          <w:color w:val="106BBE"/>
          <w:highlight w:val="white"/>
        </w:rPr>
        <w:fldChar w:fldCharType="separate"/>
      </w:r>
      <w:r>
        <w:rPr>
          <w:rFonts w:ascii="PT Astra Serif" w:hAnsi="PT Astra Serif"/>
          <w:b w:val="0"/>
          <w:color w:val="106BBE"/>
          <w:highlight w:val="white"/>
        </w:rPr>
        <w:t>официального опубликования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названного Федерального закона</w:t>
      </w:r>
    </w:p>
    <w:p w14:paraId="330F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"http://internet.garant.ru/document/redirect/5222744/2133"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340F0000">
      <w:pPr>
        <w:pStyle w:val="Style_9"/>
        <w:ind w:right="170"/>
        <w:rPr>
          <w:rFonts w:ascii="PT Astra Serif" w:hAnsi="PT Astra Serif"/>
        </w:rPr>
      </w:pPr>
      <w:r>
        <w:rPr>
          <w:rFonts w:ascii="PT Astra Serif" w:hAnsi="PT Astra Serif"/>
        </w:rPr>
        <w:t xml:space="preserve"> </w:t>
      </w:r>
    </w:p>
    <w:p w14:paraId="350F0000">
      <w:pPr>
        <w:rPr>
          <w:rFonts w:ascii="PT Astra Serif" w:hAnsi="PT Astra Serif"/>
        </w:rPr>
      </w:pPr>
      <w:r>
        <w:rPr>
          <w:rStyle w:val="Style_11_ch"/>
          <w:rFonts w:ascii="PT Astra Serif" w:hAnsi="PT Astra Serif"/>
        </w:rPr>
        <w:t xml:space="preserve">3. </w:t>
      </w:r>
      <w:r>
        <w:rPr>
          <w:rStyle w:val="Style_11_ch"/>
          <w:rFonts w:ascii="PT Astra Serif" w:hAnsi="PT Astra Serif"/>
        </w:rPr>
        <w:t>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14:paraId="360F0000">
      <w:pPr>
        <w:rPr>
          <w:rFonts w:ascii="PT Astra Serif" w:hAnsi="PT Astra Serif"/>
        </w:rPr>
      </w:pPr>
      <w:bookmarkStart w:id="1762" w:name="sub_2134"/>
      <w:bookmarkEnd w:id="1762"/>
      <w:r>
        <w:rPr>
          <w:rStyle w:val="Style_11_ch"/>
          <w:rFonts w:ascii="PT Astra Serif" w:hAnsi="PT Astra Serif"/>
        </w:rPr>
        <w:t xml:space="preserve">4. </w:t>
      </w:r>
      <w:r>
        <w:rPr>
          <w:rStyle w:val="Style_11_ch"/>
          <w:rFonts w:ascii="PT Astra Serif" w:hAnsi="PT Astra Serif"/>
        </w:rPr>
        <w:t>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14:paraId="370F0000">
      <w:pPr>
        <w:rPr>
          <w:rFonts w:ascii="PT Astra Serif" w:hAnsi="PT Astra Serif"/>
        </w:rPr>
      </w:pPr>
    </w:p>
    <w:p w14:paraId="380F0000">
      <w:pPr>
        <w:pStyle w:val="Style_10"/>
        <w:rPr>
          <w:rFonts w:ascii="PT Astra Serif" w:hAnsi="PT Astra Serif"/>
        </w:rPr>
      </w:pPr>
      <w:bookmarkStart w:id="1763" w:name="sub_214"/>
      <w:bookmarkEnd w:id="1763"/>
      <w:r>
        <w:rPr>
          <w:rStyle w:val="Style_8_ch"/>
          <w:rFonts w:ascii="PT Astra Serif" w:hAnsi="PT Astra Serif"/>
        </w:rPr>
        <w:t>Статья 214.</w:t>
      </w:r>
      <w:r>
        <w:rPr>
          <w:rFonts w:ascii="PT Astra Serif" w:hAnsi="PT Astra Serif"/>
        </w:rPr>
        <w:t xml:space="preserve"> </w:t>
      </w:r>
      <w:r>
        <w:rPr>
          <w:rFonts w:ascii="PT Astra Serif" w:hAnsi="PT Astra Serif"/>
        </w:rPr>
        <w:t>Право государственной собственности</w:t>
      </w:r>
    </w:p>
    <w:p w14:paraId="390F0000">
      <w:pPr>
        <w:pStyle w:val="Style_7"/>
        <w:ind w:right="170"/>
        <w:rPr>
          <w:rFonts w:ascii="PT Astra Serif" w:hAnsi="PT Astra Serif"/>
        </w:rPr>
      </w:pPr>
      <w:r>
        <w:rPr>
          <w:rFonts w:ascii="PT Astra Serif" w:hAnsi="PT Astra Serif"/>
          <w:color w:val="000000"/>
          <w:sz w:val="16"/>
          <w:shd w:fill="F0F0F0" w:val="clear"/>
        </w:rPr>
        <w:t>ГАРАНТ:</w:t>
      </w:r>
    </w:p>
    <w:p w14:paraId="3A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"http://internet.garant.ru/document/redirect/57591926/0"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"http://internet.garant.ru/document/redirect/77532054/0"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214 ГК РФ</w:t>
      </w:r>
    </w:p>
    <w:p w14:paraId="3B0F0000">
      <w:pPr>
        <w:rPr>
          <w:rFonts w:ascii="PT Astra Serif" w:hAnsi="PT Astra Serif"/>
        </w:rPr>
      </w:pPr>
      <w:bookmarkStart w:id="1764" w:name="sub_21401"/>
      <w:bookmarkEnd w:id="1764"/>
      <w:r>
        <w:rPr>
          <w:rStyle w:val="Style_11_ch"/>
          <w:rFonts w:ascii="PT Astra Serif" w:hAnsi="PT Astra Serif"/>
        </w:rPr>
        <w:t xml:space="preserve">1. </w:t>
      </w:r>
      <w:r>
        <w:rPr>
          <w:rStyle w:val="Style_11_ch"/>
          <w:rFonts w:ascii="PT Astra Serif" w:hAnsi="PT Astra Serif"/>
        </w:rPr>
        <w:t>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14:paraId="3C0F0000">
      <w:pPr>
        <w:rPr>
          <w:rFonts w:ascii="PT Astra Serif" w:hAnsi="PT Astra Serif"/>
        </w:rPr>
      </w:pPr>
      <w:bookmarkStart w:id="1765" w:name="sub_2142"/>
      <w:bookmarkEnd w:id="1765"/>
      <w:r>
        <w:rPr>
          <w:rStyle w:val="Style_11_ch"/>
          <w:rFonts w:ascii="PT Astra Serif" w:hAnsi="PT Astra Serif"/>
        </w:rPr>
        <w:t xml:space="preserve">2. </w:t>
      </w:r>
      <w:r>
        <w:rPr>
          <w:rStyle w:val="Style_11_ch"/>
          <w:rFonts w:ascii="PT Astra Serif" w:hAnsi="PT Astra Serif"/>
        </w:rPr>
        <w:t>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14:paraId="3D0F0000">
      <w:pPr>
        <w:rPr>
          <w:rFonts w:ascii="PT Astra Serif" w:hAnsi="PT Astra Serif"/>
        </w:rPr>
      </w:pPr>
      <w:bookmarkStart w:id="1766" w:name="sub_2143"/>
      <w:bookmarkEnd w:id="1766"/>
      <w:r>
        <w:rPr>
          <w:rStyle w:val="Style_11_ch"/>
          <w:rFonts w:ascii="PT Astra Serif" w:hAnsi="PT Astra Serif"/>
        </w:rPr>
        <w:t xml:space="preserve">3. </w:t>
      </w:r>
      <w:r>
        <w:rPr>
          <w:rStyle w:val="Style_11_ch"/>
          <w:rFonts w:ascii="PT Astra Serif" w:hAnsi="PT Astra Serif"/>
        </w:rPr>
        <w:t xml:space="preserve">От имени Российской Федерации и субъектов Российской Федерации права собственника осуществляют органы и лица, указанные в </w:t>
      </w:r>
      <w:r>
        <w:rPr>
          <w:rFonts w:ascii="PT Astra Serif" w:hAnsi="PT Astra Serif"/>
          <w:b w:val="0"/>
          <w:color w:val="106BBE"/>
        </w:rPr>
        <w:fldChar w:fldCharType="begin"/>
      </w:r>
      <w:r>
        <w:rPr>
          <w:rFonts w:ascii="PT Astra Serif" w:hAnsi="PT Astra Serif"/>
          <w:b w:val="0"/>
          <w:color w:val="106BBE"/>
        </w:rPr>
        <w:instrText>HYPERLINK \l "sub_125"</w:instrText>
      </w:r>
      <w:r>
        <w:rPr>
          <w:rFonts w:ascii="PT Astra Serif" w:hAnsi="PT Astra Serif"/>
          <w:b w:val="0"/>
          <w:color w:val="106BBE"/>
        </w:rPr>
        <w:fldChar w:fldCharType="separate"/>
      </w:r>
      <w:r>
        <w:rPr>
          <w:rFonts w:ascii="PT Astra Serif" w:hAnsi="PT Astra Serif"/>
          <w:b w:val="0"/>
          <w:color w:val="106BBE"/>
        </w:rPr>
        <w:t>статье 125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3E0F0000">
      <w:pPr>
        <w:rPr>
          <w:rFonts w:ascii="PT Astra Serif" w:hAnsi="PT Astra Serif"/>
        </w:rPr>
      </w:pPr>
      <w:bookmarkStart w:id="1767" w:name="sub_2144"/>
      <w:bookmarkEnd w:id="1767"/>
      <w:r>
        <w:rPr>
          <w:rStyle w:val="Style_11_ch"/>
          <w:rFonts w:ascii="PT Astra Serif" w:hAnsi="PT Astra Serif"/>
        </w:rPr>
        <w:t xml:space="preserve">4. </w:t>
      </w:r>
      <w:r>
        <w:rPr>
          <w:rStyle w:val="Style_11_ch"/>
          <w:rFonts w:ascii="PT Astra Serif" w:hAnsi="PT Astra Serif"/>
        </w:rPr>
        <w:t>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r>
        <w:rPr>
          <w:rFonts w:ascii="PT Astra Serif" w:hAnsi="PT Astra Serif"/>
          <w:b w:val="0"/>
          <w:color w:val="106BBE"/>
        </w:rPr>
        <w:fldChar w:fldCharType="begin"/>
      </w:r>
      <w:r>
        <w:rPr>
          <w:rFonts w:ascii="PT Astra Serif" w:hAnsi="PT Astra Serif"/>
          <w:b w:val="0"/>
          <w:color w:val="106BBE"/>
        </w:rPr>
        <w:instrText>HYPERLINK \l "sub_294"</w:instrText>
      </w:r>
      <w:r>
        <w:rPr>
          <w:rFonts w:ascii="PT Astra Serif" w:hAnsi="PT Astra Serif"/>
          <w:b w:val="0"/>
          <w:color w:val="106BBE"/>
        </w:rPr>
        <w:fldChar w:fldCharType="separate"/>
      </w:r>
      <w:r>
        <w:rPr>
          <w:rFonts w:ascii="PT Astra Serif" w:hAnsi="PT Astra Serif"/>
          <w:b w:val="0"/>
          <w:color w:val="106BBE"/>
        </w:rPr>
        <w:t>статьи 294</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\l "sub_296"</w:instrText>
      </w:r>
      <w:r>
        <w:rPr>
          <w:rFonts w:ascii="PT Astra Serif" w:hAnsi="PT Astra Serif"/>
          <w:b w:val="0"/>
          <w:color w:val="106BBE"/>
        </w:rPr>
        <w:fldChar w:fldCharType="separate"/>
      </w:r>
      <w:r>
        <w:rPr>
          <w:rFonts w:ascii="PT Astra Serif" w:hAnsi="PT Astra Serif"/>
          <w:b w:val="0"/>
          <w:color w:val="106BBE"/>
        </w:rPr>
        <w:t>296</w:t>
      </w:r>
      <w:r>
        <w:rPr>
          <w:rFonts w:ascii="PT Astra Serif" w:hAnsi="PT Astra Serif"/>
          <w:b w:val="0"/>
          <w:color w:val="106BBE"/>
        </w:rPr>
        <w:fldChar w:fldCharType="end"/>
      </w:r>
      <w:r>
        <w:rPr>
          <w:rStyle w:val="Style_11_ch"/>
          <w:rFonts w:ascii="PT Astra Serif" w:hAnsi="PT Astra Serif"/>
        </w:rPr>
        <w:t>).</w:t>
      </w:r>
    </w:p>
    <w:p w14:paraId="3F0F0000">
      <w:pPr>
        <w:rPr>
          <w:rFonts w:ascii="PT Astra Serif" w:hAnsi="PT Astra Serif"/>
        </w:rPr>
      </w:pPr>
      <w:bookmarkStart w:id="1768" w:name="sub_21442"/>
      <w:bookmarkEnd w:id="1768"/>
      <w:r>
        <w:rPr>
          <w:rStyle w:val="Style_11_ch"/>
          <w:rFonts w:ascii="PT Astra Serif" w:hAnsi="PT Astra Serif"/>
        </w:rP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14:paraId="400F0000">
      <w:pPr>
        <w:rPr>
          <w:rFonts w:ascii="PT Astra Serif" w:hAnsi="PT Astra Serif"/>
        </w:rPr>
      </w:pPr>
      <w:bookmarkStart w:id="1769" w:name="sub_2145"/>
      <w:bookmarkEnd w:id="1769"/>
      <w:r>
        <w:rPr>
          <w:rStyle w:val="Style_11_ch"/>
          <w:rFonts w:ascii="PT Astra Serif" w:hAnsi="PT Astra Serif"/>
        </w:rPr>
        <w:t xml:space="preserve">5. </w:t>
      </w:r>
      <w:r>
        <w:rPr>
          <w:rStyle w:val="Style_11_ch"/>
          <w:rFonts w:ascii="PT Astra Serif" w:hAnsi="PT Astra Serif"/>
        </w:rPr>
        <w:t>Отнесение государственного имущества к федеральной собственности и к собственности субъектов Российской Федерации осуществляется в порядке, установленном законом.</w:t>
      </w:r>
    </w:p>
    <w:p w14:paraId="410F0000">
      <w:pPr>
        <w:pStyle w:val="Style_7"/>
        <w:ind w:right="170"/>
        <w:rPr>
          <w:rFonts w:ascii="PT Astra Serif" w:hAnsi="PT Astra Serif"/>
        </w:rPr>
      </w:pPr>
      <w:r>
        <w:rPr>
          <w:rFonts w:ascii="PT Astra Serif" w:hAnsi="PT Astra Serif"/>
          <w:color w:val="000000"/>
          <w:sz w:val="16"/>
          <w:shd w:fill="F0F0F0" w:val="clear"/>
        </w:rPr>
        <w:t>ГАРАНТ:</w:t>
      </w:r>
    </w:p>
    <w:p w14:paraId="42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разграничении государственной собственности в РФ на федеральную собственность, государственную собственность республик в составе РФ, краев, областей, автономной области, автономных округов, городов Москвы и Санкт-Петербурга и муниципальную собственность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"http://internet.garant.ru/document/redirect/10105698/0"</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ВС РФ от 27 декабря 1991 г. N 3020-1</w:t>
      </w:r>
    </w:p>
    <w:p w14:paraId="430F0000">
      <w:pPr>
        <w:pStyle w:val="Style_7"/>
        <w:ind w:right="170"/>
        <w:rPr>
          <w:rFonts w:ascii="PT Astra Serif" w:hAnsi="PT Astra Serif"/>
        </w:rPr>
      </w:pPr>
      <w:r>
        <w:rPr>
          <w:rFonts w:ascii="PT Astra Serif" w:hAnsi="PT Astra Serif"/>
        </w:rPr>
        <w:t xml:space="preserve"> </w:t>
      </w:r>
    </w:p>
    <w:p w14:paraId="440F0000">
      <w:pPr>
        <w:pStyle w:val="Style_10"/>
        <w:rPr>
          <w:rFonts w:ascii="PT Astra Serif" w:hAnsi="PT Astra Serif"/>
        </w:rPr>
      </w:pPr>
      <w:bookmarkStart w:id="1770" w:name="sub_215"/>
      <w:bookmarkEnd w:id="1770"/>
      <w:r>
        <w:rPr>
          <w:rStyle w:val="Style_8_ch"/>
          <w:rFonts w:ascii="PT Astra Serif" w:hAnsi="PT Astra Serif"/>
        </w:rPr>
        <w:t>Статья 215.</w:t>
      </w:r>
      <w:r>
        <w:rPr>
          <w:rFonts w:ascii="PT Astra Serif" w:hAnsi="PT Astra Serif"/>
        </w:rPr>
        <w:t xml:space="preserve"> </w:t>
      </w:r>
      <w:r>
        <w:rPr>
          <w:rFonts w:ascii="PT Astra Serif" w:hAnsi="PT Astra Serif"/>
        </w:rPr>
        <w:t>Право муниципальной собственности</w:t>
      </w:r>
    </w:p>
    <w:p w14:paraId="450F0000">
      <w:pPr>
        <w:pStyle w:val="Style_7"/>
        <w:ind w:right="170"/>
        <w:rPr>
          <w:rFonts w:ascii="PT Astra Serif" w:hAnsi="PT Astra Serif"/>
        </w:rPr>
      </w:pPr>
      <w:r>
        <w:rPr>
          <w:rFonts w:ascii="PT Astra Serif" w:hAnsi="PT Astra Serif"/>
          <w:color w:val="000000"/>
          <w:sz w:val="16"/>
          <w:shd w:fill="F0F0F0" w:val="clear"/>
        </w:rPr>
        <w:t>ГАРАНТ:</w:t>
      </w:r>
    </w:p>
    <w:p w14:paraId="46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"http://internet.garant.ru/document/redirect/57591816/0"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"http://internet.garant.ru/document/redirect/77532053/0"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215 ГК РФ</w:t>
      </w:r>
    </w:p>
    <w:p w14:paraId="470F0000">
      <w:pPr>
        <w:rPr>
          <w:rFonts w:ascii="PT Astra Serif" w:hAnsi="PT Astra Serif"/>
        </w:rPr>
      </w:pPr>
      <w:bookmarkStart w:id="1771" w:name="sub_21501"/>
      <w:bookmarkEnd w:id="1771"/>
      <w:r>
        <w:rPr>
          <w:rStyle w:val="Style_11_ch"/>
          <w:rFonts w:ascii="PT Astra Serif" w:hAnsi="PT Astra Serif"/>
        </w:rPr>
        <w:t xml:space="preserve">1. </w:t>
      </w:r>
      <w:r>
        <w:rPr>
          <w:rStyle w:val="Style_11_ch"/>
          <w:rFonts w:ascii="PT Astra Serif" w:hAnsi="PT Astra Serif"/>
        </w:rPr>
        <w:t>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14:paraId="480F0000">
      <w:pPr>
        <w:rPr>
          <w:rFonts w:ascii="PT Astra Serif" w:hAnsi="PT Astra Serif"/>
        </w:rPr>
      </w:pPr>
      <w:bookmarkStart w:id="1772" w:name="sub_2152"/>
      <w:bookmarkEnd w:id="1772"/>
      <w:r>
        <w:rPr>
          <w:rStyle w:val="Style_11_ch"/>
          <w:rFonts w:ascii="PT Astra Serif" w:hAnsi="PT Astra Serif"/>
        </w:rPr>
        <w:t xml:space="preserve">2. </w:t>
      </w:r>
      <w:r>
        <w:rPr>
          <w:rStyle w:val="Style_11_ch"/>
          <w:rFonts w:ascii="PT Astra Serif" w:hAnsi="PT Astra Serif"/>
        </w:rPr>
        <w:t xml:space="preserve">От имени муниципального образования права собственника осуществляют органы местного самоуправления и лица, указанные в </w:t>
      </w:r>
      <w:r>
        <w:rPr>
          <w:rFonts w:ascii="PT Astra Serif" w:hAnsi="PT Astra Serif"/>
          <w:b w:val="0"/>
          <w:color w:val="106BBE"/>
        </w:rPr>
        <w:fldChar w:fldCharType="begin"/>
      </w:r>
      <w:r>
        <w:rPr>
          <w:rFonts w:ascii="PT Astra Serif" w:hAnsi="PT Astra Serif"/>
          <w:b w:val="0"/>
          <w:color w:val="106BBE"/>
        </w:rPr>
        <w:instrText>HYPERLINK \l "sub_125"</w:instrText>
      </w:r>
      <w:r>
        <w:rPr>
          <w:rFonts w:ascii="PT Astra Serif" w:hAnsi="PT Astra Serif"/>
          <w:b w:val="0"/>
          <w:color w:val="106BBE"/>
        </w:rPr>
        <w:fldChar w:fldCharType="separate"/>
      </w:r>
      <w:r>
        <w:rPr>
          <w:rFonts w:ascii="PT Astra Serif" w:hAnsi="PT Astra Serif"/>
          <w:b w:val="0"/>
          <w:color w:val="106BBE"/>
        </w:rPr>
        <w:t>статье 125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490F0000">
      <w:pPr>
        <w:rPr>
          <w:rFonts w:ascii="PT Astra Serif" w:hAnsi="PT Astra Serif"/>
        </w:rPr>
      </w:pPr>
      <w:bookmarkStart w:id="1773" w:name="sub_2153"/>
      <w:bookmarkEnd w:id="1773"/>
      <w:r>
        <w:rPr>
          <w:rStyle w:val="Style_11_ch"/>
          <w:rFonts w:ascii="PT Astra Serif" w:hAnsi="PT Astra Serif"/>
        </w:rPr>
        <w:t xml:space="preserve">3. </w:t>
      </w:r>
      <w:r>
        <w:rPr>
          <w:rStyle w:val="Style_11_ch"/>
          <w:rFonts w:ascii="PT Astra Serif" w:hAnsi="PT Astra Serif"/>
        </w:rPr>
        <w:t>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r>
        <w:rPr>
          <w:rFonts w:ascii="PT Astra Serif" w:hAnsi="PT Astra Serif"/>
          <w:b w:val="0"/>
          <w:color w:val="106BBE"/>
        </w:rPr>
        <w:fldChar w:fldCharType="begin"/>
      </w:r>
      <w:r>
        <w:rPr>
          <w:rFonts w:ascii="PT Astra Serif" w:hAnsi="PT Astra Serif"/>
          <w:b w:val="0"/>
          <w:color w:val="106BBE"/>
        </w:rPr>
        <w:instrText>HYPERLINK \l "sub_294"</w:instrText>
      </w:r>
      <w:r>
        <w:rPr>
          <w:rFonts w:ascii="PT Astra Serif" w:hAnsi="PT Astra Serif"/>
          <w:b w:val="0"/>
          <w:color w:val="106BBE"/>
        </w:rPr>
        <w:fldChar w:fldCharType="separate"/>
      </w:r>
      <w:r>
        <w:rPr>
          <w:rFonts w:ascii="PT Astra Serif" w:hAnsi="PT Astra Serif"/>
          <w:b w:val="0"/>
          <w:color w:val="106BBE"/>
        </w:rPr>
        <w:t>статьи 294</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\l "sub_296"</w:instrText>
      </w:r>
      <w:r>
        <w:rPr>
          <w:rFonts w:ascii="PT Astra Serif" w:hAnsi="PT Astra Serif"/>
          <w:b w:val="0"/>
          <w:color w:val="106BBE"/>
        </w:rPr>
        <w:fldChar w:fldCharType="separate"/>
      </w:r>
      <w:r>
        <w:rPr>
          <w:rFonts w:ascii="PT Astra Serif" w:hAnsi="PT Astra Serif"/>
          <w:b w:val="0"/>
          <w:color w:val="106BBE"/>
        </w:rPr>
        <w:t>296</w:t>
      </w:r>
      <w:r>
        <w:rPr>
          <w:rFonts w:ascii="PT Astra Serif" w:hAnsi="PT Astra Serif"/>
          <w:b w:val="0"/>
          <w:color w:val="106BBE"/>
        </w:rPr>
        <w:fldChar w:fldCharType="end"/>
      </w:r>
      <w:r>
        <w:rPr>
          <w:rStyle w:val="Style_11_ch"/>
          <w:rFonts w:ascii="PT Astra Serif" w:hAnsi="PT Astra Serif"/>
        </w:rPr>
        <w:t>).</w:t>
      </w:r>
    </w:p>
    <w:p w14:paraId="4A0F0000">
      <w:pPr>
        <w:rPr>
          <w:rFonts w:ascii="PT Astra Serif" w:hAnsi="PT Astra Serif"/>
        </w:rPr>
      </w:pPr>
      <w:bookmarkStart w:id="1774" w:name="sub_21532"/>
      <w:bookmarkEnd w:id="1774"/>
      <w:r>
        <w:rPr>
          <w:rStyle w:val="Style_11_ch"/>
          <w:rFonts w:ascii="PT Astra Serif" w:hAnsi="PT Astra Serif"/>
        </w:rP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14:paraId="4B0F0000">
      <w:pPr>
        <w:rPr>
          <w:rFonts w:ascii="PT Astra Serif" w:hAnsi="PT Astra Serif"/>
        </w:rPr>
      </w:pPr>
    </w:p>
    <w:p w14:paraId="4C0F0000">
      <w:pPr>
        <w:pStyle w:val="Style_10"/>
        <w:rPr>
          <w:rFonts w:ascii="PT Astra Serif" w:hAnsi="PT Astra Serif"/>
        </w:rPr>
      </w:pPr>
      <w:bookmarkStart w:id="1775" w:name="sub_216"/>
      <w:bookmarkEnd w:id="1775"/>
      <w:r>
        <w:rPr>
          <w:rStyle w:val="Style_8_ch"/>
          <w:rFonts w:ascii="PT Astra Serif" w:hAnsi="PT Astra Serif"/>
        </w:rPr>
        <w:t>Статья 216.</w:t>
      </w:r>
      <w:r>
        <w:rPr>
          <w:rFonts w:ascii="PT Astra Serif" w:hAnsi="PT Astra Serif"/>
        </w:rPr>
        <w:t xml:space="preserve"> </w:t>
      </w:r>
      <w:r>
        <w:rPr>
          <w:rFonts w:ascii="PT Astra Serif" w:hAnsi="PT Astra Serif"/>
        </w:rPr>
        <w:t>Вещные права лиц, не являющихся собственниками</w:t>
      </w:r>
    </w:p>
    <w:p w14:paraId="4D0F0000">
      <w:pPr>
        <w:pStyle w:val="Style_7"/>
        <w:ind w:right="170"/>
        <w:rPr>
          <w:rFonts w:ascii="PT Astra Serif" w:hAnsi="PT Astra Serif"/>
        </w:rPr>
      </w:pPr>
      <w:r>
        <w:rPr>
          <w:rFonts w:ascii="PT Astra Serif" w:hAnsi="PT Astra Serif"/>
          <w:color w:val="000000"/>
          <w:sz w:val="16"/>
          <w:shd w:fill="F0F0F0" w:val="clear"/>
        </w:rPr>
        <w:t>ГАРАНТ:</w:t>
      </w:r>
    </w:p>
    <w:p w14:paraId="4E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"http://internet.garant.ru/document/redirect/57591655/0"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"http://internet.garant.ru/document/redirect/77530169/0"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216 ГК РФ</w:t>
      </w:r>
    </w:p>
    <w:p w14:paraId="4F0F0000">
      <w:pPr>
        <w:rPr>
          <w:rFonts w:ascii="PT Astra Serif" w:hAnsi="PT Astra Serif"/>
        </w:rPr>
      </w:pPr>
      <w:bookmarkStart w:id="1776" w:name="sub_21601"/>
      <w:bookmarkEnd w:id="1776"/>
      <w:r>
        <w:rPr>
          <w:rStyle w:val="Style_11_ch"/>
          <w:rFonts w:ascii="PT Astra Serif" w:hAnsi="PT Astra Serif"/>
        </w:rPr>
        <w:t xml:space="preserve">1. </w:t>
      </w:r>
      <w:r>
        <w:rPr>
          <w:rStyle w:val="Style_11_ch"/>
          <w:rFonts w:ascii="PT Astra Serif" w:hAnsi="PT Astra Serif"/>
        </w:rPr>
        <w:t>Вещными правами наряду с правом собственности, в частности, являются:</w:t>
      </w:r>
    </w:p>
    <w:p w14:paraId="500F0000">
      <w:pPr>
        <w:rPr>
          <w:rFonts w:ascii="PT Astra Serif" w:hAnsi="PT Astra Serif"/>
        </w:rPr>
      </w:pPr>
      <w:r>
        <w:rPr>
          <w:rStyle w:val="Style_11_ch"/>
          <w:rFonts w:ascii="PT Astra Serif" w:hAnsi="PT Astra Serif"/>
        </w:rPr>
        <w:t>право пожизненного наследуемого владения земельным участком (</w:t>
      </w:r>
      <w:r>
        <w:rPr>
          <w:rFonts w:ascii="PT Astra Serif" w:hAnsi="PT Astra Serif"/>
          <w:b w:val="0"/>
          <w:color w:val="106BBE"/>
        </w:rPr>
        <w:fldChar w:fldCharType="begin"/>
      </w:r>
      <w:r>
        <w:rPr>
          <w:rFonts w:ascii="PT Astra Serif" w:hAnsi="PT Astra Serif"/>
          <w:b w:val="0"/>
          <w:color w:val="106BBE"/>
        </w:rPr>
        <w:instrText>HYPERLINK \l "sub_265"</w:instrText>
      </w:r>
      <w:r>
        <w:rPr>
          <w:rFonts w:ascii="PT Astra Serif" w:hAnsi="PT Astra Serif"/>
          <w:b w:val="0"/>
          <w:color w:val="106BBE"/>
        </w:rPr>
        <w:fldChar w:fldCharType="separate"/>
      </w:r>
      <w:r>
        <w:rPr>
          <w:rFonts w:ascii="PT Astra Serif" w:hAnsi="PT Astra Serif"/>
          <w:b w:val="0"/>
          <w:color w:val="106BBE"/>
        </w:rPr>
        <w:t>статья 265</w:t>
      </w:r>
      <w:r>
        <w:rPr>
          <w:rFonts w:ascii="PT Astra Serif" w:hAnsi="PT Astra Serif"/>
          <w:b w:val="0"/>
          <w:color w:val="106BBE"/>
        </w:rPr>
        <w:fldChar w:fldCharType="end"/>
      </w:r>
      <w:r>
        <w:rPr>
          <w:rStyle w:val="Style_11_ch"/>
          <w:rFonts w:ascii="PT Astra Serif" w:hAnsi="PT Astra Serif"/>
        </w:rPr>
        <w:t>);</w:t>
      </w:r>
    </w:p>
    <w:p w14:paraId="510F0000">
      <w:pPr>
        <w:rPr>
          <w:rFonts w:ascii="PT Astra Serif" w:hAnsi="PT Astra Serif"/>
        </w:rPr>
      </w:pPr>
      <w:bookmarkStart w:id="1777" w:name="sub_216013"/>
      <w:bookmarkEnd w:id="1777"/>
      <w:r>
        <w:rPr>
          <w:rStyle w:val="Style_11_ch"/>
          <w:rFonts w:ascii="PT Astra Serif" w:hAnsi="PT Astra Serif"/>
        </w:rPr>
        <w:t>право постоянного (бессрочного) пользования земельным участком (</w:t>
      </w:r>
      <w:r>
        <w:rPr>
          <w:rFonts w:ascii="PT Astra Serif" w:hAnsi="PT Astra Serif"/>
          <w:b w:val="0"/>
          <w:color w:val="106BBE"/>
        </w:rPr>
        <w:fldChar w:fldCharType="begin"/>
      </w:r>
      <w:r>
        <w:rPr>
          <w:rFonts w:ascii="PT Astra Serif" w:hAnsi="PT Astra Serif"/>
          <w:b w:val="0"/>
          <w:color w:val="106BBE"/>
        </w:rPr>
        <w:instrText>HYPERLINK \l "sub_268"</w:instrText>
      </w:r>
      <w:r>
        <w:rPr>
          <w:rFonts w:ascii="PT Astra Serif" w:hAnsi="PT Astra Serif"/>
          <w:b w:val="0"/>
          <w:color w:val="106BBE"/>
        </w:rPr>
        <w:fldChar w:fldCharType="separate"/>
      </w:r>
      <w:r>
        <w:rPr>
          <w:rFonts w:ascii="PT Astra Serif" w:hAnsi="PT Astra Serif"/>
          <w:b w:val="0"/>
          <w:color w:val="106BBE"/>
        </w:rPr>
        <w:t>статья 268</w:t>
      </w:r>
      <w:r>
        <w:rPr>
          <w:rFonts w:ascii="PT Astra Serif" w:hAnsi="PT Astra Serif"/>
          <w:b w:val="0"/>
          <w:color w:val="106BBE"/>
        </w:rPr>
        <w:fldChar w:fldCharType="end"/>
      </w:r>
      <w:r>
        <w:rPr>
          <w:rStyle w:val="Style_11_ch"/>
          <w:rFonts w:ascii="PT Astra Serif" w:hAnsi="PT Astra Serif"/>
        </w:rPr>
        <w:t>);</w:t>
      </w:r>
    </w:p>
    <w:p w14:paraId="520F0000">
      <w:pPr>
        <w:rPr>
          <w:rFonts w:ascii="PT Astra Serif" w:hAnsi="PT Astra Serif"/>
        </w:rPr>
      </w:pPr>
      <w:bookmarkStart w:id="1778" w:name="sub_216014"/>
      <w:bookmarkEnd w:id="1778"/>
      <w:r>
        <w:rPr>
          <w:rStyle w:val="Style_11_ch"/>
          <w:rFonts w:ascii="PT Astra Serif" w:hAnsi="PT Astra Serif"/>
        </w:rPr>
        <w:t>сервитуты (</w:t>
      </w:r>
      <w:r>
        <w:rPr>
          <w:rFonts w:ascii="PT Astra Serif" w:hAnsi="PT Astra Serif"/>
          <w:b w:val="0"/>
          <w:color w:val="106BBE"/>
        </w:rPr>
        <w:fldChar w:fldCharType="begin"/>
      </w:r>
      <w:r>
        <w:rPr>
          <w:rFonts w:ascii="PT Astra Serif" w:hAnsi="PT Astra Serif"/>
          <w:b w:val="0"/>
          <w:color w:val="106BBE"/>
        </w:rPr>
        <w:instrText>HYPERLINK \l "sub_274"</w:instrText>
      </w:r>
      <w:r>
        <w:rPr>
          <w:rFonts w:ascii="PT Astra Serif" w:hAnsi="PT Astra Serif"/>
          <w:b w:val="0"/>
          <w:color w:val="106BBE"/>
        </w:rPr>
        <w:fldChar w:fldCharType="separate"/>
      </w:r>
      <w:r>
        <w:rPr>
          <w:rFonts w:ascii="PT Astra Serif" w:hAnsi="PT Astra Serif"/>
          <w:b w:val="0"/>
          <w:color w:val="106BBE"/>
        </w:rPr>
        <w:t>статьи 274</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\l "sub_277"</w:instrText>
      </w:r>
      <w:r>
        <w:rPr>
          <w:rFonts w:ascii="PT Astra Serif" w:hAnsi="PT Astra Serif"/>
          <w:b w:val="0"/>
          <w:color w:val="106BBE"/>
        </w:rPr>
        <w:fldChar w:fldCharType="separate"/>
      </w:r>
      <w:r>
        <w:rPr>
          <w:rFonts w:ascii="PT Astra Serif" w:hAnsi="PT Astra Serif"/>
          <w:b w:val="0"/>
          <w:color w:val="106BBE"/>
        </w:rPr>
        <w:t>277</w:t>
      </w:r>
      <w:r>
        <w:rPr>
          <w:rFonts w:ascii="PT Astra Serif" w:hAnsi="PT Astra Serif"/>
          <w:b w:val="0"/>
          <w:color w:val="106BBE"/>
        </w:rPr>
        <w:fldChar w:fldCharType="end"/>
      </w:r>
      <w:r>
        <w:rPr>
          <w:rStyle w:val="Style_11_ch"/>
          <w:rFonts w:ascii="PT Astra Serif" w:hAnsi="PT Astra Serif"/>
        </w:rPr>
        <w:t>);</w:t>
      </w:r>
    </w:p>
    <w:p w14:paraId="530F0000">
      <w:pPr>
        <w:rPr>
          <w:rFonts w:ascii="PT Astra Serif" w:hAnsi="PT Astra Serif"/>
        </w:rPr>
      </w:pPr>
      <w:bookmarkStart w:id="1779" w:name="sub_216015"/>
      <w:bookmarkEnd w:id="1779"/>
      <w:r>
        <w:rPr>
          <w:rStyle w:val="Style_11_ch"/>
          <w:rFonts w:ascii="PT Astra Serif" w:hAnsi="PT Astra Serif"/>
        </w:rPr>
        <w:t>право хозяйственного ведения имуществом (</w:t>
      </w:r>
      <w:r>
        <w:rPr>
          <w:rFonts w:ascii="PT Astra Serif" w:hAnsi="PT Astra Serif"/>
          <w:b w:val="0"/>
          <w:color w:val="106BBE"/>
        </w:rPr>
        <w:fldChar w:fldCharType="begin"/>
      </w:r>
      <w:r>
        <w:rPr>
          <w:rFonts w:ascii="PT Astra Serif" w:hAnsi="PT Astra Serif"/>
          <w:b w:val="0"/>
          <w:color w:val="106BBE"/>
        </w:rPr>
        <w:instrText>HYPERLINK \l "sub_294"</w:instrText>
      </w:r>
      <w:r>
        <w:rPr>
          <w:rFonts w:ascii="PT Astra Serif" w:hAnsi="PT Astra Serif"/>
          <w:b w:val="0"/>
          <w:color w:val="106BBE"/>
        </w:rPr>
        <w:fldChar w:fldCharType="separate"/>
      </w:r>
      <w:r>
        <w:rPr>
          <w:rFonts w:ascii="PT Astra Serif" w:hAnsi="PT Astra Serif"/>
          <w:b w:val="0"/>
          <w:color w:val="106BBE"/>
        </w:rPr>
        <w:t>статья 294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 право оперативного управления имуществом (</w:t>
      </w:r>
      <w:r>
        <w:rPr>
          <w:rFonts w:ascii="PT Astra Serif" w:hAnsi="PT Astra Serif"/>
          <w:b w:val="0"/>
          <w:color w:val="106BBE"/>
        </w:rPr>
        <w:fldChar w:fldCharType="begin"/>
      </w:r>
      <w:r>
        <w:rPr>
          <w:rFonts w:ascii="PT Astra Serif" w:hAnsi="PT Astra Serif"/>
          <w:b w:val="0"/>
          <w:color w:val="106BBE"/>
        </w:rPr>
        <w:instrText>HYPERLINK \l "sub_296"</w:instrText>
      </w:r>
      <w:r>
        <w:rPr>
          <w:rFonts w:ascii="PT Astra Serif" w:hAnsi="PT Astra Serif"/>
          <w:b w:val="0"/>
          <w:color w:val="106BBE"/>
        </w:rPr>
        <w:fldChar w:fldCharType="separate"/>
      </w:r>
      <w:r>
        <w:rPr>
          <w:rFonts w:ascii="PT Astra Serif" w:hAnsi="PT Astra Serif"/>
          <w:b w:val="0"/>
          <w:color w:val="106BBE"/>
        </w:rPr>
        <w:t>статья 296</w:t>
      </w:r>
      <w:r>
        <w:rPr>
          <w:rFonts w:ascii="PT Astra Serif" w:hAnsi="PT Astra Serif"/>
          <w:b w:val="0"/>
          <w:color w:val="106BBE"/>
        </w:rPr>
        <w:fldChar w:fldCharType="end"/>
      </w:r>
      <w:r>
        <w:rPr>
          <w:rStyle w:val="Style_11_ch"/>
          <w:rFonts w:ascii="PT Astra Serif" w:hAnsi="PT Astra Serif"/>
        </w:rPr>
        <w:t>).</w:t>
      </w:r>
    </w:p>
    <w:p w14:paraId="540F0000">
      <w:pPr>
        <w:rPr>
          <w:rFonts w:ascii="PT Astra Serif" w:hAnsi="PT Astra Serif"/>
        </w:rPr>
      </w:pPr>
      <w:bookmarkStart w:id="1780" w:name="sub_21602"/>
      <w:bookmarkEnd w:id="1780"/>
      <w:r>
        <w:rPr>
          <w:rStyle w:val="Style_11_ch"/>
          <w:rFonts w:ascii="PT Astra Serif" w:hAnsi="PT Astra Serif"/>
        </w:rPr>
        <w:t xml:space="preserve">2. </w:t>
      </w:r>
      <w:r>
        <w:rPr>
          <w:rStyle w:val="Style_11_ch"/>
          <w:rFonts w:ascii="PT Astra Serif" w:hAnsi="PT Astra Serif"/>
        </w:rPr>
        <w:t>Вещные права на имущество могут принадлежать лицам, не являющимся собственниками этого имущества.</w:t>
      </w:r>
    </w:p>
    <w:p w14:paraId="550F0000">
      <w:pPr>
        <w:rPr>
          <w:rFonts w:ascii="PT Astra Serif" w:hAnsi="PT Astra Serif"/>
        </w:rPr>
      </w:pPr>
      <w:bookmarkStart w:id="1781" w:name="sub_2163"/>
      <w:bookmarkEnd w:id="1781"/>
      <w:r>
        <w:rPr>
          <w:rStyle w:val="Style_11_ch"/>
          <w:rFonts w:ascii="PT Astra Serif" w:hAnsi="PT Astra Serif"/>
        </w:rPr>
        <w:t xml:space="preserve">3. </w:t>
      </w:r>
      <w:r>
        <w:rPr>
          <w:rStyle w:val="Style_11_ch"/>
          <w:rFonts w:ascii="PT Astra Serif" w:hAnsi="PT Astra Serif"/>
        </w:rPr>
        <w:t>Переход права собственности на имущество к другому лицу не является основанием для прекращения иных вещных прав на это имущество.</w:t>
      </w:r>
    </w:p>
    <w:p w14:paraId="560F0000">
      <w:pPr>
        <w:rPr>
          <w:rFonts w:ascii="PT Astra Serif" w:hAnsi="PT Astra Serif"/>
        </w:rPr>
      </w:pPr>
      <w:bookmarkStart w:id="1782" w:name="sub_21604"/>
      <w:bookmarkEnd w:id="1782"/>
      <w:r>
        <w:rPr>
          <w:rStyle w:val="Style_11_ch"/>
          <w:rFonts w:ascii="PT Astra Serif" w:hAnsi="PT Astra Serif"/>
        </w:rPr>
        <w:t xml:space="preserve">4. </w:t>
      </w:r>
      <w:r>
        <w:rPr>
          <w:rStyle w:val="Style_11_ch"/>
          <w:rFonts w:ascii="PT Astra Serif" w:hAnsi="PT Astra Serif"/>
        </w:rPr>
        <w:t xml:space="preserve">Вещные права лица, не являющегося собственником, защищаются от их нарушения любым лицом в порядке, предусмотренном </w:t>
      </w:r>
      <w:r>
        <w:rPr>
          <w:rFonts w:ascii="PT Astra Serif" w:hAnsi="PT Astra Serif"/>
          <w:b w:val="0"/>
          <w:color w:val="106BBE"/>
        </w:rPr>
        <w:fldChar w:fldCharType="begin"/>
      </w:r>
      <w:r>
        <w:rPr>
          <w:rFonts w:ascii="PT Astra Serif" w:hAnsi="PT Astra Serif"/>
          <w:b w:val="0"/>
          <w:color w:val="106BBE"/>
        </w:rPr>
        <w:instrText>HYPERLINK \l "sub_305"</w:instrText>
      </w:r>
      <w:r>
        <w:rPr>
          <w:rFonts w:ascii="PT Astra Serif" w:hAnsi="PT Astra Serif"/>
          <w:b w:val="0"/>
          <w:color w:val="106BBE"/>
        </w:rPr>
        <w:fldChar w:fldCharType="separate"/>
      </w:r>
      <w:r>
        <w:rPr>
          <w:rFonts w:ascii="PT Astra Serif" w:hAnsi="PT Astra Serif"/>
          <w:b w:val="0"/>
          <w:color w:val="106BBE"/>
        </w:rPr>
        <w:t>статьей 305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570F0000">
      <w:pPr>
        <w:rPr>
          <w:rFonts w:ascii="PT Astra Serif" w:hAnsi="PT Astra Serif"/>
        </w:rPr>
      </w:pPr>
    </w:p>
    <w:p w14:paraId="580F0000">
      <w:pPr>
        <w:pStyle w:val="Style_10"/>
        <w:rPr>
          <w:rFonts w:ascii="PT Astra Serif" w:hAnsi="PT Astra Serif"/>
        </w:rPr>
      </w:pPr>
      <w:bookmarkStart w:id="1783" w:name="sub_217"/>
      <w:bookmarkEnd w:id="1783"/>
      <w:r>
        <w:rPr>
          <w:rStyle w:val="Style_8_ch"/>
          <w:rFonts w:ascii="PT Astra Serif" w:hAnsi="PT Astra Serif"/>
        </w:rPr>
        <w:t>Статья 217.</w:t>
      </w:r>
      <w:r>
        <w:rPr>
          <w:rFonts w:ascii="PT Astra Serif" w:hAnsi="PT Astra Serif"/>
        </w:rPr>
        <w:t xml:space="preserve"> </w:t>
      </w:r>
      <w:r>
        <w:rPr>
          <w:rFonts w:ascii="PT Astra Serif" w:hAnsi="PT Astra Serif"/>
        </w:rPr>
        <w:t>Приватизация государственного и муниципального имущества</w:t>
      </w:r>
    </w:p>
    <w:p w14:paraId="590F0000">
      <w:pPr>
        <w:pStyle w:val="Style_7"/>
        <w:ind w:right="170"/>
        <w:rPr>
          <w:rFonts w:ascii="PT Astra Serif" w:hAnsi="PT Astra Serif"/>
        </w:rPr>
      </w:pPr>
      <w:r>
        <w:rPr>
          <w:rFonts w:ascii="PT Astra Serif" w:hAnsi="PT Astra Serif"/>
          <w:color w:val="000000"/>
          <w:sz w:val="16"/>
          <w:shd w:fill="F0F0F0" w:val="clear"/>
        </w:rPr>
        <w:t>ГАРАНТ:</w:t>
      </w:r>
    </w:p>
    <w:p w14:paraId="5A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"http://internet.garant.ru/document/redirect/57591656/0"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"http://internet.garant.ru/document/redirect/77531598/0"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217 ГК РФ</w:t>
      </w:r>
    </w:p>
    <w:p w14:paraId="5B0F0000">
      <w:pPr>
        <w:rPr>
          <w:rFonts w:ascii="PT Astra Serif" w:hAnsi="PT Astra Serif"/>
        </w:rPr>
      </w:pPr>
      <w:bookmarkStart w:id="1784" w:name="sub_21701"/>
      <w:bookmarkEnd w:id="1784"/>
      <w:r>
        <w:rPr>
          <w:rStyle w:val="Style_11_ch"/>
          <w:rFonts w:ascii="PT Astra Serif" w:hAnsi="PT Astra Serif"/>
        </w:rP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14:paraId="5C0F0000">
      <w:pPr>
        <w:rPr>
          <w:rFonts w:ascii="PT Astra Serif" w:hAnsi="PT Astra Serif"/>
        </w:rPr>
      </w:pPr>
      <w:bookmarkStart w:id="1785" w:name="sub_2172"/>
      <w:bookmarkEnd w:id="1785"/>
      <w:r>
        <w:rPr>
          <w:rStyle w:val="Style_11_ch"/>
          <w:rFonts w:ascii="PT Astra Serif" w:hAnsi="PT Astra Serif"/>
        </w:rP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14:paraId="5D0F0000">
      <w:pPr>
        <w:rPr>
          <w:rFonts w:ascii="PT Astra Serif" w:hAnsi="PT Astra Serif"/>
        </w:rPr>
      </w:pPr>
    </w:p>
    <w:p w14:paraId="5E0F0000">
      <w:pPr>
        <w:pStyle w:val="Style_4"/>
        <w:rPr>
          <w:rFonts w:ascii="PT Astra Serif" w:hAnsi="PT Astra Serif"/>
        </w:rPr>
      </w:pPr>
      <w:bookmarkStart w:id="1786" w:name="sub_1014"/>
      <w:bookmarkEnd w:id="1786"/>
      <w:r>
        <w:rPr>
          <w:rFonts w:ascii="PT Astra Serif" w:hAnsi="PT Astra Serif"/>
        </w:rPr>
        <w:t>Глава 14. Приобретение права собственности</w:t>
      </w:r>
    </w:p>
    <w:p w14:paraId="5F0F0000">
      <w:pPr>
        <w:rPr>
          <w:rFonts w:ascii="PT Astra Serif" w:hAnsi="PT Astra Serif"/>
        </w:rPr>
      </w:pPr>
    </w:p>
    <w:p w14:paraId="600F0000">
      <w:pPr>
        <w:pStyle w:val="Style_10"/>
        <w:rPr>
          <w:rFonts w:ascii="PT Astra Serif" w:hAnsi="PT Astra Serif"/>
        </w:rPr>
      </w:pPr>
      <w:bookmarkStart w:id="1787" w:name="sub_218"/>
      <w:bookmarkEnd w:id="1787"/>
      <w:r>
        <w:rPr>
          <w:rStyle w:val="Style_8_ch"/>
          <w:rFonts w:ascii="PT Astra Serif" w:hAnsi="PT Astra Serif"/>
        </w:rPr>
        <w:t>Статья 218.</w:t>
      </w:r>
      <w:r>
        <w:rPr>
          <w:rFonts w:ascii="PT Astra Serif" w:hAnsi="PT Astra Serif"/>
        </w:rPr>
        <w:t xml:space="preserve"> </w:t>
      </w:r>
      <w:r>
        <w:rPr>
          <w:rFonts w:ascii="PT Astra Serif" w:hAnsi="PT Astra Serif"/>
        </w:rPr>
        <w:t>Основания приобретения права собственности</w:t>
      </w:r>
    </w:p>
    <w:p w14:paraId="610F0000">
      <w:pPr>
        <w:pStyle w:val="Style_7"/>
        <w:ind w:right="170"/>
        <w:rPr>
          <w:rFonts w:ascii="PT Astra Serif" w:hAnsi="PT Astra Serif"/>
        </w:rPr>
      </w:pPr>
      <w:r>
        <w:rPr>
          <w:rFonts w:ascii="PT Astra Serif" w:hAnsi="PT Astra Serif"/>
          <w:color w:val="000000"/>
          <w:sz w:val="16"/>
          <w:shd w:fill="F0F0F0" w:val="clear"/>
        </w:rPr>
        <w:t>ГАРАНТ:</w:t>
      </w:r>
    </w:p>
    <w:p w14:paraId="62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"http://internet.garant.ru/document/redirect/57591817/0"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"http://internet.garant.ru/document/redirect/77531600/0"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218 ГК РФ</w:t>
      </w:r>
    </w:p>
    <w:p w14:paraId="630F0000">
      <w:pPr>
        <w:rPr>
          <w:rFonts w:ascii="PT Astra Serif" w:hAnsi="PT Astra Serif"/>
        </w:rPr>
      </w:pPr>
      <w:bookmarkStart w:id="1788" w:name="sub_218011"/>
      <w:bookmarkEnd w:id="1788"/>
      <w:r>
        <w:rPr>
          <w:rStyle w:val="Style_11_ch"/>
          <w:rFonts w:ascii="PT Astra Serif" w:hAnsi="PT Astra Serif"/>
        </w:rPr>
        <w:t xml:space="preserve">1. </w:t>
      </w:r>
      <w:r>
        <w:rPr>
          <w:rStyle w:val="Style_11_ch"/>
          <w:rFonts w:ascii="PT Astra Serif" w:hAnsi="PT Astra Serif"/>
        </w:rPr>
        <w:t>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14:paraId="640F0000">
      <w:pPr>
        <w:rPr>
          <w:rFonts w:ascii="PT Astra Serif" w:hAnsi="PT Astra Serif"/>
        </w:rPr>
      </w:pPr>
      <w:bookmarkStart w:id="1789" w:name="sub_218012"/>
      <w:bookmarkEnd w:id="1789"/>
      <w:r>
        <w:rPr>
          <w:rStyle w:val="Style_11_ch"/>
          <w:rFonts w:ascii="PT Astra Serif" w:hAnsi="PT Astra Serif"/>
        </w:rP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r>
        <w:rPr>
          <w:rFonts w:ascii="PT Astra Serif" w:hAnsi="PT Astra Serif"/>
          <w:b w:val="0"/>
          <w:color w:val="106BBE"/>
        </w:rPr>
        <w:fldChar w:fldCharType="begin"/>
      </w:r>
      <w:r>
        <w:rPr>
          <w:rFonts w:ascii="PT Astra Serif" w:hAnsi="PT Astra Serif"/>
          <w:b w:val="0"/>
          <w:color w:val="106BBE"/>
        </w:rPr>
        <w:instrText>HYPERLINK \l "sub_136"</w:instrText>
      </w:r>
      <w:r>
        <w:rPr>
          <w:rFonts w:ascii="PT Astra Serif" w:hAnsi="PT Astra Serif"/>
          <w:b w:val="0"/>
          <w:color w:val="106BBE"/>
        </w:rPr>
        <w:fldChar w:fldCharType="separate"/>
      </w:r>
      <w:r>
        <w:rPr>
          <w:rFonts w:ascii="PT Astra Serif" w:hAnsi="PT Astra Serif"/>
          <w:b w:val="0"/>
          <w:color w:val="106BBE"/>
        </w:rPr>
        <w:t>статьей 136</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650F0000">
      <w:pPr>
        <w:rPr>
          <w:rFonts w:ascii="PT Astra Serif" w:hAnsi="PT Astra Serif"/>
        </w:rPr>
      </w:pPr>
      <w:bookmarkStart w:id="1790" w:name="sub_21802"/>
      <w:bookmarkEnd w:id="1790"/>
      <w:r>
        <w:rPr>
          <w:rStyle w:val="Style_11_ch"/>
          <w:rFonts w:ascii="PT Astra Serif" w:hAnsi="PT Astra Serif"/>
        </w:rPr>
        <w:t xml:space="preserve">2. </w:t>
      </w:r>
      <w:r>
        <w:rPr>
          <w:rStyle w:val="Style_11_ch"/>
          <w:rFonts w:ascii="PT Astra Serif" w:hAnsi="PT Astra Serif"/>
        </w:rPr>
        <w:t>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14:paraId="660F0000">
      <w:pPr>
        <w:rPr>
          <w:rFonts w:ascii="PT Astra Serif" w:hAnsi="PT Astra Serif"/>
        </w:rPr>
      </w:pPr>
      <w:bookmarkStart w:id="1791" w:name="sub_21822"/>
      <w:bookmarkEnd w:id="1791"/>
      <w:r>
        <w:rPr>
          <w:rStyle w:val="Style_11_ch"/>
          <w:rFonts w:ascii="PT Astra Serif" w:hAnsi="PT Astra Serif"/>
        </w:rPr>
        <w:t xml:space="preserve">В случае смерти гражданина право собственности на принадлежавшее ему имущество переходит по наследству к другим лицам в соответствии с </w:t>
      </w:r>
      <w:r>
        <w:rPr>
          <w:rFonts w:ascii="PT Astra Serif" w:hAnsi="PT Astra Serif"/>
          <w:b w:val="0"/>
          <w:color w:val="106BBE"/>
        </w:rPr>
        <w:t>завещанием</w:t>
      </w:r>
      <w:r>
        <w:rPr>
          <w:rStyle w:val="Style_11_ch"/>
          <w:rFonts w:ascii="PT Astra Serif" w:hAnsi="PT Astra Serif"/>
        </w:rPr>
        <w:t xml:space="preserve"> </w:t>
      </w:r>
      <w:r>
        <w:rPr>
          <w:rStyle w:val="Style_11_ch"/>
          <w:rFonts w:ascii="PT Astra Serif" w:hAnsi="PT Astra Serif"/>
        </w:rPr>
        <w:t xml:space="preserve">или </w:t>
      </w:r>
      <w:r>
        <w:rPr>
          <w:rFonts w:ascii="PT Astra Serif" w:hAnsi="PT Astra Serif"/>
          <w:b w:val="0"/>
          <w:color w:val="106BBE"/>
        </w:rPr>
        <w:t>законом</w:t>
      </w:r>
      <w:r>
        <w:rPr>
          <w:rStyle w:val="Style_11_ch"/>
          <w:rFonts w:ascii="PT Astra Serif" w:hAnsi="PT Astra Serif"/>
        </w:rPr>
        <w:t>.</w:t>
      </w:r>
    </w:p>
    <w:p w14:paraId="670F0000">
      <w:pPr>
        <w:rPr>
          <w:rFonts w:ascii="PT Astra Serif" w:hAnsi="PT Astra Serif"/>
        </w:rPr>
      </w:pPr>
      <w:bookmarkStart w:id="1792" w:name="sub_21823"/>
      <w:bookmarkEnd w:id="1792"/>
      <w:r>
        <w:rPr>
          <w:rStyle w:val="Style_11_ch"/>
          <w:rFonts w:ascii="PT Astra Serif" w:hAnsi="PT Astra Serif"/>
        </w:rP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14:paraId="680F0000">
      <w:pPr>
        <w:rPr>
          <w:rFonts w:ascii="PT Astra Serif" w:hAnsi="PT Astra Serif"/>
        </w:rPr>
      </w:pPr>
      <w:bookmarkStart w:id="1793" w:name="sub_21803"/>
      <w:bookmarkEnd w:id="1793"/>
      <w:r>
        <w:rPr>
          <w:rStyle w:val="Style_11_ch"/>
          <w:rFonts w:ascii="PT Astra Serif" w:hAnsi="PT Astra Serif"/>
        </w:rPr>
        <w:t xml:space="preserve">3. </w:t>
      </w:r>
      <w:r>
        <w:rPr>
          <w:rStyle w:val="Style_11_ch"/>
          <w:rFonts w:ascii="PT Astra Serif" w:hAnsi="PT Astra Serif"/>
        </w:rPr>
        <w:t>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14:paraId="690F0000">
      <w:pPr>
        <w:rPr>
          <w:rFonts w:ascii="PT Astra Serif" w:hAnsi="PT Astra Serif"/>
        </w:rPr>
      </w:pPr>
      <w:bookmarkStart w:id="1794" w:name="sub_21804"/>
      <w:bookmarkEnd w:id="1794"/>
      <w:r>
        <w:rPr>
          <w:rStyle w:val="Style_11_ch"/>
          <w:rFonts w:ascii="PT Astra Serif" w:hAnsi="PT Astra Serif"/>
        </w:rPr>
        <w:t xml:space="preserve">4. </w:t>
      </w:r>
      <w:r>
        <w:rPr>
          <w:rStyle w:val="Style_11_ch"/>
          <w:rFonts w:ascii="PT Astra Serif" w:hAnsi="PT Astra Serif"/>
        </w:rPr>
        <w:t>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14:paraId="6A0F0000">
      <w:pPr>
        <w:pStyle w:val="Style_7"/>
        <w:ind w:right="170"/>
        <w:rPr>
          <w:rFonts w:ascii="PT Astra Serif" w:hAnsi="PT Astra Serif"/>
        </w:rPr>
      </w:pPr>
      <w:r>
        <w:rPr>
          <w:rFonts w:ascii="PT Astra Serif" w:hAnsi="PT Astra Serif"/>
          <w:color w:val="000000"/>
          <w:sz w:val="16"/>
          <w:shd w:fill="F0F0F0" w:val="clear"/>
        </w:rPr>
        <w:t>ГАРАНТ:</w:t>
      </w:r>
    </w:p>
    <w:p w14:paraId="6B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"http://internet.garant.ru/document/redirect/5522033/0"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Приобретение права собственности"</w:t>
      </w:r>
    </w:p>
    <w:p w14:paraId="6C0F0000">
      <w:pPr>
        <w:pStyle w:val="Style_7"/>
        <w:ind w:right="170"/>
        <w:rPr>
          <w:rFonts w:ascii="PT Astra Serif" w:hAnsi="PT Astra Serif"/>
        </w:rPr>
      </w:pPr>
      <w:r>
        <w:rPr>
          <w:rFonts w:ascii="PT Astra Serif" w:hAnsi="PT Astra Serif"/>
        </w:rPr>
        <w:t xml:space="preserve"> </w:t>
      </w:r>
    </w:p>
    <w:p w14:paraId="6D0F0000">
      <w:pPr>
        <w:pStyle w:val="Style_10"/>
        <w:rPr>
          <w:rFonts w:ascii="PT Astra Serif" w:hAnsi="PT Astra Serif"/>
        </w:rPr>
      </w:pPr>
      <w:bookmarkStart w:id="1795" w:name="sub_219"/>
      <w:bookmarkEnd w:id="1795"/>
      <w:r>
        <w:rPr>
          <w:rStyle w:val="Style_8_ch"/>
          <w:rFonts w:ascii="PT Astra Serif" w:hAnsi="PT Astra Serif"/>
        </w:rPr>
        <w:t>Статья 219.</w:t>
      </w:r>
      <w:r>
        <w:rPr>
          <w:rFonts w:ascii="PT Astra Serif" w:hAnsi="PT Astra Serif"/>
        </w:rPr>
        <w:t xml:space="preserve"> </w:t>
      </w:r>
      <w:r>
        <w:rPr>
          <w:rFonts w:ascii="PT Astra Serif" w:hAnsi="PT Astra Serif"/>
        </w:rPr>
        <w:t>Возникновение права собственности на вновь создаваемое недвижимое имущество</w:t>
      </w:r>
    </w:p>
    <w:p w14:paraId="6E0F0000">
      <w:pPr>
        <w:pStyle w:val="Style_7"/>
        <w:ind w:right="170"/>
        <w:rPr>
          <w:rFonts w:ascii="PT Astra Serif" w:hAnsi="PT Astra Serif"/>
        </w:rPr>
      </w:pPr>
      <w:r>
        <w:rPr>
          <w:rFonts w:ascii="PT Astra Serif" w:hAnsi="PT Astra Serif"/>
          <w:color w:val="000000"/>
          <w:sz w:val="16"/>
          <w:shd w:fill="F0F0F0" w:val="clear"/>
        </w:rPr>
        <w:t>ГАРАНТ:</w:t>
      </w:r>
    </w:p>
    <w:p w14:paraId="6F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"http://internet.garant.ru/document/redirect/57591724/0"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"http://internet.garant.ru/document/redirect/77530184/0"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219 ГК РФ</w:t>
      </w:r>
    </w:p>
    <w:p w14:paraId="700F0000">
      <w:pPr>
        <w:rPr>
          <w:rFonts w:ascii="PT Astra Serif" w:hAnsi="PT Astra Serif"/>
        </w:rPr>
      </w:pPr>
      <w:r>
        <w:rPr>
          <w:rStyle w:val="Style_11_ch"/>
          <w:rFonts w:ascii="PT Astra Serif" w:hAnsi="PT Astra Serif"/>
        </w:rP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r>
        <w:rPr>
          <w:rFonts w:ascii="PT Astra Serif" w:hAnsi="PT Astra Serif"/>
          <w:b w:val="0"/>
          <w:color w:val="106BBE"/>
        </w:rPr>
        <w:fldChar w:fldCharType="begin"/>
      </w:r>
      <w:r>
        <w:rPr>
          <w:rFonts w:ascii="PT Astra Serif" w:hAnsi="PT Astra Serif"/>
          <w:b w:val="0"/>
          <w:color w:val="106BBE"/>
        </w:rPr>
        <w:instrText>HYPERLINK "http://internet.garant.ru/document/redirect/71129192/41"</w:instrText>
      </w:r>
      <w:r>
        <w:rPr>
          <w:rFonts w:ascii="PT Astra Serif" w:hAnsi="PT Astra Serif"/>
          <w:b w:val="0"/>
          <w:color w:val="106BBE"/>
        </w:rPr>
        <w:fldChar w:fldCharType="separate"/>
      </w:r>
      <w:r>
        <w:rPr>
          <w:rFonts w:ascii="PT Astra Serif" w:hAnsi="PT Astra Serif"/>
          <w:b w:val="0"/>
          <w:color w:val="106BBE"/>
        </w:rPr>
        <w:t>регистрации</w:t>
      </w:r>
      <w:r>
        <w:rPr>
          <w:rFonts w:ascii="PT Astra Serif" w:hAnsi="PT Astra Serif"/>
          <w:b w:val="0"/>
          <w:color w:val="106BBE"/>
        </w:rPr>
        <w:fldChar w:fldCharType="end"/>
      </w:r>
      <w:r>
        <w:rPr>
          <w:rStyle w:val="Style_11_ch"/>
          <w:rFonts w:ascii="PT Astra Serif" w:hAnsi="PT Astra Serif"/>
        </w:rPr>
        <w:t>.</w:t>
      </w:r>
    </w:p>
    <w:p w14:paraId="710F0000">
      <w:pPr>
        <w:rPr>
          <w:rFonts w:ascii="PT Astra Serif" w:hAnsi="PT Astra Serif"/>
        </w:rPr>
      </w:pPr>
    </w:p>
    <w:p w14:paraId="720F0000">
      <w:pPr>
        <w:pStyle w:val="Style_10"/>
        <w:rPr>
          <w:rFonts w:ascii="PT Astra Serif" w:hAnsi="PT Astra Serif"/>
        </w:rPr>
      </w:pPr>
      <w:bookmarkStart w:id="1796" w:name="sub_220"/>
      <w:bookmarkEnd w:id="1796"/>
      <w:r>
        <w:rPr>
          <w:rStyle w:val="Style_8_ch"/>
          <w:rFonts w:ascii="PT Astra Serif" w:hAnsi="PT Astra Serif"/>
        </w:rPr>
        <w:t>Статья 220.</w:t>
      </w:r>
      <w:r>
        <w:rPr>
          <w:rFonts w:ascii="PT Astra Serif" w:hAnsi="PT Astra Serif"/>
        </w:rPr>
        <w:t xml:space="preserve"> </w:t>
      </w:r>
      <w:r>
        <w:rPr>
          <w:rFonts w:ascii="PT Astra Serif" w:hAnsi="PT Astra Serif"/>
        </w:rPr>
        <w:t>Переработка</w:t>
      </w:r>
    </w:p>
    <w:p w14:paraId="730F0000">
      <w:pPr>
        <w:pStyle w:val="Style_7"/>
        <w:ind w:right="170"/>
        <w:rPr>
          <w:rFonts w:ascii="PT Astra Serif" w:hAnsi="PT Astra Serif"/>
        </w:rPr>
      </w:pPr>
      <w:r>
        <w:rPr>
          <w:rFonts w:ascii="PT Astra Serif" w:hAnsi="PT Astra Serif"/>
          <w:color w:val="000000"/>
          <w:sz w:val="16"/>
          <w:shd w:fill="F0F0F0" w:val="clear"/>
        </w:rPr>
        <w:t>ГАРАНТ:</w:t>
      </w:r>
    </w:p>
    <w:p w14:paraId="74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"http://internet.garant.ru/document/redirect/57591537/0"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220 ГК РФ</w:t>
      </w:r>
    </w:p>
    <w:p w14:paraId="750F0000">
      <w:pPr>
        <w:rPr>
          <w:rFonts w:ascii="PT Astra Serif" w:hAnsi="PT Astra Serif"/>
        </w:rPr>
      </w:pPr>
      <w:bookmarkStart w:id="1797" w:name="sub_22001"/>
      <w:bookmarkEnd w:id="1797"/>
      <w:r>
        <w:rPr>
          <w:rStyle w:val="Style_11_ch"/>
          <w:rFonts w:ascii="PT Astra Serif" w:hAnsi="PT Astra Serif"/>
        </w:rPr>
        <w:t xml:space="preserve">1. </w:t>
      </w:r>
      <w:r>
        <w:rPr>
          <w:rStyle w:val="Style_11_ch"/>
          <w:rFonts w:ascii="PT Astra Serif" w:hAnsi="PT Astra Serif"/>
        </w:rPr>
        <w:t>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14:paraId="760F0000">
      <w:pPr>
        <w:rPr>
          <w:rFonts w:ascii="PT Astra Serif" w:hAnsi="PT Astra Serif"/>
        </w:rPr>
      </w:pPr>
      <w:bookmarkStart w:id="1798" w:name="sub_220012"/>
      <w:bookmarkEnd w:id="1798"/>
      <w:r>
        <w:rPr>
          <w:rStyle w:val="Style_11_ch"/>
          <w:rFonts w:ascii="PT Astra Serif" w:hAnsi="PT Astra Serif"/>
        </w:rP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14:paraId="770F0000">
      <w:pPr>
        <w:rPr>
          <w:rFonts w:ascii="PT Astra Serif" w:hAnsi="PT Astra Serif"/>
        </w:rPr>
      </w:pPr>
      <w:bookmarkStart w:id="1799" w:name="sub_22002"/>
      <w:bookmarkEnd w:id="1799"/>
      <w:r>
        <w:rPr>
          <w:rStyle w:val="Style_11_ch"/>
          <w:rFonts w:ascii="PT Astra Serif" w:hAnsi="PT Astra Serif"/>
        </w:rPr>
        <w:t xml:space="preserve">2. </w:t>
      </w:r>
      <w:r>
        <w:rPr>
          <w:rStyle w:val="Style_11_ch"/>
          <w:rFonts w:ascii="PT Astra Serif" w:hAnsi="PT Astra Serif"/>
        </w:rPr>
        <w:t>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14:paraId="780F0000">
      <w:pPr>
        <w:rPr>
          <w:rFonts w:ascii="PT Astra Serif" w:hAnsi="PT Astra Serif"/>
        </w:rPr>
      </w:pPr>
      <w:bookmarkStart w:id="1800" w:name="sub_22003"/>
      <w:bookmarkEnd w:id="1800"/>
      <w:r>
        <w:rPr>
          <w:rStyle w:val="Style_11_ch"/>
          <w:rFonts w:ascii="PT Astra Serif" w:hAnsi="PT Astra Serif"/>
        </w:rPr>
        <w:t xml:space="preserve">3. </w:t>
      </w:r>
      <w:r>
        <w:rPr>
          <w:rStyle w:val="Style_11_ch"/>
          <w:rFonts w:ascii="PT Astra Serif" w:hAnsi="PT Astra Serif"/>
        </w:rPr>
        <w:t>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14:paraId="790F0000">
      <w:pPr>
        <w:rPr>
          <w:rFonts w:ascii="PT Astra Serif" w:hAnsi="PT Astra Serif"/>
        </w:rPr>
      </w:pPr>
    </w:p>
    <w:p w14:paraId="7A0F0000">
      <w:pPr>
        <w:pStyle w:val="Style_7"/>
        <w:ind w:right="170"/>
        <w:rPr>
          <w:rFonts w:ascii="PT Astra Serif" w:hAnsi="PT Astra Serif"/>
        </w:rPr>
      </w:pPr>
      <w:bookmarkStart w:id="1801" w:name="sub_221"/>
      <w:bookmarkEnd w:id="1801"/>
      <w:r>
        <w:rPr>
          <w:rFonts w:ascii="PT Astra Serif" w:hAnsi="PT Astra Serif"/>
          <w:color w:val="000000"/>
          <w:sz w:val="16"/>
          <w:shd w:fill="F0F0F0" w:val="clear"/>
        </w:rPr>
        <w:t>Информация об изменениях:</w:t>
      </w:r>
    </w:p>
    <w:p w14:paraId="7B0F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"http://internet.garant.ru/document/redirect/12157600/2"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6 декабря 2007 г. N 333-ФЗ в статью 221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"http://internet.garant.ru/document/redirect/12157600/1401"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января 2008 г.</w:t>
      </w:r>
    </w:p>
    <w:p w14:paraId="7C0F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"http://internet.garant.ru/document/redirect/5222724/221"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7D0F0000">
      <w:pPr>
        <w:pStyle w:val="Style_9"/>
        <w:ind w:right="170"/>
        <w:rPr>
          <w:rFonts w:ascii="PT Astra Serif" w:hAnsi="PT Astra Serif"/>
        </w:rPr>
      </w:pPr>
      <w:r>
        <w:rPr>
          <w:rFonts w:ascii="PT Astra Serif" w:hAnsi="PT Astra Serif"/>
        </w:rPr>
        <w:t xml:space="preserve"> </w:t>
      </w:r>
    </w:p>
    <w:p w14:paraId="7E0F0000">
      <w:pPr>
        <w:pStyle w:val="Style_10"/>
        <w:rPr>
          <w:rFonts w:ascii="PT Astra Serif" w:hAnsi="PT Astra Serif"/>
        </w:rPr>
      </w:pPr>
      <w:r>
        <w:rPr>
          <w:rStyle w:val="Style_8_ch"/>
          <w:rFonts w:ascii="PT Astra Serif" w:hAnsi="PT Astra Serif"/>
        </w:rPr>
        <w:t>Статья 221.</w:t>
      </w:r>
      <w:r>
        <w:rPr>
          <w:rFonts w:ascii="PT Astra Serif" w:hAnsi="PT Astra Serif"/>
        </w:rPr>
        <w:t xml:space="preserve"> </w:t>
      </w:r>
      <w:r>
        <w:rPr>
          <w:rFonts w:ascii="PT Astra Serif" w:hAnsi="PT Astra Serif"/>
        </w:rPr>
        <w:t>Обращение в собственность общедоступных для сбора вещей</w:t>
      </w:r>
    </w:p>
    <w:p w14:paraId="7F0F0000">
      <w:pPr>
        <w:pStyle w:val="Style_7"/>
        <w:ind w:right="170"/>
        <w:rPr>
          <w:rFonts w:ascii="PT Astra Serif" w:hAnsi="PT Astra Serif"/>
        </w:rPr>
      </w:pPr>
      <w:r>
        <w:rPr>
          <w:rFonts w:ascii="PT Astra Serif" w:hAnsi="PT Astra Serif"/>
          <w:color w:val="000000"/>
          <w:sz w:val="16"/>
          <w:shd w:fill="F0F0F0" w:val="clear"/>
        </w:rPr>
        <w:t>ГАРАНТ:</w:t>
      </w:r>
    </w:p>
    <w:p w14:paraId="80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"http://internet.garant.ru/document/redirect/57591538/0"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"http://internet.garant.ru/document/redirect/77530152/0"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221 ГК РФ</w:t>
      </w:r>
    </w:p>
    <w:p w14:paraId="810F0000">
      <w:pPr>
        <w:rPr>
          <w:rFonts w:ascii="PT Astra Serif" w:hAnsi="PT Astra Serif"/>
        </w:rPr>
      </w:pPr>
      <w:r>
        <w:rPr>
          <w:rStyle w:val="Style_11_ch"/>
          <w:rFonts w:ascii="PT Astra Serif" w:hAnsi="PT Astra Serif"/>
        </w:rP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14:paraId="820F0000">
      <w:pPr>
        <w:rPr>
          <w:rFonts w:ascii="PT Astra Serif" w:hAnsi="PT Astra Serif"/>
        </w:rPr>
      </w:pPr>
    </w:p>
    <w:p w14:paraId="830F0000">
      <w:pPr>
        <w:pStyle w:val="Style_10"/>
        <w:rPr>
          <w:rFonts w:ascii="PT Astra Serif" w:hAnsi="PT Astra Serif"/>
        </w:rPr>
      </w:pPr>
      <w:bookmarkStart w:id="1802" w:name="sub_222"/>
      <w:bookmarkEnd w:id="1802"/>
      <w:r>
        <w:rPr>
          <w:rStyle w:val="Style_8_ch"/>
          <w:rFonts w:ascii="PT Astra Serif" w:hAnsi="PT Astra Serif"/>
        </w:rPr>
        <w:t>Статья 222.</w:t>
      </w:r>
      <w:r>
        <w:rPr>
          <w:rFonts w:ascii="PT Astra Serif" w:hAnsi="PT Astra Serif"/>
        </w:rPr>
        <w:t xml:space="preserve"> </w:t>
      </w:r>
      <w:r>
        <w:rPr>
          <w:rFonts w:ascii="PT Astra Serif" w:hAnsi="PT Astra Serif"/>
        </w:rPr>
        <w:t>Самовольная постройка</w:t>
      </w:r>
    </w:p>
    <w:p w14:paraId="840F0000">
      <w:pPr>
        <w:pStyle w:val="Style_7"/>
        <w:ind w:right="170"/>
        <w:rPr>
          <w:rFonts w:ascii="PT Astra Serif" w:hAnsi="PT Astra Serif"/>
        </w:rPr>
      </w:pPr>
      <w:r>
        <w:rPr>
          <w:rFonts w:ascii="PT Astra Serif" w:hAnsi="PT Astra Serif"/>
          <w:color w:val="000000"/>
          <w:sz w:val="16"/>
          <w:shd w:fill="F0F0F0" w:val="clear"/>
        </w:rPr>
        <w:t>ГАРАНТ:</w:t>
      </w:r>
    </w:p>
    <w:p w14:paraId="85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"http://internet.garant.ru/document/redirect/77531740/0"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222 ГК РФ</w:t>
      </w:r>
    </w:p>
    <w:p w14:paraId="860F0000">
      <w:pPr>
        <w:pStyle w:val="Style_7"/>
        <w:ind w:right="170"/>
        <w:rPr>
          <w:rFonts w:ascii="PT Astra Serif" w:hAnsi="PT Astra Serif"/>
        </w:rPr>
      </w:pPr>
      <w:bookmarkStart w:id="1803" w:name="sub_22201"/>
      <w:bookmarkEnd w:id="1803"/>
      <w:r>
        <w:rPr>
          <w:rFonts w:ascii="PT Astra Serif" w:hAnsi="PT Astra Serif"/>
          <w:color w:val="000000"/>
          <w:sz w:val="16"/>
          <w:shd w:fill="F0F0F0" w:val="clear"/>
        </w:rPr>
        <w:t>Информация об изменениях:</w:t>
      </w:r>
    </w:p>
    <w:p w14:paraId="870F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1 изменен с 4 августа 2018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"http://internet.garant.ru/document/redirect/72005500/111"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3 августа 2018 г. N 339-ФЗ</w:t>
      </w:r>
    </w:p>
    <w:p w14:paraId="880F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"http://internet.garant.ru/document/redirect/77670292/22201"</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890F0000">
      <w:pPr>
        <w:pStyle w:val="Style_7"/>
        <w:ind w:right="170"/>
        <w:rPr>
          <w:rFonts w:ascii="PT Astra Serif" w:hAnsi="PT Astra Serif"/>
        </w:rPr>
      </w:pPr>
      <w:r>
        <w:rPr>
          <w:rFonts w:ascii="PT Astra Serif" w:hAnsi="PT Astra Serif"/>
          <w:color w:val="000000"/>
          <w:sz w:val="16"/>
          <w:shd w:fill="F0F0F0" w:val="clear"/>
        </w:rPr>
        <w:t>ГАРАНТ:</w:t>
      </w:r>
    </w:p>
    <w:p w14:paraId="8A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конституционно-правовом смысле взаимосвязанных положений пункта 1 статьи 222 ГК РФ,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"http://internet.garant.ru/document/redirect/12128809/39246"</w:instrText>
      </w:r>
      <w:r>
        <w:rPr>
          <w:rFonts w:ascii="PT Astra Serif" w:hAnsi="PT Astra Serif"/>
          <w:b w:val="0"/>
          <w:color w:val="106BBE"/>
          <w:highlight w:val="white"/>
        </w:rPr>
        <w:fldChar w:fldCharType="separate"/>
      </w:r>
      <w:r>
        <w:rPr>
          <w:rFonts w:ascii="PT Astra Serif" w:hAnsi="PT Astra Serif"/>
          <w:b w:val="0"/>
          <w:color w:val="106BBE"/>
          <w:highlight w:val="white"/>
        </w:rPr>
        <w:t>пункта 6 части четвертой статьи 392</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ГПК РФ 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"http://internet.garant.ru/document/redirect/180285/32"</w:instrText>
      </w:r>
      <w:r>
        <w:rPr>
          <w:rFonts w:ascii="PT Astra Serif" w:hAnsi="PT Astra Serif"/>
          <w:b w:val="0"/>
          <w:color w:val="106BBE"/>
          <w:highlight w:val="white"/>
        </w:rPr>
        <w:fldChar w:fldCharType="separate"/>
      </w:r>
      <w:r>
        <w:rPr>
          <w:rFonts w:ascii="PT Astra Serif" w:hAnsi="PT Astra Serif"/>
          <w:b w:val="0"/>
          <w:color w:val="106BBE"/>
          <w:highlight w:val="white"/>
        </w:rPr>
        <w:t>статьи 32</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Федерального закона "О газоснабжении в Российской Федерации"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"http://internet.garant.ru/document/redirect/403036200/1111"</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Конституционного Суда РФ от 11 ноября 2021 г. N 48-П</w:t>
      </w:r>
    </w:p>
    <w:p w14:paraId="8B0F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w:t>
      </w:r>
      <w:r>
        <w:rPr>
          <w:rFonts w:ascii="PT Astra Serif" w:hAnsi="PT Astra Serif"/>
          <w:b w:val="0"/>
          <w:color w:val="106BBE"/>
        </w:rPr>
        <w:fldChar w:fldCharType="begin"/>
      </w:r>
      <w:r>
        <w:rPr>
          <w:rFonts w:ascii="PT Astra Serif" w:hAnsi="PT Astra Serif"/>
          <w:b w:val="0"/>
          <w:color w:val="106BBE"/>
        </w:rPr>
        <w:instrText>HYPERLINK "http://internet.garant.ru/document/redirect/12138258/510"</w:instrText>
      </w:r>
      <w:r>
        <w:rPr>
          <w:rFonts w:ascii="PT Astra Serif" w:hAnsi="PT Astra Serif"/>
          <w:b w:val="0"/>
          <w:color w:val="106BBE"/>
        </w:rPr>
        <w:fldChar w:fldCharType="separate"/>
      </w:r>
      <w:r>
        <w:rPr>
          <w:rFonts w:ascii="PT Astra Serif" w:hAnsi="PT Astra Serif"/>
          <w:b w:val="0"/>
          <w:color w:val="106BBE"/>
        </w:rPr>
        <w:t>разрешений</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14:paraId="8C0F0000">
      <w:pPr>
        <w:rPr>
          <w:rFonts w:ascii="PT Astra Serif" w:hAnsi="PT Astra Serif"/>
        </w:rPr>
      </w:pPr>
      <w:bookmarkStart w:id="1804" w:name="sub_2220102"/>
      <w:bookmarkEnd w:id="1804"/>
      <w:r>
        <w:rPr>
          <w:rStyle w:val="Style_11_ch"/>
          <w:rFonts w:ascii="PT Astra Serif" w:hAnsi="PT Astra Serif"/>
        </w:rP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14:paraId="8D0F0000">
      <w:pPr>
        <w:pStyle w:val="Style_7"/>
        <w:ind w:right="170"/>
        <w:rPr>
          <w:rFonts w:ascii="PT Astra Serif" w:hAnsi="PT Astra Serif"/>
        </w:rPr>
      </w:pPr>
      <w:r>
        <w:rPr>
          <w:rFonts w:ascii="PT Astra Serif" w:hAnsi="PT Astra Serif"/>
          <w:color w:val="000000"/>
          <w:sz w:val="16"/>
          <w:shd w:fill="F0F0F0" w:val="clear"/>
        </w:rPr>
        <w:t>ГАРАНТ:</w:t>
      </w:r>
    </w:p>
    <w:p w14:paraId="8E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Об ответственности за нарушение установленного порядка строительства, реконструкции, капитального ремонта объекта капитального строительства, ввода его в эксплуатацию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"http://internet.garant.ru/document/redirect/12125267/95"</w:instrText>
      </w:r>
      <w:r>
        <w:rPr>
          <w:rFonts w:ascii="PT Astra Serif" w:hAnsi="PT Astra Serif"/>
          <w:b w:val="0"/>
          <w:color w:val="106BBE"/>
          <w:highlight w:val="white"/>
        </w:rPr>
        <w:fldChar w:fldCharType="separate"/>
      </w:r>
      <w:r>
        <w:rPr>
          <w:rFonts w:ascii="PT Astra Serif" w:hAnsi="PT Astra Serif"/>
          <w:b w:val="0"/>
          <w:color w:val="106BBE"/>
          <w:highlight w:val="white"/>
        </w:rPr>
        <w:t>Кодекс</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РФ об административных правонарушениях</w:t>
      </w:r>
    </w:p>
    <w:p w14:paraId="8F0F0000">
      <w:pPr>
        <w:pStyle w:val="Style_7"/>
        <w:ind w:right="170"/>
        <w:rPr>
          <w:rFonts w:ascii="PT Astra Serif" w:hAnsi="PT Astra Serif"/>
        </w:rPr>
      </w:pPr>
      <w:bookmarkStart w:id="1805" w:name="sub_22202"/>
      <w:bookmarkEnd w:id="1805"/>
      <w:r>
        <w:rPr>
          <w:rFonts w:ascii="PT Astra Serif" w:hAnsi="PT Astra Serif"/>
          <w:color w:val="000000"/>
          <w:sz w:val="16"/>
          <w:shd w:fill="F0F0F0" w:val="clear"/>
        </w:rPr>
        <w:t>Информация об изменениях:</w:t>
      </w:r>
    </w:p>
    <w:p w14:paraId="900F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2 изменен с 4 августа 2018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"http://internet.garant.ru/document/redirect/72005500/112"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3 августа 2018 г. N 339-ФЗ</w:t>
      </w:r>
    </w:p>
    <w:p w14:paraId="910F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"http://internet.garant.ru/document/redirect/77670292/22202"</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920F0000">
      <w:pPr>
        <w:rPr>
          <w:rFonts w:ascii="PT Astra Serif" w:hAnsi="PT Astra Serif"/>
        </w:rPr>
      </w:pPr>
      <w:r>
        <w:rPr>
          <w:rStyle w:val="Style_11_ch"/>
          <w:rFonts w:ascii="PT Astra Serif" w:hAnsi="PT Astra Serif"/>
        </w:rPr>
        <w:t xml:space="preserve">2. </w:t>
      </w:r>
      <w:r>
        <w:rPr>
          <w:rStyle w:val="Style_11_ch"/>
          <w:rFonts w:ascii="PT Astra Serif" w:hAnsi="PT Astra Serif"/>
        </w:rP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14:paraId="930F0000">
      <w:pPr>
        <w:rPr>
          <w:rFonts w:ascii="PT Astra Serif" w:hAnsi="PT Astra Serif"/>
        </w:rPr>
      </w:pPr>
      <w:bookmarkStart w:id="1806" w:name="sub_2002"/>
      <w:bookmarkEnd w:id="1806"/>
      <w:r>
        <w:rPr>
          <w:rStyle w:val="Style_11_ch"/>
          <w:rFonts w:ascii="PT Astra Serif" w:hAnsi="PT Astra Serif"/>
        </w:rPr>
        <w:t xml:space="preserve">Абзац утратил силу с 4 августа 2018 г. - </w:t>
      </w:r>
      <w:r>
        <w:rPr>
          <w:rFonts w:ascii="PT Astra Serif" w:hAnsi="PT Astra Serif"/>
          <w:b w:val="0"/>
          <w:color w:val="106BBE"/>
        </w:rPr>
        <w:fldChar w:fldCharType="begin"/>
      </w:r>
      <w:r>
        <w:rPr>
          <w:rFonts w:ascii="PT Astra Serif" w:hAnsi="PT Astra Serif"/>
          <w:b w:val="0"/>
          <w:color w:val="106BBE"/>
        </w:rPr>
        <w:instrText>HYPERLINK "http://internet.garant.ru/document/redirect/72005500/1122"</w:instrText>
      </w:r>
      <w:r>
        <w:rPr>
          <w:rFonts w:ascii="PT Astra Serif" w:hAnsi="PT Astra Serif"/>
          <w:b w:val="0"/>
          <w:color w:val="106BBE"/>
        </w:rPr>
        <w:fldChar w:fldCharType="separate"/>
      </w:r>
      <w:r>
        <w:rPr>
          <w:rFonts w:ascii="PT Astra Serif" w:hAnsi="PT Astra Serif"/>
          <w:b w:val="0"/>
          <w:color w:val="106BBE"/>
        </w:rPr>
        <w:t>Федеральный закон</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от 3 августа 2018 г. N 339-ФЗ</w:t>
      </w:r>
    </w:p>
    <w:p w14:paraId="940F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950F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"http://internet.garant.ru/document/redirect/77670292/2002"</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960F0000">
      <w:pPr>
        <w:rPr>
          <w:rFonts w:ascii="PT Astra Serif" w:hAnsi="PT Astra Serif"/>
        </w:rPr>
      </w:pPr>
      <w:bookmarkStart w:id="1807" w:name="sub_22203"/>
      <w:bookmarkEnd w:id="1807"/>
      <w:r>
        <w:rPr>
          <w:rStyle w:val="Style_11_ch"/>
          <w:rFonts w:ascii="PT Astra Serif" w:hAnsi="PT Astra Serif"/>
        </w:rPr>
        <w:t>Использование самовольной постройки не допускается.</w:t>
      </w:r>
    </w:p>
    <w:p w14:paraId="970F0000">
      <w:pPr>
        <w:rPr>
          <w:rFonts w:ascii="PT Astra Serif" w:hAnsi="PT Astra Serif"/>
        </w:rPr>
      </w:pPr>
      <w:bookmarkStart w:id="1808" w:name="sub_22224"/>
      <w:bookmarkEnd w:id="1808"/>
      <w:r>
        <w:rPr>
          <w:rStyle w:val="Style_11_ch"/>
          <w:rFonts w:ascii="PT Astra Serif" w:hAnsi="PT Astra Serif"/>
        </w:rP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r>
        <w:rPr>
          <w:rFonts w:ascii="PT Astra Serif" w:hAnsi="PT Astra Serif"/>
          <w:b w:val="0"/>
          <w:color w:val="106BBE"/>
        </w:rPr>
        <w:fldChar w:fldCharType="begin"/>
      </w:r>
      <w:r>
        <w:rPr>
          <w:rFonts w:ascii="PT Astra Serif" w:hAnsi="PT Astra Serif"/>
          <w:b w:val="0"/>
          <w:color w:val="106BBE"/>
        </w:rPr>
        <w:instrText>HYPERLINK \l "sub_2223"</w:instrText>
      </w:r>
      <w:r>
        <w:rPr>
          <w:rFonts w:ascii="PT Astra Serif" w:hAnsi="PT Astra Serif"/>
          <w:b w:val="0"/>
          <w:color w:val="106BBE"/>
        </w:rPr>
        <w:fldChar w:fldCharType="separate"/>
      </w:r>
      <w:r>
        <w:rPr>
          <w:rFonts w:ascii="PT Astra Serif" w:hAnsi="PT Astra Serif"/>
          <w:b w:val="0"/>
          <w:color w:val="106BBE"/>
        </w:rPr>
        <w:t>пунктом 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14:paraId="980F0000">
      <w:pPr>
        <w:pStyle w:val="Style_7"/>
        <w:ind w:right="170"/>
        <w:rPr>
          <w:rFonts w:ascii="PT Astra Serif" w:hAnsi="PT Astra Serif"/>
        </w:rPr>
      </w:pPr>
      <w:bookmarkStart w:id="1809" w:name="sub_2223"/>
      <w:bookmarkEnd w:id="1809"/>
      <w:r>
        <w:rPr>
          <w:rFonts w:ascii="PT Astra Serif" w:hAnsi="PT Astra Serif"/>
          <w:color w:val="000000"/>
          <w:sz w:val="16"/>
          <w:shd w:fill="F0F0F0" w:val="clear"/>
        </w:rPr>
        <w:t>Информация об изменениях:</w:t>
      </w:r>
    </w:p>
    <w:p w14:paraId="990F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3 изменен с 4 августа 2018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"http://internet.garant.ru/document/redirect/72005500/113"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3 августа 2018 г. N 339-ФЗ</w:t>
      </w:r>
    </w:p>
    <w:p w14:paraId="9A0F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"http://internet.garant.ru/document/redirect/77670292/2223"</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9B0F0000">
      <w:pPr>
        <w:rPr>
          <w:rFonts w:ascii="PT Astra Serif" w:hAnsi="PT Astra Serif"/>
        </w:rPr>
      </w:pPr>
      <w:bookmarkStart w:id="1810" w:name="sub_22232"/>
      <w:bookmarkEnd w:id="1810"/>
      <w:r>
        <w:rPr>
          <w:rStyle w:val="Style_11_ch"/>
          <w:rFonts w:ascii="PT Astra Serif" w:hAnsi="PT Astra Serif"/>
        </w:rPr>
        <w:t xml:space="preserve">3. </w:t>
      </w:r>
      <w:r>
        <w:rPr>
          <w:rStyle w:val="Style_11_ch"/>
          <w:rFonts w:ascii="PT Astra Serif" w:hAnsi="PT Astra Serif"/>
        </w:rPr>
        <w:t xml:space="preserve">Право собственности на самовольную постройку может быть </w:t>
      </w:r>
      <w:r>
        <w:rPr>
          <w:rFonts w:ascii="PT Astra Serif" w:hAnsi="PT Astra Serif"/>
          <w:b w:val="0"/>
          <w:color w:val="106BBE"/>
        </w:rPr>
        <w:fldChar w:fldCharType="begin"/>
      </w:r>
      <w:r>
        <w:rPr>
          <w:rFonts w:ascii="PT Astra Serif" w:hAnsi="PT Astra Serif"/>
          <w:b w:val="0"/>
          <w:color w:val="106BBE"/>
        </w:rPr>
        <w:instrText>HYPERLINK "http://internet.garant.ru/document/redirect/1795065/25"</w:instrText>
      </w:r>
      <w:r>
        <w:rPr>
          <w:rFonts w:ascii="PT Astra Serif" w:hAnsi="PT Astra Serif"/>
          <w:b w:val="0"/>
          <w:color w:val="106BBE"/>
        </w:rPr>
        <w:fldChar w:fldCharType="separate"/>
      </w:r>
      <w:r>
        <w:rPr>
          <w:rFonts w:ascii="PT Astra Serif" w:hAnsi="PT Astra Serif"/>
          <w:b w:val="0"/>
          <w:color w:val="106BBE"/>
        </w:rPr>
        <w:t>признано</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14:paraId="9C0F0000">
      <w:pPr>
        <w:rPr>
          <w:rFonts w:ascii="PT Astra Serif" w:hAnsi="PT Astra Serif"/>
        </w:rPr>
      </w:pPr>
      <w:bookmarkStart w:id="1811" w:name="sub_2220232"/>
      <w:bookmarkEnd w:id="1811"/>
      <w:r>
        <w:rPr>
          <w:rStyle w:val="Style_11_ch"/>
          <w:rFonts w:ascii="PT Astra Serif" w:hAnsi="PT Astra Serif"/>
        </w:rPr>
        <w:t>если в отношении земельного участка лицо, осуществившее постройку, имеет права, допускающие строительство на нем данного объекта;</w:t>
      </w:r>
    </w:p>
    <w:p w14:paraId="9D0F0000">
      <w:pPr>
        <w:rPr>
          <w:rFonts w:ascii="PT Astra Serif" w:hAnsi="PT Astra Serif"/>
        </w:rPr>
      </w:pPr>
      <w:bookmarkStart w:id="1812" w:name="sub_222302"/>
      <w:bookmarkEnd w:id="1812"/>
      <w:r>
        <w:rPr>
          <w:rStyle w:val="Style_11_ch"/>
          <w:rFonts w:ascii="PT Astra Serif" w:hAnsi="PT Astra Serif"/>
        </w:rPr>
        <w:t>если на день обращения в суд постройка соответствует установленным требованиям;</w:t>
      </w:r>
    </w:p>
    <w:p w14:paraId="9E0F0000">
      <w:pPr>
        <w:rPr>
          <w:rFonts w:ascii="PT Astra Serif" w:hAnsi="PT Astra Serif"/>
        </w:rPr>
      </w:pPr>
      <w:bookmarkStart w:id="1813" w:name="sub_22234"/>
      <w:bookmarkEnd w:id="1813"/>
      <w:r>
        <w:rPr>
          <w:rStyle w:val="Style_11_ch"/>
          <w:rFonts w:ascii="PT Astra Serif" w:hAnsi="PT Astra Serif"/>
        </w:rPr>
        <w:t>если сохранение постройки не нарушает права и охраняемые законом интересы других лиц и не создает угрозу жизни и здоровью граждан.</w:t>
      </w:r>
    </w:p>
    <w:p w14:paraId="9F0F0000">
      <w:pPr>
        <w:rPr>
          <w:rFonts w:ascii="PT Astra Serif" w:hAnsi="PT Astra Serif"/>
        </w:rPr>
      </w:pPr>
      <w:bookmarkStart w:id="1814" w:name="sub_22235"/>
      <w:bookmarkEnd w:id="1814"/>
      <w:r>
        <w:rPr>
          <w:rStyle w:val="Style_11_ch"/>
          <w:rFonts w:ascii="PT Astra Serif" w:hAnsi="PT Astra Serif"/>
        </w:rP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14:paraId="A00F0000">
      <w:pPr>
        <w:pStyle w:val="Style_7"/>
        <w:ind w:right="170"/>
        <w:rPr>
          <w:rFonts w:ascii="PT Astra Serif" w:hAnsi="PT Astra Serif"/>
        </w:rPr>
      </w:pPr>
      <w:bookmarkStart w:id="1815" w:name="sub_222031"/>
      <w:bookmarkEnd w:id="1815"/>
      <w:r>
        <w:rPr>
          <w:rFonts w:ascii="PT Astra Serif" w:hAnsi="PT Astra Serif"/>
          <w:color w:val="000000"/>
          <w:sz w:val="16"/>
          <w:shd w:fill="F0F0F0" w:val="clear"/>
        </w:rPr>
        <w:t>Информация об изменениях:</w:t>
      </w:r>
    </w:p>
    <w:p w14:paraId="A10F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Статья 222 дополнена пунктом 3.1 с 4 августа 2018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"http://internet.garant.ru/document/redirect/72005500/113"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3 августа 2018 г. N 339-ФЗ</w:t>
      </w:r>
    </w:p>
    <w:p w14:paraId="A20F0000">
      <w:pPr>
        <w:rPr>
          <w:rFonts w:ascii="PT Astra Serif" w:hAnsi="PT Astra Serif"/>
        </w:rPr>
      </w:pPr>
      <w:r>
        <w:rPr>
          <w:rStyle w:val="Style_11_ch"/>
          <w:rFonts w:ascii="PT Astra Serif" w:hAnsi="PT Astra Serif"/>
        </w:rPr>
        <w:t xml:space="preserve">3.1. </w:t>
      </w:r>
      <w:r>
        <w:rPr>
          <w:rStyle w:val="Style_11_ch"/>
          <w:rFonts w:ascii="PT Astra Serif" w:hAnsi="PT Astra Serif"/>
        </w:rPr>
        <w:t xml:space="preserve">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r>
        <w:rPr>
          <w:rFonts w:ascii="PT Astra Serif" w:hAnsi="PT Astra Serif"/>
          <w:b w:val="0"/>
          <w:color w:val="106BBE"/>
        </w:rPr>
        <w:fldChar w:fldCharType="begin"/>
      </w:r>
      <w:r>
        <w:rPr>
          <w:rFonts w:ascii="PT Astra Serif" w:hAnsi="PT Astra Serif"/>
          <w:b w:val="0"/>
          <w:color w:val="106BBE"/>
        </w:rPr>
        <w:instrText>HYPERLINK \l "sub_2224"</w:instrText>
      </w:r>
      <w:r>
        <w:rPr>
          <w:rFonts w:ascii="PT Astra Serif" w:hAnsi="PT Astra Serif"/>
          <w:b w:val="0"/>
          <w:color w:val="106BBE"/>
        </w:rPr>
        <w:fldChar w:fldCharType="separate"/>
      </w:r>
      <w:r>
        <w:rPr>
          <w:rFonts w:ascii="PT Astra Serif" w:hAnsi="PT Astra Serif"/>
          <w:b w:val="0"/>
          <w:color w:val="106BBE"/>
        </w:rPr>
        <w:t>пунктом 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14:paraId="A30F0000">
      <w:pPr>
        <w:pStyle w:val="Style_7"/>
        <w:ind w:right="170"/>
        <w:rPr>
          <w:rFonts w:ascii="PT Astra Serif" w:hAnsi="PT Astra Serif"/>
        </w:rPr>
      </w:pPr>
      <w:r>
        <w:rPr>
          <w:rFonts w:ascii="PT Astra Serif" w:hAnsi="PT Astra Serif"/>
          <w:color w:val="000000"/>
          <w:sz w:val="16"/>
          <w:shd w:fill="F0F0F0" w:val="clear"/>
        </w:rPr>
        <w:t>ГАРАНТ:</w:t>
      </w:r>
    </w:p>
    <w:p w14:paraId="A4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Решение о сносе самовольной постройки либо решение о сносе самовольной постройки или ее приведении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не может быть принято в соответствии со статьей 222 в случаях, предусмотренных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"http://internet.garant.ru/document/redirect/10107501/2203"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30 ноября 1994 г. N 52-ФЗ</w:t>
      </w:r>
    </w:p>
    <w:p w14:paraId="A50F0000">
      <w:pPr>
        <w:pStyle w:val="Style_7"/>
        <w:ind w:right="170"/>
        <w:rPr>
          <w:rFonts w:ascii="PT Astra Serif" w:hAnsi="PT Astra Serif"/>
        </w:rPr>
      </w:pPr>
      <w:bookmarkStart w:id="1816" w:name="sub_222032"/>
      <w:bookmarkEnd w:id="1816"/>
      <w:r>
        <w:rPr>
          <w:rFonts w:ascii="PT Astra Serif" w:hAnsi="PT Astra Serif"/>
          <w:color w:val="000000"/>
          <w:sz w:val="16"/>
          <w:shd w:fill="F0F0F0" w:val="clear"/>
        </w:rPr>
        <w:t>Информация об изменениях:</w:t>
      </w:r>
    </w:p>
    <w:p w14:paraId="A60F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Статья 222 дополнена пунктом 3.2 с 4 августа 2018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"http://internet.garant.ru/document/redirect/72005500/113"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3 августа 2018 г. N 339-ФЗ</w:t>
      </w:r>
    </w:p>
    <w:p w14:paraId="A70F0000">
      <w:pPr>
        <w:rPr>
          <w:rFonts w:ascii="PT Astra Serif" w:hAnsi="PT Astra Serif"/>
        </w:rPr>
      </w:pPr>
      <w:r>
        <w:rPr>
          <w:rStyle w:val="Style_11_ch"/>
          <w:rFonts w:ascii="PT Astra Serif" w:hAnsi="PT Astra Serif"/>
        </w:rPr>
        <w:t xml:space="preserve">3.2. </w:t>
      </w:r>
      <w:r>
        <w:rPr>
          <w:rStyle w:val="Style_11_ch"/>
          <w:rFonts w:ascii="PT Astra Serif" w:hAnsi="PT Astra Serif"/>
        </w:rPr>
        <w:t>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14:paraId="A80F0000">
      <w:pPr>
        <w:rPr>
          <w:rFonts w:ascii="PT Astra Serif" w:hAnsi="PT Astra Serif"/>
        </w:rPr>
      </w:pPr>
      <w:r>
        <w:rPr>
          <w:rStyle w:val="Style_11_ch"/>
          <w:rFonts w:ascii="PT Astra Serif" w:hAnsi="PT Astra Serif"/>
        </w:rP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14:paraId="A90F0000">
      <w:pPr>
        <w:rPr>
          <w:rFonts w:ascii="PT Astra Serif" w:hAnsi="PT Astra Serif"/>
        </w:rPr>
      </w:pPr>
      <w:bookmarkStart w:id="1817" w:name="sub_2220323"/>
      <w:bookmarkEnd w:id="1817"/>
      <w:r>
        <w:rPr>
          <w:rStyle w:val="Style_11_ch"/>
          <w:rFonts w:ascii="PT Astra Serif" w:hAnsi="PT Astra Serif"/>
        </w:rP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14:paraId="AA0F0000">
      <w:pPr>
        <w:pStyle w:val="Style_7"/>
        <w:ind w:right="170"/>
        <w:rPr>
          <w:rFonts w:ascii="PT Astra Serif" w:hAnsi="PT Astra Serif"/>
        </w:rPr>
      </w:pPr>
      <w:bookmarkStart w:id="1818" w:name="sub_2224"/>
      <w:bookmarkEnd w:id="1818"/>
      <w:r>
        <w:rPr>
          <w:rFonts w:ascii="PT Astra Serif" w:hAnsi="PT Astra Serif"/>
          <w:color w:val="000000"/>
          <w:sz w:val="16"/>
          <w:shd w:fill="F0F0F0" w:val="clear"/>
        </w:rPr>
        <w:t>Информация об изменениях:</w:t>
      </w:r>
    </w:p>
    <w:p w14:paraId="AB0F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4 изменен с 4 августа 2018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"http://internet.garant.ru/document/redirect/72005500/115"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3 августа 2018 г. N 339-ФЗ</w:t>
      </w:r>
    </w:p>
    <w:p w14:paraId="AC0F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"http://internet.garant.ru/document/redirect/77670292/2224"</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AD0F0000">
      <w:pPr>
        <w:pStyle w:val="Style_7"/>
        <w:ind w:right="170"/>
        <w:rPr>
          <w:rFonts w:ascii="PT Astra Serif" w:hAnsi="PT Astra Serif"/>
        </w:rPr>
      </w:pPr>
      <w:r>
        <w:rPr>
          <w:rFonts w:ascii="PT Astra Serif" w:hAnsi="PT Astra Serif"/>
          <w:color w:val="000000"/>
          <w:sz w:val="16"/>
          <w:shd w:fill="F0F0F0" w:val="clear"/>
        </w:rPr>
        <w:t>ГАРАНТ:</w:t>
      </w:r>
    </w:p>
    <w:p w14:paraId="AE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Орган местного самоуправления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"http://internet.garant.ru/document/redirect/403333077/81"</w:instrText>
      </w:r>
      <w:r>
        <w:rPr>
          <w:rFonts w:ascii="PT Astra Serif" w:hAnsi="PT Astra Serif"/>
          <w:b w:val="0"/>
          <w:color w:val="106BBE"/>
          <w:highlight w:val="white"/>
        </w:rPr>
        <w:fldChar w:fldCharType="separate"/>
      </w:r>
      <w:r>
        <w:rPr>
          <w:rFonts w:ascii="PT Astra Serif" w:hAnsi="PT Astra Serif"/>
          <w:b w:val="0"/>
          <w:color w:val="106BBE"/>
          <w:highlight w:val="white"/>
        </w:rPr>
        <w:t>не вправе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принимать решения, предусмотренные пунктом 4 статьи 222 настоящего Кодекса, в период рассмотрения заявления гражданина о предоставлении земельного участка, на котором расположен используемый им для проживания жилой дом, в соответствии со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"http://internet.garant.ru/document/redirect/12124625/38"</w:instrText>
      </w:r>
      <w:r>
        <w:rPr>
          <w:rFonts w:ascii="PT Astra Serif" w:hAnsi="PT Astra Serif"/>
          <w:b w:val="0"/>
          <w:color w:val="106BBE"/>
          <w:highlight w:val="white"/>
        </w:rPr>
        <w:fldChar w:fldCharType="separate"/>
      </w:r>
      <w:r>
        <w:rPr>
          <w:rFonts w:ascii="PT Astra Serif" w:hAnsi="PT Astra Serif"/>
          <w:b w:val="0"/>
          <w:color w:val="106BBE"/>
          <w:highlight w:val="white"/>
        </w:rPr>
        <w:t>статьей 3.8</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Федерального закона от 25 октября 2001 года N 137-ФЗ</w:t>
      </w:r>
    </w:p>
    <w:p w14:paraId="AF0F0000">
      <w:pPr>
        <w:rPr>
          <w:rFonts w:ascii="PT Astra Serif" w:hAnsi="PT Astra Serif"/>
        </w:rPr>
      </w:pPr>
      <w:r>
        <w:rPr>
          <w:rStyle w:val="Style_11_ch"/>
          <w:rFonts w:ascii="PT Astra Serif" w:hAnsi="PT Astra Serif"/>
        </w:rPr>
        <w:t>4. </w:t>
      </w:r>
      <w:r>
        <w:rPr>
          <w:rStyle w:val="Style_11_ch"/>
          <w:rFonts w:ascii="PT Astra Serif" w:hAnsi="PT Astra Serif"/>
        </w:rPr>
        <w:t>Органы местного самоуправления принимают в порядке, установленном законом:</w:t>
      </w:r>
    </w:p>
    <w:p w14:paraId="B00F0000">
      <w:pPr>
        <w:rPr>
          <w:rFonts w:ascii="PT Astra Serif" w:hAnsi="PT Astra Serif"/>
        </w:rPr>
      </w:pPr>
      <w:bookmarkStart w:id="1819" w:name="sub_222401"/>
      <w:bookmarkEnd w:id="1819"/>
      <w:r>
        <w:rPr>
          <w:rStyle w:val="Style_11_ch"/>
          <w:rFonts w:ascii="PT Astra Serif" w:hAnsi="PT Astra Serif"/>
        </w:rPr>
        <w:t xml:space="preserve">1) </w:t>
      </w:r>
      <w:r>
        <w:rPr>
          <w:rStyle w:val="Style_11_ch"/>
          <w:rFonts w:ascii="PT Astra Serif" w:hAnsi="PT Astra Serif"/>
        </w:rPr>
        <w:t>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14:paraId="B10F0000">
      <w:pPr>
        <w:rPr>
          <w:rFonts w:ascii="PT Astra Serif" w:hAnsi="PT Astra Serif"/>
        </w:rPr>
      </w:pPr>
      <w:bookmarkStart w:id="1820" w:name="sub_222402"/>
      <w:bookmarkEnd w:id="1820"/>
      <w:r>
        <w:rPr>
          <w:rStyle w:val="Style_11_ch"/>
          <w:rFonts w:ascii="PT Astra Serif" w:hAnsi="PT Astra Serif"/>
        </w:rPr>
        <w:t xml:space="preserve">2) </w:t>
      </w:r>
      <w:r>
        <w:rPr>
          <w:rStyle w:val="Style_11_ch"/>
          <w:rFonts w:ascii="PT Astra Serif" w:hAnsi="PT Astra Serif"/>
        </w:rPr>
        <w:t>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14:paraId="B20F0000">
      <w:pPr>
        <w:pStyle w:val="Style_7"/>
        <w:ind w:right="170"/>
        <w:rPr>
          <w:rFonts w:ascii="PT Astra Serif" w:hAnsi="PT Astra Serif"/>
        </w:rPr>
      </w:pPr>
      <w:r>
        <w:rPr>
          <w:rFonts w:ascii="PT Astra Serif" w:hAnsi="PT Astra Serif"/>
          <w:color w:val="000000"/>
          <w:sz w:val="16"/>
          <w:shd w:fill="F0F0F0" w:val="clear"/>
        </w:rPr>
        <w:t>ГАРАНТ:</w:t>
      </w:r>
    </w:p>
    <w:p w14:paraId="B3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Положения пункта 4 статьи 222 Кодекса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"http://internet.garant.ru/document/redirect/10107501/2201"</w:instrText>
      </w:r>
      <w:r>
        <w:rPr>
          <w:rFonts w:ascii="PT Astra Serif" w:hAnsi="PT Astra Serif"/>
          <w:b w:val="0"/>
          <w:color w:val="106BBE"/>
          <w:highlight w:val="white"/>
        </w:rPr>
        <w:fldChar w:fldCharType="separate"/>
      </w:r>
      <w:r>
        <w:rPr>
          <w:rFonts w:ascii="PT Astra Serif" w:hAnsi="PT Astra Serif"/>
          <w:b w:val="0"/>
          <w:color w:val="106BBE"/>
          <w:highlight w:val="white"/>
        </w:rPr>
        <w:t>не распространяются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на самовольные постройки, относящиеся в соответствии с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"http://internet.garant.ru/document/redirect/12180712/21"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 имуществу религиозного назначения, а также предназначенные для обслуживания имущества религиозного назначения и (или) образующие с ним единый монастырский, храмовый или иной культовый комплекс.</w:t>
      </w:r>
    </w:p>
    <w:p w14:paraId="B4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Религиозные организации вправе использовать указанные самовольные постройки в случае соответствия таких построек требованиям, установленным Правительством РФ. В случае, если такие самовольные постройки не отвечают указанным требованиям, их использование религиозными организациями допускается до 2030 г.</w:t>
      </w:r>
    </w:p>
    <w:p w14:paraId="B5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Орган местного самоуправления поселения, городского округа (муниципального района при условии нахождения здания, сооружения или другого строения на межселенной территории) не вправе принимать решение о сносе самовольной постройки либо решение о сносе самовольной постройки или ее приведении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в соответствии со статьей 222 в случаях, предусмотренных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"http://internet.garant.ru/document/redirect/10107501/2205"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30 ноября 1994 г. N 52-ФЗ</w:t>
      </w:r>
    </w:p>
    <w:p w14:paraId="B60F0000">
      <w:pPr>
        <w:rPr>
          <w:rFonts w:ascii="PT Astra Serif" w:hAnsi="PT Astra Serif"/>
        </w:rPr>
      </w:pPr>
      <w:bookmarkStart w:id="1821" w:name="sub_22244"/>
      <w:bookmarkEnd w:id="1821"/>
      <w:r>
        <w:rPr>
          <w:rStyle w:val="Style_11_ch"/>
          <w:rFonts w:ascii="PT Astra Serif" w:hAnsi="PT Astra Serif"/>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14:paraId="B70F0000">
      <w:pPr>
        <w:rPr>
          <w:rFonts w:ascii="PT Astra Serif" w:hAnsi="PT Astra Serif"/>
        </w:rPr>
      </w:pPr>
      <w:bookmarkStart w:id="1822" w:name="sub_22245"/>
      <w:bookmarkEnd w:id="1822"/>
      <w:r>
        <w:rPr>
          <w:rStyle w:val="Style_11_ch"/>
          <w:rFonts w:ascii="PT Astra Serif" w:hAnsi="PT Astra Serif"/>
        </w:rP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14:paraId="B80F0000">
      <w:pPr>
        <w:pStyle w:val="Style_7"/>
        <w:ind w:right="170"/>
        <w:rPr>
          <w:rFonts w:ascii="PT Astra Serif" w:hAnsi="PT Astra Serif"/>
        </w:rPr>
      </w:pPr>
      <w:r>
        <w:rPr>
          <w:rFonts w:ascii="PT Astra Serif" w:hAnsi="PT Astra Serif"/>
          <w:color w:val="000000"/>
          <w:sz w:val="16"/>
          <w:shd w:fill="F0F0F0" w:val="clear"/>
        </w:rPr>
        <w:t>ГАРАНТ:</w:t>
      </w:r>
    </w:p>
    <w:p w14:paraId="B90F0000">
      <w:pPr>
        <w:pStyle w:val="Style_7"/>
        <w:ind w:right="170"/>
        <w:rPr>
          <w:rFonts w:ascii="PT Astra Serif" w:hAnsi="PT Astra Serif"/>
        </w:rPr>
      </w:pPr>
      <w:bookmarkStart w:id="1823" w:name="sub_222406"/>
      <w:bookmarkEnd w:id="1823"/>
      <w:r>
        <w:rPr>
          <w:rFonts w:ascii="PT Astra Serif" w:hAnsi="PT Astra Serif"/>
        </w:rPr>
        <w:t xml:space="preserve"> </w:t>
      </w:r>
      <w:r>
        <w:rPr>
          <w:rFonts w:ascii="PT Astra Serif" w:hAnsi="PT Astra Serif"/>
          <w:shd w:fill="F0F0F0" w:val="clear"/>
        </w:rPr>
        <w:t xml:space="preserve">Положения абзаца шестого пункта 4 статьи 222 Кодекса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"http://internet.garant.ru/document/redirect/10107501/2202"</w:instrText>
      </w:r>
      <w:r>
        <w:rPr>
          <w:rFonts w:ascii="PT Astra Serif" w:hAnsi="PT Astra Serif"/>
          <w:b w:val="0"/>
          <w:color w:val="106BBE"/>
          <w:highlight w:val="white"/>
        </w:rPr>
        <w:fldChar w:fldCharType="separate"/>
      </w:r>
      <w:r>
        <w:rPr>
          <w:rFonts w:ascii="PT Astra Serif" w:hAnsi="PT Astra Serif"/>
          <w:b w:val="0"/>
          <w:color w:val="106BBE"/>
          <w:highlight w:val="white"/>
        </w:rPr>
        <w:t>применяются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также в отношении жилых домов и жилых строений, созданных до 1 января 2019 г. соответственно на дачных и садовых земельных участках</w:t>
      </w:r>
    </w:p>
    <w:p w14:paraId="BA0F0000">
      <w:pPr>
        <w:rPr>
          <w:rFonts w:ascii="PT Astra Serif" w:hAnsi="PT Astra Serif"/>
        </w:rPr>
      </w:pPr>
      <w:r>
        <w:rPr>
          <w:rStyle w:val="Style_11_ch"/>
          <w:rFonts w:ascii="PT Astra Serif" w:hAnsi="PT Astra Serif"/>
        </w:rP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r>
        <w:rPr>
          <w:rFonts w:ascii="PT Astra Serif" w:hAnsi="PT Astra Serif"/>
          <w:b w:val="0"/>
          <w:color w:val="106BBE"/>
        </w:rPr>
        <w:fldChar w:fldCharType="begin"/>
      </w:r>
      <w:r>
        <w:rPr>
          <w:rFonts w:ascii="PT Astra Serif" w:hAnsi="PT Astra Serif"/>
          <w:b w:val="0"/>
          <w:color w:val="106BBE"/>
        </w:rPr>
        <w:instrText>HYPERLINK \l "sub_2223"</w:instrText>
      </w:r>
      <w:r>
        <w:rPr>
          <w:rFonts w:ascii="PT Astra Serif" w:hAnsi="PT Astra Serif"/>
          <w:b w:val="0"/>
          <w:color w:val="106BBE"/>
        </w:rPr>
        <w:fldChar w:fldCharType="separate"/>
      </w:r>
      <w:r>
        <w:rPr>
          <w:rFonts w:ascii="PT Astra Serif" w:hAnsi="PT Astra Serif"/>
          <w:b w:val="0"/>
          <w:color w:val="106BBE"/>
        </w:rPr>
        <w:t>пунктом 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14:paraId="BB0F0000">
      <w:pPr>
        <w:rPr>
          <w:rFonts w:ascii="PT Astra Serif" w:hAnsi="PT Astra Serif"/>
        </w:rPr>
      </w:pPr>
    </w:p>
    <w:p w14:paraId="BC0F0000">
      <w:pPr>
        <w:pStyle w:val="Style_10"/>
        <w:rPr>
          <w:rFonts w:ascii="PT Astra Serif" w:hAnsi="PT Astra Serif"/>
        </w:rPr>
      </w:pPr>
      <w:bookmarkStart w:id="1824" w:name="sub_223"/>
      <w:bookmarkEnd w:id="1824"/>
      <w:r>
        <w:rPr>
          <w:rStyle w:val="Style_8_ch"/>
          <w:rFonts w:ascii="PT Astra Serif" w:hAnsi="PT Astra Serif"/>
        </w:rPr>
        <w:t>Статья 223.</w:t>
      </w:r>
      <w:r>
        <w:rPr>
          <w:rFonts w:ascii="PT Astra Serif" w:hAnsi="PT Astra Serif"/>
        </w:rPr>
        <w:t xml:space="preserve"> </w:t>
      </w:r>
      <w:r>
        <w:rPr>
          <w:rFonts w:ascii="PT Astra Serif" w:hAnsi="PT Astra Serif"/>
        </w:rPr>
        <w:t>Момент возникновения права собственности у приобретателя по договору</w:t>
      </w:r>
    </w:p>
    <w:p w14:paraId="BD0F0000">
      <w:pPr>
        <w:pStyle w:val="Style_7"/>
        <w:ind w:right="170"/>
        <w:rPr>
          <w:rFonts w:ascii="PT Astra Serif" w:hAnsi="PT Astra Serif"/>
        </w:rPr>
      </w:pPr>
      <w:r>
        <w:rPr>
          <w:rFonts w:ascii="PT Astra Serif" w:hAnsi="PT Astra Serif"/>
          <w:color w:val="000000"/>
          <w:sz w:val="16"/>
          <w:shd w:fill="F0F0F0" w:val="clear"/>
        </w:rPr>
        <w:t>ГАРАНТ:</w:t>
      </w:r>
    </w:p>
    <w:p w14:paraId="BE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"http://internet.garant.ru/document/redirect/57591818/0"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"http://internet.garant.ru/document/redirect/77530214/0"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223 ГК РФ</w:t>
      </w:r>
    </w:p>
    <w:p w14:paraId="BF0F0000">
      <w:pPr>
        <w:rPr>
          <w:rFonts w:ascii="PT Astra Serif" w:hAnsi="PT Astra Serif"/>
        </w:rPr>
      </w:pPr>
      <w:bookmarkStart w:id="1825" w:name="sub_2231"/>
      <w:bookmarkEnd w:id="1825"/>
      <w:r>
        <w:rPr>
          <w:rStyle w:val="Style_11_ch"/>
          <w:rFonts w:ascii="PT Astra Serif" w:hAnsi="PT Astra Serif"/>
        </w:rPr>
        <w:t xml:space="preserve">1. </w:t>
      </w:r>
      <w:r>
        <w:rPr>
          <w:rStyle w:val="Style_11_ch"/>
          <w:rFonts w:ascii="PT Astra Serif" w:hAnsi="PT Astra Serif"/>
        </w:rPr>
        <w:t>Право собственности у приобретателя вещи по договору возникает с момента ее передачи, если иное не предусмотрено законом или договором.</w:t>
      </w:r>
    </w:p>
    <w:p w14:paraId="C00F0000">
      <w:pPr>
        <w:rPr>
          <w:rFonts w:ascii="PT Astra Serif" w:hAnsi="PT Astra Serif"/>
        </w:rPr>
      </w:pPr>
    </w:p>
    <w:p w14:paraId="C10F0000">
      <w:pPr>
        <w:pStyle w:val="Style_7"/>
        <w:ind w:right="170"/>
        <w:rPr>
          <w:rFonts w:ascii="PT Astra Serif" w:hAnsi="PT Astra Serif"/>
        </w:rPr>
      </w:pPr>
      <w:bookmarkStart w:id="1826" w:name="sub_22302"/>
      <w:bookmarkEnd w:id="1826"/>
      <w:r>
        <w:rPr>
          <w:rFonts w:ascii="PT Astra Serif" w:hAnsi="PT Astra Serif"/>
          <w:color w:val="000000"/>
          <w:sz w:val="16"/>
          <w:shd w:fill="F0F0F0" w:val="clear"/>
        </w:rPr>
        <w:t>Информация об изменениях:</w:t>
      </w:r>
    </w:p>
    <w:p w14:paraId="C20F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"http://internet.garant.ru/document/redirect/12138283/1"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2004 г. N 217-ФЗ в пункт 2 статьи 223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"http://internet.garant.ru/document/redirect/12138283/3"</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января 2005 г.</w:t>
      </w:r>
    </w:p>
    <w:p w14:paraId="C30F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"http://internet.garant.ru/document/redirect/4001661/22302"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C40F0000">
      <w:pPr>
        <w:pStyle w:val="Style_9"/>
        <w:ind w:right="170"/>
        <w:rPr>
          <w:rFonts w:ascii="PT Astra Serif" w:hAnsi="PT Astra Serif"/>
        </w:rPr>
      </w:pPr>
      <w:r>
        <w:rPr>
          <w:rFonts w:ascii="PT Astra Serif" w:hAnsi="PT Astra Serif"/>
        </w:rPr>
        <w:t xml:space="preserve"> </w:t>
      </w:r>
    </w:p>
    <w:p w14:paraId="C50F0000">
      <w:pPr>
        <w:rPr>
          <w:rFonts w:ascii="PT Astra Serif" w:hAnsi="PT Astra Serif"/>
        </w:rPr>
      </w:pPr>
      <w:r>
        <w:rPr>
          <w:rStyle w:val="Style_11_ch"/>
          <w:rFonts w:ascii="PT Astra Serif" w:hAnsi="PT Astra Serif"/>
        </w:rPr>
        <w:t xml:space="preserve">2. </w:t>
      </w:r>
      <w:r>
        <w:rPr>
          <w:rStyle w:val="Style_11_ch"/>
          <w:rFonts w:ascii="PT Astra Serif" w:hAnsi="PT Astra Serif"/>
        </w:rPr>
        <w:t>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14:paraId="C60F0000">
      <w:pPr>
        <w:rPr>
          <w:rFonts w:ascii="PT Astra Serif" w:hAnsi="PT Astra Serif"/>
        </w:rPr>
      </w:pPr>
      <w:bookmarkStart w:id="1827" w:name="sub_223022"/>
      <w:bookmarkEnd w:id="1827"/>
      <w:r>
        <w:rPr>
          <w:rStyle w:val="Style_11_ch"/>
          <w:rFonts w:ascii="PT Astra Serif" w:hAnsi="PT Astra Serif"/>
        </w:rPr>
        <w:t>Недвижимое имущество признается принадлежащим добросовестному приобретателю (</w:t>
      </w:r>
      <w:r>
        <w:rPr>
          <w:rFonts w:ascii="PT Astra Serif" w:hAnsi="PT Astra Serif"/>
          <w:b w:val="0"/>
          <w:color w:val="106BBE"/>
        </w:rPr>
        <w:fldChar w:fldCharType="begin"/>
      </w:r>
      <w:r>
        <w:rPr>
          <w:rFonts w:ascii="PT Astra Serif" w:hAnsi="PT Astra Serif"/>
          <w:b w:val="0"/>
          <w:color w:val="106BBE"/>
        </w:rPr>
        <w:instrText>HYPERLINK \l "sub_3021"</w:instrText>
      </w:r>
      <w:r>
        <w:rPr>
          <w:rFonts w:ascii="PT Astra Serif" w:hAnsi="PT Astra Serif"/>
          <w:b w:val="0"/>
          <w:color w:val="106BBE"/>
        </w:rPr>
        <w:fldChar w:fldCharType="separate"/>
      </w:r>
      <w:r>
        <w:rPr>
          <w:rFonts w:ascii="PT Astra Serif" w:hAnsi="PT Astra Serif"/>
          <w:b w:val="0"/>
          <w:color w:val="106BBE"/>
        </w:rPr>
        <w:t>пункт 1 статьи 302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 праве собственности с момента такой регистрации, за исключением предусмотренных </w:t>
      </w:r>
      <w:r>
        <w:rPr>
          <w:rFonts w:ascii="PT Astra Serif" w:hAnsi="PT Astra Serif"/>
          <w:b w:val="0"/>
          <w:color w:val="106BBE"/>
        </w:rPr>
        <w:fldChar w:fldCharType="begin"/>
      </w:r>
      <w:r>
        <w:rPr>
          <w:rFonts w:ascii="PT Astra Serif" w:hAnsi="PT Astra Serif"/>
          <w:b w:val="0"/>
          <w:color w:val="106BBE"/>
        </w:rPr>
        <w:instrText>HYPERLINK \l "sub_302"</w:instrText>
      </w:r>
      <w:r>
        <w:rPr>
          <w:rFonts w:ascii="PT Astra Serif" w:hAnsi="PT Astra Serif"/>
          <w:b w:val="0"/>
          <w:color w:val="106BBE"/>
        </w:rPr>
        <w:fldChar w:fldCharType="separate"/>
      </w:r>
      <w:r>
        <w:rPr>
          <w:rFonts w:ascii="PT Astra Serif" w:hAnsi="PT Astra Serif"/>
          <w:b w:val="0"/>
          <w:color w:val="106BBE"/>
        </w:rPr>
        <w:t>статьей 302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случаев, когда собственник вправе истребовать такое имущество от добросовестного приобретателя.</w:t>
      </w:r>
    </w:p>
    <w:p w14:paraId="C70F0000">
      <w:pPr>
        <w:pStyle w:val="Style_7"/>
        <w:ind w:right="170"/>
        <w:rPr>
          <w:rFonts w:ascii="PT Astra Serif" w:hAnsi="PT Astra Serif"/>
        </w:rPr>
      </w:pPr>
      <w:bookmarkStart w:id="1828" w:name="sub_22303"/>
      <w:bookmarkEnd w:id="1828"/>
      <w:r>
        <w:rPr>
          <w:rFonts w:ascii="PT Astra Serif" w:hAnsi="PT Astra Serif"/>
          <w:color w:val="000000"/>
          <w:sz w:val="16"/>
          <w:shd w:fill="F0F0F0" w:val="clear"/>
        </w:rPr>
        <w:t>Информация об изменениях:</w:t>
      </w:r>
    </w:p>
    <w:p w14:paraId="C80F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Статья 223 дополнена пунктом 3 с 1 января 2020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"http://internet.garant.ru/document/redirect/73219983/12"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16 декабря 2019 г. N 430-ФЗ</w:t>
      </w:r>
    </w:p>
    <w:p w14:paraId="C90F0000">
      <w:pPr>
        <w:rPr>
          <w:rFonts w:ascii="PT Astra Serif" w:hAnsi="PT Astra Serif"/>
        </w:rPr>
      </w:pPr>
      <w:r>
        <w:rPr>
          <w:rStyle w:val="Style_11_ch"/>
          <w:rFonts w:ascii="PT Astra Serif" w:hAnsi="PT Astra Serif"/>
        </w:rPr>
        <w:t xml:space="preserve">3. </w:t>
      </w:r>
      <w:r>
        <w:rPr>
          <w:rStyle w:val="Style_11_ch"/>
          <w:rFonts w:ascii="PT Astra Serif" w:hAnsi="PT Astra Serif"/>
        </w:rPr>
        <w:t xml:space="preserve">Добросовестный приобретатель жилого помещения, в удовлетворении иска к которому отказано на основании </w:t>
      </w:r>
      <w:r>
        <w:rPr>
          <w:rFonts w:ascii="PT Astra Serif" w:hAnsi="PT Astra Serif"/>
          <w:b w:val="0"/>
          <w:color w:val="106BBE"/>
        </w:rPr>
        <w:fldChar w:fldCharType="begin"/>
      </w:r>
      <w:r>
        <w:rPr>
          <w:rFonts w:ascii="PT Astra Serif" w:hAnsi="PT Astra Serif"/>
          <w:b w:val="0"/>
          <w:color w:val="106BBE"/>
        </w:rPr>
        <w:instrText>HYPERLINK \l "sub_30204"</w:instrText>
      </w:r>
      <w:r>
        <w:rPr>
          <w:rFonts w:ascii="PT Astra Serif" w:hAnsi="PT Astra Serif"/>
          <w:b w:val="0"/>
          <w:color w:val="106BBE"/>
        </w:rPr>
        <w:fldChar w:fldCharType="separate"/>
      </w:r>
      <w:r>
        <w:rPr>
          <w:rFonts w:ascii="PT Astra Serif" w:hAnsi="PT Astra Serif"/>
          <w:b w:val="0"/>
          <w:color w:val="106BBE"/>
        </w:rPr>
        <w:t>пункта 4 статьи 302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r>
        <w:rPr>
          <w:rFonts w:ascii="PT Astra Serif" w:hAnsi="PT Astra Serif"/>
          <w:b w:val="0"/>
          <w:color w:val="106BBE"/>
        </w:rPr>
        <w:fldChar w:fldCharType="begin"/>
      </w:r>
      <w:r>
        <w:rPr>
          <w:rFonts w:ascii="PT Astra Serif" w:hAnsi="PT Astra Serif"/>
          <w:b w:val="0"/>
          <w:color w:val="106BBE"/>
        </w:rPr>
        <w:instrText>HYPERLINK \l "sub_3021"</w:instrText>
      </w:r>
      <w:r>
        <w:rPr>
          <w:rFonts w:ascii="PT Astra Serif" w:hAnsi="PT Astra Serif"/>
          <w:b w:val="0"/>
          <w:color w:val="106BBE"/>
        </w:rPr>
        <w:fldChar w:fldCharType="separate"/>
      </w:r>
      <w:r>
        <w:rPr>
          <w:rFonts w:ascii="PT Astra Serif" w:hAnsi="PT Astra Serif"/>
          <w:b w:val="0"/>
          <w:color w:val="106BBE"/>
        </w:rPr>
        <w:t>пунктами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"sub_30202"</w:instrText>
      </w:r>
      <w:r>
        <w:rPr>
          <w:rFonts w:ascii="PT Astra Serif" w:hAnsi="PT Astra Serif"/>
          <w:b w:val="0"/>
          <w:color w:val="106BBE"/>
        </w:rPr>
        <w:fldChar w:fldCharType="separate"/>
      </w:r>
      <w:r>
        <w:rPr>
          <w:rFonts w:ascii="PT Astra Serif" w:hAnsi="PT Astra Serif"/>
          <w:b w:val="0"/>
          <w:color w:val="106BBE"/>
        </w:rPr>
        <w:t xml:space="preserve">2 </w:t>
      </w:r>
      <w:r>
        <w:rPr>
          <w:rFonts w:ascii="PT Astra Serif" w:hAnsi="PT Astra Serif"/>
          <w:b w:val="0"/>
          <w:color w:val="106BBE"/>
        </w:rPr>
        <w:t>статьи 302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настоящего Кодекса лишь по требованию лица, не являющегося субъектом гражданского права, указанным в </w:t>
      </w:r>
      <w:r>
        <w:rPr>
          <w:rFonts w:ascii="PT Astra Serif" w:hAnsi="PT Astra Serif"/>
          <w:b w:val="0"/>
          <w:color w:val="106BBE"/>
        </w:rPr>
        <w:fldChar w:fldCharType="begin"/>
      </w:r>
      <w:r>
        <w:rPr>
          <w:rFonts w:ascii="PT Astra Serif" w:hAnsi="PT Astra Serif"/>
          <w:b w:val="0"/>
          <w:color w:val="106BBE"/>
        </w:rPr>
        <w:instrText>HYPERLINK \l "sub_12401"</w:instrText>
      </w:r>
      <w:r>
        <w:rPr>
          <w:rFonts w:ascii="PT Astra Serif" w:hAnsi="PT Astra Serif"/>
          <w:b w:val="0"/>
          <w:color w:val="106BBE"/>
        </w:rPr>
        <w:fldChar w:fldCharType="separate"/>
      </w:r>
      <w:r>
        <w:rPr>
          <w:rFonts w:ascii="PT Astra Serif" w:hAnsi="PT Astra Serif"/>
          <w:b w:val="0"/>
          <w:color w:val="106BBE"/>
        </w:rPr>
        <w:t>пункте 1 статьи 124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CA0F0000">
      <w:pPr>
        <w:rPr>
          <w:rFonts w:ascii="PT Astra Serif" w:hAnsi="PT Astra Serif"/>
        </w:rPr>
      </w:pPr>
    </w:p>
    <w:p w14:paraId="CB0F0000">
      <w:pPr>
        <w:pStyle w:val="Style_10"/>
        <w:rPr>
          <w:rFonts w:ascii="PT Astra Serif" w:hAnsi="PT Astra Serif"/>
        </w:rPr>
      </w:pPr>
      <w:bookmarkStart w:id="1829" w:name="sub_224"/>
      <w:bookmarkEnd w:id="1829"/>
      <w:r>
        <w:rPr>
          <w:rStyle w:val="Style_8_ch"/>
          <w:rFonts w:ascii="PT Astra Serif" w:hAnsi="PT Astra Serif"/>
        </w:rPr>
        <w:t>Статья 224.</w:t>
      </w:r>
      <w:r>
        <w:rPr>
          <w:rFonts w:ascii="PT Astra Serif" w:hAnsi="PT Astra Serif"/>
        </w:rPr>
        <w:t xml:space="preserve"> </w:t>
      </w:r>
      <w:r>
        <w:rPr>
          <w:rFonts w:ascii="PT Astra Serif" w:hAnsi="PT Astra Serif"/>
        </w:rPr>
        <w:t>Передача вещи</w:t>
      </w:r>
    </w:p>
    <w:p w14:paraId="CC0F0000">
      <w:pPr>
        <w:pStyle w:val="Style_7"/>
        <w:ind w:right="170"/>
        <w:rPr>
          <w:rFonts w:ascii="PT Astra Serif" w:hAnsi="PT Astra Serif"/>
        </w:rPr>
      </w:pPr>
      <w:r>
        <w:rPr>
          <w:rFonts w:ascii="PT Astra Serif" w:hAnsi="PT Astra Serif"/>
          <w:color w:val="000000"/>
          <w:sz w:val="16"/>
          <w:shd w:fill="F0F0F0" w:val="clear"/>
        </w:rPr>
        <w:t>ГАРАНТ:</w:t>
      </w:r>
    </w:p>
    <w:p w14:paraId="CD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"http://internet.garant.ru/document/redirect/57591658/0"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"http://internet.garant.ru/document/redirect/77530659/0"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224 ГК РФ</w:t>
      </w:r>
    </w:p>
    <w:p w14:paraId="CE0F0000">
      <w:pPr>
        <w:rPr>
          <w:rFonts w:ascii="PT Astra Serif" w:hAnsi="PT Astra Serif"/>
        </w:rPr>
      </w:pPr>
      <w:bookmarkStart w:id="1830" w:name="sub_2241"/>
      <w:bookmarkEnd w:id="1830"/>
      <w:r>
        <w:rPr>
          <w:rStyle w:val="Style_11_ch"/>
          <w:rFonts w:ascii="PT Astra Serif" w:hAnsi="PT Astra Serif"/>
        </w:rPr>
        <w:t xml:space="preserve">1. </w:t>
      </w:r>
      <w:r>
        <w:rPr>
          <w:rStyle w:val="Style_11_ch"/>
          <w:rFonts w:ascii="PT Astra Serif" w:hAnsi="PT Astra Serif"/>
        </w:rPr>
        <w:t>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14:paraId="CF0F0000">
      <w:pPr>
        <w:rPr>
          <w:rFonts w:ascii="PT Astra Serif" w:hAnsi="PT Astra Serif"/>
        </w:rPr>
      </w:pPr>
      <w:bookmarkStart w:id="1831" w:name="sub_224012"/>
      <w:bookmarkEnd w:id="1831"/>
      <w:r>
        <w:rPr>
          <w:rStyle w:val="Style_11_ch"/>
          <w:rFonts w:ascii="PT Astra Serif" w:hAnsi="PT Astra Serif"/>
        </w:rPr>
        <w:t>Вещь считается врученной приобретателю с момента ее фактического поступления во владение приобретателя или указанного им лица.</w:t>
      </w:r>
    </w:p>
    <w:p w14:paraId="D00F0000">
      <w:pPr>
        <w:rPr>
          <w:rFonts w:ascii="PT Astra Serif" w:hAnsi="PT Astra Serif"/>
        </w:rPr>
      </w:pPr>
      <w:bookmarkStart w:id="1832" w:name="sub_22402"/>
      <w:bookmarkEnd w:id="1832"/>
      <w:r>
        <w:rPr>
          <w:rStyle w:val="Style_11_ch"/>
          <w:rFonts w:ascii="PT Astra Serif" w:hAnsi="PT Astra Serif"/>
        </w:rPr>
        <w:t xml:space="preserve">2. </w:t>
      </w:r>
      <w:r>
        <w:rPr>
          <w:rStyle w:val="Style_11_ch"/>
          <w:rFonts w:ascii="PT Astra Serif" w:hAnsi="PT Astra Serif"/>
        </w:rPr>
        <w:t>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14:paraId="D10F0000">
      <w:pPr>
        <w:rPr>
          <w:rFonts w:ascii="PT Astra Serif" w:hAnsi="PT Astra Serif"/>
        </w:rPr>
      </w:pPr>
      <w:bookmarkStart w:id="1833" w:name="sub_22403"/>
      <w:bookmarkEnd w:id="1833"/>
      <w:r>
        <w:rPr>
          <w:rStyle w:val="Style_11_ch"/>
          <w:rFonts w:ascii="PT Astra Serif" w:hAnsi="PT Astra Serif"/>
        </w:rPr>
        <w:t xml:space="preserve">3. </w:t>
      </w:r>
      <w:r>
        <w:rPr>
          <w:rStyle w:val="Style_11_ch"/>
          <w:rFonts w:ascii="PT Astra Serif" w:hAnsi="PT Astra Serif"/>
        </w:rPr>
        <w:t xml:space="preserve">К передаче вещи приравнивается передача </w:t>
      </w:r>
      <w:r>
        <w:rPr>
          <w:rFonts w:ascii="PT Astra Serif" w:hAnsi="PT Astra Serif"/>
          <w:b w:val="0"/>
          <w:color w:val="106BBE"/>
        </w:rPr>
        <w:fldChar w:fldCharType="begin"/>
      </w:r>
      <w:r>
        <w:rPr>
          <w:rFonts w:ascii="PT Astra Serif" w:hAnsi="PT Astra Serif"/>
          <w:b w:val="0"/>
          <w:color w:val="106BBE"/>
        </w:rPr>
        <w:instrText>HYPERLINK "http://internet.garant.ru/document/redirect/12115482/8003"</w:instrText>
      </w:r>
      <w:r>
        <w:rPr>
          <w:rFonts w:ascii="PT Astra Serif" w:hAnsi="PT Astra Serif"/>
          <w:b w:val="0"/>
          <w:color w:val="106BBE"/>
        </w:rPr>
        <w:fldChar w:fldCharType="separate"/>
      </w:r>
      <w:r>
        <w:rPr>
          <w:rFonts w:ascii="PT Astra Serif" w:hAnsi="PT Astra Serif"/>
          <w:b w:val="0"/>
          <w:color w:val="106BBE"/>
        </w:rPr>
        <w:t>коносамента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или иного товарораспорядительного документа на нее.</w:t>
      </w:r>
    </w:p>
    <w:p w14:paraId="D20F0000">
      <w:pPr>
        <w:rPr>
          <w:rFonts w:ascii="PT Astra Serif" w:hAnsi="PT Astra Serif"/>
        </w:rPr>
      </w:pPr>
    </w:p>
    <w:p w14:paraId="D30F0000">
      <w:pPr>
        <w:pStyle w:val="Style_10"/>
        <w:rPr>
          <w:rFonts w:ascii="PT Astra Serif" w:hAnsi="PT Astra Serif"/>
        </w:rPr>
      </w:pPr>
      <w:bookmarkStart w:id="1834" w:name="sub_225"/>
      <w:bookmarkEnd w:id="1834"/>
      <w:r>
        <w:rPr>
          <w:rStyle w:val="Style_8_ch"/>
          <w:rFonts w:ascii="PT Astra Serif" w:hAnsi="PT Astra Serif"/>
        </w:rPr>
        <w:t>Статья 225.</w:t>
      </w:r>
      <w:r>
        <w:rPr>
          <w:rFonts w:ascii="PT Astra Serif" w:hAnsi="PT Astra Serif"/>
        </w:rPr>
        <w:t xml:space="preserve"> </w:t>
      </w:r>
      <w:r>
        <w:rPr>
          <w:rFonts w:ascii="PT Astra Serif" w:hAnsi="PT Astra Serif"/>
        </w:rPr>
        <w:t>Бесхозяйные вещи</w:t>
      </w:r>
    </w:p>
    <w:p w14:paraId="D40F0000">
      <w:pPr>
        <w:pStyle w:val="Style_7"/>
        <w:ind w:right="170"/>
        <w:rPr>
          <w:rFonts w:ascii="PT Astra Serif" w:hAnsi="PT Astra Serif"/>
        </w:rPr>
      </w:pPr>
      <w:r>
        <w:rPr>
          <w:rFonts w:ascii="PT Astra Serif" w:hAnsi="PT Astra Serif"/>
          <w:color w:val="000000"/>
          <w:sz w:val="16"/>
          <w:shd w:fill="F0F0F0" w:val="clear"/>
        </w:rPr>
        <w:t>ГАРАНТ:</w:t>
      </w:r>
    </w:p>
    <w:p w14:paraId="D5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"http://internet.garant.ru/document/redirect/57591659/0"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"http://internet.garant.ru/document/redirect/77530170/0"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225 ГК РФ</w:t>
      </w:r>
    </w:p>
    <w:p w14:paraId="D60F0000">
      <w:pPr>
        <w:pStyle w:val="Style_7"/>
        <w:ind w:right="170"/>
        <w:rPr>
          <w:rFonts w:ascii="PT Astra Serif" w:hAnsi="PT Astra Serif"/>
        </w:rPr>
      </w:pPr>
      <w:bookmarkStart w:id="1835" w:name="sub_2251"/>
      <w:bookmarkEnd w:id="1835"/>
      <w:r>
        <w:rPr>
          <w:rFonts w:ascii="PT Astra Serif" w:hAnsi="PT Astra Serif"/>
          <w:color w:val="000000"/>
          <w:sz w:val="16"/>
          <w:shd w:fill="F0F0F0" w:val="clear"/>
        </w:rPr>
        <w:t>Информация об изменениях:</w:t>
      </w:r>
    </w:p>
    <w:p w14:paraId="D70F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"http://internet.garant.ru/document/redirect/12161604/1"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22 июля 2008 г. N 141-ФЗ пункт 1 статьи 225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"http://internet.garant.ru/document/redirect/12161604/161"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по истечении девяноста дней после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"http://internet.garant.ru/document/redirect/12261604/0"</w:instrText>
      </w:r>
      <w:r>
        <w:rPr>
          <w:rFonts w:ascii="PT Astra Serif" w:hAnsi="PT Astra Serif"/>
          <w:b w:val="0"/>
          <w:color w:val="106BBE"/>
          <w:highlight w:val="white"/>
        </w:rPr>
        <w:fldChar w:fldCharType="separate"/>
      </w:r>
      <w:r>
        <w:rPr>
          <w:rFonts w:ascii="PT Astra Serif" w:hAnsi="PT Astra Serif"/>
          <w:b w:val="0"/>
          <w:color w:val="106BBE"/>
          <w:highlight w:val="white"/>
        </w:rPr>
        <w:t>официального опубликования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названного Федерального закона</w:t>
      </w:r>
    </w:p>
    <w:p w14:paraId="D80F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"http://internet.garant.ru/document/redirect/5425231/2251"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D90F0000">
      <w:pPr>
        <w:pStyle w:val="Style_9"/>
        <w:ind w:right="170"/>
        <w:rPr>
          <w:rFonts w:ascii="PT Astra Serif" w:hAnsi="PT Astra Serif"/>
        </w:rPr>
      </w:pPr>
      <w:r>
        <w:rPr>
          <w:rFonts w:ascii="PT Astra Serif" w:hAnsi="PT Astra Serif"/>
        </w:rPr>
        <w:t xml:space="preserve"> </w:t>
      </w:r>
    </w:p>
    <w:p w14:paraId="DA0F0000">
      <w:pPr>
        <w:rPr>
          <w:rFonts w:ascii="PT Astra Serif" w:hAnsi="PT Astra Serif"/>
        </w:rPr>
      </w:pPr>
      <w:r>
        <w:rPr>
          <w:rStyle w:val="Style_11_ch"/>
          <w:rFonts w:ascii="PT Astra Serif" w:hAnsi="PT Astra Serif"/>
        </w:rPr>
        <w:t xml:space="preserve">1. </w:t>
      </w:r>
      <w:r>
        <w:rPr>
          <w:rStyle w:val="Style_11_ch"/>
          <w:rFonts w:ascii="PT Astra Serif" w:hAnsi="PT Astra Serif"/>
        </w:rPr>
        <w:t>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14:paraId="DB0F0000">
      <w:pPr>
        <w:rPr>
          <w:rFonts w:ascii="PT Astra Serif" w:hAnsi="PT Astra Serif"/>
        </w:rPr>
      </w:pPr>
      <w:bookmarkStart w:id="1836" w:name="sub_2252"/>
      <w:bookmarkEnd w:id="1836"/>
      <w:r>
        <w:rPr>
          <w:rStyle w:val="Style_11_ch"/>
          <w:rFonts w:ascii="PT Astra Serif" w:hAnsi="PT Astra Serif"/>
        </w:rPr>
        <w:t xml:space="preserve">2. </w:t>
      </w:r>
      <w:r>
        <w:rPr>
          <w:rStyle w:val="Style_11_ch"/>
          <w:rFonts w:ascii="PT Astra Serif" w:hAnsi="PT Astra Serif"/>
        </w:rPr>
        <w:t>Если это не исключается правилами настоящего Кодекса о приобретении права собственности на вещи, от которых собственник отказался (</w:t>
      </w:r>
      <w:r>
        <w:rPr>
          <w:rFonts w:ascii="PT Astra Serif" w:hAnsi="PT Astra Serif"/>
          <w:b w:val="0"/>
          <w:color w:val="106BBE"/>
        </w:rPr>
        <w:fldChar w:fldCharType="begin"/>
      </w:r>
      <w:r>
        <w:rPr>
          <w:rFonts w:ascii="PT Astra Serif" w:hAnsi="PT Astra Serif"/>
          <w:b w:val="0"/>
          <w:color w:val="106BBE"/>
        </w:rPr>
        <w:instrText>HYPERLINK \l "sub_226"</w:instrText>
      </w:r>
      <w:r>
        <w:rPr>
          <w:rFonts w:ascii="PT Astra Serif" w:hAnsi="PT Astra Serif"/>
          <w:b w:val="0"/>
          <w:color w:val="106BBE"/>
        </w:rPr>
        <w:fldChar w:fldCharType="separate"/>
      </w:r>
      <w:r>
        <w:rPr>
          <w:rFonts w:ascii="PT Astra Serif" w:hAnsi="PT Astra Serif"/>
          <w:b w:val="0"/>
          <w:color w:val="106BBE"/>
        </w:rPr>
        <w:t>статья 226</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находке (</w:t>
      </w:r>
      <w:r>
        <w:rPr>
          <w:rFonts w:ascii="PT Astra Serif" w:hAnsi="PT Astra Serif"/>
          <w:b w:val="0"/>
          <w:color w:val="106BBE"/>
        </w:rPr>
        <w:fldChar w:fldCharType="begin"/>
      </w:r>
      <w:r>
        <w:rPr>
          <w:rFonts w:ascii="PT Astra Serif" w:hAnsi="PT Astra Serif"/>
          <w:b w:val="0"/>
          <w:color w:val="106BBE"/>
        </w:rPr>
        <w:instrText>HYPERLINK \l "sub_227"</w:instrText>
      </w:r>
      <w:r>
        <w:rPr>
          <w:rFonts w:ascii="PT Astra Serif" w:hAnsi="PT Astra Serif"/>
          <w:b w:val="0"/>
          <w:color w:val="106BBE"/>
        </w:rPr>
        <w:fldChar w:fldCharType="separate"/>
      </w:r>
      <w:r>
        <w:rPr>
          <w:rFonts w:ascii="PT Astra Serif" w:hAnsi="PT Astra Serif"/>
          <w:b w:val="0"/>
          <w:color w:val="106BBE"/>
        </w:rPr>
        <w:t>статьи 227</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"sub_228"</w:instrText>
      </w:r>
      <w:r>
        <w:rPr>
          <w:rFonts w:ascii="PT Astra Serif" w:hAnsi="PT Astra Serif"/>
          <w:b w:val="0"/>
          <w:color w:val="106BBE"/>
        </w:rPr>
        <w:fldChar w:fldCharType="separate"/>
      </w:r>
      <w:r>
        <w:rPr>
          <w:rFonts w:ascii="PT Astra Serif" w:hAnsi="PT Astra Serif"/>
          <w:b w:val="0"/>
          <w:color w:val="106BBE"/>
        </w:rPr>
        <w:t>228</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безнадзорных животных (</w:t>
      </w:r>
      <w:r>
        <w:rPr>
          <w:rFonts w:ascii="PT Astra Serif" w:hAnsi="PT Astra Serif"/>
          <w:b w:val="0"/>
          <w:color w:val="106BBE"/>
        </w:rPr>
        <w:fldChar w:fldCharType="begin"/>
      </w:r>
      <w:r>
        <w:rPr>
          <w:rFonts w:ascii="PT Astra Serif" w:hAnsi="PT Astra Serif"/>
          <w:b w:val="0"/>
          <w:color w:val="106BBE"/>
        </w:rPr>
        <w:instrText>HYPERLINK \l "sub_230"</w:instrText>
      </w:r>
      <w:r>
        <w:rPr>
          <w:rFonts w:ascii="PT Astra Serif" w:hAnsi="PT Astra Serif"/>
          <w:b w:val="0"/>
          <w:color w:val="106BBE"/>
        </w:rPr>
        <w:fldChar w:fldCharType="separate"/>
      </w:r>
      <w:r>
        <w:rPr>
          <w:rFonts w:ascii="PT Astra Serif" w:hAnsi="PT Astra Serif"/>
          <w:b w:val="0"/>
          <w:color w:val="106BBE"/>
        </w:rPr>
        <w:t>статьи 230</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"sub_231"</w:instrText>
      </w:r>
      <w:r>
        <w:rPr>
          <w:rFonts w:ascii="PT Astra Serif" w:hAnsi="PT Astra Serif"/>
          <w:b w:val="0"/>
          <w:color w:val="106BBE"/>
        </w:rPr>
        <w:fldChar w:fldCharType="separate"/>
      </w:r>
      <w:r>
        <w:rPr>
          <w:rFonts w:ascii="PT Astra Serif" w:hAnsi="PT Astra Serif"/>
          <w:b w:val="0"/>
          <w:color w:val="106BBE"/>
        </w:rPr>
        <w:t>231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 кладе (</w:t>
      </w:r>
      <w:r>
        <w:rPr>
          <w:rFonts w:ascii="PT Astra Serif" w:hAnsi="PT Astra Serif"/>
          <w:b w:val="0"/>
          <w:color w:val="106BBE"/>
        </w:rPr>
        <w:fldChar w:fldCharType="begin"/>
      </w:r>
      <w:r>
        <w:rPr>
          <w:rFonts w:ascii="PT Astra Serif" w:hAnsi="PT Astra Serif"/>
          <w:b w:val="0"/>
          <w:color w:val="106BBE"/>
        </w:rPr>
        <w:instrText>HYPERLINK \l "sub_233"</w:instrText>
      </w:r>
      <w:r>
        <w:rPr>
          <w:rFonts w:ascii="PT Astra Serif" w:hAnsi="PT Astra Serif"/>
          <w:b w:val="0"/>
          <w:color w:val="106BBE"/>
        </w:rPr>
        <w:fldChar w:fldCharType="separate"/>
      </w:r>
      <w:r>
        <w:rPr>
          <w:rFonts w:ascii="PT Astra Serif" w:hAnsi="PT Astra Serif"/>
          <w:b w:val="0"/>
          <w:color w:val="106BBE"/>
        </w:rPr>
        <w:t>статья 233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право собственности на бесхозяйные движимые вещи может быть приобретено в силу </w:t>
      </w:r>
      <w:r>
        <w:rPr>
          <w:rFonts w:ascii="PT Astra Serif" w:hAnsi="PT Astra Serif"/>
          <w:b w:val="0"/>
          <w:color w:val="106BBE"/>
        </w:rPr>
        <w:fldChar w:fldCharType="begin"/>
      </w:r>
      <w:r>
        <w:rPr>
          <w:rFonts w:ascii="PT Astra Serif" w:hAnsi="PT Astra Serif"/>
          <w:b w:val="0"/>
          <w:color w:val="106BBE"/>
        </w:rPr>
        <w:instrText>HYPERLINK \l "sub_234"</w:instrText>
      </w:r>
      <w:r>
        <w:rPr>
          <w:rFonts w:ascii="PT Astra Serif" w:hAnsi="PT Astra Serif"/>
          <w:b w:val="0"/>
          <w:color w:val="106BBE"/>
        </w:rPr>
        <w:fldChar w:fldCharType="separate"/>
      </w:r>
      <w:r>
        <w:rPr>
          <w:rFonts w:ascii="PT Astra Serif" w:hAnsi="PT Astra Serif"/>
          <w:b w:val="0"/>
          <w:color w:val="106BBE"/>
        </w:rPr>
        <w:t>приобретательной давности</w:t>
      </w:r>
      <w:r>
        <w:rPr>
          <w:rFonts w:ascii="PT Astra Serif" w:hAnsi="PT Astra Serif"/>
          <w:b w:val="0"/>
          <w:color w:val="106BBE"/>
        </w:rPr>
        <w:fldChar w:fldCharType="end"/>
      </w:r>
      <w:r>
        <w:rPr>
          <w:rStyle w:val="Style_11_ch"/>
          <w:rFonts w:ascii="PT Astra Serif" w:hAnsi="PT Astra Serif"/>
        </w:rPr>
        <w:t>.</w:t>
      </w:r>
    </w:p>
    <w:p w14:paraId="DC0F0000">
      <w:pPr>
        <w:pStyle w:val="Style_7"/>
        <w:ind w:right="170"/>
        <w:rPr>
          <w:rFonts w:ascii="PT Astra Serif" w:hAnsi="PT Astra Serif"/>
        </w:rPr>
      </w:pPr>
      <w:bookmarkStart w:id="1837" w:name="sub_2253"/>
      <w:bookmarkEnd w:id="1837"/>
      <w:r>
        <w:rPr>
          <w:rFonts w:ascii="PT Astra Serif" w:hAnsi="PT Astra Serif"/>
          <w:color w:val="000000"/>
          <w:sz w:val="16"/>
          <w:shd w:fill="F0F0F0" w:val="clear"/>
        </w:rPr>
        <w:t>Информация об изменениях:</w:t>
      </w:r>
    </w:p>
    <w:p w14:paraId="DD0F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3 изменен с 21 декабря 2021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"http://internet.garant.ru/document/redirect/403265274/121"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21 декабря 2021 г. N 430-ФЗ</w:t>
      </w:r>
    </w:p>
    <w:p w14:paraId="DE0F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"http://internet.garant.ru/document/redirect/77305798/2253"</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DF0F0000">
      <w:pPr>
        <w:rPr>
          <w:rFonts w:ascii="PT Astra Serif" w:hAnsi="PT Astra Serif"/>
        </w:rPr>
      </w:pPr>
      <w:r>
        <w:rPr>
          <w:rStyle w:val="Style_11_ch"/>
          <w:rFonts w:ascii="PT Astra Serif" w:hAnsi="PT Astra Serif"/>
        </w:rPr>
        <w:t xml:space="preserve">3. </w:t>
      </w:r>
      <w:r>
        <w:rPr>
          <w:rStyle w:val="Style_11_ch"/>
          <w:rFonts w:ascii="PT Astra Serif" w:hAnsi="PT Astra Serif"/>
        </w:rPr>
        <w:t xml:space="preserve">Бесхозяйные недвижимые вещи </w:t>
      </w:r>
      <w:r>
        <w:rPr>
          <w:rFonts w:ascii="PT Astra Serif" w:hAnsi="PT Astra Serif"/>
          <w:b w:val="0"/>
          <w:color w:val="106BBE"/>
        </w:rPr>
        <w:fldChar w:fldCharType="begin"/>
      </w:r>
      <w:r>
        <w:rPr>
          <w:rFonts w:ascii="PT Astra Serif" w:hAnsi="PT Astra Serif"/>
          <w:b w:val="0"/>
          <w:color w:val="106BBE"/>
        </w:rPr>
        <w:instrText>HYPERLINK "http://internet.garant.ru/document/redirect/71385080/1000"</w:instrText>
      </w:r>
      <w:r>
        <w:rPr>
          <w:rFonts w:ascii="PT Astra Serif" w:hAnsi="PT Astra Serif"/>
          <w:b w:val="0"/>
          <w:color w:val="106BBE"/>
        </w:rPr>
        <w:fldChar w:fldCharType="separate"/>
      </w:r>
      <w:r>
        <w:rPr>
          <w:rFonts w:ascii="PT Astra Serif" w:hAnsi="PT Astra Serif"/>
          <w:b w:val="0"/>
          <w:color w:val="106BBE"/>
        </w:rPr>
        <w:t>принимаются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14:paraId="E00F0000">
      <w:pPr>
        <w:rPr>
          <w:rFonts w:ascii="PT Astra Serif" w:hAnsi="PT Astra Serif"/>
        </w:rPr>
      </w:pPr>
      <w:bookmarkStart w:id="1838" w:name="sub_225302"/>
      <w:bookmarkEnd w:id="1838"/>
      <w:r>
        <w:rPr>
          <w:rStyle w:val="Style_11_ch"/>
          <w:rFonts w:ascii="PT Astra Serif" w:hAnsi="PT Astra Serif"/>
        </w:rP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E10F0000">
      <w:pPr>
        <w:pStyle w:val="Style_7"/>
        <w:ind w:right="170"/>
        <w:rPr>
          <w:rFonts w:ascii="PT Astra Serif" w:hAnsi="PT Astra Serif"/>
        </w:rPr>
      </w:pPr>
      <w:r>
        <w:rPr>
          <w:rFonts w:ascii="PT Astra Serif" w:hAnsi="PT Astra Serif"/>
          <w:color w:val="000000"/>
          <w:sz w:val="16"/>
          <w:shd w:fill="F0F0F0" w:val="clear"/>
        </w:rPr>
        <w:t>ГАРАНТ:</w:t>
      </w:r>
    </w:p>
    <w:p w14:paraId="E2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государственной регистрации прав на недвижимое имущество, установленных решением суда,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"http://internet.garant.ru/document/redirect/71129192/58"</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13 июля 2015 г. N 218-ФЗ</w:t>
      </w:r>
    </w:p>
    <w:p w14:paraId="E30F0000">
      <w:pPr>
        <w:rPr>
          <w:rFonts w:ascii="PT Astra Serif" w:hAnsi="PT Astra Serif"/>
        </w:rPr>
      </w:pPr>
      <w:bookmarkStart w:id="1839" w:name="sub_22533"/>
      <w:bookmarkEnd w:id="1839"/>
      <w:r>
        <w:rPr>
          <w:rStyle w:val="Style_11_ch"/>
          <w:rFonts w:ascii="PT Astra Serif" w:hAnsi="PT Astra Serif"/>
        </w:rP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14:paraId="E40F0000">
      <w:pPr>
        <w:pStyle w:val="Style_7"/>
        <w:ind w:right="170"/>
        <w:rPr>
          <w:rFonts w:ascii="PT Astra Serif" w:hAnsi="PT Astra Serif"/>
        </w:rPr>
      </w:pPr>
      <w:bookmarkStart w:id="1840" w:name="sub_2254"/>
      <w:bookmarkEnd w:id="1840"/>
      <w:r>
        <w:rPr>
          <w:rFonts w:ascii="PT Astra Serif" w:hAnsi="PT Astra Serif"/>
          <w:color w:val="000000"/>
          <w:sz w:val="16"/>
          <w:shd w:fill="F0F0F0" w:val="clear"/>
        </w:rPr>
        <w:t>Информация об изменениях:</w:t>
      </w:r>
    </w:p>
    <w:p w14:paraId="E50F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Часть 4 изменена с 21 декабря 2021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"http://internet.garant.ru/document/redirect/403265274/122"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21 декабря 2021 г. N 430-ФЗ</w:t>
      </w:r>
    </w:p>
    <w:p w14:paraId="E60F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"http://internet.garant.ru/document/redirect/77305798/2254"</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E70F0000">
      <w:pPr>
        <w:rPr>
          <w:rFonts w:ascii="PT Astra Serif" w:hAnsi="PT Astra Serif"/>
        </w:rPr>
      </w:pPr>
      <w:r>
        <w:rPr>
          <w:rStyle w:val="Style_11_ch"/>
          <w:rFonts w:ascii="PT Astra Serif" w:hAnsi="PT Astra Serif"/>
        </w:rPr>
        <w:t xml:space="preserve">4. </w:t>
      </w:r>
      <w:r>
        <w:rPr>
          <w:rStyle w:val="Style_11_ch"/>
          <w:rFonts w:ascii="PT Astra Serif" w:hAnsi="PT Astra Serif"/>
        </w:rPr>
        <w:t>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14:paraId="E80F0000">
      <w:pPr>
        <w:rPr>
          <w:rFonts w:ascii="PT Astra Serif" w:hAnsi="PT Astra Serif"/>
        </w:rPr>
      </w:pPr>
      <w:bookmarkStart w:id="1841" w:name="sub_22542"/>
      <w:bookmarkEnd w:id="1841"/>
      <w:r>
        <w:rPr>
          <w:rStyle w:val="Style_11_ch"/>
          <w:rFonts w:ascii="PT Astra Serif" w:hAnsi="PT Astra Serif"/>
        </w:rP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14:paraId="E90F0000">
      <w:pPr>
        <w:rPr>
          <w:rFonts w:ascii="PT Astra Serif" w:hAnsi="PT Astra Serif"/>
        </w:rPr>
      </w:pPr>
      <w:bookmarkStart w:id="1842" w:name="sub_22543"/>
      <w:bookmarkEnd w:id="1842"/>
      <w:r>
        <w:rPr>
          <w:rStyle w:val="Style_11_ch"/>
          <w:rFonts w:ascii="PT Astra Serif" w:hAnsi="PT Astra Serif"/>
        </w:rPr>
        <w:t xml:space="preserve">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w:t>
      </w:r>
      <w:r>
        <w:rPr>
          <w:rFonts w:ascii="PT Astra Serif" w:hAnsi="PT Astra Serif"/>
          <w:b w:val="0"/>
          <w:color w:val="106BBE"/>
        </w:rPr>
        <w:fldChar w:fldCharType="begin"/>
      </w:r>
      <w:r>
        <w:rPr>
          <w:rFonts w:ascii="PT Astra Serif" w:hAnsi="PT Astra Serif"/>
          <w:b w:val="0"/>
          <w:color w:val="106BBE"/>
        </w:rPr>
        <w:instrText>HYPERLINK \l "sub_234"</w:instrText>
      </w:r>
      <w:r>
        <w:rPr>
          <w:rFonts w:ascii="PT Astra Serif" w:hAnsi="PT Astra Serif"/>
          <w:b w:val="0"/>
          <w:color w:val="106BBE"/>
        </w:rPr>
        <w:fldChar w:fldCharType="separate"/>
      </w:r>
      <w:r>
        <w:rPr>
          <w:rFonts w:ascii="PT Astra Serif" w:hAnsi="PT Astra Serif"/>
          <w:b w:val="0"/>
          <w:color w:val="106BBE"/>
        </w:rPr>
        <w:t>приобретательной давности</w:t>
      </w:r>
      <w:r>
        <w:rPr>
          <w:rFonts w:ascii="PT Astra Serif" w:hAnsi="PT Astra Serif"/>
          <w:b w:val="0"/>
          <w:color w:val="106BBE"/>
        </w:rPr>
        <w:fldChar w:fldCharType="end"/>
      </w:r>
      <w:r>
        <w:rPr>
          <w:rStyle w:val="Style_11_ch"/>
          <w:rFonts w:ascii="PT Astra Serif" w:hAnsi="PT Astra Serif"/>
        </w:rPr>
        <w:t>.</w:t>
      </w:r>
    </w:p>
    <w:p w14:paraId="EA0F0000">
      <w:pPr>
        <w:pStyle w:val="Style_7"/>
        <w:ind w:right="170"/>
        <w:rPr>
          <w:rFonts w:ascii="PT Astra Serif" w:hAnsi="PT Astra Serif"/>
        </w:rPr>
      </w:pPr>
      <w:bookmarkStart w:id="1843" w:name="sub_2255"/>
      <w:bookmarkEnd w:id="1843"/>
      <w:r>
        <w:rPr>
          <w:rFonts w:ascii="PT Astra Serif" w:hAnsi="PT Astra Serif"/>
          <w:color w:val="000000"/>
          <w:sz w:val="16"/>
          <w:shd w:fill="F0F0F0" w:val="clear"/>
        </w:rPr>
        <w:t>Информация об изменениях:</w:t>
      </w:r>
    </w:p>
    <w:p w14:paraId="EB0F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Статья 225 дополнена пунктом 5 с 21 декабря 2021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"http://internet.garant.ru/document/redirect/403265274/123"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21 декабря 2021 г. N 430-ФЗ</w:t>
      </w:r>
    </w:p>
    <w:p w14:paraId="EC0F0000">
      <w:pPr>
        <w:rPr>
          <w:rFonts w:ascii="PT Astra Serif" w:hAnsi="PT Astra Serif"/>
        </w:rPr>
      </w:pPr>
      <w:r>
        <w:rPr>
          <w:rStyle w:val="Style_11_ch"/>
          <w:rFonts w:ascii="PT Astra Serif" w:hAnsi="PT Astra Serif"/>
        </w:rPr>
        <w:t xml:space="preserve">5. </w:t>
      </w:r>
      <w:r>
        <w:rPr>
          <w:rStyle w:val="Style_11_ch"/>
          <w:rFonts w:ascii="PT Astra Serif" w:hAnsi="PT Astra Serif"/>
        </w:rPr>
        <w:t xml:space="preserve">С заявлением о принятии на учет бесхозяйных линейных объектов наряду с органами, указанными в </w:t>
      </w:r>
      <w:r>
        <w:rPr>
          <w:rFonts w:ascii="PT Astra Serif" w:hAnsi="PT Astra Serif"/>
          <w:b w:val="0"/>
          <w:color w:val="106BBE"/>
        </w:rPr>
        <w:fldChar w:fldCharType="begin"/>
      </w:r>
      <w:r>
        <w:rPr>
          <w:rFonts w:ascii="PT Astra Serif" w:hAnsi="PT Astra Serif"/>
          <w:b w:val="0"/>
          <w:color w:val="106BBE"/>
        </w:rPr>
        <w:instrText>HYPERLINK \l "sub_2253"</w:instrText>
      </w:r>
      <w:r>
        <w:rPr>
          <w:rFonts w:ascii="PT Astra Serif" w:hAnsi="PT Astra Serif"/>
          <w:b w:val="0"/>
          <w:color w:val="106BBE"/>
        </w:rPr>
        <w:fldChar w:fldCharType="separate"/>
      </w:r>
      <w:r>
        <w:rPr>
          <w:rFonts w:ascii="PT Astra Serif" w:hAnsi="PT Astra Serif"/>
          <w:b w:val="0"/>
          <w:color w:val="106BBE"/>
        </w:rPr>
        <w:t>пунктах 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"sub_2254"</w:instrText>
      </w:r>
      <w:r>
        <w:rPr>
          <w:rFonts w:ascii="PT Astra Serif" w:hAnsi="PT Astra Serif"/>
          <w:b w:val="0"/>
          <w:color w:val="106BBE"/>
        </w:rPr>
        <w:fldChar w:fldCharType="separate"/>
      </w:r>
      <w:r>
        <w:rPr>
          <w:rFonts w:ascii="PT Astra Serif" w:hAnsi="PT Astra Serif"/>
          <w:b w:val="0"/>
          <w:color w:val="106BBE"/>
        </w:rPr>
        <w:t>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w:t>
      </w:r>
    </w:p>
    <w:p w14:paraId="ED0F0000">
      <w:pPr>
        <w:rPr>
          <w:rFonts w:ascii="PT Astra Serif" w:hAnsi="PT Astra Serif"/>
        </w:rPr>
      </w:pPr>
    </w:p>
    <w:p w14:paraId="EE0F0000">
      <w:pPr>
        <w:pStyle w:val="Style_10"/>
        <w:rPr>
          <w:rFonts w:ascii="PT Astra Serif" w:hAnsi="PT Astra Serif"/>
        </w:rPr>
      </w:pPr>
      <w:bookmarkStart w:id="1844" w:name="sub_226"/>
      <w:bookmarkEnd w:id="1844"/>
      <w:r>
        <w:rPr>
          <w:rStyle w:val="Style_8_ch"/>
          <w:rFonts w:ascii="PT Astra Serif" w:hAnsi="PT Astra Serif"/>
        </w:rPr>
        <w:t>Статья 226.</w:t>
      </w:r>
      <w:r>
        <w:rPr>
          <w:rFonts w:ascii="PT Astra Serif" w:hAnsi="PT Astra Serif"/>
        </w:rPr>
        <w:t xml:space="preserve"> </w:t>
      </w:r>
      <w:r>
        <w:rPr>
          <w:rFonts w:ascii="PT Astra Serif" w:hAnsi="PT Astra Serif"/>
        </w:rPr>
        <w:t>Движимые вещи, от которых собственник отказался</w:t>
      </w:r>
    </w:p>
    <w:p w14:paraId="EF0F0000">
      <w:pPr>
        <w:pStyle w:val="Style_7"/>
        <w:ind w:right="170"/>
        <w:rPr>
          <w:rFonts w:ascii="PT Astra Serif" w:hAnsi="PT Astra Serif"/>
        </w:rPr>
      </w:pPr>
      <w:r>
        <w:rPr>
          <w:rFonts w:ascii="PT Astra Serif" w:hAnsi="PT Astra Serif"/>
          <w:color w:val="000000"/>
          <w:sz w:val="16"/>
          <w:shd w:fill="F0F0F0" w:val="clear"/>
        </w:rPr>
        <w:t>ГАРАНТ:</w:t>
      </w:r>
    </w:p>
    <w:p w14:paraId="F0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"http://internet.garant.ru/document/redirect/57591660/0"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226 ГК РФ</w:t>
      </w:r>
    </w:p>
    <w:p w14:paraId="F10F0000">
      <w:pPr>
        <w:rPr>
          <w:rFonts w:ascii="PT Astra Serif" w:hAnsi="PT Astra Serif"/>
        </w:rPr>
      </w:pPr>
      <w:bookmarkStart w:id="1845" w:name="sub_2261"/>
      <w:bookmarkEnd w:id="1845"/>
      <w:r>
        <w:rPr>
          <w:rStyle w:val="Style_11_ch"/>
          <w:rFonts w:ascii="PT Astra Serif" w:hAnsi="PT Astra Serif"/>
        </w:rPr>
        <w:t xml:space="preserve">1. </w:t>
      </w:r>
      <w:r>
        <w:rPr>
          <w:rStyle w:val="Style_11_ch"/>
          <w:rFonts w:ascii="PT Astra Serif" w:hAnsi="PT Astra Serif"/>
        </w:rPr>
        <w:t xml:space="preserve">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r>
        <w:rPr>
          <w:rFonts w:ascii="PT Astra Serif" w:hAnsi="PT Astra Serif"/>
          <w:b w:val="0"/>
          <w:color w:val="106BBE"/>
        </w:rPr>
        <w:fldChar w:fldCharType="begin"/>
      </w:r>
      <w:r>
        <w:rPr>
          <w:rFonts w:ascii="PT Astra Serif" w:hAnsi="PT Astra Serif"/>
          <w:b w:val="0"/>
          <w:color w:val="106BBE"/>
        </w:rPr>
        <w:instrText>HYPERLINK \l "sub_22602"</w:instrText>
      </w:r>
      <w:r>
        <w:rPr>
          <w:rFonts w:ascii="PT Astra Serif" w:hAnsi="PT Astra Serif"/>
          <w:b w:val="0"/>
          <w:color w:val="106BBE"/>
        </w:rPr>
        <w:fldChar w:fldCharType="separate"/>
      </w:r>
      <w:r>
        <w:rPr>
          <w:rFonts w:ascii="PT Astra Serif" w:hAnsi="PT Astra Serif"/>
          <w:b w:val="0"/>
          <w:color w:val="106BBE"/>
        </w:rPr>
        <w:t>пунктом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w:t>
      </w:r>
    </w:p>
    <w:p w14:paraId="F20F0000">
      <w:pPr>
        <w:pStyle w:val="Style_7"/>
        <w:ind w:right="170"/>
        <w:rPr>
          <w:rFonts w:ascii="PT Astra Serif" w:hAnsi="PT Astra Serif"/>
        </w:rPr>
      </w:pPr>
      <w:r>
        <w:rPr>
          <w:rFonts w:ascii="PT Astra Serif" w:hAnsi="PT Astra Serif"/>
          <w:color w:val="000000"/>
          <w:sz w:val="16"/>
          <w:shd w:fill="F0F0F0" w:val="clear"/>
        </w:rPr>
        <w:t>ГАРАНТ:</w:t>
      </w:r>
    </w:p>
    <w:p w14:paraId="F3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случайно поднятом затонувшем имуществе при осуществлении операций, связанных с судоходством и торговым мореплаванием,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"http://internet.garant.ru/document/redirect/12115482/114"</w:instrText>
      </w:r>
      <w:r>
        <w:rPr>
          <w:rFonts w:ascii="PT Astra Serif" w:hAnsi="PT Astra Serif"/>
          <w:b w:val="0"/>
          <w:color w:val="106BBE"/>
          <w:highlight w:val="white"/>
        </w:rPr>
        <w:fldChar w:fldCharType="separate"/>
      </w:r>
      <w:r>
        <w:rPr>
          <w:rFonts w:ascii="PT Astra Serif" w:hAnsi="PT Astra Serif"/>
          <w:b w:val="0"/>
          <w:color w:val="106BBE"/>
          <w:highlight w:val="white"/>
        </w:rPr>
        <w:t>Кодекс</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торгового мореплавания РФ от 30 апреля 1999 г. N 81-ФЗ 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"http://internet.garant.ru/document/redirect/12122218/52"</w:instrText>
      </w:r>
      <w:r>
        <w:rPr>
          <w:rFonts w:ascii="PT Astra Serif" w:hAnsi="PT Astra Serif"/>
          <w:b w:val="0"/>
          <w:color w:val="106BBE"/>
          <w:highlight w:val="white"/>
        </w:rPr>
        <w:fldChar w:fldCharType="separate"/>
      </w:r>
      <w:r>
        <w:rPr>
          <w:rFonts w:ascii="PT Astra Serif" w:hAnsi="PT Astra Serif"/>
          <w:b w:val="0"/>
          <w:color w:val="106BBE"/>
          <w:highlight w:val="white"/>
        </w:rPr>
        <w:t>Кодекс</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внутреннего водного транспорта РФ от 7 марта 2001 г. N 24-ФЗ</w:t>
      </w:r>
    </w:p>
    <w:p w14:paraId="F40F0000">
      <w:pPr>
        <w:pStyle w:val="Style_7"/>
        <w:ind w:right="170"/>
        <w:rPr>
          <w:rFonts w:ascii="PT Astra Serif" w:hAnsi="PT Astra Serif"/>
        </w:rPr>
      </w:pPr>
      <w:bookmarkStart w:id="1846" w:name="sub_22602"/>
      <w:bookmarkEnd w:id="1846"/>
      <w:r>
        <w:rPr>
          <w:rFonts w:ascii="PT Astra Serif" w:hAnsi="PT Astra Serif"/>
          <w:color w:val="000000"/>
          <w:sz w:val="16"/>
          <w:shd w:fill="F0F0F0" w:val="clear"/>
        </w:rPr>
        <w:t>Информация об изменениях:</w:t>
      </w:r>
    </w:p>
    <w:p w14:paraId="F50F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2 изменен с 20 марта 2021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"http://internet.garant.ru/document/redirect/400419858/1"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9 марта 2021 г. N 33-ФЗ</w:t>
      </w:r>
    </w:p>
    <w:p w14:paraId="F60F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"http://internet.garant.ru/document/redirect/77707991/22602"</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F70F0000">
      <w:pPr>
        <w:rPr>
          <w:rFonts w:ascii="PT Astra Serif" w:hAnsi="PT Astra Serif"/>
        </w:rPr>
      </w:pPr>
      <w:r>
        <w:rPr>
          <w:rStyle w:val="Style_11_ch"/>
          <w:rFonts w:ascii="PT Astra Serif" w:hAnsi="PT Astra Serif"/>
        </w:rPr>
        <w:t xml:space="preserve">2. </w:t>
      </w:r>
      <w:r>
        <w:rPr>
          <w:rStyle w:val="Style_11_ch"/>
          <w:rFonts w:ascii="PT Astra Serif" w:hAnsi="PT Astra Serif"/>
        </w:rPr>
        <w:t>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14:paraId="F80F0000">
      <w:pPr>
        <w:rPr>
          <w:rFonts w:ascii="PT Astra Serif" w:hAnsi="PT Astra Serif"/>
        </w:rPr>
      </w:pPr>
      <w:bookmarkStart w:id="1847" w:name="sub_226022"/>
      <w:bookmarkEnd w:id="1847"/>
      <w:r>
        <w:rPr>
          <w:rStyle w:val="Style_11_ch"/>
          <w:rFonts w:ascii="PT Astra Serif" w:hAnsi="PT Astra Serif"/>
        </w:rP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14:paraId="F90F0000">
      <w:pPr>
        <w:rPr>
          <w:rFonts w:ascii="PT Astra Serif" w:hAnsi="PT Astra Serif"/>
        </w:rPr>
      </w:pPr>
    </w:p>
    <w:p w14:paraId="FA0F0000">
      <w:pPr>
        <w:pStyle w:val="Style_10"/>
        <w:rPr>
          <w:rFonts w:ascii="PT Astra Serif" w:hAnsi="PT Astra Serif"/>
        </w:rPr>
      </w:pPr>
      <w:bookmarkStart w:id="1848" w:name="sub_227"/>
      <w:bookmarkEnd w:id="1848"/>
      <w:r>
        <w:rPr>
          <w:rStyle w:val="Style_8_ch"/>
          <w:rFonts w:ascii="PT Astra Serif" w:hAnsi="PT Astra Serif"/>
        </w:rPr>
        <w:t>Статья 227.</w:t>
      </w:r>
      <w:r>
        <w:rPr>
          <w:rFonts w:ascii="PT Astra Serif" w:hAnsi="PT Astra Serif"/>
        </w:rPr>
        <w:t xml:space="preserve"> </w:t>
      </w:r>
      <w:r>
        <w:rPr>
          <w:rFonts w:ascii="PT Astra Serif" w:hAnsi="PT Astra Serif"/>
        </w:rPr>
        <w:t>Находка</w:t>
      </w:r>
    </w:p>
    <w:p w14:paraId="FB0F0000">
      <w:pPr>
        <w:pStyle w:val="Style_7"/>
        <w:ind w:right="170"/>
        <w:rPr>
          <w:rFonts w:ascii="PT Astra Serif" w:hAnsi="PT Astra Serif"/>
        </w:rPr>
      </w:pPr>
      <w:r>
        <w:rPr>
          <w:rFonts w:ascii="PT Astra Serif" w:hAnsi="PT Astra Serif"/>
          <w:color w:val="000000"/>
          <w:sz w:val="16"/>
          <w:shd w:fill="F0F0F0" w:val="clear"/>
        </w:rPr>
        <w:t>ГАРАНТ:</w:t>
      </w:r>
    </w:p>
    <w:p w14:paraId="FC0F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"http://internet.garant.ru/document/redirect/57591661/0"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"http://internet.garant.ru/document/redirect/77529922/0"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227 ГК РФ</w:t>
      </w:r>
    </w:p>
    <w:p w14:paraId="FD0F0000">
      <w:pPr>
        <w:rPr>
          <w:rFonts w:ascii="PT Astra Serif" w:hAnsi="PT Astra Serif"/>
        </w:rPr>
      </w:pPr>
      <w:bookmarkStart w:id="1849" w:name="sub_2271"/>
      <w:bookmarkEnd w:id="1849"/>
      <w:r>
        <w:rPr>
          <w:rStyle w:val="Style_11_ch"/>
          <w:rFonts w:ascii="PT Astra Serif" w:hAnsi="PT Astra Serif"/>
        </w:rPr>
        <w:t xml:space="preserve">1. </w:t>
      </w:r>
      <w:r>
        <w:rPr>
          <w:rStyle w:val="Style_11_ch"/>
          <w:rFonts w:ascii="PT Astra Serif" w:hAnsi="PT Astra Serif"/>
        </w:rPr>
        <w:t>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14:paraId="FE0F0000">
      <w:pPr>
        <w:rPr>
          <w:rFonts w:ascii="PT Astra Serif" w:hAnsi="PT Astra Serif"/>
        </w:rPr>
      </w:pPr>
      <w:bookmarkStart w:id="1850" w:name="sub_227012"/>
      <w:bookmarkEnd w:id="1850"/>
      <w:r>
        <w:rPr>
          <w:rStyle w:val="Style_11_ch"/>
          <w:rFonts w:ascii="PT Astra Serif" w:hAnsi="PT Astra Serif"/>
        </w:rP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14:paraId="FF0F0000">
      <w:pPr>
        <w:pStyle w:val="Style_7"/>
        <w:ind w:right="170"/>
        <w:rPr>
          <w:rFonts w:ascii="PT Astra Serif" w:hAnsi="PT Astra Serif"/>
        </w:rPr>
      </w:pPr>
      <w:bookmarkStart w:id="1851" w:name="sub_22702"/>
      <w:bookmarkEnd w:id="1851"/>
      <w:r>
        <w:rPr>
          <w:rFonts w:ascii="PT Astra Serif" w:hAnsi="PT Astra Serif"/>
          <w:color w:val="000000"/>
          <w:sz w:val="16"/>
          <w:shd w:fill="F0F0F0" w:val="clear"/>
        </w:rPr>
        <w:t>Информация об изменениях:</w:t>
      </w:r>
    </w:p>
    <w:p w14:paraId="00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"http://internet.garant.ru/document/redirect/12182529/811"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февраля 2011 г. N 4-ФЗ в пункт 2 статьи 227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"http://internet.garant.ru/document/redirect/12182529/241"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марта 2011 г.</w:t>
      </w:r>
    </w:p>
    <w:p w14:paraId="01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"http://internet.garant.ru/document/redirect/5758951/22702"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02100000">
      <w:pPr>
        <w:rPr>
          <w:rFonts w:ascii="PT Astra Serif" w:hAnsi="PT Astra Serif"/>
        </w:rPr>
      </w:pPr>
      <w:r>
        <w:rPr>
          <w:rStyle w:val="Style_11_ch"/>
          <w:rFonts w:ascii="PT Astra Serif" w:hAnsi="PT Astra Serif"/>
        </w:rPr>
        <w:t xml:space="preserve">2. </w:t>
      </w:r>
      <w:r>
        <w:rPr>
          <w:rStyle w:val="Style_11_ch"/>
          <w:rFonts w:ascii="PT Astra Serif" w:hAnsi="PT Astra Serif"/>
        </w:rPr>
        <w:t>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14:paraId="03100000">
      <w:pPr>
        <w:pStyle w:val="Style_7"/>
        <w:ind w:right="170"/>
        <w:rPr>
          <w:rFonts w:ascii="PT Astra Serif" w:hAnsi="PT Astra Serif"/>
        </w:rPr>
      </w:pPr>
      <w:bookmarkStart w:id="1852" w:name="sub_22703"/>
      <w:bookmarkEnd w:id="1852"/>
      <w:r>
        <w:rPr>
          <w:rFonts w:ascii="PT Astra Serif" w:hAnsi="PT Astra Serif"/>
          <w:color w:val="000000"/>
          <w:sz w:val="16"/>
          <w:shd w:fill="F0F0F0" w:val="clear"/>
        </w:rPr>
        <w:t>Информация об изменениях:</w:t>
      </w:r>
    </w:p>
    <w:p w14:paraId="04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"http://internet.garant.ru/document/redirect/12182529/812"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февраля 2011 г. N 4-ФЗ в пункт 3 статьи 227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"http://internet.garant.ru/document/redirect/12182529/241"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марта 2011 г.</w:t>
      </w:r>
    </w:p>
    <w:p w14:paraId="05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"http://internet.garant.ru/document/redirect/5758951/22703"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06100000">
      <w:pPr>
        <w:rPr>
          <w:rFonts w:ascii="PT Astra Serif" w:hAnsi="PT Astra Serif"/>
        </w:rPr>
      </w:pPr>
      <w:r>
        <w:rPr>
          <w:rStyle w:val="Style_11_ch"/>
          <w:rFonts w:ascii="PT Astra Serif" w:hAnsi="PT Astra Serif"/>
        </w:rPr>
        <w:t xml:space="preserve">3. </w:t>
      </w:r>
      <w:r>
        <w:rPr>
          <w:rStyle w:val="Style_11_ch"/>
          <w:rFonts w:ascii="PT Astra Serif" w:hAnsi="PT Astra Serif"/>
        </w:rPr>
        <w:t>Нашедший вещь вправе хранить ее у себя либо сдать на хранение в полицию, орган местного самоуправления или указанному ими лицу.</w:t>
      </w:r>
    </w:p>
    <w:p w14:paraId="07100000">
      <w:pPr>
        <w:rPr>
          <w:rFonts w:ascii="PT Astra Serif" w:hAnsi="PT Astra Serif"/>
        </w:rPr>
      </w:pPr>
      <w:bookmarkStart w:id="1853" w:name="sub_22732"/>
      <w:bookmarkEnd w:id="1853"/>
      <w:r>
        <w:rPr>
          <w:rStyle w:val="Style_11_ch"/>
          <w:rFonts w:ascii="PT Astra Serif" w:hAnsi="PT Astra Serif"/>
        </w:rP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14:paraId="08100000">
      <w:pPr>
        <w:rPr>
          <w:rFonts w:ascii="PT Astra Serif" w:hAnsi="PT Astra Serif"/>
        </w:rPr>
      </w:pPr>
      <w:bookmarkStart w:id="1854" w:name="sub_22704"/>
      <w:bookmarkEnd w:id="1854"/>
      <w:r>
        <w:rPr>
          <w:rStyle w:val="Style_11_ch"/>
          <w:rFonts w:ascii="PT Astra Serif" w:hAnsi="PT Astra Serif"/>
        </w:rPr>
        <w:t xml:space="preserve">4. </w:t>
      </w:r>
      <w:r>
        <w:rPr>
          <w:rStyle w:val="Style_11_ch"/>
          <w:rFonts w:ascii="PT Astra Serif" w:hAnsi="PT Astra Serif"/>
        </w:rPr>
        <w:t>Нашедший вещь отвечает за ее утрату или повреждение лишь в случае умысла или грубой неосторожности и в пределах стоимости вещи.</w:t>
      </w:r>
    </w:p>
    <w:p w14:paraId="09100000">
      <w:pPr>
        <w:rPr>
          <w:rFonts w:ascii="PT Astra Serif" w:hAnsi="PT Astra Serif"/>
        </w:rPr>
      </w:pPr>
    </w:p>
    <w:p w14:paraId="0A100000">
      <w:pPr>
        <w:pStyle w:val="Style_10"/>
        <w:rPr>
          <w:rFonts w:ascii="PT Astra Serif" w:hAnsi="PT Astra Serif"/>
        </w:rPr>
      </w:pPr>
      <w:bookmarkStart w:id="1855" w:name="sub_228"/>
      <w:bookmarkEnd w:id="1855"/>
      <w:r>
        <w:rPr>
          <w:rStyle w:val="Style_8_ch"/>
          <w:rFonts w:ascii="PT Astra Serif" w:hAnsi="PT Astra Serif"/>
        </w:rPr>
        <w:t>Статья 228.</w:t>
      </w:r>
      <w:r>
        <w:rPr>
          <w:rFonts w:ascii="PT Astra Serif" w:hAnsi="PT Astra Serif"/>
        </w:rPr>
        <w:t xml:space="preserve"> </w:t>
      </w:r>
      <w:r>
        <w:rPr>
          <w:rFonts w:ascii="PT Astra Serif" w:hAnsi="PT Astra Serif"/>
        </w:rPr>
        <w:t>Приобретение права собственности на находку</w:t>
      </w:r>
    </w:p>
    <w:p w14:paraId="0B100000">
      <w:pPr>
        <w:pStyle w:val="Style_7"/>
        <w:ind w:right="170"/>
        <w:rPr>
          <w:rFonts w:ascii="PT Astra Serif" w:hAnsi="PT Astra Serif"/>
        </w:rPr>
      </w:pPr>
      <w:r>
        <w:rPr>
          <w:rFonts w:ascii="PT Astra Serif" w:hAnsi="PT Astra Serif"/>
          <w:color w:val="000000"/>
          <w:sz w:val="16"/>
          <w:shd w:fill="F0F0F0" w:val="clear"/>
        </w:rPr>
        <w:t>ГАРАНТ:</w:t>
      </w:r>
    </w:p>
    <w:p w14:paraId="0C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"http://internet.garant.ru/document/redirect/57591662/0"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228 ГК РФ</w:t>
      </w:r>
    </w:p>
    <w:p w14:paraId="0D100000">
      <w:pPr>
        <w:pStyle w:val="Style_7"/>
        <w:ind w:right="170"/>
        <w:rPr>
          <w:rFonts w:ascii="PT Astra Serif" w:hAnsi="PT Astra Serif"/>
        </w:rPr>
      </w:pPr>
      <w:bookmarkStart w:id="1856" w:name="sub_22801"/>
      <w:bookmarkEnd w:id="1856"/>
      <w:r>
        <w:rPr>
          <w:rFonts w:ascii="PT Astra Serif" w:hAnsi="PT Astra Serif"/>
          <w:color w:val="000000"/>
          <w:sz w:val="16"/>
          <w:shd w:fill="F0F0F0" w:val="clear"/>
        </w:rPr>
        <w:t>Информация об изменениях:</w:t>
      </w:r>
    </w:p>
    <w:p w14:paraId="0E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"http://internet.garant.ru/document/redirect/12182529/802"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февраля 2011 г. N 4-ФЗ в пункт 1 статьи 228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"http://internet.garant.ru/document/redirect/12182529/241"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марта 2011 г.</w:t>
      </w:r>
    </w:p>
    <w:p w14:paraId="0F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"http://internet.garant.ru/document/redirect/5758951/22801"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10100000">
      <w:pPr>
        <w:rPr>
          <w:rFonts w:ascii="PT Astra Serif" w:hAnsi="PT Astra Serif"/>
        </w:rPr>
      </w:pPr>
      <w:r>
        <w:rPr>
          <w:rStyle w:val="Style_11_ch"/>
          <w:rFonts w:ascii="PT Astra Serif" w:hAnsi="PT Astra Serif"/>
        </w:rPr>
        <w:t xml:space="preserve">1. </w:t>
      </w:r>
      <w:r>
        <w:rPr>
          <w:rStyle w:val="Style_11_ch"/>
          <w:rFonts w:ascii="PT Astra Serif" w:hAnsi="PT Astra Serif"/>
        </w:rPr>
        <w:t>Если в течение шести месяцев с момента заявления о находке в полицию или в орган местного самоуправления (</w:t>
      </w:r>
      <w:r>
        <w:rPr>
          <w:rFonts w:ascii="PT Astra Serif" w:hAnsi="PT Astra Serif"/>
          <w:b w:val="0"/>
          <w:color w:val="106BBE"/>
        </w:rPr>
        <w:fldChar w:fldCharType="begin"/>
      </w:r>
      <w:r>
        <w:rPr>
          <w:rFonts w:ascii="PT Astra Serif" w:hAnsi="PT Astra Serif"/>
          <w:b w:val="0"/>
          <w:color w:val="106BBE"/>
        </w:rPr>
        <w:instrText>HYPERLINK \l "sub_22702"</w:instrText>
      </w:r>
      <w:r>
        <w:rPr>
          <w:rFonts w:ascii="PT Astra Serif" w:hAnsi="PT Astra Serif"/>
          <w:b w:val="0"/>
          <w:color w:val="106BBE"/>
        </w:rPr>
        <w:fldChar w:fldCharType="separate"/>
      </w:r>
      <w:r>
        <w:rPr>
          <w:rFonts w:ascii="PT Astra Serif" w:hAnsi="PT Astra Serif"/>
          <w:b w:val="0"/>
          <w:color w:val="106BBE"/>
        </w:rPr>
        <w:t>пункт 2 статьи 227</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14:paraId="11100000">
      <w:pPr>
        <w:rPr>
          <w:rFonts w:ascii="PT Astra Serif" w:hAnsi="PT Astra Serif"/>
        </w:rPr>
      </w:pPr>
      <w:bookmarkStart w:id="1857" w:name="sub_22802"/>
      <w:bookmarkEnd w:id="1857"/>
      <w:r>
        <w:rPr>
          <w:rStyle w:val="Style_11_ch"/>
          <w:rFonts w:ascii="PT Astra Serif" w:hAnsi="PT Astra Serif"/>
        </w:rPr>
        <w:t xml:space="preserve">2. </w:t>
      </w:r>
      <w:r>
        <w:rPr>
          <w:rStyle w:val="Style_11_ch"/>
          <w:rFonts w:ascii="PT Astra Serif" w:hAnsi="PT Astra Serif"/>
        </w:rPr>
        <w:t>Если нашедший вещь откажется от приобретения найденной вещи в собственность, она поступает в муниципальную собственность.</w:t>
      </w:r>
    </w:p>
    <w:p w14:paraId="12100000">
      <w:pPr>
        <w:rPr>
          <w:rFonts w:ascii="PT Astra Serif" w:hAnsi="PT Astra Serif"/>
        </w:rPr>
      </w:pPr>
    </w:p>
    <w:p w14:paraId="13100000">
      <w:pPr>
        <w:pStyle w:val="Style_10"/>
        <w:rPr>
          <w:rFonts w:ascii="PT Astra Serif" w:hAnsi="PT Astra Serif"/>
        </w:rPr>
      </w:pPr>
      <w:bookmarkStart w:id="1858" w:name="sub_229"/>
      <w:bookmarkEnd w:id="1858"/>
      <w:r>
        <w:rPr>
          <w:rStyle w:val="Style_8_ch"/>
          <w:rFonts w:ascii="PT Astra Serif" w:hAnsi="PT Astra Serif"/>
        </w:rPr>
        <w:t>Статья 229.</w:t>
      </w:r>
      <w:r>
        <w:rPr>
          <w:rFonts w:ascii="PT Astra Serif" w:hAnsi="PT Astra Serif"/>
        </w:rPr>
        <w:t xml:space="preserve"> </w:t>
      </w:r>
      <w:r>
        <w:rPr>
          <w:rFonts w:ascii="PT Astra Serif" w:hAnsi="PT Astra Serif"/>
        </w:rPr>
        <w:t>Возмещение расходов, связанных с находкой, и вознаграждение нашедшему вещь</w:t>
      </w:r>
    </w:p>
    <w:p w14:paraId="14100000">
      <w:pPr>
        <w:pStyle w:val="Style_7"/>
        <w:ind w:right="170"/>
        <w:rPr>
          <w:rFonts w:ascii="PT Astra Serif" w:hAnsi="PT Astra Serif"/>
        </w:rPr>
      </w:pPr>
      <w:r>
        <w:rPr>
          <w:rFonts w:ascii="PT Astra Serif" w:hAnsi="PT Astra Serif"/>
          <w:color w:val="000000"/>
          <w:sz w:val="16"/>
          <w:shd w:fill="F0F0F0" w:val="clear"/>
        </w:rPr>
        <w:t>ГАРАНТ:</w:t>
      </w:r>
    </w:p>
    <w:p w14:paraId="15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"http://internet.garant.ru/document/redirect/57593392/0"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"http://internet.garant.ru/document/redirect/77532707/0"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229 ГК РФ</w:t>
      </w:r>
    </w:p>
    <w:p w14:paraId="16100000">
      <w:pPr>
        <w:rPr>
          <w:rFonts w:ascii="PT Astra Serif" w:hAnsi="PT Astra Serif"/>
        </w:rPr>
      </w:pPr>
      <w:bookmarkStart w:id="1859" w:name="sub_2291"/>
      <w:bookmarkEnd w:id="1859"/>
      <w:r>
        <w:rPr>
          <w:rStyle w:val="Style_11_ch"/>
          <w:rFonts w:ascii="PT Astra Serif" w:hAnsi="PT Astra Serif"/>
        </w:rPr>
        <w:t xml:space="preserve">1. </w:t>
      </w:r>
      <w:r>
        <w:rPr>
          <w:rStyle w:val="Style_11_ch"/>
          <w:rFonts w:ascii="PT Astra Serif" w:hAnsi="PT Astra Serif"/>
        </w:rPr>
        <w:t>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14:paraId="17100000">
      <w:pPr>
        <w:rPr>
          <w:rFonts w:ascii="PT Astra Serif" w:hAnsi="PT Astra Serif"/>
        </w:rPr>
      </w:pPr>
      <w:bookmarkStart w:id="1860" w:name="sub_22902"/>
      <w:bookmarkEnd w:id="1860"/>
      <w:r>
        <w:rPr>
          <w:rStyle w:val="Style_11_ch"/>
          <w:rFonts w:ascii="PT Astra Serif" w:hAnsi="PT Astra Serif"/>
        </w:rPr>
        <w:t xml:space="preserve">2. </w:t>
      </w:r>
      <w:r>
        <w:rPr>
          <w:rStyle w:val="Style_11_ch"/>
          <w:rFonts w:ascii="PT Astra Serif" w:hAnsi="PT Astra Serif"/>
        </w:rPr>
        <w:t>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14:paraId="18100000">
      <w:pPr>
        <w:rPr>
          <w:rFonts w:ascii="PT Astra Serif" w:hAnsi="PT Astra Serif"/>
        </w:rPr>
      </w:pPr>
      <w:bookmarkStart w:id="1861" w:name="sub_229022"/>
      <w:bookmarkEnd w:id="1861"/>
      <w:r>
        <w:rPr>
          <w:rStyle w:val="Style_11_ch"/>
          <w:rFonts w:ascii="PT Astra Serif" w:hAnsi="PT Astra Serif"/>
        </w:rPr>
        <w:t>Право на вознаграждение не возникает, если нашедший вещь не заявил о находке или пытался ее утаить.</w:t>
      </w:r>
    </w:p>
    <w:p w14:paraId="19100000">
      <w:pPr>
        <w:rPr>
          <w:rFonts w:ascii="PT Astra Serif" w:hAnsi="PT Astra Serif"/>
        </w:rPr>
      </w:pPr>
    </w:p>
    <w:p w14:paraId="1A100000">
      <w:pPr>
        <w:pStyle w:val="Style_10"/>
        <w:rPr>
          <w:rFonts w:ascii="PT Astra Serif" w:hAnsi="PT Astra Serif"/>
        </w:rPr>
      </w:pPr>
      <w:bookmarkStart w:id="1862" w:name="sub_230"/>
      <w:bookmarkEnd w:id="1862"/>
      <w:r>
        <w:rPr>
          <w:rStyle w:val="Style_8_ch"/>
          <w:rFonts w:ascii="PT Astra Serif" w:hAnsi="PT Astra Serif"/>
        </w:rPr>
        <w:t>Статья 230.</w:t>
      </w:r>
      <w:r>
        <w:rPr>
          <w:rFonts w:ascii="PT Astra Serif" w:hAnsi="PT Astra Serif"/>
        </w:rPr>
        <w:t xml:space="preserve"> </w:t>
      </w:r>
      <w:r>
        <w:rPr>
          <w:rFonts w:ascii="PT Astra Serif" w:hAnsi="PT Astra Serif"/>
        </w:rPr>
        <w:t>Безнадзорные животные</w:t>
      </w:r>
    </w:p>
    <w:p w14:paraId="1B100000">
      <w:pPr>
        <w:pStyle w:val="Style_7"/>
        <w:ind w:right="170"/>
        <w:rPr>
          <w:rFonts w:ascii="PT Astra Serif" w:hAnsi="PT Astra Serif"/>
        </w:rPr>
      </w:pPr>
      <w:r>
        <w:rPr>
          <w:rFonts w:ascii="PT Astra Serif" w:hAnsi="PT Astra Serif"/>
          <w:color w:val="000000"/>
          <w:sz w:val="16"/>
          <w:shd w:fill="F0F0F0" w:val="clear"/>
        </w:rPr>
        <w:t>ГАРАНТ:</w:t>
      </w:r>
    </w:p>
    <w:p w14:paraId="1C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"http://internet.garant.ru/document/redirect/57591539/0"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"http://internet.garant.ru/document/redirect/77530655/0"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230 ГК РФ</w:t>
      </w:r>
    </w:p>
    <w:p w14:paraId="1D100000">
      <w:pPr>
        <w:pStyle w:val="Style_7"/>
        <w:ind w:right="170"/>
        <w:rPr>
          <w:rFonts w:ascii="PT Astra Serif" w:hAnsi="PT Astra Serif"/>
        </w:rPr>
      </w:pPr>
      <w:bookmarkStart w:id="1863" w:name="sub_23010"/>
      <w:bookmarkEnd w:id="1863"/>
      <w:r>
        <w:rPr>
          <w:rFonts w:ascii="PT Astra Serif" w:hAnsi="PT Astra Serif"/>
          <w:color w:val="000000"/>
          <w:sz w:val="16"/>
          <w:shd w:fill="F0F0F0" w:val="clear"/>
        </w:rPr>
        <w:t>Информация об изменениях:</w:t>
      </w:r>
    </w:p>
    <w:p w14:paraId="1E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"http://internet.garant.ru/document/redirect/12182529/831"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февраля 2011 г. N 4-ФЗ в пункт 1 статьи 230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"http://internet.garant.ru/document/redirect/12182529/241"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марта 2011 г.</w:t>
      </w:r>
    </w:p>
    <w:p w14:paraId="1F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"http://internet.garant.ru/document/redirect/5758951/23010"</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20100000">
      <w:pPr>
        <w:rPr>
          <w:rFonts w:ascii="PT Astra Serif" w:hAnsi="PT Astra Serif"/>
        </w:rPr>
      </w:pPr>
      <w:r>
        <w:rPr>
          <w:rStyle w:val="Style_11_ch"/>
          <w:rFonts w:ascii="PT Astra Serif" w:hAnsi="PT Astra Serif"/>
        </w:rPr>
        <w:t xml:space="preserve">1. </w:t>
      </w:r>
      <w:r>
        <w:rPr>
          <w:rStyle w:val="Style_11_ch"/>
          <w:rFonts w:ascii="PT Astra Serif" w:hAnsi="PT Astra Serif"/>
        </w:rPr>
        <w:t>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14:paraId="21100000">
      <w:pPr>
        <w:pStyle w:val="Style_7"/>
        <w:ind w:right="170"/>
        <w:rPr>
          <w:rFonts w:ascii="PT Astra Serif" w:hAnsi="PT Astra Serif"/>
        </w:rPr>
      </w:pPr>
      <w:bookmarkStart w:id="1864" w:name="sub_23022"/>
      <w:bookmarkEnd w:id="1864"/>
      <w:r>
        <w:rPr>
          <w:rFonts w:ascii="PT Astra Serif" w:hAnsi="PT Astra Serif"/>
          <w:color w:val="000000"/>
          <w:sz w:val="16"/>
          <w:shd w:fill="F0F0F0" w:val="clear"/>
        </w:rPr>
        <w:t>Информация об изменениях:</w:t>
      </w:r>
    </w:p>
    <w:p w14:paraId="22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"http://internet.garant.ru/document/redirect/12182529/832"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7 февраля 2011 г. N 4-ФЗ в пункт 2 статьи 230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"http://internet.garant.ru/document/redirect/12182529/241"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марта 2011 г.</w:t>
      </w:r>
    </w:p>
    <w:p w14:paraId="23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"http://internet.garant.ru/document/redirect/5758951/23022"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24100000">
      <w:pPr>
        <w:rPr>
          <w:rFonts w:ascii="PT Astra Serif" w:hAnsi="PT Astra Serif"/>
        </w:rPr>
      </w:pPr>
      <w:r>
        <w:rPr>
          <w:rStyle w:val="Style_11_ch"/>
          <w:rFonts w:ascii="PT Astra Serif" w:hAnsi="PT Astra Serif"/>
        </w:rPr>
        <w:t xml:space="preserve">2. </w:t>
      </w:r>
      <w:r>
        <w:rPr>
          <w:rStyle w:val="Style_11_ch"/>
          <w:rFonts w:ascii="PT Astra Serif" w:hAnsi="PT Astra Serif"/>
        </w:rPr>
        <w:t>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14:paraId="25100000">
      <w:pPr>
        <w:rPr>
          <w:rFonts w:ascii="PT Astra Serif" w:hAnsi="PT Astra Serif"/>
        </w:rPr>
      </w:pPr>
      <w:bookmarkStart w:id="1865" w:name="sub_23033"/>
      <w:bookmarkEnd w:id="1865"/>
      <w:r>
        <w:rPr>
          <w:rStyle w:val="Style_11_ch"/>
          <w:rFonts w:ascii="PT Astra Serif" w:hAnsi="PT Astra Serif"/>
        </w:rPr>
        <w:t xml:space="preserve">3. </w:t>
      </w:r>
      <w:r>
        <w:rPr>
          <w:rStyle w:val="Style_11_ch"/>
          <w:rFonts w:ascii="PT Astra Serif" w:hAnsi="PT Astra Serif"/>
        </w:rPr>
        <w:t>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14:paraId="26100000">
      <w:pPr>
        <w:rPr>
          <w:rFonts w:ascii="PT Astra Serif" w:hAnsi="PT Astra Serif"/>
        </w:rPr>
      </w:pPr>
    </w:p>
    <w:p w14:paraId="27100000">
      <w:pPr>
        <w:pStyle w:val="Style_10"/>
        <w:rPr>
          <w:rFonts w:ascii="PT Astra Serif" w:hAnsi="PT Astra Serif"/>
        </w:rPr>
      </w:pPr>
      <w:bookmarkStart w:id="1866" w:name="sub_231"/>
      <w:bookmarkEnd w:id="1866"/>
      <w:r>
        <w:rPr>
          <w:rStyle w:val="Style_8_ch"/>
          <w:rFonts w:ascii="PT Astra Serif" w:hAnsi="PT Astra Serif"/>
        </w:rPr>
        <w:t>Статья 231.</w:t>
      </w:r>
      <w:r>
        <w:rPr>
          <w:rFonts w:ascii="PT Astra Serif" w:hAnsi="PT Astra Serif"/>
        </w:rPr>
        <w:t xml:space="preserve"> </w:t>
      </w:r>
      <w:r>
        <w:rPr>
          <w:rFonts w:ascii="PT Astra Serif" w:hAnsi="PT Astra Serif"/>
        </w:rPr>
        <w:t>Приобретение права собственности на безнадзорных животных</w:t>
      </w:r>
    </w:p>
    <w:p w14:paraId="28100000">
      <w:pPr>
        <w:pStyle w:val="Style_7"/>
        <w:ind w:right="170"/>
        <w:rPr>
          <w:rFonts w:ascii="PT Astra Serif" w:hAnsi="PT Astra Serif"/>
        </w:rPr>
      </w:pPr>
      <w:r>
        <w:rPr>
          <w:rFonts w:ascii="PT Astra Serif" w:hAnsi="PT Astra Serif"/>
          <w:color w:val="000000"/>
          <w:sz w:val="16"/>
          <w:shd w:fill="F0F0F0" w:val="clear"/>
        </w:rPr>
        <w:t>ГАРАНТ:</w:t>
      </w:r>
    </w:p>
    <w:p w14:paraId="29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"http://internet.garant.ru/document/redirect/57591539/0"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231 ГК РФ</w:t>
      </w:r>
    </w:p>
    <w:p w14:paraId="2A100000">
      <w:pPr>
        <w:rPr>
          <w:rFonts w:ascii="PT Astra Serif" w:hAnsi="PT Astra Serif"/>
        </w:rPr>
      </w:pPr>
      <w:bookmarkStart w:id="1867" w:name="sub_2311"/>
      <w:bookmarkEnd w:id="1867"/>
      <w:r>
        <w:rPr>
          <w:rStyle w:val="Style_11_ch"/>
          <w:rFonts w:ascii="PT Astra Serif" w:hAnsi="PT Astra Serif"/>
        </w:rPr>
        <w:t xml:space="preserve">1. </w:t>
      </w:r>
      <w:r>
        <w:rPr>
          <w:rStyle w:val="Style_11_ch"/>
          <w:rFonts w:ascii="PT Astra Serif" w:hAnsi="PT Astra Serif"/>
        </w:rPr>
        <w:t>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14:paraId="2B100000">
      <w:pPr>
        <w:rPr>
          <w:rFonts w:ascii="PT Astra Serif" w:hAnsi="PT Astra Serif"/>
        </w:rPr>
      </w:pPr>
      <w:bookmarkStart w:id="1868" w:name="sub_23111"/>
      <w:bookmarkEnd w:id="1868"/>
      <w:r>
        <w:rPr>
          <w:rStyle w:val="Style_11_ch"/>
          <w:rFonts w:ascii="PT Astra Serif" w:hAnsi="PT Astra Serif"/>
        </w:rP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14:paraId="2C100000">
      <w:pPr>
        <w:rPr>
          <w:rFonts w:ascii="PT Astra Serif" w:hAnsi="PT Astra Serif"/>
        </w:rPr>
      </w:pPr>
      <w:bookmarkStart w:id="1869" w:name="sub_23102"/>
      <w:bookmarkEnd w:id="1869"/>
      <w:r>
        <w:rPr>
          <w:rStyle w:val="Style_11_ch"/>
          <w:rFonts w:ascii="PT Astra Serif" w:hAnsi="PT Astra Serif"/>
        </w:rPr>
        <w:t xml:space="preserve">2. </w:t>
      </w:r>
      <w:r>
        <w:rPr>
          <w:rStyle w:val="Style_11_ch"/>
          <w:rFonts w:ascii="PT Astra Serif" w:hAnsi="PT Astra Serif"/>
        </w:rPr>
        <w:t>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14:paraId="2D100000">
      <w:pPr>
        <w:rPr>
          <w:rFonts w:ascii="PT Astra Serif" w:hAnsi="PT Astra Serif"/>
        </w:rPr>
      </w:pPr>
    </w:p>
    <w:p w14:paraId="2E100000">
      <w:pPr>
        <w:pStyle w:val="Style_10"/>
        <w:rPr>
          <w:rFonts w:ascii="PT Astra Serif" w:hAnsi="PT Astra Serif"/>
        </w:rPr>
      </w:pPr>
      <w:bookmarkStart w:id="1870" w:name="sub_232"/>
      <w:bookmarkEnd w:id="1870"/>
      <w:r>
        <w:rPr>
          <w:rStyle w:val="Style_8_ch"/>
          <w:rFonts w:ascii="PT Astra Serif" w:hAnsi="PT Astra Serif"/>
        </w:rPr>
        <w:t>Статья 232.</w:t>
      </w:r>
      <w:r>
        <w:rPr>
          <w:rFonts w:ascii="PT Astra Serif" w:hAnsi="PT Astra Serif"/>
        </w:rPr>
        <w:t xml:space="preserve"> </w:t>
      </w:r>
      <w:r>
        <w:rPr>
          <w:rFonts w:ascii="PT Astra Serif" w:hAnsi="PT Astra Serif"/>
        </w:rPr>
        <w:t>Возмещение расходов на содержание безнадзорных животных и вознаграждение за них</w:t>
      </w:r>
    </w:p>
    <w:p w14:paraId="2F100000">
      <w:pPr>
        <w:pStyle w:val="Style_7"/>
        <w:ind w:right="170"/>
        <w:rPr>
          <w:rFonts w:ascii="PT Astra Serif" w:hAnsi="PT Astra Serif"/>
        </w:rPr>
      </w:pPr>
      <w:r>
        <w:rPr>
          <w:rFonts w:ascii="PT Astra Serif" w:hAnsi="PT Astra Serif"/>
          <w:color w:val="000000"/>
          <w:sz w:val="16"/>
          <w:shd w:fill="F0F0F0" w:val="clear"/>
        </w:rPr>
        <w:t>ГАРАНТ:</w:t>
      </w:r>
    </w:p>
    <w:p w14:paraId="30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"http://internet.garant.ru/document/redirect/57591539/0"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232 ГК РФ</w:t>
      </w:r>
    </w:p>
    <w:p w14:paraId="31100000">
      <w:pPr>
        <w:rPr>
          <w:rFonts w:ascii="PT Astra Serif" w:hAnsi="PT Astra Serif"/>
        </w:rPr>
      </w:pPr>
      <w:bookmarkStart w:id="1871" w:name="sub_23201"/>
      <w:bookmarkEnd w:id="1871"/>
      <w:r>
        <w:rPr>
          <w:rStyle w:val="Style_11_ch"/>
          <w:rFonts w:ascii="PT Astra Serif" w:hAnsi="PT Astra Serif"/>
        </w:rP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14:paraId="32100000">
      <w:pPr>
        <w:rPr>
          <w:rFonts w:ascii="PT Astra Serif" w:hAnsi="PT Astra Serif"/>
        </w:rPr>
      </w:pPr>
      <w:bookmarkStart w:id="1872" w:name="sub_23202"/>
      <w:bookmarkEnd w:id="1872"/>
      <w:r>
        <w:rPr>
          <w:rStyle w:val="Style_11_ch"/>
          <w:rFonts w:ascii="PT Astra Serif" w:hAnsi="PT Astra Serif"/>
        </w:rPr>
        <w:t xml:space="preserve">Лицо, задержавшее безнадзорных домашних животных, имеет право на вознаграждение в соответствии с </w:t>
      </w:r>
      <w:r>
        <w:rPr>
          <w:rFonts w:ascii="PT Astra Serif" w:hAnsi="PT Astra Serif"/>
          <w:b w:val="0"/>
          <w:color w:val="106BBE"/>
        </w:rPr>
        <w:fldChar w:fldCharType="begin"/>
      </w:r>
      <w:r>
        <w:rPr>
          <w:rFonts w:ascii="PT Astra Serif" w:hAnsi="PT Astra Serif"/>
          <w:b w:val="0"/>
          <w:color w:val="106BBE"/>
        </w:rPr>
        <w:instrText>HYPERLINK \l "sub_22902"</w:instrText>
      </w:r>
      <w:r>
        <w:rPr>
          <w:rFonts w:ascii="PT Astra Serif" w:hAnsi="PT Astra Serif"/>
          <w:b w:val="0"/>
          <w:color w:val="106BBE"/>
        </w:rPr>
        <w:fldChar w:fldCharType="separate"/>
      </w:r>
      <w:r>
        <w:rPr>
          <w:rFonts w:ascii="PT Astra Serif" w:hAnsi="PT Astra Serif"/>
          <w:b w:val="0"/>
          <w:color w:val="106BBE"/>
        </w:rPr>
        <w:t>пунктом 2 статьи 229</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33100000">
      <w:pPr>
        <w:rPr>
          <w:rFonts w:ascii="PT Astra Serif" w:hAnsi="PT Astra Serif"/>
        </w:rPr>
      </w:pPr>
    </w:p>
    <w:p w14:paraId="34100000">
      <w:pPr>
        <w:pStyle w:val="Style_10"/>
        <w:rPr>
          <w:rFonts w:ascii="PT Astra Serif" w:hAnsi="PT Astra Serif"/>
        </w:rPr>
      </w:pPr>
      <w:bookmarkStart w:id="1873" w:name="sub_233"/>
      <w:bookmarkEnd w:id="1873"/>
      <w:r>
        <w:rPr>
          <w:rStyle w:val="Style_8_ch"/>
          <w:rFonts w:ascii="PT Astra Serif" w:hAnsi="PT Astra Serif"/>
        </w:rPr>
        <w:t>Статья 233.</w:t>
      </w:r>
      <w:r>
        <w:rPr>
          <w:rFonts w:ascii="PT Astra Serif" w:hAnsi="PT Astra Serif"/>
        </w:rPr>
        <w:t xml:space="preserve"> </w:t>
      </w:r>
      <w:r>
        <w:rPr>
          <w:rFonts w:ascii="PT Astra Serif" w:hAnsi="PT Astra Serif"/>
        </w:rPr>
        <w:t>Клад</w:t>
      </w:r>
    </w:p>
    <w:p w14:paraId="35100000">
      <w:pPr>
        <w:pStyle w:val="Style_7"/>
        <w:ind w:right="170"/>
        <w:rPr>
          <w:rFonts w:ascii="PT Astra Serif" w:hAnsi="PT Astra Serif"/>
        </w:rPr>
      </w:pPr>
      <w:r>
        <w:rPr>
          <w:rFonts w:ascii="PT Astra Serif" w:hAnsi="PT Astra Serif"/>
          <w:color w:val="000000"/>
          <w:sz w:val="16"/>
          <w:shd w:fill="F0F0F0" w:val="clear"/>
        </w:rPr>
        <w:t>ГАРАНТ:</w:t>
      </w:r>
    </w:p>
    <w:p w14:paraId="36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233 ГК РФ</w:t>
      </w:r>
    </w:p>
    <w:p w14:paraId="37100000">
      <w:pPr>
        <w:rPr>
          <w:rFonts w:ascii="PT Astra Serif" w:hAnsi="PT Astra Serif"/>
        </w:rPr>
      </w:pPr>
      <w:bookmarkStart w:id="1874" w:name="sub_2331"/>
      <w:bookmarkEnd w:id="1874"/>
      <w:r>
        <w:rPr>
          <w:rStyle w:val="Style_11_ch"/>
          <w:rFonts w:ascii="PT Astra Serif" w:hAnsi="PT Astra Serif"/>
        </w:rPr>
        <w:t xml:space="preserve">1. </w:t>
      </w:r>
      <w:r>
        <w:rPr>
          <w:rStyle w:val="Style_11_ch"/>
          <w:rFonts w:ascii="PT Astra Serif" w:hAnsi="PT Astra Serif"/>
        </w:rPr>
        <w:t>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14:paraId="38100000">
      <w:pPr>
        <w:rPr>
          <w:rFonts w:ascii="PT Astra Serif" w:hAnsi="PT Astra Serif"/>
        </w:rPr>
      </w:pPr>
      <w:bookmarkStart w:id="1875" w:name="sub_233012"/>
      <w:bookmarkEnd w:id="1875"/>
      <w:r>
        <w:rPr>
          <w:rStyle w:val="Style_11_ch"/>
          <w:rFonts w:ascii="PT Astra Serif" w:hAnsi="PT Astra Serif"/>
        </w:rP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14:paraId="39100000">
      <w:pPr>
        <w:pStyle w:val="Style_7"/>
        <w:ind w:right="170"/>
        <w:rPr>
          <w:rFonts w:ascii="PT Astra Serif" w:hAnsi="PT Astra Serif"/>
        </w:rPr>
      </w:pPr>
      <w:bookmarkStart w:id="1876" w:name="sub_2332"/>
      <w:bookmarkEnd w:id="1876"/>
      <w:r>
        <w:rPr>
          <w:rFonts w:ascii="PT Astra Serif" w:hAnsi="PT Astra Serif"/>
          <w:color w:val="000000"/>
          <w:sz w:val="16"/>
          <w:shd w:fill="F0F0F0" w:val="clear"/>
        </w:rPr>
        <w:t>Информация об изменениях:</w:t>
      </w:r>
    </w:p>
    <w:p w14:paraId="3A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"http://internet.garant.ru/document/redirect/70419172/2"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23 июля 2013 г. N 245-ФЗ в пункт 2 статьи 233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"http://internet.garant.ru/document/redirect/70419172/91"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по истечении тридцати дней после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"http://internet.garant.ru/document/redirect/70419173/0"</w:instrText>
      </w:r>
      <w:r>
        <w:rPr>
          <w:rFonts w:ascii="PT Astra Serif" w:hAnsi="PT Astra Serif"/>
          <w:b w:val="0"/>
          <w:color w:val="106BBE"/>
          <w:highlight w:val="white"/>
        </w:rPr>
        <w:fldChar w:fldCharType="separate"/>
      </w:r>
      <w:r>
        <w:rPr>
          <w:rFonts w:ascii="PT Astra Serif" w:hAnsi="PT Astra Serif"/>
          <w:b w:val="0"/>
          <w:color w:val="106BBE"/>
          <w:highlight w:val="white"/>
        </w:rPr>
        <w:t>официального опубликования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названного Федерального закона</w:t>
      </w:r>
    </w:p>
    <w:p w14:paraId="3B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"http://internet.garant.ru/document/redirect/58053657/2332"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3C100000">
      <w:pPr>
        <w:rPr>
          <w:rFonts w:ascii="PT Astra Serif" w:hAnsi="PT Astra Serif"/>
        </w:rPr>
      </w:pPr>
      <w:r>
        <w:rPr>
          <w:rStyle w:val="Style_11_ch"/>
          <w:rFonts w:ascii="PT Astra Serif" w:hAnsi="PT Astra Serif"/>
        </w:rPr>
        <w:t xml:space="preserve">2. </w:t>
      </w:r>
      <w:r>
        <w:rPr>
          <w:rStyle w:val="Style_11_ch"/>
          <w:rFonts w:ascii="PT Astra Serif" w:hAnsi="PT Astra Serif"/>
        </w:rPr>
        <w:t>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14:paraId="3D100000">
      <w:pPr>
        <w:pStyle w:val="Style_7"/>
        <w:ind w:right="170"/>
        <w:rPr>
          <w:rFonts w:ascii="PT Astra Serif" w:hAnsi="PT Astra Serif"/>
        </w:rPr>
      </w:pPr>
      <w:r>
        <w:rPr>
          <w:rFonts w:ascii="PT Astra Serif" w:hAnsi="PT Astra Serif"/>
          <w:color w:val="000000"/>
          <w:sz w:val="16"/>
          <w:shd w:fill="F0F0F0" w:val="clear"/>
        </w:rPr>
        <w:t>ГАРАНТ:</w:t>
      </w:r>
    </w:p>
    <w:p w14:paraId="3E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"http://internet.garant.ru/document/redirect/72761940/1000"</w:instrText>
      </w:r>
      <w:r>
        <w:rPr>
          <w:rFonts w:ascii="PT Astra Serif" w:hAnsi="PT Astra Serif"/>
          <w:b w:val="0"/>
          <w:color w:val="106BBE"/>
          <w:highlight w:val="white"/>
        </w:rPr>
        <w:fldChar w:fldCharType="separate"/>
      </w:r>
      <w:r>
        <w:rPr>
          <w:rFonts w:ascii="PT Astra Serif" w:hAnsi="PT Astra Serif"/>
          <w:b w:val="0"/>
          <w:color w:val="106BBE"/>
          <w:highlight w:val="white"/>
        </w:rPr>
        <w:t>Положение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 распоряжении имуществом, обращенным в собственность государства, утвержденное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"http://internet.garant.ru/document/redirect/72761940/0"</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Правительства РФ от 23 сентября 2019 г. N 1238</w:t>
      </w:r>
    </w:p>
    <w:p w14:paraId="3F100000">
      <w:pPr>
        <w:rPr>
          <w:rFonts w:ascii="PT Astra Serif" w:hAnsi="PT Astra Serif"/>
        </w:rPr>
      </w:pPr>
      <w:r>
        <w:rPr>
          <w:rStyle w:val="Style_11_ch"/>
          <w:rFonts w:ascii="PT Astra Serif" w:hAnsi="PT Astra Serif"/>
        </w:rP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выплачивается и полностью поступает собственнику.</w:t>
      </w:r>
    </w:p>
    <w:p w14:paraId="40100000">
      <w:pPr>
        <w:rPr>
          <w:rFonts w:ascii="PT Astra Serif" w:hAnsi="PT Astra Serif"/>
        </w:rPr>
      </w:pPr>
      <w:bookmarkStart w:id="1877" w:name="sub_2333"/>
      <w:bookmarkEnd w:id="1877"/>
      <w:r>
        <w:rPr>
          <w:rStyle w:val="Style_11_ch"/>
          <w:rFonts w:ascii="PT Astra Serif" w:hAnsi="PT Astra Serif"/>
        </w:rPr>
        <w:t xml:space="preserve">3. </w:t>
      </w:r>
      <w:r>
        <w:rPr>
          <w:rStyle w:val="Style_11_ch"/>
          <w:rFonts w:ascii="PT Astra Serif" w:hAnsi="PT Astra Serif"/>
        </w:rPr>
        <w:t>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14:paraId="41100000">
      <w:pPr>
        <w:rPr>
          <w:rFonts w:ascii="PT Astra Serif" w:hAnsi="PT Astra Serif"/>
        </w:rPr>
      </w:pPr>
    </w:p>
    <w:p w14:paraId="42100000">
      <w:pPr>
        <w:pStyle w:val="Style_10"/>
        <w:rPr>
          <w:rFonts w:ascii="PT Astra Serif" w:hAnsi="PT Astra Serif"/>
        </w:rPr>
      </w:pPr>
      <w:bookmarkStart w:id="1878" w:name="sub_234"/>
      <w:bookmarkEnd w:id="1878"/>
      <w:r>
        <w:rPr>
          <w:rStyle w:val="Style_8_ch"/>
          <w:rFonts w:ascii="PT Astra Serif" w:hAnsi="PT Astra Serif"/>
        </w:rPr>
        <w:t>Статья 234.</w:t>
      </w:r>
      <w:r>
        <w:rPr>
          <w:rFonts w:ascii="PT Astra Serif" w:hAnsi="PT Astra Serif"/>
        </w:rPr>
        <w:t xml:space="preserve"> </w:t>
      </w:r>
      <w:r>
        <w:rPr>
          <w:rFonts w:ascii="PT Astra Serif" w:hAnsi="PT Astra Serif"/>
        </w:rPr>
        <w:t>Приобретательная давность</w:t>
      </w:r>
    </w:p>
    <w:p w14:paraId="43100000">
      <w:pPr>
        <w:pStyle w:val="Style_7"/>
        <w:ind w:right="170"/>
        <w:rPr>
          <w:rFonts w:ascii="PT Astra Serif" w:hAnsi="PT Astra Serif"/>
        </w:rPr>
      </w:pPr>
      <w:r>
        <w:rPr>
          <w:rFonts w:ascii="PT Astra Serif" w:hAnsi="PT Astra Serif"/>
          <w:color w:val="000000"/>
          <w:sz w:val="16"/>
          <w:shd w:fill="F0F0F0" w:val="clear"/>
        </w:rPr>
        <w:t>ГАРАНТ:</w:t>
      </w:r>
    </w:p>
    <w:p w14:paraId="44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"http://internet.garant.ru/document/redirect/57591819/0"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"http://internet.garant.ru/document/redirect/77530215/0"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234 ГК РФ</w:t>
      </w:r>
    </w:p>
    <w:p w14:paraId="45100000">
      <w:pPr>
        <w:pStyle w:val="Style_7"/>
        <w:ind w:right="170"/>
        <w:rPr>
          <w:rFonts w:ascii="PT Astra Serif" w:hAnsi="PT Astra Serif"/>
        </w:rPr>
      </w:pPr>
      <w:bookmarkStart w:id="1879" w:name="sub_2341"/>
      <w:bookmarkEnd w:id="1879"/>
      <w:r>
        <w:rPr>
          <w:rFonts w:ascii="PT Astra Serif" w:hAnsi="PT Astra Serif"/>
          <w:color w:val="000000"/>
          <w:sz w:val="16"/>
          <w:shd w:fill="F0F0F0" w:val="clear"/>
        </w:rPr>
        <w:t>Информация об изменениях:</w:t>
      </w:r>
    </w:p>
    <w:p w14:paraId="4610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1 изменен с 1 января 2020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"http://internet.garant.ru/document/redirect/73219983/131"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16 декабря 2019 г. N 430-ФЗ</w:t>
      </w:r>
    </w:p>
    <w:p w14:paraId="47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"http://internet.garant.ru/document/redirect/77690129/2341"</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48100000">
      <w:pPr>
        <w:pStyle w:val="Style_7"/>
        <w:ind w:right="170"/>
        <w:rPr>
          <w:rFonts w:ascii="PT Astra Serif" w:hAnsi="PT Astra Serif"/>
        </w:rPr>
      </w:pPr>
      <w:r>
        <w:rPr>
          <w:rFonts w:ascii="PT Astra Serif" w:hAnsi="PT Astra Serif"/>
          <w:color w:val="000000"/>
          <w:sz w:val="16"/>
          <w:shd w:fill="F0F0F0" w:val="clear"/>
        </w:rPr>
        <w:t>ГАРАНТ:</w:t>
      </w:r>
    </w:p>
    <w:p w14:paraId="49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конституционно-правовом смысле положений пункта 1 статьи 234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"http://internet.garant.ru/document/redirect/74972018/1111"</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Конституционного Суда РФ от 26 ноября 2020 г. N 48-П</w:t>
      </w:r>
    </w:p>
    <w:p w14:paraId="4A100000">
      <w:pPr>
        <w:rPr>
          <w:rFonts w:ascii="PT Astra Serif" w:hAnsi="PT Astra Serif"/>
        </w:rPr>
      </w:pPr>
      <w:r>
        <w:rPr>
          <w:rStyle w:val="Style_11_ch"/>
          <w:rFonts w:ascii="PT Astra Serif" w:hAnsi="PT Astra Serif"/>
        </w:rPr>
        <w:t xml:space="preserve">1. </w:t>
      </w:r>
      <w:r>
        <w:rPr>
          <w:rStyle w:val="Style_11_ch"/>
          <w:rFonts w:ascii="PT Astra Serif" w:hAnsi="PT Astra Serif"/>
        </w:rPr>
        <w:t>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w:t>
      </w:r>
      <w:r>
        <w:rPr>
          <w:rFonts w:ascii="PT Astra Serif" w:hAnsi="PT Astra Serif"/>
          <w:b w:val="0"/>
          <w:color w:val="106BBE"/>
        </w:rPr>
        <w:fldChar w:fldCharType="begin"/>
      </w:r>
      <w:r>
        <w:rPr>
          <w:rFonts w:ascii="PT Astra Serif" w:hAnsi="PT Astra Serif"/>
          <w:b w:val="0"/>
          <w:color w:val="106BBE"/>
        </w:rPr>
        <w:instrText>HYPERLINK "http://internet.garant.ru/document/redirect/1795065/152"</w:instrText>
      </w:r>
      <w:r>
        <w:rPr>
          <w:rFonts w:ascii="PT Astra Serif" w:hAnsi="PT Astra Serif"/>
          <w:b w:val="0"/>
          <w:color w:val="106BBE"/>
        </w:rPr>
        <w:fldChar w:fldCharType="separate"/>
      </w:r>
      <w:r>
        <w:rPr>
          <w:rFonts w:ascii="PT Astra Serif" w:hAnsi="PT Astra Serif"/>
          <w:b w:val="0"/>
          <w:color w:val="106BBE"/>
        </w:rPr>
        <w:t>приобретательная давность</w:t>
      </w:r>
      <w:r>
        <w:rPr>
          <w:rFonts w:ascii="PT Astra Serif" w:hAnsi="PT Astra Serif"/>
          <w:b w:val="0"/>
          <w:color w:val="106BBE"/>
        </w:rPr>
        <w:fldChar w:fldCharType="end"/>
      </w:r>
      <w:r>
        <w:rPr>
          <w:rStyle w:val="Style_11_ch"/>
          <w:rFonts w:ascii="PT Astra Serif" w:hAnsi="PT Astra Serif"/>
        </w:rPr>
        <w:t>).</w:t>
      </w:r>
    </w:p>
    <w:p w14:paraId="4B100000">
      <w:pPr>
        <w:rPr>
          <w:rFonts w:ascii="PT Astra Serif" w:hAnsi="PT Astra Serif"/>
        </w:rPr>
      </w:pPr>
      <w:bookmarkStart w:id="1880" w:name="sub_234012"/>
      <w:bookmarkEnd w:id="1880"/>
      <w:r>
        <w:rPr>
          <w:rStyle w:val="Style_11_ch"/>
          <w:rFonts w:ascii="PT Astra Serif" w:hAnsi="PT Astra Serif"/>
        </w:rP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14:paraId="4C100000">
      <w:pPr>
        <w:rPr>
          <w:rFonts w:ascii="PT Astra Serif" w:hAnsi="PT Astra Serif"/>
        </w:rPr>
      </w:pPr>
      <w:bookmarkStart w:id="1881" w:name="sub_23402"/>
      <w:bookmarkEnd w:id="1881"/>
      <w:r>
        <w:rPr>
          <w:rStyle w:val="Style_11_ch"/>
          <w:rFonts w:ascii="PT Astra Serif" w:hAnsi="PT Astra Serif"/>
        </w:rPr>
        <w:t xml:space="preserve">2. </w:t>
      </w:r>
      <w:r>
        <w:rPr>
          <w:rStyle w:val="Style_11_ch"/>
          <w:rFonts w:ascii="PT Astra Serif" w:hAnsi="PT Astra Serif"/>
        </w:rPr>
        <w:t>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14:paraId="4D100000">
      <w:pPr>
        <w:rPr>
          <w:rFonts w:ascii="PT Astra Serif" w:hAnsi="PT Astra Serif"/>
        </w:rPr>
      </w:pPr>
      <w:bookmarkStart w:id="1882" w:name="sub_23403"/>
      <w:bookmarkEnd w:id="1882"/>
      <w:r>
        <w:rPr>
          <w:rStyle w:val="Style_11_ch"/>
          <w:rFonts w:ascii="PT Astra Serif" w:hAnsi="PT Astra Serif"/>
        </w:rPr>
        <w:t xml:space="preserve">3. </w:t>
      </w:r>
      <w:r>
        <w:rPr>
          <w:rStyle w:val="Style_11_ch"/>
          <w:rFonts w:ascii="PT Astra Serif" w:hAnsi="PT Astra Serif"/>
        </w:rPr>
        <w:t>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14:paraId="4E100000">
      <w:pPr>
        <w:pStyle w:val="Style_7"/>
        <w:ind w:right="170"/>
        <w:rPr>
          <w:rFonts w:ascii="PT Astra Serif" w:hAnsi="PT Astra Serif"/>
        </w:rPr>
      </w:pPr>
      <w:bookmarkStart w:id="1883" w:name="sub_23404"/>
      <w:bookmarkEnd w:id="1883"/>
      <w:r>
        <w:rPr>
          <w:rFonts w:ascii="PT Astra Serif" w:hAnsi="PT Astra Serif"/>
          <w:color w:val="000000"/>
          <w:sz w:val="16"/>
          <w:shd w:fill="F0F0F0" w:val="clear"/>
        </w:rPr>
        <w:t>Информация об изменениях:</w:t>
      </w:r>
    </w:p>
    <w:p w14:paraId="4F10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4 изменен с 1 января 2020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"http://internet.garant.ru/document/redirect/73219983/132"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16 декабря 2019 г. N 430-ФЗ</w:t>
      </w:r>
    </w:p>
    <w:p w14:paraId="50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"http://internet.garant.ru/document/redirect/77690129/23404"</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51100000">
      <w:pPr>
        <w:rPr>
          <w:rFonts w:ascii="PT Astra Serif" w:hAnsi="PT Astra Serif"/>
        </w:rPr>
      </w:pPr>
      <w:r>
        <w:rPr>
          <w:rStyle w:val="Style_11_ch"/>
          <w:rFonts w:ascii="PT Astra Serif" w:hAnsi="PT Astra Serif"/>
        </w:rPr>
        <w:t xml:space="preserve">4. </w:t>
      </w:r>
      <w:r>
        <w:rPr>
          <w:rStyle w:val="Style_11_ch"/>
          <w:rFonts w:ascii="PT Astra Serif" w:hAnsi="PT Astra Serif"/>
        </w:rPr>
        <w:t xml:space="preserve">Течение срока приобретательной давности в отношении вещей, находящихся у лица, из владения которого они могли быть истребованы в соответствии со </w:t>
      </w:r>
      <w:r>
        <w:rPr>
          <w:rFonts w:ascii="PT Astra Serif" w:hAnsi="PT Astra Serif"/>
          <w:b w:val="0"/>
          <w:color w:val="106BBE"/>
        </w:rPr>
        <w:fldChar w:fldCharType="begin"/>
      </w:r>
      <w:r>
        <w:rPr>
          <w:rFonts w:ascii="PT Astra Serif" w:hAnsi="PT Astra Serif"/>
          <w:b w:val="0"/>
          <w:color w:val="106BBE"/>
        </w:rPr>
        <w:instrText>HYPERLINK \l "sub_301"</w:instrText>
      </w:r>
      <w:r>
        <w:rPr>
          <w:rFonts w:ascii="PT Astra Serif" w:hAnsi="PT Astra Serif"/>
          <w:b w:val="0"/>
          <w:color w:val="106BBE"/>
        </w:rPr>
        <w:fldChar w:fldCharType="separate"/>
      </w:r>
      <w:r>
        <w:rPr>
          <w:rFonts w:ascii="PT Astra Serif" w:hAnsi="PT Astra Serif"/>
          <w:b w:val="0"/>
          <w:color w:val="106BBE"/>
        </w:rPr>
        <w:t>статьями 301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"sub_305"</w:instrText>
      </w:r>
      <w:r>
        <w:rPr>
          <w:rFonts w:ascii="PT Astra Serif" w:hAnsi="PT Astra Serif"/>
          <w:b w:val="0"/>
          <w:color w:val="106BBE"/>
        </w:rPr>
        <w:fldChar w:fldCharType="separate"/>
      </w:r>
      <w:r>
        <w:rPr>
          <w:rFonts w:ascii="PT Astra Serif" w:hAnsi="PT Astra Serif"/>
          <w:b w:val="0"/>
          <w:color w:val="106BBE"/>
        </w:rPr>
        <w:t>305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14:paraId="52100000">
      <w:pPr>
        <w:rPr>
          <w:rFonts w:ascii="PT Astra Serif" w:hAnsi="PT Astra Serif"/>
        </w:rPr>
      </w:pPr>
    </w:p>
    <w:p w14:paraId="53100000">
      <w:pPr>
        <w:pStyle w:val="Style_4"/>
        <w:rPr>
          <w:rFonts w:ascii="PT Astra Serif" w:hAnsi="PT Astra Serif"/>
        </w:rPr>
      </w:pPr>
      <w:bookmarkStart w:id="1884" w:name="sub_1015"/>
      <w:bookmarkEnd w:id="1884"/>
      <w:r>
        <w:rPr>
          <w:rFonts w:ascii="PT Astra Serif" w:hAnsi="PT Astra Serif"/>
        </w:rPr>
        <w:t>Глава 15. Прекращение права собственности</w:t>
      </w:r>
    </w:p>
    <w:p w14:paraId="54100000">
      <w:pPr>
        <w:pStyle w:val="Style_7"/>
        <w:ind w:right="170"/>
        <w:rPr>
          <w:rFonts w:ascii="PT Astra Serif" w:hAnsi="PT Astra Serif"/>
        </w:rPr>
      </w:pPr>
      <w:r>
        <w:rPr>
          <w:rFonts w:ascii="PT Astra Serif" w:hAnsi="PT Astra Serif"/>
          <w:color w:val="000000"/>
          <w:sz w:val="16"/>
          <w:shd w:fill="F0F0F0" w:val="clear"/>
        </w:rPr>
        <w:t>ГАРАНТ:</w:t>
      </w:r>
    </w:p>
    <w:p w14:paraId="55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"http://internet.garant.ru/document/redirect/5522034/0"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Прекращение права собственности"</w:t>
      </w:r>
    </w:p>
    <w:p w14:paraId="56100000">
      <w:pPr>
        <w:pStyle w:val="Style_7"/>
        <w:ind w:right="170"/>
        <w:rPr>
          <w:rFonts w:ascii="PT Astra Serif" w:hAnsi="PT Astra Serif"/>
        </w:rPr>
      </w:pPr>
      <w:r>
        <w:rPr>
          <w:rFonts w:ascii="PT Astra Serif" w:hAnsi="PT Astra Serif"/>
        </w:rPr>
        <w:t xml:space="preserve"> </w:t>
      </w:r>
    </w:p>
    <w:p w14:paraId="57100000">
      <w:pPr>
        <w:pStyle w:val="Style_10"/>
        <w:rPr>
          <w:rFonts w:ascii="PT Astra Serif" w:hAnsi="PT Astra Serif"/>
        </w:rPr>
      </w:pPr>
      <w:bookmarkStart w:id="1885" w:name="sub_235"/>
      <w:bookmarkEnd w:id="1885"/>
      <w:r>
        <w:rPr>
          <w:rStyle w:val="Style_8_ch"/>
          <w:rFonts w:ascii="PT Astra Serif" w:hAnsi="PT Astra Serif"/>
        </w:rPr>
        <w:t>Статья 235.</w:t>
      </w:r>
      <w:r>
        <w:rPr>
          <w:rFonts w:ascii="PT Astra Serif" w:hAnsi="PT Astra Serif"/>
        </w:rPr>
        <w:t xml:space="preserve"> </w:t>
      </w:r>
      <w:r>
        <w:rPr>
          <w:rFonts w:ascii="PT Astra Serif" w:hAnsi="PT Astra Serif"/>
        </w:rPr>
        <w:t>Основания прекращения права собственности</w:t>
      </w:r>
    </w:p>
    <w:p w14:paraId="58100000">
      <w:pPr>
        <w:pStyle w:val="Style_7"/>
        <w:ind w:right="170"/>
        <w:rPr>
          <w:rFonts w:ascii="PT Astra Serif" w:hAnsi="PT Astra Serif"/>
        </w:rPr>
      </w:pPr>
      <w:r>
        <w:rPr>
          <w:rFonts w:ascii="PT Astra Serif" w:hAnsi="PT Astra Serif"/>
          <w:color w:val="000000"/>
          <w:sz w:val="16"/>
          <w:shd w:fill="F0F0F0" w:val="clear"/>
        </w:rPr>
        <w:t>ГАРАНТ:</w:t>
      </w:r>
    </w:p>
    <w:p w14:paraId="59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"http://internet.garant.ru/document/redirect/57591540/0"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"http://internet.garant.ru/document/redirect/77531970/0"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235 ГК РФ</w:t>
      </w:r>
    </w:p>
    <w:p w14:paraId="5A100000">
      <w:pPr>
        <w:rPr>
          <w:rFonts w:ascii="PT Astra Serif" w:hAnsi="PT Astra Serif"/>
        </w:rPr>
      </w:pPr>
      <w:bookmarkStart w:id="1886" w:name="sub_2351"/>
      <w:bookmarkEnd w:id="1886"/>
      <w:r>
        <w:rPr>
          <w:rStyle w:val="Style_11_ch"/>
          <w:rFonts w:ascii="PT Astra Serif" w:hAnsi="PT Astra Serif"/>
        </w:rPr>
        <w:t xml:space="preserve">1. </w:t>
      </w:r>
      <w:r>
        <w:rPr>
          <w:rStyle w:val="Style_11_ch"/>
          <w:rFonts w:ascii="PT Astra Serif" w:hAnsi="PT Astra Serif"/>
        </w:rPr>
        <w:t>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14:paraId="5B100000">
      <w:pPr>
        <w:rPr>
          <w:rFonts w:ascii="PT Astra Serif" w:hAnsi="PT Astra Serif"/>
        </w:rPr>
      </w:pPr>
      <w:bookmarkStart w:id="1887" w:name="sub_2352"/>
      <w:bookmarkEnd w:id="1887"/>
      <w:r>
        <w:rPr>
          <w:rStyle w:val="Style_11_ch"/>
          <w:rFonts w:ascii="PT Astra Serif" w:hAnsi="PT Astra Serif"/>
        </w:rPr>
        <w:t xml:space="preserve">2. </w:t>
      </w:r>
      <w:r>
        <w:rPr>
          <w:rStyle w:val="Style_11_ch"/>
          <w:rFonts w:ascii="PT Astra Serif" w:hAnsi="PT Astra Serif"/>
        </w:rPr>
        <w:t>Принудительное изъятие у собственника имущества не допускается, кроме случаев, когда по основаниям, предусмотренным законом, производятся:</w:t>
      </w:r>
    </w:p>
    <w:p w14:paraId="5C100000">
      <w:pPr>
        <w:rPr>
          <w:rFonts w:ascii="PT Astra Serif" w:hAnsi="PT Astra Serif"/>
        </w:rPr>
      </w:pPr>
      <w:bookmarkStart w:id="1888" w:name="sub_23521"/>
      <w:bookmarkEnd w:id="1888"/>
      <w:r>
        <w:rPr>
          <w:rStyle w:val="Style_11_ch"/>
          <w:rFonts w:ascii="PT Astra Serif" w:hAnsi="PT Astra Serif"/>
        </w:rPr>
        <w:t xml:space="preserve">1) </w:t>
      </w:r>
      <w:r>
        <w:rPr>
          <w:rStyle w:val="Style_11_ch"/>
          <w:rFonts w:ascii="PT Astra Serif" w:hAnsi="PT Astra Serif"/>
        </w:rPr>
        <w:t>обращение взыскания на имущество по обязательствам (</w:t>
      </w:r>
      <w:r>
        <w:rPr>
          <w:rFonts w:ascii="PT Astra Serif" w:hAnsi="PT Astra Serif"/>
          <w:b w:val="0"/>
          <w:color w:val="106BBE"/>
        </w:rPr>
        <w:fldChar w:fldCharType="begin"/>
      </w:r>
      <w:r>
        <w:rPr>
          <w:rFonts w:ascii="PT Astra Serif" w:hAnsi="PT Astra Serif"/>
          <w:b w:val="0"/>
          <w:color w:val="106BBE"/>
        </w:rPr>
        <w:instrText>HYPERLINK \l "sub_237"</w:instrText>
      </w:r>
      <w:r>
        <w:rPr>
          <w:rFonts w:ascii="PT Astra Serif" w:hAnsi="PT Astra Serif"/>
          <w:b w:val="0"/>
          <w:color w:val="106BBE"/>
        </w:rPr>
        <w:fldChar w:fldCharType="separate"/>
      </w:r>
      <w:r>
        <w:rPr>
          <w:rFonts w:ascii="PT Astra Serif" w:hAnsi="PT Astra Serif"/>
          <w:b w:val="0"/>
          <w:color w:val="106BBE"/>
        </w:rPr>
        <w:t>статья 237</w:t>
      </w:r>
      <w:r>
        <w:rPr>
          <w:rFonts w:ascii="PT Astra Serif" w:hAnsi="PT Astra Serif"/>
          <w:b w:val="0"/>
          <w:color w:val="106BBE"/>
        </w:rPr>
        <w:fldChar w:fldCharType="end"/>
      </w:r>
      <w:r>
        <w:rPr>
          <w:rStyle w:val="Style_11_ch"/>
          <w:rFonts w:ascii="PT Astra Serif" w:hAnsi="PT Astra Serif"/>
        </w:rPr>
        <w:t>);</w:t>
      </w:r>
    </w:p>
    <w:p w14:paraId="5D100000">
      <w:pPr>
        <w:rPr>
          <w:rFonts w:ascii="PT Astra Serif" w:hAnsi="PT Astra Serif"/>
        </w:rPr>
      </w:pPr>
      <w:bookmarkStart w:id="1889" w:name="sub_235022"/>
      <w:bookmarkEnd w:id="1889"/>
      <w:r>
        <w:rPr>
          <w:rStyle w:val="Style_11_ch"/>
          <w:rFonts w:ascii="PT Astra Serif" w:hAnsi="PT Astra Serif"/>
        </w:rPr>
        <w:t xml:space="preserve">2) </w:t>
      </w:r>
      <w:r>
        <w:rPr>
          <w:rStyle w:val="Style_11_ch"/>
          <w:rFonts w:ascii="PT Astra Serif" w:hAnsi="PT Astra Serif"/>
        </w:rPr>
        <w:t>отчуждение имущества, которое в силу закона не может принадлежать данному лицу (</w:t>
      </w:r>
      <w:r>
        <w:rPr>
          <w:rFonts w:ascii="PT Astra Serif" w:hAnsi="PT Astra Serif"/>
          <w:b w:val="0"/>
          <w:color w:val="106BBE"/>
        </w:rPr>
        <w:fldChar w:fldCharType="begin"/>
      </w:r>
      <w:r>
        <w:rPr>
          <w:rFonts w:ascii="PT Astra Serif" w:hAnsi="PT Astra Serif"/>
          <w:b w:val="0"/>
          <w:color w:val="106BBE"/>
        </w:rPr>
        <w:instrText>HYPERLINK \l "sub_238"</w:instrText>
      </w:r>
      <w:r>
        <w:rPr>
          <w:rFonts w:ascii="PT Astra Serif" w:hAnsi="PT Astra Serif"/>
          <w:b w:val="0"/>
          <w:color w:val="106BBE"/>
        </w:rPr>
        <w:fldChar w:fldCharType="separate"/>
      </w:r>
      <w:r>
        <w:rPr>
          <w:rFonts w:ascii="PT Astra Serif" w:hAnsi="PT Astra Serif"/>
          <w:b w:val="0"/>
          <w:color w:val="106BBE"/>
        </w:rPr>
        <w:t>статья 238</w:t>
      </w:r>
      <w:r>
        <w:rPr>
          <w:rFonts w:ascii="PT Astra Serif" w:hAnsi="PT Astra Serif"/>
          <w:b w:val="0"/>
          <w:color w:val="106BBE"/>
        </w:rPr>
        <w:fldChar w:fldCharType="end"/>
      </w:r>
      <w:r>
        <w:rPr>
          <w:rStyle w:val="Style_11_ch"/>
          <w:rFonts w:ascii="PT Astra Serif" w:hAnsi="PT Astra Serif"/>
        </w:rPr>
        <w:t>);</w:t>
      </w:r>
    </w:p>
    <w:p w14:paraId="5E100000">
      <w:pPr>
        <w:pStyle w:val="Style_7"/>
        <w:ind w:right="170"/>
        <w:rPr>
          <w:rFonts w:ascii="PT Astra Serif" w:hAnsi="PT Astra Serif"/>
        </w:rPr>
      </w:pPr>
      <w:bookmarkStart w:id="1890" w:name="sub_23523"/>
      <w:bookmarkEnd w:id="1890"/>
      <w:r>
        <w:rPr>
          <w:rFonts w:ascii="PT Astra Serif" w:hAnsi="PT Astra Serif"/>
          <w:color w:val="000000"/>
          <w:sz w:val="16"/>
          <w:shd w:fill="F0F0F0" w:val="clear"/>
        </w:rPr>
        <w:t>Информация об изменениях:</w:t>
      </w:r>
    </w:p>
    <w:p w14:paraId="5F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"http://internet.garant.ru/document/redirect/70833160/311"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31 декабря 2014 г. N 499-ФЗ подпункт 3 пункта 2 статьи 235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"http://internet.garant.ru/document/redirect/70833160/27"</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апреля 2015 г.</w:t>
      </w:r>
    </w:p>
    <w:p w14:paraId="60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"http://internet.garant.ru/document/redirect/57501156/23523"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подпункта в предыдущей редакции</w:t>
      </w:r>
      <w:r>
        <w:rPr>
          <w:rFonts w:ascii="PT Astra Serif" w:hAnsi="PT Astra Serif"/>
          <w:b w:val="0"/>
          <w:color w:val="106BBE"/>
          <w:highlight w:val="white"/>
        </w:rPr>
        <w:fldChar w:fldCharType="end"/>
      </w:r>
    </w:p>
    <w:p w14:paraId="61100000">
      <w:pPr>
        <w:rPr>
          <w:rFonts w:ascii="PT Astra Serif" w:hAnsi="PT Astra Serif"/>
        </w:rPr>
      </w:pPr>
      <w:r>
        <w:rPr>
          <w:rStyle w:val="Style_11_ch"/>
          <w:rFonts w:ascii="PT Astra Serif" w:hAnsi="PT Astra Serif"/>
        </w:rPr>
        <w:t xml:space="preserve">3) </w:t>
      </w:r>
      <w:r>
        <w:rPr>
          <w:rStyle w:val="Style_11_ch"/>
          <w:rFonts w:ascii="PT Astra Serif" w:hAnsi="PT Astra Serif"/>
        </w:rPr>
        <w:t>отчуждение недвижимого имущества в связи с изъятием земельного участка ввиду его ненадлежащего использования (</w:t>
      </w:r>
      <w:r>
        <w:rPr>
          <w:rFonts w:ascii="PT Astra Serif" w:hAnsi="PT Astra Serif"/>
          <w:b w:val="0"/>
          <w:color w:val="106BBE"/>
        </w:rPr>
        <w:fldChar w:fldCharType="begin"/>
      </w:r>
      <w:r>
        <w:rPr>
          <w:rFonts w:ascii="PT Astra Serif" w:hAnsi="PT Astra Serif"/>
          <w:b w:val="0"/>
          <w:color w:val="106BBE"/>
        </w:rPr>
        <w:instrText>HYPERLINK \l "sub_239"</w:instrText>
      </w:r>
      <w:r>
        <w:rPr>
          <w:rFonts w:ascii="PT Astra Serif" w:hAnsi="PT Astra Serif"/>
          <w:b w:val="0"/>
          <w:color w:val="106BBE"/>
        </w:rPr>
        <w:fldChar w:fldCharType="separate"/>
      </w:r>
      <w:r>
        <w:rPr>
          <w:rFonts w:ascii="PT Astra Serif" w:hAnsi="PT Astra Serif"/>
          <w:b w:val="0"/>
          <w:color w:val="106BBE"/>
        </w:rPr>
        <w:t>статья 239</w:t>
      </w:r>
      <w:r>
        <w:rPr>
          <w:rFonts w:ascii="PT Astra Serif" w:hAnsi="PT Astra Serif"/>
          <w:b w:val="0"/>
          <w:color w:val="106BBE"/>
        </w:rPr>
        <w:fldChar w:fldCharType="end"/>
      </w:r>
      <w:r>
        <w:rPr>
          <w:rStyle w:val="Style_11_ch"/>
          <w:rFonts w:ascii="PT Astra Serif" w:hAnsi="PT Astra Serif"/>
        </w:rPr>
        <w:t>);</w:t>
      </w:r>
    </w:p>
    <w:p w14:paraId="62100000">
      <w:pPr>
        <w:pStyle w:val="Style_7"/>
        <w:ind w:right="170"/>
        <w:rPr>
          <w:rFonts w:ascii="PT Astra Serif" w:hAnsi="PT Astra Serif"/>
        </w:rPr>
      </w:pPr>
      <w:bookmarkStart w:id="1891" w:name="sub_235231"/>
      <w:bookmarkEnd w:id="1891"/>
      <w:r>
        <w:rPr>
          <w:rFonts w:ascii="PT Astra Serif" w:hAnsi="PT Astra Serif"/>
          <w:color w:val="000000"/>
          <w:sz w:val="16"/>
          <w:shd w:fill="F0F0F0" w:val="clear"/>
        </w:rPr>
        <w:t>Информация об изменениях:</w:t>
      </w:r>
    </w:p>
    <w:p w14:paraId="63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"http://internet.garant.ru/document/redirect/70681110/311"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23 июня 2014 г. N 171-ФЗ пункт 2 статьи 235 настоящего Кодекса дополнен подпунктом 3.1,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"http://internet.garant.ru/document/redirect/70681110/351"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марта 2015 г.</w:t>
      </w:r>
    </w:p>
    <w:p w14:paraId="64100000">
      <w:pPr>
        <w:rPr>
          <w:rFonts w:ascii="PT Astra Serif" w:hAnsi="PT Astra Serif"/>
        </w:rPr>
      </w:pPr>
      <w:r>
        <w:rPr>
          <w:rStyle w:val="Style_11_ch"/>
          <w:rFonts w:ascii="PT Astra Serif" w:hAnsi="PT Astra Serif"/>
        </w:rPr>
        <w:t xml:space="preserve">3.1) </w:t>
      </w:r>
      <w:r>
        <w:rPr>
          <w:rStyle w:val="Style_11_ch"/>
          <w:rFonts w:ascii="PT Astra Serif" w:hAnsi="PT Astra Serif"/>
        </w:rPr>
        <w:t>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r>
        <w:rPr>
          <w:rFonts w:ascii="PT Astra Serif" w:hAnsi="PT Astra Serif"/>
          <w:b w:val="0"/>
          <w:color w:val="106BBE"/>
        </w:rPr>
        <w:fldChar w:fldCharType="begin"/>
      </w:r>
      <w:r>
        <w:rPr>
          <w:rFonts w:ascii="PT Astra Serif" w:hAnsi="PT Astra Serif"/>
          <w:b w:val="0"/>
          <w:color w:val="106BBE"/>
        </w:rPr>
        <w:instrText>HYPERLINK \l "sub_23910"</w:instrText>
      </w:r>
      <w:r>
        <w:rPr>
          <w:rFonts w:ascii="PT Astra Serif" w:hAnsi="PT Astra Serif"/>
          <w:b w:val="0"/>
          <w:color w:val="106BBE"/>
        </w:rPr>
        <w:fldChar w:fldCharType="separate"/>
      </w:r>
      <w:r>
        <w:rPr>
          <w:rFonts w:ascii="PT Astra Serif" w:hAnsi="PT Astra Serif"/>
          <w:b w:val="0"/>
          <w:color w:val="106BBE"/>
        </w:rPr>
        <w:t>статья 239.1</w:t>
      </w:r>
      <w:r>
        <w:rPr>
          <w:rFonts w:ascii="PT Astra Serif" w:hAnsi="PT Astra Serif"/>
          <w:b w:val="0"/>
          <w:color w:val="106BBE"/>
        </w:rPr>
        <w:fldChar w:fldCharType="end"/>
      </w:r>
      <w:r>
        <w:rPr>
          <w:rStyle w:val="Style_11_ch"/>
          <w:rFonts w:ascii="PT Astra Serif" w:hAnsi="PT Astra Serif"/>
        </w:rPr>
        <w:t>);</w:t>
      </w:r>
    </w:p>
    <w:p w14:paraId="65100000">
      <w:pPr>
        <w:pStyle w:val="Style_7"/>
        <w:ind w:right="170"/>
        <w:rPr>
          <w:rFonts w:ascii="PT Astra Serif" w:hAnsi="PT Astra Serif"/>
        </w:rPr>
      </w:pPr>
      <w:bookmarkStart w:id="1892" w:name="sub_235232"/>
      <w:bookmarkEnd w:id="1892"/>
      <w:r>
        <w:rPr>
          <w:rFonts w:ascii="PT Astra Serif" w:hAnsi="PT Astra Serif"/>
          <w:color w:val="000000"/>
          <w:sz w:val="16"/>
          <w:shd w:fill="F0F0F0" w:val="clear"/>
        </w:rPr>
        <w:t>Информация об изменениях:</w:t>
      </w:r>
    </w:p>
    <w:p w14:paraId="66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"http://internet.garant.ru/document/redirect/70833160/312"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31 декабря 2014 г. N 499-ФЗ пункт 2 статьи 235 настоящего Кодекса дополнен подпунктом 3.2,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"http://internet.garant.ru/document/redirect/70833160/27"</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апреля 2015 г.</w:t>
      </w:r>
    </w:p>
    <w:p w14:paraId="67100000">
      <w:pPr>
        <w:rPr>
          <w:rFonts w:ascii="PT Astra Serif" w:hAnsi="PT Astra Serif"/>
        </w:rPr>
      </w:pPr>
      <w:r>
        <w:rPr>
          <w:rStyle w:val="Style_11_ch"/>
          <w:rFonts w:ascii="PT Astra Serif" w:hAnsi="PT Astra Serif"/>
        </w:rPr>
        <w:t xml:space="preserve">3.2) </w:t>
      </w:r>
      <w:r>
        <w:rPr>
          <w:rStyle w:val="Style_11_ch"/>
          <w:rFonts w:ascii="PT Astra Serif" w:hAnsi="PT Astra Serif"/>
        </w:rPr>
        <w:t>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r>
        <w:rPr>
          <w:rFonts w:ascii="PT Astra Serif" w:hAnsi="PT Astra Serif"/>
          <w:b w:val="0"/>
          <w:color w:val="106BBE"/>
        </w:rPr>
        <w:fldChar w:fldCharType="begin"/>
      </w:r>
      <w:r>
        <w:rPr>
          <w:rFonts w:ascii="PT Astra Serif" w:hAnsi="PT Astra Serif"/>
          <w:b w:val="0"/>
          <w:color w:val="106BBE"/>
        </w:rPr>
        <w:instrText>HYPERLINK \l "sub_23920"</w:instrText>
      </w:r>
      <w:r>
        <w:rPr>
          <w:rFonts w:ascii="PT Astra Serif" w:hAnsi="PT Astra Serif"/>
          <w:b w:val="0"/>
          <w:color w:val="106BBE"/>
        </w:rPr>
        <w:fldChar w:fldCharType="separate"/>
      </w:r>
      <w:r>
        <w:rPr>
          <w:rFonts w:ascii="PT Astra Serif" w:hAnsi="PT Astra Serif"/>
          <w:b w:val="0"/>
          <w:color w:val="106BBE"/>
        </w:rPr>
        <w:t>статья 239.2</w:t>
      </w:r>
      <w:r>
        <w:rPr>
          <w:rFonts w:ascii="PT Astra Serif" w:hAnsi="PT Astra Serif"/>
          <w:b w:val="0"/>
          <w:color w:val="106BBE"/>
        </w:rPr>
        <w:fldChar w:fldCharType="end"/>
      </w:r>
      <w:r>
        <w:rPr>
          <w:rStyle w:val="Style_11_ch"/>
          <w:rFonts w:ascii="PT Astra Serif" w:hAnsi="PT Astra Serif"/>
        </w:rPr>
        <w:t>);</w:t>
      </w:r>
    </w:p>
    <w:p w14:paraId="68100000">
      <w:pPr>
        <w:rPr>
          <w:rFonts w:ascii="PT Astra Serif" w:hAnsi="PT Astra Serif"/>
        </w:rPr>
      </w:pPr>
      <w:bookmarkStart w:id="1893" w:name="sub_23524"/>
      <w:bookmarkEnd w:id="1893"/>
      <w:r>
        <w:rPr>
          <w:rStyle w:val="Style_11_ch"/>
          <w:rFonts w:ascii="PT Astra Serif" w:hAnsi="PT Astra Serif"/>
        </w:rPr>
        <w:t xml:space="preserve">4) </w:t>
      </w:r>
      <w:r>
        <w:rPr>
          <w:rStyle w:val="Style_11_ch"/>
          <w:rFonts w:ascii="PT Astra Serif" w:hAnsi="PT Astra Serif"/>
        </w:rPr>
        <w:t>выкуп бесхозяйственно содержимых культурных ценностей, домашних животных (</w:t>
      </w:r>
      <w:r>
        <w:rPr>
          <w:rFonts w:ascii="PT Astra Serif" w:hAnsi="PT Astra Serif"/>
          <w:b w:val="0"/>
          <w:color w:val="106BBE"/>
        </w:rPr>
        <w:fldChar w:fldCharType="begin"/>
      </w:r>
      <w:r>
        <w:rPr>
          <w:rFonts w:ascii="PT Astra Serif" w:hAnsi="PT Astra Serif"/>
          <w:b w:val="0"/>
          <w:color w:val="106BBE"/>
        </w:rPr>
        <w:instrText>HYPERLINK \l "sub_240"</w:instrText>
      </w:r>
      <w:r>
        <w:rPr>
          <w:rFonts w:ascii="PT Astra Serif" w:hAnsi="PT Astra Serif"/>
          <w:b w:val="0"/>
          <w:color w:val="106BBE"/>
        </w:rPr>
        <w:fldChar w:fldCharType="separate"/>
      </w:r>
      <w:r>
        <w:rPr>
          <w:rFonts w:ascii="PT Astra Serif" w:hAnsi="PT Astra Serif"/>
          <w:b w:val="0"/>
          <w:color w:val="106BBE"/>
        </w:rPr>
        <w:t>статьи 240</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"sub_241"</w:instrText>
      </w:r>
      <w:r>
        <w:rPr>
          <w:rFonts w:ascii="PT Astra Serif" w:hAnsi="PT Astra Serif"/>
          <w:b w:val="0"/>
          <w:color w:val="106BBE"/>
        </w:rPr>
        <w:fldChar w:fldCharType="separate"/>
      </w:r>
      <w:r>
        <w:rPr>
          <w:rFonts w:ascii="PT Astra Serif" w:hAnsi="PT Astra Serif"/>
          <w:b w:val="0"/>
          <w:color w:val="106BBE"/>
        </w:rPr>
        <w:t>241</w:t>
      </w:r>
      <w:r>
        <w:rPr>
          <w:rFonts w:ascii="PT Astra Serif" w:hAnsi="PT Astra Serif"/>
          <w:b w:val="0"/>
          <w:color w:val="106BBE"/>
        </w:rPr>
        <w:fldChar w:fldCharType="end"/>
      </w:r>
      <w:r>
        <w:rPr>
          <w:rStyle w:val="Style_11_ch"/>
          <w:rFonts w:ascii="PT Astra Serif" w:hAnsi="PT Astra Serif"/>
        </w:rPr>
        <w:t>);</w:t>
      </w:r>
    </w:p>
    <w:p w14:paraId="69100000">
      <w:pPr>
        <w:rPr>
          <w:rFonts w:ascii="PT Astra Serif" w:hAnsi="PT Astra Serif"/>
        </w:rPr>
      </w:pPr>
      <w:bookmarkStart w:id="1894" w:name="sub_23525"/>
      <w:bookmarkEnd w:id="1894"/>
      <w:r>
        <w:rPr>
          <w:rStyle w:val="Style_11_ch"/>
          <w:rFonts w:ascii="PT Astra Serif" w:hAnsi="PT Astra Serif"/>
        </w:rPr>
        <w:t xml:space="preserve">5) </w:t>
      </w:r>
      <w:r>
        <w:rPr>
          <w:rStyle w:val="Style_11_ch"/>
          <w:rFonts w:ascii="PT Astra Serif" w:hAnsi="PT Astra Serif"/>
        </w:rPr>
        <w:t>реквизиция (</w:t>
      </w:r>
      <w:r>
        <w:rPr>
          <w:rFonts w:ascii="PT Astra Serif" w:hAnsi="PT Astra Serif"/>
          <w:b w:val="0"/>
          <w:color w:val="106BBE"/>
        </w:rPr>
        <w:fldChar w:fldCharType="begin"/>
      </w:r>
      <w:r>
        <w:rPr>
          <w:rFonts w:ascii="PT Astra Serif" w:hAnsi="PT Astra Serif"/>
          <w:b w:val="0"/>
          <w:color w:val="106BBE"/>
        </w:rPr>
        <w:instrText>HYPERLINK \l "sub_242"</w:instrText>
      </w:r>
      <w:r>
        <w:rPr>
          <w:rFonts w:ascii="PT Astra Serif" w:hAnsi="PT Astra Serif"/>
          <w:b w:val="0"/>
          <w:color w:val="106BBE"/>
        </w:rPr>
        <w:fldChar w:fldCharType="separate"/>
      </w:r>
      <w:r>
        <w:rPr>
          <w:rFonts w:ascii="PT Astra Serif" w:hAnsi="PT Astra Serif"/>
          <w:b w:val="0"/>
          <w:color w:val="106BBE"/>
        </w:rPr>
        <w:t>статья 242</w:t>
      </w:r>
      <w:r>
        <w:rPr>
          <w:rFonts w:ascii="PT Astra Serif" w:hAnsi="PT Astra Serif"/>
          <w:b w:val="0"/>
          <w:color w:val="106BBE"/>
        </w:rPr>
        <w:fldChar w:fldCharType="end"/>
      </w:r>
      <w:r>
        <w:rPr>
          <w:rStyle w:val="Style_11_ch"/>
          <w:rFonts w:ascii="PT Astra Serif" w:hAnsi="PT Astra Serif"/>
        </w:rPr>
        <w:t>);</w:t>
      </w:r>
    </w:p>
    <w:p w14:paraId="6A100000">
      <w:pPr>
        <w:rPr>
          <w:rFonts w:ascii="PT Astra Serif" w:hAnsi="PT Astra Serif"/>
        </w:rPr>
      </w:pPr>
      <w:bookmarkStart w:id="1895" w:name="sub_23526"/>
      <w:bookmarkEnd w:id="1895"/>
      <w:r>
        <w:rPr>
          <w:rStyle w:val="Style_11_ch"/>
          <w:rFonts w:ascii="PT Astra Serif" w:hAnsi="PT Astra Serif"/>
        </w:rPr>
        <w:t xml:space="preserve">6) </w:t>
      </w:r>
      <w:r>
        <w:rPr>
          <w:rStyle w:val="Style_11_ch"/>
          <w:rFonts w:ascii="PT Astra Serif" w:hAnsi="PT Astra Serif"/>
        </w:rPr>
        <w:t>конфискация (</w:t>
      </w:r>
      <w:r>
        <w:rPr>
          <w:rFonts w:ascii="PT Astra Serif" w:hAnsi="PT Astra Serif"/>
          <w:b w:val="0"/>
          <w:color w:val="106BBE"/>
        </w:rPr>
        <w:fldChar w:fldCharType="begin"/>
      </w:r>
      <w:r>
        <w:rPr>
          <w:rFonts w:ascii="PT Astra Serif" w:hAnsi="PT Astra Serif"/>
          <w:b w:val="0"/>
          <w:color w:val="106BBE"/>
        </w:rPr>
        <w:instrText>HYPERLINK \l "sub_243"</w:instrText>
      </w:r>
      <w:r>
        <w:rPr>
          <w:rFonts w:ascii="PT Astra Serif" w:hAnsi="PT Astra Serif"/>
          <w:b w:val="0"/>
          <w:color w:val="106BBE"/>
        </w:rPr>
        <w:fldChar w:fldCharType="separate"/>
      </w:r>
      <w:r>
        <w:rPr>
          <w:rFonts w:ascii="PT Astra Serif" w:hAnsi="PT Astra Serif"/>
          <w:b w:val="0"/>
          <w:color w:val="106BBE"/>
        </w:rPr>
        <w:t>статья 243</w:t>
      </w:r>
      <w:r>
        <w:rPr>
          <w:rFonts w:ascii="PT Astra Serif" w:hAnsi="PT Astra Serif"/>
          <w:b w:val="0"/>
          <w:color w:val="106BBE"/>
        </w:rPr>
        <w:fldChar w:fldCharType="end"/>
      </w:r>
      <w:r>
        <w:rPr>
          <w:rStyle w:val="Style_11_ch"/>
          <w:rFonts w:ascii="PT Astra Serif" w:hAnsi="PT Astra Serif"/>
        </w:rPr>
        <w:t>);</w:t>
      </w:r>
    </w:p>
    <w:p w14:paraId="6B100000">
      <w:pPr>
        <w:pStyle w:val="Style_7"/>
        <w:ind w:right="170"/>
        <w:rPr>
          <w:rFonts w:ascii="PT Astra Serif" w:hAnsi="PT Astra Serif"/>
        </w:rPr>
      </w:pPr>
      <w:bookmarkStart w:id="1896" w:name="sub_23527"/>
      <w:bookmarkEnd w:id="1896"/>
      <w:r>
        <w:rPr>
          <w:rFonts w:ascii="PT Astra Serif" w:hAnsi="PT Astra Serif"/>
          <w:color w:val="000000"/>
          <w:sz w:val="16"/>
          <w:shd w:fill="F0F0F0" w:val="clear"/>
        </w:rPr>
        <w:t>Информация об изменениях:</w:t>
      </w:r>
    </w:p>
    <w:p w14:paraId="6C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"http://internet.garant.ru/document/redirect/70833160/313"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31 декабря 2014 г. N 499-ФЗ в подпункт 7 пункта 2 статьи 235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"http://internet.garant.ru/document/redirect/70833160/27"</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апреля 2015 г.</w:t>
      </w:r>
    </w:p>
    <w:p w14:paraId="6D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"http://internet.garant.ru/document/redirect/57501156/23527"</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подпункта в предыдущей редакции</w:t>
      </w:r>
      <w:r>
        <w:rPr>
          <w:rFonts w:ascii="PT Astra Serif" w:hAnsi="PT Astra Serif"/>
          <w:b w:val="0"/>
          <w:color w:val="106BBE"/>
          <w:highlight w:val="white"/>
        </w:rPr>
        <w:fldChar w:fldCharType="end"/>
      </w:r>
    </w:p>
    <w:p w14:paraId="6E100000">
      <w:pPr>
        <w:rPr>
          <w:rFonts w:ascii="PT Astra Serif" w:hAnsi="PT Astra Serif"/>
        </w:rPr>
      </w:pPr>
      <w:r>
        <w:rPr>
          <w:rStyle w:val="Style_11_ch"/>
          <w:rFonts w:ascii="PT Astra Serif" w:hAnsi="PT Astra Serif"/>
        </w:rPr>
        <w:t xml:space="preserve">7) </w:t>
      </w:r>
      <w:r>
        <w:rPr>
          <w:rStyle w:val="Style_11_ch"/>
          <w:rFonts w:ascii="PT Astra Serif" w:hAnsi="PT Astra Serif"/>
        </w:rPr>
        <w:t xml:space="preserve">отчуждение имущества в случаях, предусмотренных </w:t>
      </w:r>
      <w:r>
        <w:rPr>
          <w:rFonts w:ascii="PT Astra Serif" w:hAnsi="PT Astra Serif"/>
          <w:b w:val="0"/>
          <w:color w:val="106BBE"/>
        </w:rPr>
        <w:fldChar w:fldCharType="begin"/>
      </w:r>
      <w:r>
        <w:rPr>
          <w:rFonts w:ascii="PT Astra Serif" w:hAnsi="PT Astra Serif"/>
          <w:b w:val="0"/>
          <w:color w:val="106BBE"/>
        </w:rPr>
        <w:instrText>HYPERLINK \l "sub_23920"</w:instrText>
      </w:r>
      <w:r>
        <w:rPr>
          <w:rFonts w:ascii="PT Astra Serif" w:hAnsi="PT Astra Serif"/>
          <w:b w:val="0"/>
          <w:color w:val="106BBE"/>
        </w:rPr>
        <w:fldChar w:fldCharType="separate"/>
      </w:r>
      <w:r>
        <w:rPr>
          <w:rFonts w:ascii="PT Astra Serif" w:hAnsi="PT Astra Serif"/>
          <w:b w:val="0"/>
          <w:color w:val="106BBE"/>
        </w:rPr>
        <w:t>статьей 239.2</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\l "sub_25204"</w:instrText>
      </w:r>
      <w:r>
        <w:rPr>
          <w:rFonts w:ascii="PT Astra Serif" w:hAnsi="PT Astra Serif"/>
          <w:b w:val="0"/>
          <w:color w:val="106BBE"/>
        </w:rPr>
        <w:fldChar w:fldCharType="separate"/>
      </w:r>
      <w:r>
        <w:rPr>
          <w:rFonts w:ascii="PT Astra Serif" w:hAnsi="PT Astra Serif"/>
          <w:b w:val="0"/>
          <w:color w:val="106BBE"/>
        </w:rPr>
        <w:t>пунктом 4 статьи 252</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\l "sub_27202"</w:instrText>
      </w:r>
      <w:r>
        <w:rPr>
          <w:rFonts w:ascii="PT Astra Serif" w:hAnsi="PT Astra Serif"/>
          <w:b w:val="0"/>
          <w:color w:val="106BBE"/>
        </w:rPr>
        <w:fldChar w:fldCharType="separate"/>
      </w:r>
      <w:r>
        <w:rPr>
          <w:rFonts w:ascii="PT Astra Serif" w:hAnsi="PT Astra Serif"/>
          <w:b w:val="0"/>
          <w:color w:val="106BBE"/>
        </w:rPr>
        <w:t>пунктом 2 статьи 272</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\l "sub_282"</w:instrText>
      </w:r>
      <w:r>
        <w:rPr>
          <w:rFonts w:ascii="PT Astra Serif" w:hAnsi="PT Astra Serif"/>
          <w:b w:val="0"/>
          <w:color w:val="106BBE"/>
        </w:rPr>
        <w:fldChar w:fldCharType="separate"/>
      </w:r>
      <w:r>
        <w:rPr>
          <w:rFonts w:ascii="PT Astra Serif" w:hAnsi="PT Astra Serif"/>
          <w:b w:val="0"/>
          <w:color w:val="106BBE"/>
        </w:rPr>
        <w:t>статьями 282</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\l "sub_285"</w:instrText>
      </w:r>
      <w:r>
        <w:rPr>
          <w:rFonts w:ascii="PT Astra Serif" w:hAnsi="PT Astra Serif"/>
          <w:b w:val="0"/>
          <w:color w:val="106BBE"/>
        </w:rPr>
        <w:fldChar w:fldCharType="separate"/>
      </w:r>
      <w:r>
        <w:rPr>
          <w:rFonts w:ascii="PT Astra Serif" w:hAnsi="PT Astra Serif"/>
          <w:b w:val="0"/>
          <w:color w:val="106BBE"/>
        </w:rPr>
        <w:t>285</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\l "sub_293"</w:instrText>
      </w:r>
      <w:r>
        <w:rPr>
          <w:rFonts w:ascii="PT Astra Serif" w:hAnsi="PT Astra Serif"/>
          <w:b w:val="0"/>
          <w:color w:val="106BBE"/>
        </w:rPr>
        <w:fldChar w:fldCharType="separate"/>
      </w:r>
      <w:r>
        <w:rPr>
          <w:rFonts w:ascii="PT Astra Serif" w:hAnsi="PT Astra Serif"/>
          <w:b w:val="0"/>
          <w:color w:val="106BBE"/>
        </w:rPr>
        <w:t>293</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t>пунктами 4</w:t>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t xml:space="preserve">5 </w:t>
      </w:r>
      <w:r>
        <w:rPr>
          <w:rFonts w:ascii="PT Astra Serif" w:hAnsi="PT Astra Serif"/>
          <w:b w:val="0"/>
          <w:color w:val="106BBE"/>
        </w:rPr>
        <w:t>статьи 1252</w:t>
      </w:r>
      <w:r>
        <w:rPr>
          <w:rStyle w:val="Style_11_ch"/>
          <w:rFonts w:ascii="PT Astra Serif" w:hAnsi="PT Astra Serif"/>
        </w:rPr>
        <w:t xml:space="preserve"> </w:t>
      </w:r>
      <w:r>
        <w:rPr>
          <w:rStyle w:val="Style_11_ch"/>
          <w:rFonts w:ascii="PT Astra Serif" w:hAnsi="PT Astra Serif"/>
        </w:rPr>
        <w:t>настоящего Кодекса;</w:t>
      </w:r>
    </w:p>
    <w:p w14:paraId="6F100000">
      <w:pPr>
        <w:pStyle w:val="Style_7"/>
        <w:ind w:right="170"/>
        <w:rPr>
          <w:rFonts w:ascii="PT Astra Serif" w:hAnsi="PT Astra Serif"/>
        </w:rPr>
      </w:pPr>
      <w:bookmarkStart w:id="1897" w:name="sub_23528"/>
      <w:bookmarkEnd w:id="1897"/>
      <w:r>
        <w:rPr>
          <w:rFonts w:ascii="PT Astra Serif" w:hAnsi="PT Astra Serif"/>
          <w:color w:val="000000"/>
          <w:sz w:val="16"/>
          <w:shd w:fill="F0F0F0" w:val="clear"/>
        </w:rPr>
        <w:t>Информация об изменениях:</w:t>
      </w:r>
    </w:p>
    <w:p w14:paraId="70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"http://internet.garant.ru/document/redirect/70271696/6"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 декабря 2012 г. N 231-ФЗ пункт 2 статьи 235 настоящего Кодекса дополнен подпунктом 8,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"http://internet.garant.ru/document/redirect/70271696/211"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января 2013 г.</w:t>
      </w:r>
    </w:p>
    <w:p w14:paraId="71100000">
      <w:pPr>
        <w:pStyle w:val="Style_7"/>
        <w:ind w:right="170"/>
        <w:rPr>
          <w:rFonts w:ascii="PT Astra Serif" w:hAnsi="PT Astra Serif"/>
        </w:rPr>
      </w:pPr>
      <w:r>
        <w:rPr>
          <w:rFonts w:ascii="PT Astra Serif" w:hAnsi="PT Astra Serif"/>
          <w:color w:val="000000"/>
          <w:sz w:val="16"/>
          <w:shd w:fill="F0F0F0" w:val="clear"/>
        </w:rPr>
        <w:t>ГАРАНТ:</w:t>
      </w:r>
    </w:p>
    <w:p w14:paraId="72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конституционно-правовом смысле положений подпункта 8 пункта 2 статьи 235 настоящего Кодекса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"http://internet.garant.ru/document/redirect/71551512/1001"</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Конституционного Суда РФ от 29 ноября 2016 г. N 26-П 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"http://internet.garant.ru/document/redirect/71700492/1113"</w:instrText>
      </w:r>
      <w:r>
        <w:rPr>
          <w:rFonts w:ascii="PT Astra Serif" w:hAnsi="PT Astra Serif"/>
          <w:b w:val="0"/>
          <w:color w:val="106BBE"/>
          <w:highlight w:val="white"/>
        </w:rPr>
        <w:fldChar w:fldCharType="separate"/>
      </w:r>
      <w:r>
        <w:rPr>
          <w:rFonts w:ascii="PT Astra Serif" w:hAnsi="PT Astra Serif"/>
          <w:b w:val="0"/>
          <w:color w:val="106BBE"/>
          <w:highlight w:val="white"/>
        </w:rPr>
        <w:t>Определение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Конституционного Суда РФ от 6 июня 2017 г. N 1163-О</w:t>
      </w:r>
    </w:p>
    <w:p w14:paraId="73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"http://internet.garant.ru/document/redirect/71739176/0"</w:instrText>
      </w:r>
      <w:r>
        <w:rPr>
          <w:rFonts w:ascii="PT Astra Serif" w:hAnsi="PT Astra Serif"/>
          <w:b w:val="0"/>
          <w:color w:val="106BBE"/>
          <w:highlight w:val="white"/>
        </w:rPr>
        <w:fldChar w:fldCharType="separate"/>
      </w:r>
      <w:r>
        <w:rPr>
          <w:rFonts w:ascii="PT Astra Serif" w:hAnsi="PT Astra Serif"/>
          <w:b w:val="0"/>
          <w:color w:val="106BBE"/>
          <w:highlight w:val="white"/>
        </w:rPr>
        <w:t>Обзор</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судебной практики по делам по заявлениям прокуроров об обращении в доход Российской Федерации имущества, в отношении которого не представлены в соответствии с законодательством о противодействии коррупции доказательства его приобретения на законные доходы, утвержденный Президиумом Верховного Суда РФ 30 июня 2017 г.</w:t>
      </w:r>
    </w:p>
    <w:p w14:paraId="74100000">
      <w:pPr>
        <w:rPr>
          <w:rFonts w:ascii="PT Astra Serif" w:hAnsi="PT Astra Serif"/>
        </w:rPr>
      </w:pPr>
      <w:r>
        <w:rPr>
          <w:rStyle w:val="Style_11_ch"/>
          <w:rFonts w:ascii="PT Astra Serif" w:hAnsi="PT Astra Serif"/>
        </w:rPr>
        <w:t xml:space="preserve">8) </w:t>
      </w:r>
      <w:r>
        <w:rPr>
          <w:rStyle w:val="Style_11_ch"/>
          <w:rFonts w:ascii="PT Astra Serif" w:hAnsi="PT Astra Serif"/>
        </w:rPr>
        <w:t>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14:paraId="75100000">
      <w:pPr>
        <w:pStyle w:val="Style_7"/>
        <w:ind w:right="170"/>
        <w:rPr>
          <w:rFonts w:ascii="PT Astra Serif" w:hAnsi="PT Astra Serif"/>
        </w:rPr>
      </w:pPr>
      <w:bookmarkStart w:id="1898" w:name="sub_23529"/>
      <w:bookmarkEnd w:id="1898"/>
      <w:r>
        <w:rPr>
          <w:rFonts w:ascii="PT Astra Serif" w:hAnsi="PT Astra Serif"/>
          <w:color w:val="000000"/>
          <w:sz w:val="16"/>
          <w:shd w:fill="F0F0F0" w:val="clear"/>
        </w:rPr>
        <w:t>Информация об изменениях:</w:t>
      </w:r>
    </w:p>
    <w:p w14:paraId="76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"http://internet.garant.ru/document/redirect/70493356/13"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 ноября 2013 г. N 302-ФЗ пункт 2 статьи 235 настоящего Кодекса дополнен подпунктом 9</w:t>
      </w:r>
    </w:p>
    <w:p w14:paraId="77100000">
      <w:pPr>
        <w:rPr>
          <w:rFonts w:ascii="PT Astra Serif" w:hAnsi="PT Astra Serif"/>
        </w:rPr>
      </w:pPr>
      <w:r>
        <w:rPr>
          <w:rStyle w:val="Style_11_ch"/>
          <w:rFonts w:ascii="PT Astra Serif" w:hAnsi="PT Astra Serif"/>
        </w:rPr>
        <w:t xml:space="preserve">9) </w:t>
      </w:r>
      <w:r>
        <w:rPr>
          <w:rStyle w:val="Style_11_ch"/>
          <w:rFonts w:ascii="PT Astra Serif" w:hAnsi="PT Astra Serif"/>
        </w:rPr>
        <w:t xml:space="preserve">обращение по решению суда в доход Российской Федерации денег, ценностей, иного имущества и доходов от них, в отношении которых 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"http://internet.garant.ru/document/redirect/12145408/1"</w:instrText>
      </w:r>
      <w:r>
        <w:rPr>
          <w:rFonts w:ascii="PT Astra Serif" w:hAnsi="PT Astra Serif"/>
          <w:b w:val="0"/>
          <w:color w:val="106BBE"/>
        </w:rPr>
        <w:fldChar w:fldCharType="separate"/>
      </w:r>
      <w:r>
        <w:rPr>
          <w:rFonts w:ascii="PT Astra Serif" w:hAnsi="PT Astra Serif"/>
          <w:b w:val="0"/>
          <w:color w:val="106BBE"/>
        </w:rPr>
        <w:t>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Российской Федерации о противодействии терроризму лицом не представлены сведения, подтверждающие законность их приобретения.</w:t>
      </w:r>
    </w:p>
    <w:p w14:paraId="78100000">
      <w:pPr>
        <w:rPr>
          <w:rFonts w:ascii="PT Astra Serif" w:hAnsi="PT Astra Serif"/>
        </w:rPr>
      </w:pPr>
      <w:bookmarkStart w:id="1899" w:name="sub_235271"/>
      <w:bookmarkEnd w:id="1899"/>
      <w:r>
        <w:rPr>
          <w:rStyle w:val="Style_11_ch"/>
          <w:rFonts w:ascii="PT Astra Serif" w:hAnsi="PT Astra Serif"/>
        </w:rP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14:paraId="79100000">
      <w:pPr>
        <w:rPr>
          <w:rFonts w:ascii="PT Astra Serif" w:hAnsi="PT Astra Serif"/>
        </w:rPr>
      </w:pPr>
      <w:bookmarkStart w:id="1900" w:name="sub_23522"/>
      <w:bookmarkEnd w:id="1900"/>
      <w:r>
        <w:rPr>
          <w:rStyle w:val="Style_11_ch"/>
          <w:rFonts w:ascii="PT Astra Serif" w:hAnsi="PT Astra Serif"/>
        </w:rP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r>
        <w:rPr>
          <w:rFonts w:ascii="PT Astra Serif" w:hAnsi="PT Astra Serif"/>
          <w:b w:val="0"/>
          <w:color w:val="106BBE"/>
        </w:rPr>
        <w:fldChar w:fldCharType="begin"/>
      </w:r>
      <w:r>
        <w:rPr>
          <w:rFonts w:ascii="PT Astra Serif" w:hAnsi="PT Astra Serif"/>
          <w:b w:val="0"/>
          <w:color w:val="106BBE"/>
        </w:rPr>
        <w:instrText>HYPERLINK \l "sub_306"</w:instrText>
      </w:r>
      <w:r>
        <w:rPr>
          <w:rFonts w:ascii="PT Astra Serif" w:hAnsi="PT Astra Serif"/>
          <w:b w:val="0"/>
          <w:color w:val="106BBE"/>
        </w:rPr>
        <w:fldChar w:fldCharType="separate"/>
      </w:r>
      <w:r>
        <w:rPr>
          <w:rFonts w:ascii="PT Astra Serif" w:hAnsi="PT Astra Serif"/>
          <w:b w:val="0"/>
          <w:color w:val="106BBE"/>
        </w:rPr>
        <w:t>статьей 306</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7A100000">
      <w:pPr>
        <w:rPr>
          <w:rFonts w:ascii="PT Astra Serif" w:hAnsi="PT Astra Serif"/>
        </w:rPr>
      </w:pPr>
    </w:p>
    <w:p w14:paraId="7B100000">
      <w:pPr>
        <w:pStyle w:val="Style_10"/>
        <w:rPr>
          <w:rFonts w:ascii="PT Astra Serif" w:hAnsi="PT Astra Serif"/>
        </w:rPr>
      </w:pPr>
      <w:bookmarkStart w:id="1901" w:name="sub_236"/>
      <w:bookmarkEnd w:id="1901"/>
      <w:r>
        <w:rPr>
          <w:rStyle w:val="Style_8_ch"/>
          <w:rFonts w:ascii="PT Astra Serif" w:hAnsi="PT Astra Serif"/>
        </w:rPr>
        <w:t>Статья 236.</w:t>
      </w:r>
      <w:r>
        <w:rPr>
          <w:rFonts w:ascii="PT Astra Serif" w:hAnsi="PT Astra Serif"/>
        </w:rPr>
        <w:t xml:space="preserve"> </w:t>
      </w:r>
      <w:r>
        <w:rPr>
          <w:rFonts w:ascii="PT Astra Serif" w:hAnsi="PT Astra Serif"/>
        </w:rPr>
        <w:t>Отказ от права собственности</w:t>
      </w:r>
    </w:p>
    <w:p w14:paraId="7C100000">
      <w:pPr>
        <w:pStyle w:val="Style_7"/>
        <w:ind w:right="170"/>
        <w:rPr>
          <w:rFonts w:ascii="PT Astra Serif" w:hAnsi="PT Astra Serif"/>
        </w:rPr>
      </w:pPr>
      <w:r>
        <w:rPr>
          <w:rFonts w:ascii="PT Astra Serif" w:hAnsi="PT Astra Serif"/>
          <w:color w:val="000000"/>
          <w:sz w:val="16"/>
          <w:shd w:fill="F0F0F0" w:val="clear"/>
        </w:rPr>
        <w:t>ГАРАНТ:</w:t>
      </w:r>
    </w:p>
    <w:p w14:paraId="7D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"http://internet.garant.ru/document/redirect/57591541/0"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"http://internet.garant.ru/document/redirect/77530157/0"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236 ГК РФ</w:t>
      </w:r>
    </w:p>
    <w:p w14:paraId="7E100000">
      <w:pPr>
        <w:rPr>
          <w:rFonts w:ascii="PT Astra Serif" w:hAnsi="PT Astra Serif"/>
        </w:rPr>
      </w:pPr>
      <w:bookmarkStart w:id="1902" w:name="sub_23601"/>
      <w:bookmarkEnd w:id="1902"/>
      <w:r>
        <w:rPr>
          <w:rStyle w:val="Style_11_ch"/>
          <w:rFonts w:ascii="PT Astra Serif" w:hAnsi="PT Astra Serif"/>
        </w:rP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14:paraId="7F100000">
      <w:pPr>
        <w:rPr>
          <w:rFonts w:ascii="PT Astra Serif" w:hAnsi="PT Astra Serif"/>
        </w:rPr>
      </w:pPr>
      <w:bookmarkStart w:id="1903" w:name="sub_23602"/>
      <w:bookmarkEnd w:id="1903"/>
      <w:r>
        <w:rPr>
          <w:rStyle w:val="Style_11_ch"/>
          <w:rFonts w:ascii="PT Astra Serif" w:hAnsi="PT Astra Serif"/>
        </w:rP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14:paraId="80100000">
      <w:pPr>
        <w:rPr>
          <w:rFonts w:ascii="PT Astra Serif" w:hAnsi="PT Astra Serif"/>
        </w:rPr>
      </w:pPr>
    </w:p>
    <w:p w14:paraId="81100000">
      <w:pPr>
        <w:pStyle w:val="Style_10"/>
        <w:rPr>
          <w:rFonts w:ascii="PT Astra Serif" w:hAnsi="PT Astra Serif"/>
        </w:rPr>
      </w:pPr>
      <w:bookmarkStart w:id="1904" w:name="sub_237"/>
      <w:bookmarkEnd w:id="1904"/>
      <w:r>
        <w:rPr>
          <w:rStyle w:val="Style_8_ch"/>
          <w:rFonts w:ascii="PT Astra Serif" w:hAnsi="PT Astra Serif"/>
        </w:rPr>
        <w:t>Статья 237.</w:t>
      </w:r>
      <w:r>
        <w:rPr>
          <w:rFonts w:ascii="PT Astra Serif" w:hAnsi="PT Astra Serif"/>
        </w:rPr>
        <w:t xml:space="preserve"> </w:t>
      </w:r>
      <w:r>
        <w:rPr>
          <w:rFonts w:ascii="PT Astra Serif" w:hAnsi="PT Astra Serif"/>
        </w:rPr>
        <w:t>Обращение взыскания на имущество по обязательствам собственника</w:t>
      </w:r>
    </w:p>
    <w:p w14:paraId="82100000">
      <w:pPr>
        <w:pStyle w:val="Style_7"/>
        <w:ind w:right="170"/>
        <w:rPr>
          <w:rFonts w:ascii="PT Astra Serif" w:hAnsi="PT Astra Serif"/>
        </w:rPr>
      </w:pPr>
      <w:r>
        <w:rPr>
          <w:rFonts w:ascii="PT Astra Serif" w:hAnsi="PT Astra Serif"/>
          <w:color w:val="000000"/>
          <w:sz w:val="16"/>
          <w:shd w:fill="F0F0F0" w:val="clear"/>
        </w:rPr>
        <w:t>ГАРАНТ:</w:t>
      </w:r>
    </w:p>
    <w:p w14:paraId="83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"http://internet.garant.ru/document/redirect/57591491/0"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"http://internet.garant.ru/document/redirect/77530133/0"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237 ГК РФ</w:t>
      </w:r>
    </w:p>
    <w:p w14:paraId="84100000">
      <w:pPr>
        <w:rPr>
          <w:rFonts w:ascii="PT Astra Serif" w:hAnsi="PT Astra Serif"/>
        </w:rPr>
      </w:pPr>
      <w:bookmarkStart w:id="1905" w:name="sub_2371"/>
      <w:bookmarkEnd w:id="1905"/>
      <w:r>
        <w:rPr>
          <w:rStyle w:val="Style_11_ch"/>
          <w:rFonts w:ascii="PT Astra Serif" w:hAnsi="PT Astra Serif"/>
        </w:rPr>
        <w:t xml:space="preserve">1. </w:t>
      </w:r>
      <w:r>
        <w:rPr>
          <w:rStyle w:val="Style_11_ch"/>
          <w:rFonts w:ascii="PT Astra Serif" w:hAnsi="PT Astra Serif"/>
        </w:rPr>
        <w:t>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14:paraId="85100000">
      <w:pPr>
        <w:rPr>
          <w:rFonts w:ascii="PT Astra Serif" w:hAnsi="PT Astra Serif"/>
        </w:rPr>
      </w:pPr>
      <w:bookmarkStart w:id="1906" w:name="sub_23702"/>
      <w:bookmarkEnd w:id="1906"/>
      <w:r>
        <w:rPr>
          <w:rStyle w:val="Style_11_ch"/>
          <w:rFonts w:ascii="PT Astra Serif" w:hAnsi="PT Astra Serif"/>
        </w:rPr>
        <w:t xml:space="preserve">2. </w:t>
      </w:r>
      <w:r>
        <w:rPr>
          <w:rStyle w:val="Style_11_ch"/>
          <w:rFonts w:ascii="PT Astra Serif" w:hAnsi="PT Astra Serif"/>
        </w:rPr>
        <w:t>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14:paraId="86100000">
      <w:pPr>
        <w:pStyle w:val="Style_7"/>
        <w:ind w:right="170"/>
        <w:rPr>
          <w:rFonts w:ascii="PT Astra Serif" w:hAnsi="PT Astra Serif"/>
        </w:rPr>
      </w:pPr>
      <w:r>
        <w:rPr>
          <w:rFonts w:ascii="PT Astra Serif" w:hAnsi="PT Astra Serif"/>
          <w:color w:val="000000"/>
          <w:sz w:val="16"/>
          <w:shd w:fill="F0F0F0" w:val="clear"/>
        </w:rPr>
        <w:t>ГАРАНТ:</w:t>
      </w:r>
    </w:p>
    <w:p w14:paraId="87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государственной регистрации прав на недвижимое имущество, установленных решением суда,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"http://internet.garant.ru/document/redirect/71129192/58"</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13 июля 2015 г. N 218-ФЗ</w:t>
      </w:r>
    </w:p>
    <w:p w14:paraId="88100000">
      <w:pPr>
        <w:pStyle w:val="Style_7"/>
        <w:ind w:right="170"/>
        <w:rPr>
          <w:rFonts w:ascii="PT Astra Serif" w:hAnsi="PT Astra Serif"/>
        </w:rPr>
      </w:pPr>
      <w:r>
        <w:rPr>
          <w:rFonts w:ascii="PT Astra Serif" w:hAnsi="PT Astra Serif"/>
        </w:rPr>
        <w:t xml:space="preserve"> </w:t>
      </w:r>
    </w:p>
    <w:p w14:paraId="89100000">
      <w:pPr>
        <w:pStyle w:val="Style_10"/>
        <w:rPr>
          <w:rFonts w:ascii="PT Astra Serif" w:hAnsi="PT Astra Serif"/>
        </w:rPr>
      </w:pPr>
      <w:bookmarkStart w:id="1907" w:name="sub_238"/>
      <w:bookmarkEnd w:id="1907"/>
      <w:r>
        <w:rPr>
          <w:rStyle w:val="Style_8_ch"/>
          <w:rFonts w:ascii="PT Astra Serif" w:hAnsi="PT Astra Serif"/>
        </w:rPr>
        <w:t>Статья 238.</w:t>
      </w:r>
      <w:r>
        <w:rPr>
          <w:rFonts w:ascii="PT Astra Serif" w:hAnsi="PT Astra Serif"/>
        </w:rPr>
        <w:t xml:space="preserve"> </w:t>
      </w:r>
      <w:r>
        <w:rPr>
          <w:rFonts w:ascii="PT Astra Serif" w:hAnsi="PT Astra Serif"/>
        </w:rPr>
        <w:t>Прекращение права собственности лица на имущество, которое не может ему принадлежать</w:t>
      </w:r>
    </w:p>
    <w:p w14:paraId="8A100000">
      <w:pPr>
        <w:pStyle w:val="Style_7"/>
        <w:ind w:right="170"/>
        <w:rPr>
          <w:rFonts w:ascii="PT Astra Serif" w:hAnsi="PT Astra Serif"/>
        </w:rPr>
      </w:pPr>
      <w:r>
        <w:rPr>
          <w:rFonts w:ascii="PT Astra Serif" w:hAnsi="PT Astra Serif"/>
          <w:color w:val="000000"/>
          <w:sz w:val="16"/>
          <w:shd w:fill="F0F0F0" w:val="clear"/>
        </w:rPr>
        <w:t>ГАРАНТ:</w:t>
      </w:r>
    </w:p>
    <w:p w14:paraId="8B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"http://internet.garant.ru/document/redirect/57591488/0"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"http://internet.garant.ru/document/redirect/77530652/0"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238 ГК РФ</w:t>
      </w:r>
    </w:p>
    <w:p w14:paraId="8C100000">
      <w:pPr>
        <w:rPr>
          <w:rFonts w:ascii="PT Astra Serif" w:hAnsi="PT Astra Serif"/>
        </w:rPr>
      </w:pPr>
      <w:bookmarkStart w:id="1908" w:name="sub_2381"/>
      <w:bookmarkEnd w:id="1908"/>
      <w:r>
        <w:rPr>
          <w:rStyle w:val="Style_11_ch"/>
          <w:rFonts w:ascii="PT Astra Serif" w:hAnsi="PT Astra Serif"/>
        </w:rPr>
        <w:t xml:space="preserve">1. </w:t>
      </w:r>
      <w:r>
        <w:rPr>
          <w:rStyle w:val="Style_11_ch"/>
          <w:rFonts w:ascii="PT Astra Serif" w:hAnsi="PT Astra Serif"/>
        </w:rPr>
        <w:t xml:space="preserve">Если по основаниям, допускаемым </w:t>
      </w:r>
      <w:r>
        <w:rPr>
          <w:rFonts w:ascii="PT Astra Serif" w:hAnsi="PT Astra Serif"/>
          <w:b w:val="0"/>
          <w:color w:val="106BBE"/>
        </w:rPr>
        <w:fldChar w:fldCharType="begin"/>
      </w:r>
      <w:r>
        <w:rPr>
          <w:rFonts w:ascii="PT Astra Serif" w:hAnsi="PT Astra Serif"/>
          <w:b w:val="0"/>
          <w:color w:val="106BBE"/>
        </w:rPr>
        <w:instrText>HYPERLINK \l "sub_12902"</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 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14:paraId="8D100000">
      <w:pPr>
        <w:pStyle w:val="Style_7"/>
        <w:ind w:right="170"/>
        <w:rPr>
          <w:rFonts w:ascii="PT Astra Serif" w:hAnsi="PT Astra Serif"/>
        </w:rPr>
      </w:pPr>
      <w:bookmarkStart w:id="1909" w:name="sub_2382"/>
      <w:bookmarkEnd w:id="1909"/>
      <w:r>
        <w:rPr>
          <w:rFonts w:ascii="PT Astra Serif" w:hAnsi="PT Astra Serif"/>
          <w:color w:val="000000"/>
          <w:sz w:val="16"/>
          <w:shd w:fill="F0F0F0" w:val="clear"/>
        </w:rPr>
        <w:t>Информация об изменениях:</w:t>
      </w:r>
    </w:p>
    <w:p w14:paraId="8E10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2 изменен с 4 августа 2018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"http://internet.garant.ru/document/redirect/72005500/12"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3 августа 2018 г. N 339-ФЗ</w:t>
      </w:r>
    </w:p>
    <w:p w14:paraId="8F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"http://internet.garant.ru/document/redirect/77670292/2382"</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90100000">
      <w:pPr>
        <w:rPr>
          <w:rFonts w:ascii="PT Astra Serif" w:hAnsi="PT Astra Serif"/>
        </w:rPr>
      </w:pPr>
      <w:r>
        <w:rPr>
          <w:rStyle w:val="Style_11_ch"/>
          <w:rFonts w:ascii="PT Astra Serif" w:hAnsi="PT Astra Serif"/>
        </w:rPr>
        <w:t xml:space="preserve">2. </w:t>
      </w:r>
      <w:r>
        <w:rPr>
          <w:rStyle w:val="Style_11_ch"/>
          <w:rFonts w:ascii="PT Astra Serif" w:hAnsi="PT Astra Serif"/>
        </w:rPr>
        <w:t xml:space="preserve">В случаях, когда имущество не отчуждено собственником в сроки, указанные в </w:t>
      </w:r>
      <w:r>
        <w:rPr>
          <w:rFonts w:ascii="PT Astra Serif" w:hAnsi="PT Astra Serif"/>
          <w:b w:val="0"/>
          <w:color w:val="106BBE"/>
        </w:rPr>
        <w:fldChar w:fldCharType="begin"/>
      </w:r>
      <w:r>
        <w:rPr>
          <w:rFonts w:ascii="PT Astra Serif" w:hAnsi="PT Astra Serif"/>
          <w:b w:val="0"/>
          <w:color w:val="106BBE"/>
        </w:rPr>
        <w:instrText>HYPERLINK \l "sub_2381"</w:instrText>
      </w:r>
      <w:r>
        <w:rPr>
          <w:rFonts w:ascii="PT Astra Serif" w:hAnsi="PT Astra Serif"/>
          <w:b w:val="0"/>
          <w:color w:val="106BBE"/>
        </w:rPr>
        <w:fldChar w:fldCharType="separate"/>
      </w:r>
      <w:r>
        <w:rPr>
          <w:rFonts w:ascii="PT Astra Serif" w:hAnsi="PT Astra Serif"/>
          <w:b w:val="0"/>
          <w:color w:val="106BBE"/>
        </w:rPr>
        <w:t>пункте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14:paraId="91100000">
      <w:pPr>
        <w:rPr>
          <w:rFonts w:ascii="PT Astra Serif" w:hAnsi="PT Astra Serif"/>
        </w:rPr>
      </w:pPr>
      <w:bookmarkStart w:id="1910" w:name="sub_2383"/>
      <w:bookmarkEnd w:id="1910"/>
      <w:r>
        <w:rPr>
          <w:rStyle w:val="Style_11_ch"/>
          <w:rFonts w:ascii="PT Astra Serif" w:hAnsi="PT Astra Serif"/>
        </w:rPr>
        <w:t xml:space="preserve">3. </w:t>
      </w:r>
      <w:r>
        <w:rPr>
          <w:rStyle w:val="Style_11_ch"/>
          <w:rFonts w:ascii="PT Astra Serif" w:hAnsi="PT Astra Serif"/>
        </w:rPr>
        <w:t>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14:paraId="92100000">
      <w:pPr>
        <w:rPr>
          <w:rFonts w:ascii="PT Astra Serif" w:hAnsi="PT Astra Serif"/>
        </w:rPr>
      </w:pPr>
    </w:p>
    <w:p w14:paraId="93100000">
      <w:pPr>
        <w:pStyle w:val="Style_10"/>
        <w:rPr>
          <w:rFonts w:ascii="PT Astra Serif" w:hAnsi="PT Astra Serif"/>
        </w:rPr>
      </w:pPr>
      <w:bookmarkStart w:id="1911" w:name="sub_239"/>
      <w:bookmarkEnd w:id="1911"/>
      <w:r>
        <w:rPr>
          <w:rStyle w:val="Style_8_ch"/>
          <w:rFonts w:ascii="PT Astra Serif" w:hAnsi="PT Astra Serif"/>
        </w:rPr>
        <w:t>Статья 239.</w:t>
      </w:r>
      <w:r>
        <w:rPr>
          <w:rFonts w:ascii="PT Astra Serif" w:hAnsi="PT Astra Serif"/>
        </w:rPr>
        <w:t xml:space="preserve"> </w:t>
      </w:r>
      <w:r>
        <w:rPr>
          <w:rFonts w:ascii="PT Astra Serif" w:hAnsi="PT Astra Serif"/>
        </w:rPr>
        <w:t>Отчуждение недвижимого имущества в связи с изъятием участка, на котором оно находится</w:t>
      </w:r>
    </w:p>
    <w:p w14:paraId="94100000">
      <w:pPr>
        <w:pStyle w:val="Style_7"/>
        <w:ind w:right="170"/>
        <w:rPr>
          <w:rFonts w:ascii="PT Astra Serif" w:hAnsi="PT Astra Serif"/>
        </w:rPr>
      </w:pPr>
      <w:r>
        <w:rPr>
          <w:rFonts w:ascii="PT Astra Serif" w:hAnsi="PT Astra Serif"/>
          <w:color w:val="000000"/>
          <w:sz w:val="16"/>
          <w:shd w:fill="F0F0F0" w:val="clear"/>
        </w:rPr>
        <w:t>ГАРАНТ:</w:t>
      </w:r>
    </w:p>
    <w:p w14:paraId="95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"http://internet.garant.ru/document/redirect/57591820/0"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"http://internet.garant.ru/document/redirect/77530769/0"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239 ГК РФ</w:t>
      </w:r>
    </w:p>
    <w:p w14:paraId="96100000">
      <w:pPr>
        <w:pStyle w:val="Style_7"/>
        <w:ind w:right="170"/>
        <w:rPr>
          <w:rFonts w:ascii="PT Astra Serif" w:hAnsi="PT Astra Serif"/>
        </w:rPr>
      </w:pPr>
      <w:bookmarkStart w:id="1912" w:name="sub_2391"/>
      <w:bookmarkEnd w:id="1912"/>
      <w:r>
        <w:rPr>
          <w:rFonts w:ascii="PT Astra Serif" w:hAnsi="PT Astra Serif"/>
          <w:color w:val="000000"/>
          <w:sz w:val="16"/>
          <w:shd w:fill="F0F0F0" w:val="clear"/>
        </w:rPr>
        <w:t>Информация об изменениях:</w:t>
      </w:r>
    </w:p>
    <w:p w14:paraId="97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"http://internet.garant.ru/document/redirect/70833160/321"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31 декабря 2014 г. N 499-ФЗ в пункт 1 статьи 239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"http://internet.garant.ru/document/redirect/70833160/27"</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апреля 2015 г.</w:t>
      </w:r>
    </w:p>
    <w:p w14:paraId="98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"http://internet.garant.ru/document/redirect/57501156/2391"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9910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w:t>
      </w:r>
      <w:r>
        <w:rPr>
          <w:rFonts w:ascii="PT Astra Serif" w:hAnsi="PT Astra Serif"/>
          <w:b w:val="0"/>
          <w:color w:val="106BBE"/>
        </w:rPr>
        <w:fldChar w:fldCharType="begin"/>
      </w:r>
      <w:r>
        <w:rPr>
          <w:rFonts w:ascii="PT Astra Serif" w:hAnsi="PT Astra Serif"/>
          <w:b w:val="0"/>
          <w:color w:val="106BBE"/>
        </w:rPr>
        <w:instrText>HYPERLINK \l "sub_284"</w:instrText>
      </w:r>
      <w:r>
        <w:rPr>
          <w:rFonts w:ascii="PT Astra Serif" w:hAnsi="PT Astra Serif"/>
          <w:b w:val="0"/>
          <w:color w:val="106BBE"/>
        </w:rPr>
        <w:fldChar w:fldCharType="separate"/>
      </w:r>
      <w:r>
        <w:rPr>
          <w:rFonts w:ascii="PT Astra Serif" w:hAnsi="PT Astra Serif"/>
          <w:b w:val="0"/>
          <w:color w:val="106BBE"/>
        </w:rPr>
        <w:t>статьями 284 - 286</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9A100000">
      <w:pPr>
        <w:rPr>
          <w:rFonts w:ascii="PT Astra Serif" w:hAnsi="PT Astra Serif"/>
        </w:rPr>
      </w:pPr>
      <w:bookmarkStart w:id="1913" w:name="sub_23912"/>
      <w:bookmarkEnd w:id="1913"/>
      <w:r>
        <w:rPr>
          <w:rStyle w:val="Style_11_ch"/>
          <w:rFonts w:ascii="PT Astra Serif" w:hAnsi="PT Astra Serif"/>
        </w:rPr>
        <w:t xml:space="preserve">Абзац второй </w:t>
      </w:r>
      <w:r>
        <w:rPr>
          <w:rFonts w:ascii="PT Astra Serif" w:hAnsi="PT Astra Serif"/>
          <w:b w:val="0"/>
          <w:color w:val="106BBE"/>
        </w:rPr>
        <w:fldChar w:fldCharType="begin"/>
      </w:r>
      <w:r>
        <w:rPr>
          <w:rFonts w:ascii="PT Astra Serif" w:hAnsi="PT Astra Serif"/>
          <w:b w:val="0"/>
          <w:color w:val="106BBE"/>
        </w:rPr>
        <w:instrText>HYPERLINK "http://internet.garant.ru/document/redirect/70833160/3212"</w:instrText>
      </w:r>
      <w:r>
        <w:rPr>
          <w:rFonts w:ascii="PT Astra Serif" w:hAnsi="PT Astra Serif"/>
          <w:b w:val="0"/>
          <w:color w:val="106BBE"/>
        </w:rPr>
        <w:fldChar w:fldCharType="separate"/>
      </w:r>
      <w:r>
        <w:rPr>
          <w:rFonts w:ascii="PT Astra Serif" w:hAnsi="PT Astra Serif"/>
          <w:b w:val="0"/>
          <w:color w:val="106BBE"/>
        </w:rPr>
        <w:t>утратил силу</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 1 апреля 2015 г.</w:t>
      </w:r>
    </w:p>
    <w:p w14:paraId="9B10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9C10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"http://internet.garant.ru/document/redirect/57501156/23912"</w:instrText>
      </w:r>
      <w:r>
        <w:rPr>
          <w:rFonts w:ascii="PT Astra Serif" w:hAnsi="PT Astra Serif"/>
          <w:b w:val="0"/>
          <w:color w:val="106BBE"/>
          <w:highlight w:val="white"/>
        </w:rPr>
        <w:fldChar w:fldCharType="separate"/>
      </w:r>
      <w:r>
        <w:rPr>
          <w:rFonts w:ascii="PT Astra Serif" w:hAnsi="PT Astra Serif"/>
          <w:b w:val="0"/>
          <w:color w:val="106BBE"/>
          <w:highlight w:val="white"/>
        </w:rPr>
        <w:t>абзаца второго пункта 1 статьи 239</w:t>
      </w:r>
      <w:r>
        <w:rPr>
          <w:rFonts w:ascii="PT Astra Serif" w:hAnsi="PT Astra Serif"/>
          <w:b w:val="0"/>
          <w:color w:val="106BBE"/>
          <w:highlight w:val="white"/>
        </w:rPr>
        <w:fldChar w:fldCharType="end"/>
      </w:r>
    </w:p>
    <w:p w14:paraId="9D100000">
      <w:pPr>
        <w:rPr>
          <w:rFonts w:ascii="PT Astra Serif" w:hAnsi="PT Astra Serif"/>
        </w:rPr>
      </w:pPr>
      <w:bookmarkStart w:id="1914" w:name="sub_2392"/>
      <w:bookmarkEnd w:id="1914"/>
      <w:r>
        <w:rPr>
          <w:rStyle w:val="Style_11_ch"/>
          <w:rFonts w:ascii="PT Astra Serif" w:hAnsi="PT Astra Serif"/>
        </w:rPr>
        <w:t xml:space="preserve">2. </w:t>
      </w:r>
      <w:r>
        <w:rPr>
          <w:rFonts w:ascii="PT Astra Serif" w:hAnsi="PT Astra Serif"/>
          <w:b w:val="0"/>
          <w:color w:val="106BBE"/>
        </w:rPr>
        <w:fldChar w:fldCharType="begin"/>
      </w:r>
      <w:r>
        <w:rPr>
          <w:rFonts w:ascii="PT Astra Serif" w:hAnsi="PT Astra Serif"/>
          <w:b w:val="0"/>
          <w:color w:val="106BBE"/>
        </w:rPr>
        <w:instrText>HYPERLINK "http://internet.garant.ru/document/redirect/70833160/322"</w:instrText>
      </w:r>
      <w:r>
        <w:rPr>
          <w:rFonts w:ascii="PT Astra Serif" w:hAnsi="PT Astra Serif"/>
          <w:b w:val="0"/>
          <w:color w:val="106BBE"/>
        </w:rPr>
        <w:fldChar w:fldCharType="separate"/>
      </w:r>
      <w:r>
        <w:rPr>
          <w:rFonts w:ascii="PT Astra Serif" w:hAnsi="PT Astra Serif"/>
          <w:b w:val="0"/>
          <w:color w:val="106BBE"/>
        </w:rPr>
        <w:t>Утратил силу</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 1 апреля 2015 г.</w:t>
      </w:r>
    </w:p>
    <w:p w14:paraId="9E10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9F10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"http://internet.garant.ru/document/redirect/57501156/2392"</w:instrText>
      </w:r>
      <w:r>
        <w:rPr>
          <w:rFonts w:ascii="PT Astra Serif" w:hAnsi="PT Astra Serif"/>
          <w:b w:val="0"/>
          <w:color w:val="106BBE"/>
          <w:highlight w:val="white"/>
        </w:rPr>
        <w:fldChar w:fldCharType="separate"/>
      </w:r>
      <w:r>
        <w:rPr>
          <w:rFonts w:ascii="PT Astra Serif" w:hAnsi="PT Astra Serif"/>
          <w:b w:val="0"/>
          <w:color w:val="106BBE"/>
          <w:highlight w:val="white"/>
        </w:rPr>
        <w:t>пункта 2 статьи 239</w:t>
      </w:r>
      <w:r>
        <w:rPr>
          <w:rFonts w:ascii="PT Astra Serif" w:hAnsi="PT Astra Serif"/>
          <w:b w:val="0"/>
          <w:color w:val="106BBE"/>
          <w:highlight w:val="white"/>
        </w:rPr>
        <w:fldChar w:fldCharType="end"/>
      </w:r>
    </w:p>
    <w:p w14:paraId="A0100000">
      <w:pPr>
        <w:pStyle w:val="Style_9"/>
        <w:ind w:right="170"/>
        <w:rPr>
          <w:rFonts w:ascii="PT Astra Serif" w:hAnsi="PT Astra Serif"/>
        </w:rPr>
      </w:pPr>
      <w:r>
        <w:rPr>
          <w:rFonts w:ascii="PT Astra Serif" w:hAnsi="PT Astra Serif"/>
        </w:rPr>
        <w:t xml:space="preserve"> </w:t>
      </w:r>
    </w:p>
    <w:p w14:paraId="A1100000">
      <w:pPr>
        <w:pStyle w:val="Style_9"/>
        <w:ind w:right="170"/>
        <w:rPr>
          <w:rFonts w:ascii="PT Astra Serif" w:hAnsi="PT Astra Serif"/>
        </w:rPr>
      </w:pPr>
      <w:bookmarkStart w:id="1915" w:name="sub_23910"/>
      <w:bookmarkEnd w:id="1915"/>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"http://internet.garant.ru/document/redirect/70681110/312"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23 июня 2014 г. N 171-ФЗ настоящий Кодекс дополнен статьей 239.1,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"http://internet.garant.ru/document/redirect/70681110/351"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марта 2015 г.</w:t>
      </w:r>
    </w:p>
    <w:p w14:paraId="A2100000">
      <w:pPr>
        <w:pStyle w:val="Style_7"/>
        <w:ind w:right="170"/>
        <w:rPr>
          <w:rFonts w:ascii="PT Astra Serif" w:hAnsi="PT Astra Serif"/>
        </w:rPr>
      </w:pPr>
      <w:r>
        <w:rPr>
          <w:rFonts w:ascii="PT Astra Serif" w:hAnsi="PT Astra Serif"/>
          <w:color w:val="000000"/>
          <w:sz w:val="16"/>
          <w:shd w:fill="F0F0F0" w:val="clear"/>
        </w:rPr>
        <w:t>ГАРАНТ:</w:t>
      </w:r>
    </w:p>
    <w:p w14:paraId="A3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Положения статьи 239.1 (в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"http://internet.garant.ru/document/redirect/70681110/312"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Федерального закона</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23 июня 2014 г. N 171-ФЗ)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"http://internet.garant.ru/document/redirect/70681110/3433"</w:instrText>
      </w:r>
      <w:r>
        <w:rPr>
          <w:rFonts w:ascii="PT Astra Serif" w:hAnsi="PT Astra Serif"/>
          <w:b w:val="0"/>
          <w:color w:val="106BBE"/>
          <w:highlight w:val="white"/>
        </w:rPr>
        <w:fldChar w:fldCharType="separate"/>
      </w:r>
      <w:r>
        <w:rPr>
          <w:rFonts w:ascii="PT Astra Serif" w:hAnsi="PT Astra Serif"/>
          <w:b w:val="0"/>
          <w:color w:val="106BBE"/>
          <w:highlight w:val="white"/>
        </w:rPr>
        <w:t>не распространяются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 случаи, если договор аренды земельного участка, находящегося в государственной или муниципальной собственности, заключен до 1 марта 2015 г.</w:t>
      </w:r>
    </w:p>
    <w:p w14:paraId="A4100000">
      <w:pPr>
        <w:pStyle w:val="Style_10"/>
        <w:rPr>
          <w:rFonts w:ascii="PT Astra Serif" w:hAnsi="PT Astra Serif"/>
        </w:rPr>
      </w:pPr>
      <w:r>
        <w:rPr>
          <w:rStyle w:val="Style_8_ch"/>
          <w:rFonts w:ascii="PT Astra Serif" w:hAnsi="PT Astra Serif"/>
        </w:rPr>
        <w:t>Статья 239.1</w:t>
      </w:r>
      <w:r>
        <w:rPr>
          <w:rFonts w:ascii="PT Astra Serif" w:hAnsi="PT Astra Serif"/>
        </w:rPr>
        <w:t xml:space="preserve">. </w:t>
      </w:r>
      <w:r>
        <w:rPr>
          <w:rFonts w:ascii="PT Astra Serif" w:hAnsi="PT Astra Serif"/>
        </w:rPr>
        <w:t>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14:paraId="A5100000">
      <w:pPr>
        <w:pStyle w:val="Style_7"/>
        <w:ind w:right="170"/>
        <w:rPr>
          <w:rFonts w:ascii="PT Astra Serif" w:hAnsi="PT Astra Serif"/>
        </w:rPr>
      </w:pPr>
      <w:r>
        <w:rPr>
          <w:rFonts w:ascii="PT Astra Serif" w:hAnsi="PT Astra Serif"/>
          <w:color w:val="000000"/>
          <w:sz w:val="16"/>
          <w:shd w:fill="F0F0F0" w:val="clear"/>
        </w:rPr>
        <w:t>ГАРАНТ:</w:t>
      </w:r>
    </w:p>
    <w:p w14:paraId="A6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"http://internet.garant.ru/document/redirect/57593170/0"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 статье 239.1 ГК РФ</w:t>
      </w:r>
    </w:p>
    <w:p w14:paraId="A7100000">
      <w:pPr>
        <w:rPr>
          <w:rFonts w:ascii="PT Astra Serif" w:hAnsi="PT Astra Serif"/>
        </w:rPr>
      </w:pPr>
      <w:bookmarkStart w:id="1916" w:name="sub_239101"/>
      <w:bookmarkEnd w:id="1916"/>
      <w:r>
        <w:rPr>
          <w:rStyle w:val="Style_11_ch"/>
          <w:rFonts w:ascii="PT Astra Serif" w:hAnsi="PT Astra Serif"/>
        </w:rPr>
        <w:t xml:space="preserve">1. </w:t>
      </w:r>
      <w:r>
        <w:rPr>
          <w:rStyle w:val="Style_11_ch"/>
          <w:rFonts w:ascii="PT Astra Serif" w:hAnsi="PT Astra Serif"/>
        </w:rPr>
        <w:t xml:space="preserve">Если иное не предусмотрено </w:t>
      </w:r>
      <w:r>
        <w:rPr>
          <w:rFonts w:ascii="PT Astra Serif" w:hAnsi="PT Astra Serif"/>
          <w:b w:val="0"/>
          <w:color w:val="106BBE"/>
        </w:rPr>
        <w:fldChar w:fldCharType="begin"/>
      </w:r>
      <w:r>
        <w:rPr>
          <w:rFonts w:ascii="PT Astra Serif" w:hAnsi="PT Astra Serif"/>
          <w:b w:val="0"/>
          <w:color w:val="106BBE"/>
        </w:rPr>
        <w:instrText>HYPERLINK "http://internet.garant.ru/document/redirect/12138267/4011"</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14:paraId="A8100000">
      <w:pPr>
        <w:rPr>
          <w:rFonts w:ascii="PT Astra Serif" w:hAnsi="PT Astra Serif"/>
        </w:rPr>
      </w:pPr>
      <w:bookmarkStart w:id="1917" w:name="sub_472833"/>
      <w:bookmarkEnd w:id="1917"/>
      <w:r>
        <w:rPr>
          <w:rFonts w:ascii="PT Astra Serif" w:hAnsi="PT Astra Serif"/>
          <w:b w:val="0"/>
          <w:color w:val="106BBE"/>
        </w:rPr>
        <w:fldChar w:fldCharType="begin"/>
      </w:r>
      <w:r>
        <w:rPr>
          <w:rFonts w:ascii="PT Astra Serif" w:hAnsi="PT Astra Serif"/>
          <w:b w:val="0"/>
          <w:color w:val="106BBE"/>
        </w:rPr>
        <w:instrText>HYPERLINK "http://internet.garant.ru/document/redirect/70815012/41"</w:instrText>
      </w:r>
      <w:r>
        <w:rPr>
          <w:rFonts w:ascii="PT Astra Serif" w:hAnsi="PT Astra Serif"/>
          <w:b w:val="0"/>
          <w:color w:val="106BBE"/>
        </w:rPr>
        <w:fldChar w:fldCharType="separate"/>
      </w:r>
      <w:r>
        <w:rPr>
          <w:rFonts w:ascii="PT Astra Serif" w:hAnsi="PT Astra Serif"/>
          <w:b w:val="0"/>
          <w:color w:val="106BBE"/>
        </w:rPr>
        <w:t>Порядок</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проведения публичных торгов по продаже объектов незавершенного строительства устанавливается Правительством Российской Федерации.</w:t>
      </w:r>
    </w:p>
    <w:p w14:paraId="A9100000">
      <w:pPr>
        <w:rPr>
          <w:rFonts w:ascii="PT Astra Serif" w:hAnsi="PT Astra Serif"/>
        </w:rPr>
      </w:pPr>
      <w:bookmarkStart w:id="1918" w:name="sub_239102"/>
      <w:bookmarkEnd w:id="1918"/>
      <w:r>
        <w:rPr>
          <w:rStyle w:val="Style_11_ch"/>
          <w:rFonts w:ascii="PT Astra Serif" w:hAnsi="PT Astra Serif"/>
        </w:rPr>
        <w:t xml:space="preserve">2. </w:t>
      </w:r>
      <w:r>
        <w:rPr>
          <w:rStyle w:val="Style_11_ch"/>
          <w:rFonts w:ascii="PT Astra Serif" w:hAnsi="PT Astra Serif"/>
        </w:rPr>
        <w:t>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14:paraId="AA100000">
      <w:pPr>
        <w:rPr>
          <w:rFonts w:ascii="PT Astra Serif" w:hAnsi="PT Astra Serif"/>
        </w:rPr>
      </w:pPr>
      <w:bookmarkStart w:id="1919" w:name="sub_239103"/>
      <w:bookmarkEnd w:id="1919"/>
      <w:r>
        <w:rPr>
          <w:rStyle w:val="Style_11_ch"/>
          <w:rFonts w:ascii="PT Astra Serif" w:hAnsi="PT Astra Serif"/>
        </w:rPr>
        <w:t xml:space="preserve">3. </w:t>
      </w:r>
      <w:r>
        <w:rPr>
          <w:rStyle w:val="Style_11_ch"/>
          <w:rFonts w:ascii="PT Astra Serif" w:hAnsi="PT Astra Serif"/>
        </w:rPr>
        <w:t>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14:paraId="AB100000">
      <w:pPr>
        <w:rPr>
          <w:rFonts w:ascii="PT Astra Serif" w:hAnsi="PT Astra Serif"/>
        </w:rPr>
      </w:pPr>
      <w:bookmarkStart w:id="1920" w:name="sub_239104"/>
      <w:bookmarkEnd w:id="1920"/>
      <w:r>
        <w:rPr>
          <w:rStyle w:val="Style_11_ch"/>
          <w:rFonts w:ascii="PT Astra Serif" w:hAnsi="PT Astra Serif"/>
        </w:rPr>
        <w:t xml:space="preserve">4. </w:t>
      </w:r>
      <w:r>
        <w:rPr>
          <w:rStyle w:val="Style_11_ch"/>
          <w:rFonts w:ascii="PT Astra Serif" w:hAnsi="PT Astra Serif"/>
        </w:rPr>
        <w:t>Начальная цена продажи объекта незавершенного строительства определяется на основании оценки его рыночной стоимости.</w:t>
      </w:r>
    </w:p>
    <w:p w14:paraId="AC100000">
      <w:pPr>
        <w:rPr>
          <w:rFonts w:ascii="PT Astra Serif" w:hAnsi="PT Astra Serif"/>
        </w:rPr>
      </w:pPr>
      <w:bookmarkStart w:id="1921" w:name="sub_2391042"/>
      <w:bookmarkEnd w:id="1921"/>
      <w:r>
        <w:rPr>
          <w:rStyle w:val="Style_11_ch"/>
          <w:rFonts w:ascii="PT Astra Serif" w:hAnsi="PT Astra Serif"/>
        </w:rP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14:paraId="AD100000">
      <w:pPr>
        <w:rPr>
          <w:rFonts w:ascii="PT Astra Serif" w:hAnsi="PT Astra Serif"/>
        </w:rPr>
      </w:pPr>
      <w:bookmarkStart w:id="1922" w:name="sub_239105"/>
      <w:bookmarkEnd w:id="1922"/>
      <w:r>
        <w:rPr>
          <w:rStyle w:val="Style_11_ch"/>
          <w:rFonts w:ascii="PT Astra Serif" w:hAnsi="PT Astra Serif"/>
        </w:rPr>
        <w:t xml:space="preserve">5. </w:t>
      </w:r>
      <w:r>
        <w:rPr>
          <w:rStyle w:val="Style_11_ch"/>
          <w:rFonts w:ascii="PT Astra Serif" w:hAnsi="PT Astra Serif"/>
        </w:rPr>
        <w:t>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14:paraId="AE100000">
      <w:pPr>
        <w:rPr>
          <w:rFonts w:ascii="PT Astra Serif" w:hAnsi="PT Astra Serif"/>
        </w:rPr>
      </w:pPr>
      <w:bookmarkStart w:id="1923" w:name="sub_239106"/>
      <w:bookmarkEnd w:id="1923"/>
      <w:r>
        <w:rPr>
          <w:rStyle w:val="Style_11_ch"/>
          <w:rFonts w:ascii="PT Astra Serif" w:hAnsi="PT Astra Serif"/>
        </w:rPr>
        <w:t xml:space="preserve">6. </w:t>
      </w:r>
      <w:r>
        <w:rPr>
          <w:rStyle w:val="Style_11_ch"/>
          <w:rFonts w:ascii="PT Astra Serif" w:hAnsi="PT Astra Serif"/>
        </w:rPr>
        <w:t>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14:paraId="AF100000">
      <w:pPr>
        <w:rPr>
          <w:rFonts w:ascii="PT Astra Serif" w:hAnsi="PT Astra Serif"/>
        </w:rPr>
      </w:pPr>
    </w:p>
    <w:p w14:paraId="B0100000">
      <w:pPr>
        <w:pStyle w:val="Style_7"/>
        <w:ind w:right="170"/>
        <w:rPr>
          <w:rFonts w:ascii="PT Astra Serif" w:hAnsi="PT Astra Serif"/>
        </w:rPr>
      </w:pPr>
      <w:bookmarkStart w:id="1924" w:name="sub_23920"/>
      <w:bookmarkEnd w:id="1924"/>
      <w:r>
        <w:rPr>
          <w:rFonts w:ascii="PT Astra Serif" w:hAnsi="PT Astra Serif"/>
          <w:color w:val="000000"/>
          <w:sz w:val="16"/>
          <w:shd w:fill="F0F0F0" w:val="clear"/>
        </w:rPr>
        <w:t>Информация об изменениях:</w:t>
      </w:r>
    </w:p>
    <w:p w14:paraId="B1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"http://internet.garant.ru/document/redirect/70833160/33"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31 декабря 2014 г. N 499-ФЗ настоящий Кодекс дополнен статьей 239.2,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"http://internet.garant.ru/document/redirect/70833160/27"</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апреля 2015 г.</w:t>
      </w:r>
    </w:p>
    <w:p w14:paraId="B2100000">
      <w:pPr>
        <w:pStyle w:val="Style_10"/>
        <w:rPr>
          <w:rFonts w:ascii="PT Astra Serif" w:hAnsi="PT Astra Serif"/>
        </w:rPr>
      </w:pPr>
      <w:r>
        <w:rPr>
          <w:rStyle w:val="Style_8_ch"/>
          <w:rFonts w:ascii="PT Astra Serif" w:hAnsi="PT Astra Serif"/>
        </w:rPr>
        <w:t>Статья 239.2.</w:t>
      </w:r>
      <w:r>
        <w:rPr>
          <w:rFonts w:ascii="PT Astra Serif" w:hAnsi="PT Astra Serif"/>
        </w:rPr>
        <w:t xml:space="preserve"> </w:t>
      </w:r>
      <w:r>
        <w:rPr>
          <w:rFonts w:ascii="PT Astra Serif" w:hAnsi="PT Astra Serif"/>
        </w:rPr>
        <w:t>Отчуждение недвижимого имущества в связи с изъятием земельного участка для государственных или муниципальных нужд</w:t>
      </w:r>
    </w:p>
    <w:p w14:paraId="B3100000">
      <w:pPr>
        <w:pStyle w:val="Style_7"/>
        <w:ind w:right="170"/>
        <w:rPr>
          <w:rFonts w:ascii="PT Astra Serif" w:hAnsi="PT Astra Serif"/>
        </w:rPr>
      </w:pPr>
      <w:r>
        <w:rPr>
          <w:rFonts w:ascii="PT Astra Serif" w:hAnsi="PT Astra Serif"/>
          <w:color w:val="000000"/>
          <w:sz w:val="16"/>
          <w:shd w:fill="F0F0F0" w:val="clear"/>
        </w:rPr>
        <w:t>ГАРАНТ:</w:t>
      </w:r>
    </w:p>
    <w:p w14:paraId="B4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"http://internet.garant.ru/document/redirect/57593411/0"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"http://internet.garant.ru/document/redirect/77532590/0"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и другие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"http://internet.garant.ru/document/redirect/77476412/23920"</w:instrText>
      </w:r>
      <w:r>
        <w:rPr>
          <w:rFonts w:ascii="PT Astra Serif" w:hAnsi="PT Astra Serif"/>
          <w:b w:val="0"/>
          <w:color w:val="106BBE"/>
          <w:highlight w:val="white"/>
        </w:rPr>
        <w:fldChar w:fldCharType="separate"/>
      </w:r>
      <w:r>
        <w:rPr>
          <w:rFonts w:ascii="PT Astra Serif" w:hAnsi="PT Astra Serif"/>
          <w:b w:val="0"/>
          <w:color w:val="106BBE"/>
          <w:highlight w:val="white"/>
        </w:rPr>
        <w:t>комментарии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 статье 239.2 ГК РФ</w:t>
      </w:r>
    </w:p>
    <w:p w14:paraId="B5100000">
      <w:pPr>
        <w:pStyle w:val="Style_7"/>
        <w:ind w:right="170"/>
        <w:rPr>
          <w:rFonts w:ascii="PT Astra Serif" w:hAnsi="PT Astra Serif"/>
        </w:rPr>
      </w:pPr>
      <w:bookmarkStart w:id="1925" w:name="sub_23921"/>
      <w:bookmarkEnd w:id="1925"/>
      <w:r>
        <w:rPr>
          <w:rFonts w:ascii="PT Astra Serif" w:hAnsi="PT Astra Serif"/>
          <w:color w:val="000000"/>
          <w:sz w:val="16"/>
          <w:shd w:fill="F0F0F0" w:val="clear"/>
        </w:rPr>
        <w:t>Информация об изменениях:</w:t>
      </w:r>
    </w:p>
    <w:p w14:paraId="B6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"http://internet.garant.ru/document/redirect/71435342/12"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 июля 2016 г. N 315-ФЗ в пункт 1 статьи 239.2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"http://internet.garant.ru/document/redirect/71435342/71"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января 2017 г.</w:t>
      </w:r>
    </w:p>
    <w:p w14:paraId="B7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"http://internet.garant.ru/document/redirect/57408308/23921"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B8100000">
      <w:pPr>
        <w:rPr>
          <w:rFonts w:ascii="PT Astra Serif" w:hAnsi="PT Astra Serif"/>
        </w:rPr>
      </w:pPr>
      <w:r>
        <w:rPr>
          <w:rStyle w:val="Style_11_ch"/>
          <w:rFonts w:ascii="PT Astra Serif" w:hAnsi="PT Astra Serif"/>
        </w:rPr>
        <w:t xml:space="preserve">1. </w:t>
      </w:r>
      <w:r>
        <w:rPr>
          <w:rStyle w:val="Style_11_ch"/>
          <w:rFonts w:ascii="PT Astra Serif" w:hAnsi="PT Astra Serif"/>
        </w:rPr>
        <w:t>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машино-мест,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14:paraId="B9100000">
      <w:pPr>
        <w:rPr>
          <w:rFonts w:ascii="PT Astra Serif" w:hAnsi="PT Astra Serif"/>
        </w:rPr>
      </w:pPr>
      <w:bookmarkStart w:id="1926" w:name="sub_23922"/>
      <w:bookmarkEnd w:id="1926"/>
      <w:r>
        <w:rPr>
          <w:rStyle w:val="Style_11_ch"/>
          <w:rFonts w:ascii="PT Astra Serif" w:hAnsi="PT Astra Serif"/>
        </w:rPr>
        <w:t xml:space="preserve">2. </w:t>
      </w:r>
      <w:r>
        <w:rPr>
          <w:rStyle w:val="Style_11_ch"/>
          <w:rFonts w:ascii="PT Astra Serif" w:hAnsi="PT Astra Serif"/>
        </w:rPr>
        <w:t>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14:paraId="BA100000">
      <w:pPr>
        <w:rPr>
          <w:rFonts w:ascii="PT Astra Serif" w:hAnsi="PT Astra Serif"/>
        </w:rPr>
      </w:pPr>
      <w:bookmarkStart w:id="1927" w:name="sub_23923"/>
      <w:bookmarkEnd w:id="1927"/>
      <w:r>
        <w:rPr>
          <w:rStyle w:val="Style_11_ch"/>
          <w:rFonts w:ascii="PT Astra Serif" w:hAnsi="PT Astra Serif"/>
        </w:rPr>
        <w:t xml:space="preserve">3. </w:t>
      </w:r>
      <w:r>
        <w:rPr>
          <w:rStyle w:val="Style_11_ch"/>
          <w:rFonts w:ascii="PT Astra Serif" w:hAnsi="PT Astra Serif"/>
        </w:rPr>
        <w:t xml:space="preserve">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r>
        <w:rPr>
          <w:rFonts w:ascii="PT Astra Serif" w:hAnsi="PT Astra Serif"/>
          <w:b w:val="0"/>
          <w:color w:val="106BBE"/>
        </w:rPr>
        <w:fldChar w:fldCharType="begin"/>
      </w:r>
      <w:r>
        <w:rPr>
          <w:rFonts w:ascii="PT Astra Serif" w:hAnsi="PT Astra Serif"/>
          <w:b w:val="0"/>
          <w:color w:val="106BBE"/>
        </w:rPr>
        <w:instrText>HYPERLINK \l "sub_279"</w:instrText>
      </w:r>
      <w:r>
        <w:rPr>
          <w:rFonts w:ascii="PT Astra Serif" w:hAnsi="PT Astra Serif"/>
          <w:b w:val="0"/>
          <w:color w:val="106BBE"/>
        </w:rPr>
        <w:fldChar w:fldCharType="separate"/>
      </w:r>
      <w:r>
        <w:rPr>
          <w:rFonts w:ascii="PT Astra Serif" w:hAnsi="PT Astra Serif"/>
          <w:b w:val="0"/>
          <w:color w:val="106BBE"/>
        </w:rPr>
        <w:t>правилам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предусмотренным для изъятия земельных участков для государственных или муниципальных нужд.</w:t>
      </w:r>
    </w:p>
    <w:p w14:paraId="BB100000">
      <w:pPr>
        <w:rPr>
          <w:rFonts w:ascii="PT Astra Serif" w:hAnsi="PT Astra Serif"/>
        </w:rPr>
      </w:pPr>
    </w:p>
    <w:p w14:paraId="BC100000">
      <w:pPr>
        <w:pStyle w:val="Style_7"/>
        <w:ind w:right="170"/>
        <w:rPr>
          <w:rFonts w:ascii="PT Astra Serif" w:hAnsi="PT Astra Serif"/>
        </w:rPr>
      </w:pPr>
      <w:bookmarkStart w:id="1928" w:name="sub_240"/>
      <w:bookmarkEnd w:id="1928"/>
      <w:r>
        <w:rPr>
          <w:rFonts w:ascii="PT Astra Serif" w:hAnsi="PT Astra Serif"/>
          <w:color w:val="000000"/>
          <w:sz w:val="16"/>
          <w:shd w:fill="F0F0F0" w:val="clear"/>
        </w:rPr>
        <w:t>Информация об изменениях:</w:t>
      </w:r>
    </w:p>
    <w:p w14:paraId="BD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"http://internet.garant.ru/document/redirect/70771758/2"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22 октября 2014 г. N 315-ФЗ в статью 240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"http://internet.garant.ru/document/redirect/70771758/181"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по истечении девяноста дней после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"http://internet.garant.ru/document/redirect/70771759/0"</w:instrText>
      </w:r>
      <w:r>
        <w:rPr>
          <w:rFonts w:ascii="PT Astra Serif" w:hAnsi="PT Astra Serif"/>
          <w:b w:val="0"/>
          <w:color w:val="106BBE"/>
          <w:highlight w:val="white"/>
        </w:rPr>
        <w:fldChar w:fldCharType="separate"/>
      </w:r>
      <w:r>
        <w:rPr>
          <w:rFonts w:ascii="PT Astra Serif" w:hAnsi="PT Astra Serif"/>
          <w:b w:val="0"/>
          <w:color w:val="106BBE"/>
          <w:highlight w:val="white"/>
        </w:rPr>
        <w:t>официального опубликования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названного Федерального закона</w:t>
      </w:r>
    </w:p>
    <w:p w14:paraId="BE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"http://internet.garant.ru/document/redirect/57499213/240"</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BF100000">
      <w:pPr>
        <w:pStyle w:val="Style_10"/>
        <w:rPr>
          <w:rFonts w:ascii="PT Astra Serif" w:hAnsi="PT Astra Serif"/>
        </w:rPr>
      </w:pPr>
      <w:r>
        <w:rPr>
          <w:rStyle w:val="Style_8_ch"/>
          <w:rFonts w:ascii="PT Astra Serif" w:hAnsi="PT Astra Serif"/>
        </w:rPr>
        <w:t>Статья 240.</w:t>
      </w:r>
      <w:r>
        <w:rPr>
          <w:rFonts w:ascii="PT Astra Serif" w:hAnsi="PT Astra Serif"/>
        </w:rPr>
        <w:t xml:space="preserve"> </w:t>
      </w:r>
      <w:r>
        <w:rPr>
          <w:rFonts w:ascii="PT Astra Serif" w:hAnsi="PT Astra Serif"/>
        </w:rPr>
        <w:t>Выкуп бесхозяйственно содержимых культурных ценностей</w:t>
      </w:r>
    </w:p>
    <w:p w14:paraId="C0100000">
      <w:pPr>
        <w:pStyle w:val="Style_7"/>
        <w:ind w:right="170"/>
        <w:rPr>
          <w:rFonts w:ascii="PT Astra Serif" w:hAnsi="PT Astra Serif"/>
        </w:rPr>
      </w:pPr>
      <w:r>
        <w:rPr>
          <w:rFonts w:ascii="PT Astra Serif" w:hAnsi="PT Astra Serif"/>
          <w:color w:val="000000"/>
          <w:sz w:val="16"/>
          <w:shd w:fill="F0F0F0" w:val="clear"/>
        </w:rPr>
        <w:t>ГАРАНТ:</w:t>
      </w:r>
    </w:p>
    <w:p w14:paraId="C1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"http://internet.garant.ru/document/redirect/57591492/0"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240 ГК РФ</w:t>
      </w:r>
    </w:p>
    <w:p w14:paraId="C2100000">
      <w:pPr>
        <w:rPr>
          <w:rFonts w:ascii="PT Astra Serif" w:hAnsi="PT Astra Serif"/>
        </w:rPr>
      </w:pPr>
      <w:bookmarkStart w:id="1929" w:name="sub_240001"/>
      <w:bookmarkEnd w:id="1929"/>
      <w:r>
        <w:rPr>
          <w:rStyle w:val="Style_11_ch"/>
          <w:rFonts w:ascii="PT Astra Serif" w:hAnsi="PT Astra Serif"/>
        </w:rPr>
        <w:t xml:space="preserve">В случаях, когда собственник культурных ценностей, отнесенных 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"http://internet.garant.ru/document/redirect/12127232/2401"</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r>
        <w:rPr>
          <w:rFonts w:ascii="PT Astra Serif" w:hAnsi="PT Astra Serif"/>
          <w:b w:val="0"/>
          <w:color w:val="106BBE"/>
        </w:rPr>
        <w:fldChar w:fldCharType="begin"/>
      </w:r>
      <w:r>
        <w:rPr>
          <w:rFonts w:ascii="PT Astra Serif" w:hAnsi="PT Astra Serif"/>
          <w:b w:val="0"/>
          <w:color w:val="106BBE"/>
        </w:rPr>
        <w:instrText>HYPERLINK "http://internet.garant.ru/document/redirect/12127232/5401"</w:instrText>
      </w:r>
      <w:r>
        <w:rPr>
          <w:rFonts w:ascii="PT Astra Serif" w:hAnsi="PT Astra Serif"/>
          <w:b w:val="0"/>
          <w:color w:val="106BBE"/>
        </w:rPr>
        <w:fldChar w:fldCharType="separate"/>
      </w:r>
      <w:r>
        <w:rPr>
          <w:rFonts w:ascii="PT Astra Serif" w:hAnsi="PT Astra Serif"/>
          <w:b w:val="0"/>
          <w:color w:val="106BBE"/>
        </w:rPr>
        <w:t>изъяты</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у собственника путем выкупа государством или продажи с публичных торгов.</w:t>
      </w:r>
    </w:p>
    <w:p w14:paraId="C3100000">
      <w:pPr>
        <w:rPr>
          <w:rFonts w:ascii="PT Astra Serif" w:hAnsi="PT Astra Serif"/>
        </w:rPr>
      </w:pPr>
      <w:bookmarkStart w:id="1930" w:name="sub_2402"/>
      <w:bookmarkEnd w:id="1930"/>
      <w:r>
        <w:rPr>
          <w:rStyle w:val="Style_11_ch"/>
          <w:rFonts w:ascii="PT Astra Serif" w:hAnsi="PT Astra Serif"/>
        </w:rP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r>
        <w:rPr>
          <w:rFonts w:ascii="PT Astra Serif" w:hAnsi="PT Astra Serif"/>
          <w:b w:val="0"/>
          <w:color w:val="106BBE"/>
        </w:rPr>
        <w:fldChar w:fldCharType="begin"/>
      </w:r>
      <w:r>
        <w:rPr>
          <w:rFonts w:ascii="PT Astra Serif" w:hAnsi="PT Astra Serif"/>
          <w:b w:val="0"/>
          <w:color w:val="106BBE"/>
        </w:rPr>
        <w:instrText>HYPERLINK "http://internet.garant.ru/document/redirect/12127232/40"</w:instrText>
      </w:r>
      <w:r>
        <w:rPr>
          <w:rFonts w:ascii="PT Astra Serif" w:hAnsi="PT Astra Serif"/>
          <w:b w:val="0"/>
          <w:color w:val="106BBE"/>
        </w:rPr>
        <w:fldChar w:fldCharType="separate"/>
      </w:r>
      <w:r>
        <w:rPr>
          <w:rFonts w:ascii="PT Astra Serif" w:hAnsi="PT Astra Serif"/>
          <w:b w:val="0"/>
          <w:color w:val="106BBE"/>
        </w:rPr>
        <w:t>статье 40</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Федерального закона от 25 июня 2002 года N 73-ФЗ "Об объектах культурного наследия (памятниках истории и культуры) народов Российской Федерации".</w:t>
      </w:r>
    </w:p>
    <w:p w14:paraId="C4100000">
      <w:pPr>
        <w:rPr>
          <w:rFonts w:ascii="PT Astra Serif" w:hAnsi="PT Astra Serif"/>
        </w:rPr>
      </w:pPr>
    </w:p>
    <w:p w14:paraId="C5100000">
      <w:pPr>
        <w:pStyle w:val="Style_10"/>
        <w:rPr>
          <w:rFonts w:ascii="PT Astra Serif" w:hAnsi="PT Astra Serif"/>
        </w:rPr>
      </w:pPr>
      <w:bookmarkStart w:id="1931" w:name="sub_241"/>
      <w:bookmarkEnd w:id="1931"/>
      <w:r>
        <w:rPr>
          <w:rStyle w:val="Style_8_ch"/>
          <w:rFonts w:ascii="PT Astra Serif" w:hAnsi="PT Astra Serif"/>
        </w:rPr>
        <w:t>Статья 241.</w:t>
      </w:r>
      <w:r>
        <w:rPr>
          <w:rFonts w:ascii="PT Astra Serif" w:hAnsi="PT Astra Serif"/>
        </w:rPr>
        <w:t xml:space="preserve"> </w:t>
      </w:r>
      <w:r>
        <w:rPr>
          <w:rFonts w:ascii="PT Astra Serif" w:hAnsi="PT Astra Serif"/>
        </w:rPr>
        <w:t>Выкуп домашних животных при ненадлежащем обращении с ними</w:t>
      </w:r>
    </w:p>
    <w:p w14:paraId="C6100000">
      <w:pPr>
        <w:pStyle w:val="Style_7"/>
        <w:ind w:right="170"/>
        <w:rPr>
          <w:rFonts w:ascii="PT Astra Serif" w:hAnsi="PT Astra Serif"/>
        </w:rPr>
      </w:pPr>
      <w:r>
        <w:rPr>
          <w:rFonts w:ascii="PT Astra Serif" w:hAnsi="PT Astra Serif"/>
          <w:color w:val="000000"/>
          <w:sz w:val="16"/>
          <w:shd w:fill="F0F0F0" w:val="clear"/>
        </w:rPr>
        <w:t>ГАРАНТ:</w:t>
      </w:r>
    </w:p>
    <w:p w14:paraId="C7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"http://internet.garant.ru/document/redirect/57591493/0"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241 ГК РФ</w:t>
      </w:r>
    </w:p>
    <w:p w14:paraId="C8100000">
      <w:pPr>
        <w:rPr>
          <w:rFonts w:ascii="PT Astra Serif" w:hAnsi="PT Astra Serif"/>
        </w:rPr>
      </w:pPr>
      <w:r>
        <w:rPr>
          <w:rStyle w:val="Style_11_ch"/>
          <w:rFonts w:ascii="PT Astra Serif" w:hAnsi="PT Astra Serif"/>
        </w:rP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14:paraId="C9100000">
      <w:pPr>
        <w:rPr>
          <w:rFonts w:ascii="PT Astra Serif" w:hAnsi="PT Astra Serif"/>
        </w:rPr>
      </w:pPr>
    </w:p>
    <w:p w14:paraId="CA100000">
      <w:pPr>
        <w:pStyle w:val="Style_10"/>
        <w:rPr>
          <w:rFonts w:ascii="PT Astra Serif" w:hAnsi="PT Astra Serif"/>
        </w:rPr>
      </w:pPr>
      <w:bookmarkStart w:id="1932" w:name="sub_242"/>
      <w:bookmarkEnd w:id="1932"/>
      <w:r>
        <w:rPr>
          <w:rStyle w:val="Style_8_ch"/>
          <w:rFonts w:ascii="PT Astra Serif" w:hAnsi="PT Astra Serif"/>
        </w:rPr>
        <w:t>Статья 242.</w:t>
      </w:r>
      <w:r>
        <w:rPr>
          <w:rFonts w:ascii="PT Astra Serif" w:hAnsi="PT Astra Serif"/>
        </w:rPr>
        <w:t xml:space="preserve"> </w:t>
      </w:r>
      <w:r>
        <w:rPr>
          <w:rFonts w:ascii="PT Astra Serif" w:hAnsi="PT Astra Serif"/>
        </w:rPr>
        <w:t>Реквизиция</w:t>
      </w:r>
    </w:p>
    <w:p w14:paraId="CB100000">
      <w:pPr>
        <w:pStyle w:val="Style_7"/>
        <w:ind w:right="170"/>
        <w:rPr>
          <w:rFonts w:ascii="PT Astra Serif" w:hAnsi="PT Astra Serif"/>
        </w:rPr>
      </w:pPr>
      <w:r>
        <w:rPr>
          <w:rFonts w:ascii="PT Astra Serif" w:hAnsi="PT Astra Serif"/>
          <w:color w:val="000000"/>
          <w:sz w:val="16"/>
          <w:shd w:fill="F0F0F0" w:val="clear"/>
        </w:rPr>
        <w:t>ГАРАНТ:</w:t>
      </w:r>
    </w:p>
    <w:p w14:paraId="CC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"http://internet.garant.ru/document/redirect/57591494/0"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"http://internet.garant.ru/document/redirect/77529920/0"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242 ГК РФ</w:t>
      </w:r>
    </w:p>
    <w:p w14:paraId="CD100000">
      <w:pPr>
        <w:pStyle w:val="Style_7"/>
        <w:ind w:right="170"/>
        <w:rPr>
          <w:rFonts w:ascii="PT Astra Serif" w:hAnsi="PT Astra Serif"/>
        </w:rPr>
      </w:pPr>
      <w:bookmarkStart w:id="1933" w:name="sub_2421"/>
      <w:bookmarkEnd w:id="1933"/>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"http://internet.garant.ru/document/redirect/401458160/101"</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Конституционного Суда РФ от 8 июля 2021 г. N 33-П положения пункта 1 признаны не соответствующими Конституции РФ в той мере, в какой в системе действующего правового регулирования и в их судебном истолковании они создают неопределенность в вопросе об учете при определении и осуществлении выплаты собственнику стоимости животных или продуктов животноводства, изъятых у него при ликвидации очагов особо опасных болезней животных, его грубой неосторожности, если она содействовала возникновению и распространению таких очагов</w:t>
      </w:r>
    </w:p>
    <w:p w14:paraId="CE100000">
      <w:pPr>
        <w:rPr>
          <w:rFonts w:ascii="PT Astra Serif" w:hAnsi="PT Astra Serif"/>
        </w:rPr>
      </w:pPr>
      <w:r>
        <w:rPr>
          <w:rStyle w:val="Style_11_ch"/>
          <w:rFonts w:ascii="PT Astra Serif" w:hAnsi="PT Astra Serif"/>
        </w:rPr>
        <w:t xml:space="preserve">1. </w:t>
      </w:r>
      <w:r>
        <w:rPr>
          <w:rStyle w:val="Style_11_ch"/>
          <w:rFonts w:ascii="PT Astra Serif" w:hAnsi="PT Astra Serif"/>
        </w:rPr>
        <w:t>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14:paraId="CF100000">
      <w:pPr>
        <w:rPr>
          <w:rFonts w:ascii="PT Astra Serif" w:hAnsi="PT Astra Serif"/>
        </w:rPr>
      </w:pPr>
      <w:bookmarkStart w:id="1934" w:name="sub_2422"/>
      <w:bookmarkEnd w:id="1934"/>
      <w:r>
        <w:rPr>
          <w:rStyle w:val="Style_11_ch"/>
          <w:rFonts w:ascii="PT Astra Serif" w:hAnsi="PT Astra Serif"/>
        </w:rPr>
        <w:t xml:space="preserve">2. </w:t>
      </w:r>
      <w:r>
        <w:rPr>
          <w:rStyle w:val="Style_11_ch"/>
          <w:rFonts w:ascii="PT Astra Serif" w:hAnsi="PT Astra Serif"/>
        </w:rPr>
        <w:t>Оценка, по которой собственнику возмещается стоимость реквизированного имущества, может быть оспорена им в суде.</w:t>
      </w:r>
    </w:p>
    <w:p w14:paraId="D0100000">
      <w:pPr>
        <w:rPr>
          <w:rFonts w:ascii="PT Astra Serif" w:hAnsi="PT Astra Serif"/>
        </w:rPr>
      </w:pPr>
      <w:bookmarkStart w:id="1935" w:name="sub_2423"/>
      <w:bookmarkEnd w:id="1935"/>
      <w:r>
        <w:rPr>
          <w:rStyle w:val="Style_11_ch"/>
          <w:rFonts w:ascii="PT Astra Serif" w:hAnsi="PT Astra Serif"/>
        </w:rPr>
        <w:t xml:space="preserve">3. </w:t>
      </w:r>
      <w:r>
        <w:rPr>
          <w:rStyle w:val="Style_11_ch"/>
          <w:rFonts w:ascii="PT Astra Serif" w:hAnsi="PT Astra Serif"/>
        </w:rPr>
        <w:t>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14:paraId="D1100000">
      <w:pPr>
        <w:rPr>
          <w:rFonts w:ascii="PT Astra Serif" w:hAnsi="PT Astra Serif"/>
        </w:rPr>
      </w:pPr>
    </w:p>
    <w:p w14:paraId="D2100000">
      <w:pPr>
        <w:pStyle w:val="Style_10"/>
        <w:rPr>
          <w:rFonts w:ascii="PT Astra Serif" w:hAnsi="PT Astra Serif"/>
        </w:rPr>
      </w:pPr>
      <w:bookmarkStart w:id="1936" w:name="sub_243"/>
      <w:bookmarkEnd w:id="1936"/>
      <w:r>
        <w:rPr>
          <w:rStyle w:val="Style_8_ch"/>
          <w:rFonts w:ascii="PT Astra Serif" w:hAnsi="PT Astra Serif"/>
        </w:rPr>
        <w:t>Статья 243.</w:t>
      </w:r>
      <w:r>
        <w:rPr>
          <w:rFonts w:ascii="PT Astra Serif" w:hAnsi="PT Astra Serif"/>
        </w:rPr>
        <w:t xml:space="preserve"> </w:t>
      </w:r>
      <w:r>
        <w:rPr>
          <w:rFonts w:ascii="PT Astra Serif" w:hAnsi="PT Astra Serif"/>
        </w:rPr>
        <w:t>Конфискация</w:t>
      </w:r>
    </w:p>
    <w:p w14:paraId="D3100000">
      <w:pPr>
        <w:pStyle w:val="Style_7"/>
        <w:ind w:right="170"/>
        <w:rPr>
          <w:rFonts w:ascii="PT Astra Serif" w:hAnsi="PT Astra Serif"/>
        </w:rPr>
      </w:pPr>
      <w:r>
        <w:rPr>
          <w:rFonts w:ascii="PT Astra Serif" w:hAnsi="PT Astra Serif"/>
          <w:color w:val="000000"/>
          <w:sz w:val="16"/>
          <w:shd w:fill="F0F0F0" w:val="clear"/>
        </w:rPr>
        <w:t>ГАРАНТ:</w:t>
      </w:r>
    </w:p>
    <w:p w14:paraId="D4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"http://internet.garant.ru/document/redirect/57591495/0"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"http://internet.garant.ru/document/redirect/77530805/0"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243 ГК РФ</w:t>
      </w:r>
    </w:p>
    <w:p w14:paraId="D5100000">
      <w:pPr>
        <w:rPr>
          <w:rFonts w:ascii="PT Astra Serif" w:hAnsi="PT Astra Serif"/>
        </w:rPr>
      </w:pPr>
      <w:bookmarkStart w:id="1937" w:name="sub_2431"/>
      <w:bookmarkEnd w:id="1937"/>
      <w:r>
        <w:rPr>
          <w:rStyle w:val="Style_11_ch"/>
          <w:rFonts w:ascii="PT Astra Serif" w:hAnsi="PT Astra Serif"/>
        </w:rPr>
        <w:t xml:space="preserve">1. </w:t>
      </w:r>
      <w:r>
        <w:rPr>
          <w:rStyle w:val="Style_11_ch"/>
          <w:rFonts w:ascii="PT Astra Serif" w:hAnsi="PT Astra Serif"/>
        </w:rPr>
        <w:t>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14:paraId="D6100000">
      <w:pPr>
        <w:rPr>
          <w:rFonts w:ascii="PT Astra Serif" w:hAnsi="PT Astra Serif"/>
        </w:rPr>
      </w:pPr>
    </w:p>
    <w:p w14:paraId="D7100000">
      <w:pPr>
        <w:pStyle w:val="Style_7"/>
        <w:ind w:right="170"/>
        <w:rPr>
          <w:rFonts w:ascii="PT Astra Serif" w:hAnsi="PT Astra Serif"/>
        </w:rPr>
      </w:pPr>
      <w:bookmarkStart w:id="1938" w:name="sub_24302"/>
      <w:bookmarkEnd w:id="1938"/>
      <w:r>
        <w:rPr>
          <w:rFonts w:ascii="PT Astra Serif" w:hAnsi="PT Astra Serif"/>
          <w:color w:val="000000"/>
          <w:sz w:val="16"/>
          <w:shd w:fill="F0F0F0" w:val="clear"/>
        </w:rPr>
        <w:t>Информация об изменениях:</w:t>
      </w:r>
    </w:p>
    <w:p w14:paraId="D8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"http://internet.garant.ru/document/redirect/12151067/1715"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18 декабря 2006 г. N 231-ФЗ в пункт 2 статьи 243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"http://internet.garant.ru/document/redirect/12151067/200"</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января 2008 г.</w:t>
      </w:r>
    </w:p>
    <w:p w14:paraId="D910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"http://internet.garant.ru/document/redirect/5222724/24302"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DA100000">
      <w:pPr>
        <w:pStyle w:val="Style_9"/>
        <w:ind w:right="170"/>
        <w:rPr>
          <w:rFonts w:ascii="PT Astra Serif" w:hAnsi="PT Astra Serif"/>
        </w:rPr>
      </w:pPr>
      <w:r>
        <w:rPr>
          <w:rFonts w:ascii="PT Astra Serif" w:hAnsi="PT Astra Serif"/>
        </w:rPr>
        <w:t xml:space="preserve"> </w:t>
      </w:r>
    </w:p>
    <w:p w14:paraId="DB100000">
      <w:pPr>
        <w:rPr>
          <w:rFonts w:ascii="PT Astra Serif" w:hAnsi="PT Astra Serif"/>
        </w:rPr>
      </w:pPr>
      <w:r>
        <w:rPr>
          <w:rStyle w:val="Style_11_ch"/>
          <w:rFonts w:ascii="PT Astra Serif" w:hAnsi="PT Astra Serif"/>
        </w:rPr>
        <w:t xml:space="preserve">2. </w:t>
      </w:r>
      <w:r>
        <w:rPr>
          <w:rStyle w:val="Style_11_ch"/>
          <w:rFonts w:ascii="PT Astra Serif" w:hAnsi="PT Astra Serif"/>
        </w:rPr>
        <w:t>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14:paraId="DC100000">
      <w:pPr>
        <w:rPr>
          <w:rFonts w:ascii="PT Astra Serif" w:hAnsi="PT Astra Serif"/>
        </w:rPr>
      </w:pPr>
    </w:p>
    <w:p w14:paraId="DD100000">
      <w:pPr>
        <w:pStyle w:val="Style_4"/>
        <w:rPr>
          <w:rFonts w:ascii="PT Astra Serif" w:hAnsi="PT Astra Serif"/>
        </w:rPr>
      </w:pPr>
      <w:bookmarkStart w:id="1939" w:name="sub_1016"/>
      <w:bookmarkEnd w:id="1939"/>
      <w:r>
        <w:rPr>
          <w:rFonts w:ascii="PT Astra Serif" w:hAnsi="PT Astra Serif"/>
        </w:rPr>
        <w:t>Глава 16. Общая собственность</w:t>
      </w:r>
    </w:p>
    <w:p w14:paraId="DE100000">
      <w:pPr>
        <w:pStyle w:val="Style_7"/>
        <w:ind w:right="170"/>
        <w:rPr>
          <w:rFonts w:ascii="PT Astra Serif" w:hAnsi="PT Astra Serif"/>
        </w:rPr>
      </w:pPr>
      <w:r>
        <w:rPr>
          <w:rFonts w:ascii="PT Astra Serif" w:hAnsi="PT Astra Serif"/>
          <w:color w:val="000000"/>
          <w:sz w:val="16"/>
          <w:shd w:fill="F0F0F0" w:val="clear"/>
        </w:rPr>
        <w:t>ГАРАНТ:</w:t>
      </w:r>
    </w:p>
    <w:p w14:paraId="DF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"http://internet.garant.ru/document/redirect/5522035/0"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Общая собственность"</w:t>
      </w:r>
    </w:p>
    <w:p w14:paraId="E0100000">
      <w:pPr>
        <w:pStyle w:val="Style_7"/>
        <w:ind w:right="170"/>
        <w:rPr>
          <w:rFonts w:ascii="PT Astra Serif" w:hAnsi="PT Astra Serif"/>
        </w:rPr>
      </w:pPr>
      <w:r>
        <w:rPr>
          <w:rFonts w:ascii="PT Astra Serif" w:hAnsi="PT Astra Serif"/>
        </w:rPr>
        <w:t xml:space="preserve"> </w:t>
      </w:r>
    </w:p>
    <w:p w14:paraId="E1100000">
      <w:pPr>
        <w:pStyle w:val="Style_10"/>
        <w:rPr>
          <w:rFonts w:ascii="PT Astra Serif" w:hAnsi="PT Astra Serif"/>
        </w:rPr>
      </w:pPr>
      <w:bookmarkStart w:id="1940" w:name="sub_244"/>
      <w:bookmarkEnd w:id="1940"/>
      <w:r>
        <w:rPr>
          <w:rStyle w:val="Style_8_ch"/>
          <w:rFonts w:ascii="PT Astra Serif" w:hAnsi="PT Astra Serif"/>
        </w:rPr>
        <w:t>Статья 244.</w:t>
      </w:r>
      <w:r>
        <w:rPr>
          <w:rFonts w:ascii="PT Astra Serif" w:hAnsi="PT Astra Serif"/>
        </w:rPr>
        <w:t xml:space="preserve"> </w:t>
      </w:r>
      <w:r>
        <w:rPr>
          <w:rFonts w:ascii="PT Astra Serif" w:hAnsi="PT Astra Serif"/>
        </w:rPr>
        <w:t>Понятие и основания возникновения общей собственности</w:t>
      </w:r>
    </w:p>
    <w:p w14:paraId="E2100000">
      <w:pPr>
        <w:pStyle w:val="Style_7"/>
        <w:ind w:right="170"/>
        <w:rPr>
          <w:rFonts w:ascii="PT Astra Serif" w:hAnsi="PT Astra Serif"/>
        </w:rPr>
      </w:pPr>
      <w:r>
        <w:rPr>
          <w:rFonts w:ascii="PT Astra Serif" w:hAnsi="PT Astra Serif"/>
          <w:color w:val="000000"/>
          <w:sz w:val="16"/>
          <w:shd w:fill="F0F0F0" w:val="clear"/>
        </w:rPr>
        <w:t>ГАРАНТ:</w:t>
      </w:r>
    </w:p>
    <w:p w14:paraId="E3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"http://internet.garant.ru/document/redirect/57591821/0"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"http://internet.garant.ru/document/redirect/77531601/0"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244 ГК РФ</w:t>
      </w:r>
    </w:p>
    <w:p w14:paraId="E4100000">
      <w:pPr>
        <w:rPr>
          <w:rFonts w:ascii="PT Astra Serif" w:hAnsi="PT Astra Serif"/>
        </w:rPr>
      </w:pPr>
      <w:bookmarkStart w:id="1941" w:name="sub_2441"/>
      <w:bookmarkEnd w:id="1941"/>
      <w:r>
        <w:rPr>
          <w:rStyle w:val="Style_11_ch"/>
          <w:rFonts w:ascii="PT Astra Serif" w:hAnsi="PT Astra Serif"/>
        </w:rPr>
        <w:t xml:space="preserve">1. </w:t>
      </w:r>
      <w:r>
        <w:rPr>
          <w:rStyle w:val="Style_11_ch"/>
          <w:rFonts w:ascii="PT Astra Serif" w:hAnsi="PT Astra Serif"/>
        </w:rPr>
        <w:t>Имущество, находящееся в собственности двух или нескольких лиц, принадлежит им на праве общей собственности.</w:t>
      </w:r>
    </w:p>
    <w:p w14:paraId="E5100000">
      <w:pPr>
        <w:rPr>
          <w:rFonts w:ascii="PT Astra Serif" w:hAnsi="PT Astra Serif"/>
        </w:rPr>
      </w:pPr>
      <w:bookmarkStart w:id="1942" w:name="sub_2442"/>
      <w:bookmarkEnd w:id="1942"/>
      <w:r>
        <w:rPr>
          <w:rStyle w:val="Style_11_ch"/>
          <w:rFonts w:ascii="PT Astra Serif" w:hAnsi="PT Astra Serif"/>
        </w:rPr>
        <w:t xml:space="preserve">2. </w:t>
      </w:r>
      <w:r>
        <w:rPr>
          <w:rStyle w:val="Style_11_ch"/>
          <w:rFonts w:ascii="PT Astra Serif" w:hAnsi="PT Astra Serif"/>
        </w:rPr>
        <w:t>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E6100000">
      <w:pPr>
        <w:rPr>
          <w:rFonts w:ascii="PT Astra Serif" w:hAnsi="PT Astra Serif"/>
        </w:rPr>
      </w:pPr>
      <w:bookmarkStart w:id="1943" w:name="sub_2443"/>
      <w:bookmarkEnd w:id="1943"/>
      <w:r>
        <w:rPr>
          <w:rStyle w:val="Style_11_ch"/>
          <w:rFonts w:ascii="PT Astra Serif" w:hAnsi="PT Astra Serif"/>
        </w:rPr>
        <w:t xml:space="preserve">3. </w:t>
      </w:r>
      <w:r>
        <w:rPr>
          <w:rStyle w:val="Style_11_ch"/>
          <w:rFonts w:ascii="PT Astra Serif" w:hAnsi="PT Astra Serif"/>
        </w:rPr>
        <w:t>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14:paraId="E7100000">
      <w:pPr>
        <w:rPr>
          <w:rFonts w:ascii="PT Astra Serif" w:hAnsi="PT Astra Serif"/>
        </w:rPr>
      </w:pPr>
      <w:bookmarkStart w:id="1944" w:name="sub_2444"/>
      <w:bookmarkEnd w:id="1944"/>
      <w:r>
        <w:rPr>
          <w:rStyle w:val="Style_11_ch"/>
          <w:rFonts w:ascii="PT Astra Serif" w:hAnsi="PT Astra Serif"/>
        </w:rPr>
        <w:t xml:space="preserve">4. </w:t>
      </w:r>
      <w:r>
        <w:rPr>
          <w:rStyle w:val="Style_11_ch"/>
          <w:rFonts w:ascii="PT Astra Serif" w:hAnsi="PT Astra Serif"/>
        </w:rPr>
        <w:t>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14:paraId="E8100000">
      <w:pPr>
        <w:rPr>
          <w:rFonts w:ascii="PT Astra Serif" w:hAnsi="PT Astra Serif"/>
        </w:rPr>
      </w:pPr>
      <w:bookmarkStart w:id="1945" w:name="sub_24441"/>
      <w:bookmarkEnd w:id="1945"/>
      <w:r>
        <w:rPr>
          <w:rStyle w:val="Style_11_ch"/>
          <w:rFonts w:ascii="PT Astra Serif" w:hAnsi="PT Astra Serif"/>
        </w:rPr>
        <w:t xml:space="preserve">Общая собственность на делимое имущество возникает в случаях, предусмотренных </w:t>
      </w:r>
      <w:r>
        <w:rPr>
          <w:rFonts w:ascii="PT Astra Serif" w:hAnsi="PT Astra Serif"/>
          <w:b w:val="0"/>
          <w:color w:val="106BBE"/>
        </w:rPr>
        <w:fldChar w:fldCharType="begin"/>
      </w:r>
      <w:r>
        <w:rPr>
          <w:rFonts w:ascii="PT Astra Serif" w:hAnsi="PT Astra Serif"/>
          <w:b w:val="0"/>
          <w:color w:val="106BBE"/>
        </w:rPr>
        <w:instrText>HYPERLINK "http://internet.garant.ru/document/redirect/12124624/111163"</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или договором.</w:t>
      </w:r>
    </w:p>
    <w:p w14:paraId="E9100000">
      <w:pPr>
        <w:rPr>
          <w:rFonts w:ascii="PT Astra Serif" w:hAnsi="PT Astra Serif"/>
        </w:rPr>
      </w:pPr>
      <w:bookmarkStart w:id="1946" w:name="sub_2445"/>
      <w:bookmarkEnd w:id="1946"/>
      <w:r>
        <w:rPr>
          <w:rStyle w:val="Style_11_ch"/>
          <w:rFonts w:ascii="PT Astra Serif" w:hAnsi="PT Astra Serif"/>
        </w:rPr>
        <w:t xml:space="preserve">5. </w:t>
      </w:r>
      <w:r>
        <w:rPr>
          <w:rStyle w:val="Style_11_ch"/>
          <w:rFonts w:ascii="PT Astra Serif" w:hAnsi="PT Astra Serif"/>
        </w:rPr>
        <w:t>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14:paraId="EA100000">
      <w:pPr>
        <w:rPr>
          <w:rFonts w:ascii="PT Astra Serif" w:hAnsi="PT Astra Serif"/>
        </w:rPr>
      </w:pPr>
    </w:p>
    <w:p w14:paraId="EB100000">
      <w:pPr>
        <w:pStyle w:val="Style_10"/>
        <w:rPr>
          <w:rFonts w:ascii="PT Astra Serif" w:hAnsi="PT Astra Serif"/>
        </w:rPr>
      </w:pPr>
      <w:bookmarkStart w:id="1947" w:name="sub_245"/>
      <w:bookmarkEnd w:id="1947"/>
      <w:r>
        <w:rPr>
          <w:rStyle w:val="Style_8_ch"/>
          <w:rFonts w:ascii="PT Astra Serif" w:hAnsi="PT Astra Serif"/>
        </w:rPr>
        <w:t>Статья 245.</w:t>
      </w:r>
      <w:r>
        <w:rPr>
          <w:rFonts w:ascii="PT Astra Serif" w:hAnsi="PT Astra Serif"/>
        </w:rPr>
        <w:t xml:space="preserve"> </w:t>
      </w:r>
      <w:r>
        <w:rPr>
          <w:rFonts w:ascii="PT Astra Serif" w:hAnsi="PT Astra Serif"/>
        </w:rPr>
        <w:t>Определение долей в праве долевой собственности</w:t>
      </w:r>
    </w:p>
    <w:p w14:paraId="EC100000">
      <w:pPr>
        <w:pStyle w:val="Style_7"/>
        <w:ind w:right="170"/>
        <w:rPr>
          <w:rFonts w:ascii="PT Astra Serif" w:hAnsi="PT Astra Serif"/>
        </w:rPr>
      </w:pPr>
      <w:r>
        <w:rPr>
          <w:rFonts w:ascii="PT Astra Serif" w:hAnsi="PT Astra Serif"/>
          <w:color w:val="000000"/>
          <w:sz w:val="16"/>
          <w:shd w:fill="F0F0F0" w:val="clear"/>
        </w:rPr>
        <w:t>ГАРАНТ:</w:t>
      </w:r>
    </w:p>
    <w:p w14:paraId="ED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"http://internet.garant.ru/document/redirect/57591822/0"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"http://internet.garant.ru/document/redirect/77531667/0"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245 ГК РФ</w:t>
      </w:r>
    </w:p>
    <w:p w14:paraId="EE100000">
      <w:pPr>
        <w:rPr>
          <w:rFonts w:ascii="PT Astra Serif" w:hAnsi="PT Astra Serif"/>
        </w:rPr>
      </w:pPr>
      <w:bookmarkStart w:id="1948" w:name="sub_2451"/>
      <w:bookmarkEnd w:id="1948"/>
      <w:r>
        <w:rPr>
          <w:rStyle w:val="Style_11_ch"/>
          <w:rFonts w:ascii="PT Astra Serif" w:hAnsi="PT Astra Serif"/>
        </w:rPr>
        <w:t xml:space="preserve">1. </w:t>
      </w:r>
      <w:r>
        <w:rPr>
          <w:rStyle w:val="Style_11_ch"/>
          <w:rFonts w:ascii="PT Astra Serif" w:hAnsi="PT Astra Serif"/>
        </w:rPr>
        <w:t>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14:paraId="EF100000">
      <w:pPr>
        <w:rPr>
          <w:rFonts w:ascii="PT Astra Serif" w:hAnsi="PT Astra Serif"/>
        </w:rPr>
      </w:pPr>
      <w:bookmarkStart w:id="1949" w:name="sub_2452"/>
      <w:bookmarkEnd w:id="1949"/>
      <w:r>
        <w:rPr>
          <w:rStyle w:val="Style_11_ch"/>
          <w:rFonts w:ascii="PT Astra Serif" w:hAnsi="PT Astra Serif"/>
        </w:rPr>
        <w:t xml:space="preserve">2. </w:t>
      </w:r>
      <w:r>
        <w:rPr>
          <w:rStyle w:val="Style_11_ch"/>
          <w:rFonts w:ascii="PT Astra Serif" w:hAnsi="PT Astra Serif"/>
        </w:rPr>
        <w:t>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14:paraId="F0100000">
      <w:pPr>
        <w:rPr>
          <w:rFonts w:ascii="PT Astra Serif" w:hAnsi="PT Astra Serif"/>
        </w:rPr>
      </w:pPr>
      <w:bookmarkStart w:id="1950" w:name="sub_2453"/>
      <w:bookmarkEnd w:id="1950"/>
      <w:r>
        <w:rPr>
          <w:rStyle w:val="Style_11_ch"/>
          <w:rFonts w:ascii="PT Astra Serif" w:hAnsi="PT Astra Serif"/>
        </w:rPr>
        <w:t xml:space="preserve">3. </w:t>
      </w:r>
      <w:r>
        <w:rPr>
          <w:rStyle w:val="Style_11_ch"/>
          <w:rFonts w:ascii="PT Astra Serif" w:hAnsi="PT Astra Serif"/>
        </w:rPr>
        <w:t>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14:paraId="F1100000">
      <w:pPr>
        <w:rPr>
          <w:rFonts w:ascii="PT Astra Serif" w:hAnsi="PT Astra Serif"/>
        </w:rPr>
      </w:pPr>
      <w:bookmarkStart w:id="1951" w:name="sub_24503"/>
      <w:bookmarkEnd w:id="1951"/>
      <w:r>
        <w:rPr>
          <w:rStyle w:val="Style_11_ch"/>
          <w:rFonts w:ascii="PT Astra Serif" w:hAnsi="PT Astra Serif"/>
        </w:rP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14:paraId="F2100000">
      <w:pPr>
        <w:pStyle w:val="Style_7"/>
        <w:ind w:right="170"/>
        <w:rPr>
          <w:rFonts w:ascii="PT Astra Serif" w:hAnsi="PT Astra Serif"/>
        </w:rPr>
      </w:pPr>
      <w:r>
        <w:rPr>
          <w:rFonts w:ascii="PT Astra Serif" w:hAnsi="PT Astra Serif"/>
          <w:color w:val="000000"/>
          <w:sz w:val="16"/>
          <w:shd w:fill="F0F0F0" w:val="clear"/>
        </w:rPr>
        <w:t>ГАРАНТ:</w:t>
      </w:r>
    </w:p>
    <w:p w14:paraId="F3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"http://internet.garant.ru/document/redirect/5522035/0"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Общая долевая собственность (с определением долей)"</w:t>
      </w:r>
    </w:p>
    <w:p w14:paraId="F4100000">
      <w:pPr>
        <w:pStyle w:val="Style_7"/>
        <w:ind w:right="170"/>
        <w:rPr>
          <w:rFonts w:ascii="PT Astra Serif" w:hAnsi="PT Astra Serif"/>
        </w:rPr>
      </w:pPr>
      <w:r>
        <w:rPr>
          <w:rFonts w:ascii="PT Astra Serif" w:hAnsi="PT Astra Serif"/>
        </w:rPr>
        <w:t xml:space="preserve"> </w:t>
      </w:r>
    </w:p>
    <w:p w14:paraId="F5100000">
      <w:pPr>
        <w:pStyle w:val="Style_10"/>
        <w:rPr>
          <w:rFonts w:ascii="PT Astra Serif" w:hAnsi="PT Astra Serif"/>
        </w:rPr>
      </w:pPr>
      <w:bookmarkStart w:id="1952" w:name="sub_246"/>
      <w:bookmarkEnd w:id="1952"/>
      <w:r>
        <w:rPr>
          <w:rStyle w:val="Style_8_ch"/>
          <w:rFonts w:ascii="PT Astra Serif" w:hAnsi="PT Astra Serif"/>
        </w:rPr>
        <w:t>Статья 246.</w:t>
      </w:r>
      <w:r>
        <w:rPr>
          <w:rFonts w:ascii="PT Astra Serif" w:hAnsi="PT Astra Serif"/>
        </w:rPr>
        <w:t xml:space="preserve"> </w:t>
      </w:r>
      <w:r>
        <w:rPr>
          <w:rFonts w:ascii="PT Astra Serif" w:hAnsi="PT Astra Serif"/>
        </w:rPr>
        <w:t>Распоряжение имуществом, находящимся в долевой собственности</w:t>
      </w:r>
    </w:p>
    <w:p w14:paraId="F6100000">
      <w:pPr>
        <w:pStyle w:val="Style_7"/>
        <w:ind w:right="170"/>
        <w:rPr>
          <w:rFonts w:ascii="PT Astra Serif" w:hAnsi="PT Astra Serif"/>
        </w:rPr>
      </w:pPr>
      <w:r>
        <w:rPr>
          <w:rFonts w:ascii="PT Astra Serif" w:hAnsi="PT Astra Serif"/>
          <w:color w:val="000000"/>
          <w:sz w:val="16"/>
          <w:shd w:fill="F0F0F0" w:val="clear"/>
        </w:rPr>
        <w:t>ГАРАНТ:</w:t>
      </w:r>
    </w:p>
    <w:p w14:paraId="F7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"http://internet.garant.ru/document/redirect/57591823/0"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"http://internet.garant.ru/document/redirect/77530216/0"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246 ГК РФ</w:t>
      </w:r>
    </w:p>
    <w:p w14:paraId="F8100000">
      <w:pPr>
        <w:rPr>
          <w:rFonts w:ascii="PT Astra Serif" w:hAnsi="PT Astra Serif"/>
        </w:rPr>
      </w:pPr>
      <w:bookmarkStart w:id="1953" w:name="sub_2461"/>
      <w:bookmarkEnd w:id="1953"/>
      <w:r>
        <w:rPr>
          <w:rStyle w:val="Style_11_ch"/>
          <w:rFonts w:ascii="PT Astra Serif" w:hAnsi="PT Astra Serif"/>
        </w:rPr>
        <w:t xml:space="preserve">1. </w:t>
      </w:r>
      <w:r>
        <w:rPr>
          <w:rStyle w:val="Style_11_ch"/>
          <w:rFonts w:ascii="PT Astra Serif" w:hAnsi="PT Astra Serif"/>
        </w:rPr>
        <w:t>Распоряжение имуществом, находящимся в долевой собственности, осуществляется по соглашению всех ее участников.</w:t>
      </w:r>
    </w:p>
    <w:p w14:paraId="F9100000">
      <w:pPr>
        <w:rPr>
          <w:rFonts w:ascii="PT Astra Serif" w:hAnsi="PT Astra Serif"/>
        </w:rPr>
      </w:pPr>
      <w:bookmarkStart w:id="1954" w:name="sub_2462"/>
      <w:bookmarkEnd w:id="1954"/>
      <w:r>
        <w:rPr>
          <w:rStyle w:val="Style_11_ch"/>
          <w:rFonts w:ascii="PT Astra Serif" w:hAnsi="PT Astra Serif"/>
        </w:rPr>
        <w:t xml:space="preserve">2. </w:t>
      </w:r>
      <w:r>
        <w:rPr>
          <w:rStyle w:val="Style_11_ch"/>
          <w:rFonts w:ascii="PT Astra Serif" w:hAnsi="PT Astra Serif"/>
        </w:rPr>
        <w:t xml:space="preserve">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r>
        <w:rPr>
          <w:rFonts w:ascii="PT Astra Serif" w:hAnsi="PT Astra Serif"/>
          <w:b w:val="0"/>
          <w:color w:val="106BBE"/>
        </w:rPr>
        <w:fldChar w:fldCharType="begin"/>
      </w:r>
      <w:r>
        <w:rPr>
          <w:rFonts w:ascii="PT Astra Serif" w:hAnsi="PT Astra Serif"/>
          <w:b w:val="0"/>
          <w:color w:val="106BBE"/>
        </w:rPr>
        <w:instrText>HYPERLINK \l "sub_250"</w:instrText>
      </w:r>
      <w:r>
        <w:rPr>
          <w:rFonts w:ascii="PT Astra Serif" w:hAnsi="PT Astra Serif"/>
          <w:b w:val="0"/>
          <w:color w:val="106BBE"/>
        </w:rPr>
        <w:fldChar w:fldCharType="separate"/>
      </w:r>
      <w:r>
        <w:rPr>
          <w:rFonts w:ascii="PT Astra Serif" w:hAnsi="PT Astra Serif"/>
          <w:b w:val="0"/>
          <w:color w:val="106BBE"/>
        </w:rPr>
        <w:t>статьей 250</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FA100000">
      <w:pPr>
        <w:rPr>
          <w:rFonts w:ascii="PT Astra Serif" w:hAnsi="PT Astra Serif"/>
        </w:rPr>
      </w:pPr>
    </w:p>
    <w:p w14:paraId="FB100000">
      <w:pPr>
        <w:pStyle w:val="Style_10"/>
        <w:rPr>
          <w:rFonts w:ascii="PT Astra Serif" w:hAnsi="PT Astra Serif"/>
        </w:rPr>
      </w:pPr>
      <w:bookmarkStart w:id="1955" w:name="sub_247"/>
      <w:bookmarkEnd w:id="1955"/>
      <w:r>
        <w:rPr>
          <w:rStyle w:val="Style_8_ch"/>
          <w:rFonts w:ascii="PT Astra Serif" w:hAnsi="PT Astra Serif"/>
        </w:rPr>
        <w:t>Статья 247.</w:t>
      </w:r>
      <w:r>
        <w:rPr>
          <w:rFonts w:ascii="PT Astra Serif" w:hAnsi="PT Astra Serif"/>
        </w:rPr>
        <w:t xml:space="preserve"> </w:t>
      </w:r>
      <w:r>
        <w:rPr>
          <w:rFonts w:ascii="PT Astra Serif" w:hAnsi="PT Astra Serif"/>
        </w:rPr>
        <w:t>Владение и пользование имуществом, находящимся в долевой собственности</w:t>
      </w:r>
    </w:p>
    <w:p w14:paraId="FC100000">
      <w:pPr>
        <w:pStyle w:val="Style_7"/>
        <w:ind w:right="170"/>
        <w:rPr>
          <w:rFonts w:ascii="PT Astra Serif" w:hAnsi="PT Astra Serif"/>
        </w:rPr>
      </w:pPr>
      <w:r>
        <w:rPr>
          <w:rFonts w:ascii="PT Astra Serif" w:hAnsi="PT Astra Serif"/>
          <w:color w:val="000000"/>
          <w:sz w:val="16"/>
          <w:shd w:fill="F0F0F0" w:val="clear"/>
        </w:rPr>
        <w:t>ГАРАНТ:</w:t>
      </w:r>
    </w:p>
    <w:p w14:paraId="FD10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"http://internet.garant.ru/document/redirect/57591928/0"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"http://internet.garant.ru/document/redirect/77530241/0"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247 ГК РФ</w:t>
      </w:r>
    </w:p>
    <w:p w14:paraId="FE100000">
      <w:pPr>
        <w:rPr>
          <w:rFonts w:ascii="PT Astra Serif" w:hAnsi="PT Astra Serif"/>
        </w:rPr>
      </w:pPr>
      <w:bookmarkStart w:id="1956" w:name="sub_2471"/>
      <w:bookmarkEnd w:id="1956"/>
      <w:r>
        <w:rPr>
          <w:rStyle w:val="Style_11_ch"/>
          <w:rFonts w:ascii="PT Astra Serif" w:hAnsi="PT Astra Serif"/>
        </w:rPr>
        <w:t xml:space="preserve">1. </w:t>
      </w:r>
      <w:r>
        <w:rPr>
          <w:rStyle w:val="Style_11_ch"/>
          <w:rFonts w:ascii="PT Astra Serif" w:hAnsi="PT Astra Serif"/>
        </w:rPr>
        <w:t xml:space="preserve">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r>
        <w:rPr>
          <w:rFonts w:ascii="PT Astra Serif" w:hAnsi="PT Astra Serif"/>
          <w:b w:val="0"/>
          <w:color w:val="106BBE"/>
        </w:rPr>
        <w:fldChar w:fldCharType="begin"/>
      </w:r>
      <w:r>
        <w:rPr>
          <w:rFonts w:ascii="PT Astra Serif" w:hAnsi="PT Astra Serif"/>
          <w:b w:val="0"/>
          <w:color w:val="106BBE"/>
        </w:rPr>
        <w:instrText>HYPERLINK "http://internet.garant.ru/document/redirect/10135675/37"</w:instrText>
      </w:r>
      <w:r>
        <w:rPr>
          <w:rFonts w:ascii="PT Astra Serif" w:hAnsi="PT Astra Serif"/>
          <w:b w:val="0"/>
          <w:color w:val="106BBE"/>
        </w:rPr>
        <w:fldChar w:fldCharType="separate"/>
      </w:r>
      <w:r>
        <w:rPr>
          <w:rFonts w:ascii="PT Astra Serif" w:hAnsi="PT Astra Serif"/>
          <w:b w:val="0"/>
          <w:color w:val="106BBE"/>
        </w:rPr>
        <w:t>порядке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устанавливаемом судом.</w:t>
      </w:r>
    </w:p>
    <w:p w14:paraId="FF100000">
      <w:pPr>
        <w:rPr>
          <w:rFonts w:ascii="PT Astra Serif" w:hAnsi="PT Astra Serif"/>
        </w:rPr>
      </w:pPr>
      <w:bookmarkStart w:id="1957" w:name="sub_2472"/>
      <w:bookmarkEnd w:id="1957"/>
      <w:r>
        <w:rPr>
          <w:rStyle w:val="Style_11_ch"/>
          <w:rFonts w:ascii="PT Astra Serif" w:hAnsi="PT Astra Serif"/>
        </w:rPr>
        <w:t xml:space="preserve">2. </w:t>
      </w:r>
      <w:r>
        <w:rPr>
          <w:rStyle w:val="Style_11_ch"/>
          <w:rFonts w:ascii="PT Astra Serif" w:hAnsi="PT Astra Serif"/>
        </w:rPr>
        <w:t>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14:paraId="00110000">
      <w:pPr>
        <w:rPr>
          <w:rFonts w:ascii="PT Astra Serif" w:hAnsi="PT Astra Serif"/>
        </w:rPr>
      </w:pPr>
    </w:p>
    <w:p w14:paraId="01110000">
      <w:pPr>
        <w:pStyle w:val="Style_10"/>
        <w:rPr>
          <w:rFonts w:ascii="PT Astra Serif" w:hAnsi="PT Astra Serif"/>
        </w:rPr>
      </w:pPr>
      <w:bookmarkStart w:id="1958" w:name="sub_248"/>
      <w:bookmarkEnd w:id="1958"/>
      <w:r>
        <w:rPr>
          <w:rStyle w:val="Style_8_ch"/>
          <w:rFonts w:ascii="PT Astra Serif" w:hAnsi="PT Astra Serif"/>
        </w:rPr>
        <w:t>Статья 248.</w:t>
      </w:r>
      <w:r>
        <w:rPr>
          <w:rFonts w:ascii="PT Astra Serif" w:hAnsi="PT Astra Serif"/>
        </w:rPr>
        <w:t xml:space="preserve"> </w:t>
      </w:r>
      <w:r>
        <w:rPr>
          <w:rFonts w:ascii="PT Astra Serif" w:hAnsi="PT Astra Serif"/>
        </w:rPr>
        <w:t>Плоды, продукция и доходы от использования имущества, находящегося в долевой собственности</w:t>
      </w:r>
    </w:p>
    <w:p w14:paraId="02110000">
      <w:pPr>
        <w:pStyle w:val="Style_7"/>
        <w:ind w:right="170"/>
        <w:rPr>
          <w:rFonts w:ascii="PT Astra Serif" w:hAnsi="PT Astra Serif"/>
        </w:rPr>
      </w:pPr>
      <w:r>
        <w:rPr>
          <w:rFonts w:ascii="PT Astra Serif" w:hAnsi="PT Astra Serif"/>
          <w:color w:val="000000"/>
          <w:sz w:val="16"/>
          <w:shd w:fill="F0F0F0" w:val="clear"/>
        </w:rPr>
        <w:t>ГАРАНТ:</w:t>
      </w:r>
    </w:p>
    <w:p w14:paraId="031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"http://internet.garant.ru/document/redirect/57591725/0"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"http://internet.garant.ru/document/redirect/77529810/0"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248 ГК РФ</w:t>
      </w:r>
    </w:p>
    <w:p w14:paraId="04110000">
      <w:pPr>
        <w:rPr>
          <w:rFonts w:ascii="PT Astra Serif" w:hAnsi="PT Astra Serif"/>
        </w:rPr>
      </w:pPr>
      <w:r>
        <w:rPr>
          <w:rStyle w:val="Style_11_ch"/>
          <w:rFonts w:ascii="PT Astra Serif" w:hAnsi="PT Astra Serif"/>
        </w:rP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14:paraId="05110000">
      <w:pPr>
        <w:rPr>
          <w:rFonts w:ascii="PT Astra Serif" w:hAnsi="PT Astra Serif"/>
        </w:rPr>
      </w:pPr>
    </w:p>
    <w:p w14:paraId="06110000">
      <w:pPr>
        <w:pStyle w:val="Style_10"/>
        <w:rPr>
          <w:rFonts w:ascii="PT Astra Serif" w:hAnsi="PT Astra Serif"/>
        </w:rPr>
      </w:pPr>
      <w:bookmarkStart w:id="1959" w:name="sub_249"/>
      <w:bookmarkEnd w:id="1959"/>
      <w:r>
        <w:rPr>
          <w:rStyle w:val="Style_8_ch"/>
          <w:rFonts w:ascii="PT Astra Serif" w:hAnsi="PT Astra Serif"/>
        </w:rPr>
        <w:t>Статья 249.</w:t>
      </w:r>
      <w:r>
        <w:rPr>
          <w:rFonts w:ascii="PT Astra Serif" w:hAnsi="PT Astra Serif"/>
        </w:rPr>
        <w:t xml:space="preserve"> </w:t>
      </w:r>
      <w:r>
        <w:rPr>
          <w:rFonts w:ascii="PT Astra Serif" w:hAnsi="PT Astra Serif"/>
        </w:rPr>
        <w:t>Расходы по содержанию имущества, находящегося в долевой собственности</w:t>
      </w:r>
    </w:p>
    <w:p w14:paraId="07110000">
      <w:pPr>
        <w:pStyle w:val="Style_7"/>
        <w:ind w:right="170"/>
        <w:rPr>
          <w:rFonts w:ascii="PT Astra Serif" w:hAnsi="PT Astra Serif"/>
        </w:rPr>
      </w:pPr>
      <w:r>
        <w:rPr>
          <w:rFonts w:ascii="PT Astra Serif" w:hAnsi="PT Astra Serif"/>
          <w:color w:val="000000"/>
          <w:sz w:val="16"/>
          <w:shd w:fill="F0F0F0" w:val="clear"/>
        </w:rPr>
        <w:t>ГАРАНТ:</w:t>
      </w:r>
    </w:p>
    <w:p w14:paraId="081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"http://internet.garant.ru/document/redirect/57591824/0"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"http://internet.garant.ru/document/redirect/77530218/0"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249 ГК РФ</w:t>
      </w:r>
    </w:p>
    <w:p w14:paraId="09110000">
      <w:pPr>
        <w:rPr>
          <w:rFonts w:ascii="PT Astra Serif" w:hAnsi="PT Astra Serif"/>
        </w:rPr>
      </w:pPr>
      <w:r>
        <w:rPr>
          <w:rStyle w:val="Style_11_ch"/>
          <w:rFonts w:ascii="PT Astra Serif" w:hAnsi="PT Astra Serif"/>
        </w:rPr>
        <w:t>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p>
    <w:p w14:paraId="0A110000">
      <w:pPr>
        <w:rPr>
          <w:rFonts w:ascii="PT Astra Serif" w:hAnsi="PT Astra Serif"/>
        </w:rPr>
      </w:pPr>
    </w:p>
    <w:p w14:paraId="0B110000">
      <w:pPr>
        <w:pStyle w:val="Style_10"/>
        <w:rPr>
          <w:rFonts w:ascii="PT Astra Serif" w:hAnsi="PT Astra Serif"/>
        </w:rPr>
      </w:pPr>
      <w:bookmarkStart w:id="1960" w:name="sub_250"/>
      <w:bookmarkEnd w:id="1960"/>
      <w:r>
        <w:rPr>
          <w:rStyle w:val="Style_8_ch"/>
          <w:rFonts w:ascii="PT Astra Serif" w:hAnsi="PT Astra Serif"/>
        </w:rPr>
        <w:t>Статья 250.</w:t>
      </w:r>
      <w:r>
        <w:rPr>
          <w:rFonts w:ascii="PT Astra Serif" w:hAnsi="PT Astra Serif"/>
        </w:rPr>
        <w:t xml:space="preserve"> </w:t>
      </w:r>
      <w:r>
        <w:rPr>
          <w:rFonts w:ascii="PT Astra Serif" w:hAnsi="PT Astra Serif"/>
        </w:rPr>
        <w:t>Преимущественное право покупки</w:t>
      </w:r>
    </w:p>
    <w:p w14:paraId="0C110000">
      <w:pPr>
        <w:pStyle w:val="Style_7"/>
        <w:ind w:right="170"/>
        <w:rPr>
          <w:rFonts w:ascii="PT Astra Serif" w:hAnsi="PT Astra Serif"/>
        </w:rPr>
      </w:pPr>
      <w:r>
        <w:rPr>
          <w:rFonts w:ascii="PT Astra Serif" w:hAnsi="PT Astra Serif"/>
          <w:color w:val="000000"/>
          <w:sz w:val="16"/>
          <w:shd w:fill="F0F0F0" w:val="clear"/>
        </w:rPr>
        <w:t>ГАРАНТ:</w:t>
      </w:r>
    </w:p>
    <w:p w14:paraId="0D1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"http://internet.garant.ru/document/redirect/57591929/0"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"http://internet.garant.ru/document/redirect/77530242/0"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250 ГК РФ</w:t>
      </w:r>
    </w:p>
    <w:p w14:paraId="0E110000">
      <w:pPr>
        <w:pStyle w:val="Style_7"/>
        <w:ind w:right="170"/>
        <w:rPr>
          <w:rFonts w:ascii="PT Astra Serif" w:hAnsi="PT Astra Serif"/>
        </w:rPr>
      </w:pPr>
      <w:bookmarkStart w:id="1961" w:name="sub_25001"/>
      <w:bookmarkEnd w:id="1961"/>
      <w:r>
        <w:rPr>
          <w:rFonts w:ascii="PT Astra Serif" w:hAnsi="PT Astra Serif"/>
          <w:color w:val="000000"/>
          <w:sz w:val="16"/>
          <w:shd w:fill="F0F0F0" w:val="clear"/>
        </w:rPr>
        <w:t>Информация об изменениях:</w:t>
      </w:r>
    </w:p>
    <w:p w14:paraId="0F1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"http://internet.garant.ru/document/redirect/70681110/313"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23 июня 2014 г. N 171-ФЗ в пункт 1 статьи 250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"http://internet.garant.ru/document/redirect/70681110/351"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марта 2015 г.</w:t>
      </w:r>
    </w:p>
    <w:p w14:paraId="101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"http://internet.garant.ru/document/redirect/57746941/25001"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11110000">
      <w:pPr>
        <w:rPr>
          <w:rFonts w:ascii="PT Astra Serif" w:hAnsi="PT Astra Serif"/>
        </w:rPr>
      </w:pPr>
      <w:r>
        <w:rPr>
          <w:rStyle w:val="Style_11_ch"/>
          <w:rFonts w:ascii="PT Astra Serif" w:hAnsi="PT Astra Serif"/>
        </w:rPr>
        <w:t xml:space="preserve">1. </w:t>
      </w:r>
      <w:r>
        <w:rPr>
          <w:rStyle w:val="Style_11_ch"/>
          <w:rFonts w:ascii="PT Astra Serif" w:hAnsi="PT Astra Serif"/>
        </w:rPr>
        <w:t>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14:paraId="12110000">
      <w:pPr>
        <w:rPr>
          <w:rFonts w:ascii="PT Astra Serif" w:hAnsi="PT Astra Serif"/>
        </w:rPr>
      </w:pPr>
      <w:bookmarkStart w:id="1962" w:name="sub_25000102"/>
      <w:bookmarkEnd w:id="1962"/>
      <w:r>
        <w:rPr>
          <w:rStyle w:val="Style_11_ch"/>
          <w:rFonts w:ascii="PT Astra Serif" w:hAnsi="PT Astra Serif"/>
        </w:rP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w:t>
      </w:r>
      <w:r>
        <w:rPr>
          <w:rFonts w:ascii="PT Astra Serif" w:hAnsi="PT Astra Serif"/>
          <w:b w:val="0"/>
          <w:color w:val="106BBE"/>
        </w:rPr>
        <w:fldChar w:fldCharType="begin"/>
      </w:r>
      <w:r>
        <w:rPr>
          <w:rFonts w:ascii="PT Astra Serif" w:hAnsi="PT Astra Serif"/>
          <w:b w:val="0"/>
          <w:color w:val="106BBE"/>
        </w:rPr>
        <w:instrText>HYPERLINK \l "sub_2552"</w:instrText>
      </w:r>
      <w:r>
        <w:rPr>
          <w:rFonts w:ascii="PT Astra Serif" w:hAnsi="PT Astra Serif"/>
          <w:b w:val="0"/>
          <w:color w:val="106BBE"/>
        </w:rPr>
        <w:fldChar w:fldCharType="separate"/>
      </w:r>
      <w:r>
        <w:rPr>
          <w:rFonts w:ascii="PT Astra Serif" w:hAnsi="PT Astra Serif"/>
          <w:b w:val="0"/>
          <w:color w:val="106BBE"/>
        </w:rPr>
        <w:t>частью второй статьи 255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и в иных случаях, предусмотренных законом.</w:t>
      </w:r>
    </w:p>
    <w:p w14:paraId="13110000">
      <w:pPr>
        <w:pStyle w:val="Style_7"/>
        <w:ind w:right="170"/>
        <w:rPr>
          <w:rFonts w:ascii="PT Astra Serif" w:hAnsi="PT Astra Serif"/>
        </w:rPr>
      </w:pPr>
      <w:bookmarkStart w:id="1963" w:name="sub_2502"/>
      <w:bookmarkEnd w:id="1963"/>
      <w:r>
        <w:rPr>
          <w:rFonts w:ascii="PT Astra Serif" w:hAnsi="PT Astra Serif"/>
          <w:color w:val="000000"/>
          <w:sz w:val="16"/>
          <w:shd w:fill="F0F0F0" w:val="clear"/>
        </w:rPr>
        <w:t>Информация об изменениях:</w:t>
      </w:r>
    </w:p>
    <w:p w14:paraId="141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"http://internet.garant.ru/document/redirect/71435342/13"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 июля 2016 г. N 315-ФЗ пункт 2 статьи 250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"http://internet.garant.ru/document/redirect/71435342/71"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января 2017 г.</w:t>
      </w:r>
    </w:p>
    <w:p w14:paraId="151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"http://internet.garant.ru/document/redirect/57408308/2502"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16110000">
      <w:pPr>
        <w:rPr>
          <w:rFonts w:ascii="PT Astra Serif" w:hAnsi="PT Astra Serif"/>
        </w:rPr>
      </w:pPr>
      <w:r>
        <w:rPr>
          <w:rStyle w:val="Style_11_ch"/>
          <w:rFonts w:ascii="PT Astra Serif" w:hAnsi="PT Astra Serif"/>
        </w:rPr>
        <w:t xml:space="preserve">2. </w:t>
      </w:r>
      <w:r>
        <w:rPr>
          <w:rStyle w:val="Style_11_ch"/>
          <w:rFonts w:ascii="PT Astra Serif" w:hAnsi="PT Astra Serif"/>
        </w:rPr>
        <w:t xml:space="preserve">Продавец доли обязан известить в </w:t>
      </w:r>
      <w:r>
        <w:rPr>
          <w:rFonts w:ascii="PT Astra Serif" w:hAnsi="PT Astra Serif"/>
          <w:b w:val="0"/>
          <w:color w:val="106BBE"/>
        </w:rPr>
        <w:fldChar w:fldCharType="begin"/>
      </w:r>
      <w:r>
        <w:rPr>
          <w:rFonts w:ascii="PT Astra Serif" w:hAnsi="PT Astra Serif"/>
          <w:b w:val="0"/>
          <w:color w:val="106BBE"/>
        </w:rPr>
        <w:instrText>HYPERLINK "http://internet.garant.ru/document/redirect/71581306/1002"</w:instrText>
      </w:r>
      <w:r>
        <w:rPr>
          <w:rFonts w:ascii="PT Astra Serif" w:hAnsi="PT Astra Serif"/>
          <w:b w:val="0"/>
          <w:color w:val="106BBE"/>
        </w:rPr>
        <w:fldChar w:fldCharType="separate"/>
      </w:r>
      <w:r>
        <w:rPr>
          <w:rFonts w:ascii="PT Astra Serif" w:hAnsi="PT Astra Serif"/>
          <w:b w:val="0"/>
          <w:color w:val="106BBE"/>
        </w:rPr>
        <w:t>письменной форме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14:paraId="17110000">
      <w:pPr>
        <w:rPr>
          <w:rFonts w:ascii="PT Astra Serif" w:hAnsi="PT Astra Serif"/>
        </w:rPr>
      </w:pPr>
      <w:bookmarkStart w:id="1964" w:name="sub_250022"/>
      <w:bookmarkEnd w:id="1964"/>
      <w:r>
        <w:rPr>
          <w:rStyle w:val="Style_11_ch"/>
          <w:rFonts w:ascii="PT Astra Serif" w:hAnsi="PT Astra Serif"/>
        </w:rPr>
        <w:t xml:space="preserve">Если остальные участники долевой собственности не приобретут продаваемую долю в праве собственности на недвижимое имущество в течение </w:t>
      </w:r>
      <w:r>
        <w:rPr>
          <w:rFonts w:ascii="PT Astra Serif" w:hAnsi="PT Astra Serif"/>
          <w:b w:val="0"/>
          <w:color w:val="106BBE"/>
        </w:rPr>
        <w:fldChar w:fldCharType="begin"/>
      </w:r>
      <w:r>
        <w:rPr>
          <w:rFonts w:ascii="PT Astra Serif" w:hAnsi="PT Astra Serif"/>
          <w:b w:val="0"/>
          <w:color w:val="106BBE"/>
        </w:rPr>
        <w:instrText>HYPERLINK "http://internet.garant.ru/document/redirect/71581306/1005"</w:instrText>
      </w:r>
      <w:r>
        <w:rPr>
          <w:rFonts w:ascii="PT Astra Serif" w:hAnsi="PT Astra Serif"/>
          <w:b w:val="0"/>
          <w:color w:val="106BBE"/>
        </w:rPr>
        <w:fldChar w:fldCharType="separate"/>
      </w:r>
      <w:r>
        <w:rPr>
          <w:rFonts w:ascii="PT Astra Serif" w:hAnsi="PT Astra Serif"/>
          <w:b w:val="0"/>
          <w:color w:val="106BBE"/>
        </w:rPr>
        <w:t>месяца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r>
        <w:rPr>
          <w:rFonts w:ascii="PT Astra Serif" w:hAnsi="PT Astra Serif"/>
          <w:b w:val="0"/>
          <w:color w:val="106BBE"/>
        </w:rPr>
        <w:fldChar w:fldCharType="begin"/>
      </w:r>
      <w:r>
        <w:rPr>
          <w:rFonts w:ascii="PT Astra Serif" w:hAnsi="PT Astra Serif"/>
          <w:b w:val="0"/>
          <w:color w:val="106BBE"/>
        </w:rPr>
        <w:instrText>HYPERLINK "http://internet.garant.ru/document/redirect/71581306/1004"</w:instrText>
      </w:r>
      <w:r>
        <w:rPr>
          <w:rFonts w:ascii="PT Astra Serif" w:hAnsi="PT Astra Serif"/>
          <w:b w:val="0"/>
          <w:color w:val="106BBE"/>
        </w:rPr>
        <w:fldChar w:fldCharType="separate"/>
      </w:r>
      <w:r>
        <w:rPr>
          <w:rFonts w:ascii="PT Astra Serif" w:hAnsi="PT Astra Serif"/>
          <w:b w:val="0"/>
          <w:color w:val="106BBE"/>
        </w:rPr>
        <w:t>откажутся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от реализации преимущественного права покупки продаваемой доли, такая доля может быть продана постороннему лицу ранее указанных сроков.</w:t>
      </w:r>
    </w:p>
    <w:p w14:paraId="18110000">
      <w:pPr>
        <w:rPr>
          <w:rFonts w:ascii="PT Astra Serif" w:hAnsi="PT Astra Serif"/>
        </w:rPr>
      </w:pPr>
      <w:r>
        <w:rPr>
          <w:rStyle w:val="Style_11_ch"/>
          <w:rFonts w:ascii="PT Astra Serif" w:hAnsi="PT Astra Serif"/>
        </w:rP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14:paraId="19110000">
      <w:pPr>
        <w:rPr>
          <w:rFonts w:ascii="PT Astra Serif" w:hAnsi="PT Astra Serif"/>
        </w:rPr>
      </w:pPr>
      <w:bookmarkStart w:id="1965" w:name="sub_2503"/>
      <w:bookmarkEnd w:id="1965"/>
      <w:r>
        <w:rPr>
          <w:rStyle w:val="Style_11_ch"/>
          <w:rFonts w:ascii="PT Astra Serif" w:hAnsi="PT Astra Serif"/>
        </w:rPr>
        <w:t xml:space="preserve">3. </w:t>
      </w:r>
      <w:r>
        <w:rPr>
          <w:rStyle w:val="Style_11_ch"/>
          <w:rFonts w:ascii="PT Astra Serif" w:hAnsi="PT Astra Serif"/>
        </w:rPr>
        <w:t>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14:paraId="1A110000">
      <w:pPr>
        <w:rPr>
          <w:rFonts w:ascii="PT Astra Serif" w:hAnsi="PT Astra Serif"/>
        </w:rPr>
      </w:pPr>
      <w:bookmarkStart w:id="1966" w:name="sub_25004"/>
      <w:bookmarkEnd w:id="1966"/>
      <w:r>
        <w:rPr>
          <w:rStyle w:val="Style_11_ch"/>
          <w:rFonts w:ascii="PT Astra Serif" w:hAnsi="PT Astra Serif"/>
        </w:rPr>
        <w:t xml:space="preserve">4. </w:t>
      </w:r>
      <w:r>
        <w:rPr>
          <w:rStyle w:val="Style_11_ch"/>
          <w:rFonts w:ascii="PT Astra Serif" w:hAnsi="PT Astra Serif"/>
        </w:rPr>
        <w:t>Уступка преимущественного права покупки доли не допускается.</w:t>
      </w:r>
    </w:p>
    <w:p w14:paraId="1B110000">
      <w:pPr>
        <w:rPr>
          <w:rFonts w:ascii="PT Astra Serif" w:hAnsi="PT Astra Serif"/>
        </w:rPr>
      </w:pPr>
      <w:bookmarkStart w:id="1967" w:name="sub_25005"/>
      <w:bookmarkEnd w:id="1967"/>
      <w:r>
        <w:rPr>
          <w:rStyle w:val="Style_11_ch"/>
          <w:rFonts w:ascii="PT Astra Serif" w:hAnsi="PT Astra Serif"/>
        </w:rPr>
        <w:t xml:space="preserve">5. </w:t>
      </w:r>
      <w:r>
        <w:rPr>
          <w:rStyle w:val="Style_11_ch"/>
          <w:rFonts w:ascii="PT Astra Serif" w:hAnsi="PT Astra Serif"/>
        </w:rPr>
        <w:t>Правила настоящей статьи применяются также при отчуждении доли по договору мены.</w:t>
      </w:r>
    </w:p>
    <w:p w14:paraId="1C110000">
      <w:pPr>
        <w:rPr>
          <w:rFonts w:ascii="PT Astra Serif" w:hAnsi="PT Astra Serif"/>
        </w:rPr>
      </w:pPr>
    </w:p>
    <w:p w14:paraId="1D110000">
      <w:pPr>
        <w:pStyle w:val="Style_10"/>
        <w:rPr>
          <w:rFonts w:ascii="PT Astra Serif" w:hAnsi="PT Astra Serif"/>
        </w:rPr>
      </w:pPr>
      <w:bookmarkStart w:id="1968" w:name="sub_251"/>
      <w:bookmarkEnd w:id="1968"/>
      <w:r>
        <w:rPr>
          <w:rStyle w:val="Style_8_ch"/>
          <w:rFonts w:ascii="PT Astra Serif" w:hAnsi="PT Astra Serif"/>
        </w:rPr>
        <w:t>Статья 251.</w:t>
      </w:r>
      <w:r>
        <w:rPr>
          <w:rFonts w:ascii="PT Astra Serif" w:hAnsi="PT Astra Serif"/>
        </w:rPr>
        <w:t xml:space="preserve"> </w:t>
      </w:r>
      <w:r>
        <w:rPr>
          <w:rFonts w:ascii="PT Astra Serif" w:hAnsi="PT Astra Serif"/>
        </w:rPr>
        <w:t>Момент перехода доли в праве общей собственности к приобретателю по договору</w:t>
      </w:r>
    </w:p>
    <w:p w14:paraId="1E110000">
      <w:pPr>
        <w:pStyle w:val="Style_7"/>
        <w:ind w:right="170"/>
        <w:rPr>
          <w:rFonts w:ascii="PT Astra Serif" w:hAnsi="PT Astra Serif"/>
        </w:rPr>
      </w:pPr>
      <w:r>
        <w:rPr>
          <w:rFonts w:ascii="PT Astra Serif" w:hAnsi="PT Astra Serif"/>
          <w:color w:val="000000"/>
          <w:sz w:val="16"/>
          <w:shd w:fill="F0F0F0" w:val="clear"/>
        </w:rPr>
        <w:t>ГАРАНТ:</w:t>
      </w:r>
    </w:p>
    <w:p w14:paraId="1F1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"http://internet.garant.ru/document/redirect/57591930/0"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"http://internet.garant.ru/document/redirect/77532411/0"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251 ГК РФ</w:t>
      </w:r>
    </w:p>
    <w:p w14:paraId="20110000">
      <w:pPr>
        <w:rPr>
          <w:rFonts w:ascii="PT Astra Serif" w:hAnsi="PT Astra Serif"/>
        </w:rPr>
      </w:pPr>
      <w:bookmarkStart w:id="1969" w:name="sub_725101"/>
      <w:bookmarkEnd w:id="1969"/>
      <w:r>
        <w:rPr>
          <w:rStyle w:val="Style_11_ch"/>
          <w:rFonts w:ascii="PT Astra Serif" w:hAnsi="PT Astra Serif"/>
        </w:rP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14:paraId="21110000">
      <w:pPr>
        <w:rPr>
          <w:rFonts w:ascii="PT Astra Serif" w:hAnsi="PT Astra Serif"/>
        </w:rPr>
      </w:pPr>
      <w:bookmarkStart w:id="1970" w:name="sub_725102"/>
      <w:bookmarkEnd w:id="1970"/>
      <w:r>
        <w:rPr>
          <w:rStyle w:val="Style_11_ch"/>
          <w:rFonts w:ascii="PT Astra Serif" w:hAnsi="PT Astra Serif"/>
        </w:rPr>
        <w:t xml:space="preserve">Момент перехода доли в праве общей собственности по договору, подлежащему государственной регистрации, определяется в соответствии с </w:t>
      </w:r>
      <w:r>
        <w:rPr>
          <w:rFonts w:ascii="PT Astra Serif" w:hAnsi="PT Astra Serif"/>
          <w:b w:val="0"/>
          <w:color w:val="106BBE"/>
        </w:rPr>
        <w:fldChar w:fldCharType="begin"/>
      </w:r>
      <w:r>
        <w:rPr>
          <w:rFonts w:ascii="PT Astra Serif" w:hAnsi="PT Astra Serif"/>
          <w:b w:val="0"/>
          <w:color w:val="106BBE"/>
        </w:rPr>
        <w:instrText>HYPERLINK \l "sub_22302"</w:instrText>
      </w:r>
      <w:r>
        <w:rPr>
          <w:rFonts w:ascii="PT Astra Serif" w:hAnsi="PT Astra Serif"/>
          <w:b w:val="0"/>
          <w:color w:val="106BBE"/>
        </w:rPr>
        <w:fldChar w:fldCharType="separate"/>
      </w:r>
      <w:r>
        <w:rPr>
          <w:rFonts w:ascii="PT Astra Serif" w:hAnsi="PT Astra Serif"/>
          <w:b w:val="0"/>
          <w:color w:val="106BBE"/>
        </w:rPr>
        <w:t>пунктом 2 статьи 223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22110000">
      <w:pPr>
        <w:rPr>
          <w:rFonts w:ascii="PT Astra Serif" w:hAnsi="PT Astra Serif"/>
        </w:rPr>
      </w:pPr>
    </w:p>
    <w:p w14:paraId="23110000">
      <w:pPr>
        <w:pStyle w:val="Style_10"/>
        <w:rPr>
          <w:rFonts w:ascii="PT Astra Serif" w:hAnsi="PT Astra Serif"/>
        </w:rPr>
      </w:pPr>
      <w:bookmarkStart w:id="1971" w:name="sub_252"/>
      <w:bookmarkEnd w:id="1971"/>
      <w:r>
        <w:rPr>
          <w:rStyle w:val="Style_8_ch"/>
          <w:rFonts w:ascii="PT Astra Serif" w:hAnsi="PT Astra Serif"/>
        </w:rPr>
        <w:t>Статья 252.</w:t>
      </w:r>
      <w:r>
        <w:rPr>
          <w:rFonts w:ascii="PT Astra Serif" w:hAnsi="PT Astra Serif"/>
        </w:rPr>
        <w:t xml:space="preserve"> </w:t>
      </w:r>
      <w:r>
        <w:rPr>
          <w:rFonts w:ascii="PT Astra Serif" w:hAnsi="PT Astra Serif"/>
        </w:rPr>
        <w:t>Раздел имущества, находящегося в долевой собственности, и выдел из него доли</w:t>
      </w:r>
    </w:p>
    <w:p w14:paraId="24110000">
      <w:pPr>
        <w:pStyle w:val="Style_7"/>
        <w:ind w:right="170"/>
        <w:rPr>
          <w:rFonts w:ascii="PT Astra Serif" w:hAnsi="PT Astra Serif"/>
        </w:rPr>
      </w:pPr>
      <w:r>
        <w:rPr>
          <w:rFonts w:ascii="PT Astra Serif" w:hAnsi="PT Astra Serif"/>
          <w:color w:val="000000"/>
          <w:sz w:val="16"/>
          <w:shd w:fill="F0F0F0" w:val="clear"/>
        </w:rPr>
        <w:t>ГАРАНТ:</w:t>
      </w:r>
    </w:p>
    <w:p w14:paraId="251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"http://internet.garant.ru/document/redirect/57591864/0"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"http://internet.garant.ru/document/redirect/77530233/0"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252 ГК РФ</w:t>
      </w:r>
    </w:p>
    <w:p w14:paraId="26110000">
      <w:pPr>
        <w:rPr>
          <w:rFonts w:ascii="PT Astra Serif" w:hAnsi="PT Astra Serif"/>
        </w:rPr>
      </w:pPr>
      <w:bookmarkStart w:id="1972" w:name="sub_2521"/>
      <w:bookmarkEnd w:id="1972"/>
      <w:r>
        <w:rPr>
          <w:rStyle w:val="Style_11_ch"/>
          <w:rFonts w:ascii="PT Astra Serif" w:hAnsi="PT Astra Serif"/>
        </w:rPr>
        <w:t xml:space="preserve">1. </w:t>
      </w:r>
      <w:r>
        <w:rPr>
          <w:rStyle w:val="Style_11_ch"/>
          <w:rFonts w:ascii="PT Astra Serif" w:hAnsi="PT Astra Serif"/>
        </w:rPr>
        <w:t>Имущество, находящееся в долевой собственности, может быть разделено между ее участниками по соглашению между ними.</w:t>
      </w:r>
    </w:p>
    <w:p w14:paraId="27110000">
      <w:pPr>
        <w:rPr>
          <w:rFonts w:ascii="PT Astra Serif" w:hAnsi="PT Astra Serif"/>
        </w:rPr>
      </w:pPr>
      <w:bookmarkStart w:id="1973" w:name="sub_2522"/>
      <w:bookmarkEnd w:id="1973"/>
      <w:r>
        <w:rPr>
          <w:rStyle w:val="Style_11_ch"/>
          <w:rFonts w:ascii="PT Astra Serif" w:hAnsi="PT Astra Serif"/>
        </w:rPr>
        <w:t xml:space="preserve">2. </w:t>
      </w:r>
      <w:r>
        <w:rPr>
          <w:rStyle w:val="Style_11_ch"/>
          <w:rFonts w:ascii="PT Astra Serif" w:hAnsi="PT Astra Serif"/>
        </w:rPr>
        <w:t>Участник долевой собственности вправе требовать выдела своей доли из общего имущества.</w:t>
      </w:r>
    </w:p>
    <w:p w14:paraId="28110000">
      <w:pPr>
        <w:rPr>
          <w:rFonts w:ascii="PT Astra Serif" w:hAnsi="PT Astra Serif"/>
        </w:rPr>
      </w:pPr>
      <w:bookmarkStart w:id="1974" w:name="sub_2523"/>
      <w:bookmarkEnd w:id="1974"/>
      <w:r>
        <w:rPr>
          <w:rStyle w:val="Style_11_ch"/>
          <w:rFonts w:ascii="PT Astra Serif" w:hAnsi="PT Astra Serif"/>
        </w:rPr>
        <w:t xml:space="preserve">3. </w:t>
      </w:r>
      <w:r>
        <w:rPr>
          <w:rStyle w:val="Style_11_ch"/>
          <w:rFonts w:ascii="PT Astra Serif" w:hAnsi="PT Astra Serif"/>
        </w:rPr>
        <w:t>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14:paraId="29110000">
      <w:pPr>
        <w:rPr>
          <w:rFonts w:ascii="PT Astra Serif" w:hAnsi="PT Astra Serif"/>
        </w:rPr>
      </w:pPr>
      <w:bookmarkStart w:id="1975" w:name="sub_25232"/>
      <w:bookmarkEnd w:id="1975"/>
      <w:r>
        <w:rPr>
          <w:rStyle w:val="Style_11_ch"/>
          <w:rFonts w:ascii="PT Astra Serif" w:hAnsi="PT Astra Serif"/>
        </w:rPr>
        <w:t xml:space="preserve">Если выдел доли в натуре не допускается законом или невозможен без несоразмерного </w:t>
      </w:r>
      <w:r>
        <w:rPr>
          <w:rFonts w:ascii="PT Astra Serif" w:hAnsi="PT Astra Serif"/>
          <w:b w:val="0"/>
          <w:color w:val="106BBE"/>
        </w:rPr>
        <w:fldChar w:fldCharType="begin"/>
      </w:r>
      <w:r>
        <w:rPr>
          <w:rFonts w:ascii="PT Astra Serif" w:hAnsi="PT Astra Serif"/>
          <w:b w:val="0"/>
          <w:color w:val="106BBE"/>
        </w:rPr>
        <w:instrText>HYPERLINK "http://internet.garant.ru/document/redirect/10135675/35"</w:instrText>
      </w:r>
      <w:r>
        <w:rPr>
          <w:rFonts w:ascii="PT Astra Serif" w:hAnsi="PT Astra Serif"/>
          <w:b w:val="0"/>
          <w:color w:val="106BBE"/>
        </w:rPr>
        <w:fldChar w:fldCharType="separate"/>
      </w:r>
      <w:r>
        <w:rPr>
          <w:rFonts w:ascii="PT Astra Serif" w:hAnsi="PT Astra Serif"/>
          <w:b w:val="0"/>
          <w:color w:val="106BBE"/>
        </w:rPr>
        <w:t>ущерба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14:paraId="2A110000">
      <w:pPr>
        <w:rPr>
          <w:rFonts w:ascii="PT Astra Serif" w:hAnsi="PT Astra Serif"/>
        </w:rPr>
      </w:pPr>
      <w:bookmarkStart w:id="1976" w:name="sub_25204"/>
      <w:bookmarkEnd w:id="1976"/>
      <w:r>
        <w:rPr>
          <w:rStyle w:val="Style_11_ch"/>
          <w:rFonts w:ascii="PT Astra Serif" w:hAnsi="PT Astra Serif"/>
        </w:rPr>
        <w:t xml:space="preserve">4. </w:t>
      </w:r>
      <w:r>
        <w:rPr>
          <w:rStyle w:val="Style_11_ch"/>
          <w:rFonts w:ascii="PT Astra Serif" w:hAnsi="PT Astra Serif"/>
        </w:rPr>
        <w:t>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14:paraId="2B110000">
      <w:pPr>
        <w:rPr>
          <w:rFonts w:ascii="PT Astra Serif" w:hAnsi="PT Astra Serif"/>
        </w:rPr>
      </w:pPr>
      <w:bookmarkStart w:id="1977" w:name="sub_252042"/>
      <w:bookmarkEnd w:id="1977"/>
      <w:r>
        <w:rPr>
          <w:rStyle w:val="Style_11_ch"/>
          <w:rFonts w:ascii="PT Astra Serif" w:hAnsi="PT Astra Serif"/>
        </w:rP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r>
        <w:rPr>
          <w:rFonts w:ascii="PT Astra Serif" w:hAnsi="PT Astra Serif"/>
          <w:b w:val="0"/>
          <w:color w:val="106BBE"/>
        </w:rPr>
        <w:fldChar w:fldCharType="begin"/>
      </w:r>
      <w:r>
        <w:rPr>
          <w:rFonts w:ascii="PT Astra Serif" w:hAnsi="PT Astra Serif"/>
          <w:b w:val="0"/>
          <w:color w:val="106BBE"/>
        </w:rPr>
        <w:instrText>HYPERLINK "http://internet.garant.ru/document/redirect/10135675/363"</w:instrText>
      </w:r>
      <w:r>
        <w:rPr>
          <w:rFonts w:ascii="PT Astra Serif" w:hAnsi="PT Astra Serif"/>
          <w:b w:val="0"/>
          <w:color w:val="106BBE"/>
        </w:rPr>
        <w:fldChar w:fldCharType="separate"/>
      </w:r>
      <w:r>
        <w:rPr>
          <w:rFonts w:ascii="PT Astra Serif" w:hAnsi="PT Astra Serif"/>
          <w:b w:val="0"/>
          <w:color w:val="106BBE"/>
        </w:rPr>
        <w:t>существенного интереса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14:paraId="2C110000">
      <w:pPr>
        <w:rPr>
          <w:rFonts w:ascii="PT Astra Serif" w:hAnsi="PT Astra Serif"/>
        </w:rPr>
      </w:pPr>
      <w:bookmarkStart w:id="1978" w:name="sub_2525"/>
      <w:bookmarkEnd w:id="1978"/>
      <w:r>
        <w:rPr>
          <w:rStyle w:val="Style_11_ch"/>
          <w:rFonts w:ascii="PT Astra Serif" w:hAnsi="PT Astra Serif"/>
        </w:rPr>
        <w:t xml:space="preserve">5. </w:t>
      </w:r>
      <w:r>
        <w:rPr>
          <w:rStyle w:val="Style_11_ch"/>
          <w:rFonts w:ascii="PT Astra Serif" w:hAnsi="PT Astra Serif"/>
        </w:rPr>
        <w:t>С получением компенсации в соответствии с настоящей статьей собственник утрачивает право на долю в общем имуществе.</w:t>
      </w:r>
    </w:p>
    <w:p w14:paraId="2D110000">
      <w:pPr>
        <w:rPr>
          <w:rFonts w:ascii="PT Astra Serif" w:hAnsi="PT Astra Serif"/>
        </w:rPr>
      </w:pPr>
    </w:p>
    <w:p w14:paraId="2E110000">
      <w:pPr>
        <w:pStyle w:val="Style_10"/>
        <w:rPr>
          <w:rFonts w:ascii="PT Astra Serif" w:hAnsi="PT Astra Serif"/>
        </w:rPr>
      </w:pPr>
      <w:bookmarkStart w:id="1979" w:name="sub_253"/>
      <w:bookmarkEnd w:id="1979"/>
      <w:r>
        <w:rPr>
          <w:rStyle w:val="Style_8_ch"/>
          <w:rFonts w:ascii="PT Astra Serif" w:hAnsi="PT Astra Serif"/>
        </w:rPr>
        <w:t>Статья 253.</w:t>
      </w:r>
      <w:r>
        <w:rPr>
          <w:rFonts w:ascii="PT Astra Serif" w:hAnsi="PT Astra Serif"/>
        </w:rPr>
        <w:t xml:space="preserve"> </w:t>
      </w:r>
      <w:r>
        <w:rPr>
          <w:rFonts w:ascii="PT Astra Serif" w:hAnsi="PT Astra Serif"/>
        </w:rPr>
        <w:t>Владение, пользование и распоряжение имуществом, находящимся в совместной собственности</w:t>
      </w:r>
    </w:p>
    <w:p w14:paraId="2F110000">
      <w:pPr>
        <w:pStyle w:val="Style_7"/>
        <w:ind w:right="170"/>
        <w:rPr>
          <w:rFonts w:ascii="PT Astra Serif" w:hAnsi="PT Astra Serif"/>
        </w:rPr>
      </w:pPr>
      <w:r>
        <w:rPr>
          <w:rFonts w:ascii="PT Astra Serif" w:hAnsi="PT Astra Serif"/>
          <w:color w:val="000000"/>
          <w:sz w:val="16"/>
          <w:shd w:fill="F0F0F0" w:val="clear"/>
        </w:rPr>
        <w:t>ГАРАНТ:</w:t>
      </w:r>
    </w:p>
    <w:p w14:paraId="301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"http://internet.garant.ru/document/redirect/57591945/0"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"http://internet.garant.ru/document/redirect/77530247/0"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253 ГК РФ</w:t>
      </w:r>
    </w:p>
    <w:p w14:paraId="31110000">
      <w:pPr>
        <w:rPr>
          <w:rFonts w:ascii="PT Astra Serif" w:hAnsi="PT Astra Serif"/>
        </w:rPr>
      </w:pPr>
      <w:bookmarkStart w:id="1980" w:name="sub_2531"/>
      <w:bookmarkEnd w:id="1980"/>
      <w:r>
        <w:rPr>
          <w:rStyle w:val="Style_11_ch"/>
          <w:rFonts w:ascii="PT Astra Serif" w:hAnsi="PT Astra Serif"/>
        </w:rPr>
        <w:t xml:space="preserve">1. </w:t>
      </w:r>
      <w:r>
        <w:rPr>
          <w:rStyle w:val="Style_11_ch"/>
          <w:rFonts w:ascii="PT Astra Serif" w:hAnsi="PT Astra Serif"/>
        </w:rPr>
        <w:t>Участники совместной собственности, если иное не предусмотрено соглашением между ними, сообща владеют и пользуются общим имуществом.</w:t>
      </w:r>
    </w:p>
    <w:p w14:paraId="32110000">
      <w:pPr>
        <w:rPr>
          <w:rFonts w:ascii="PT Astra Serif" w:hAnsi="PT Astra Serif"/>
        </w:rPr>
      </w:pPr>
      <w:bookmarkStart w:id="1981" w:name="sub_25302"/>
      <w:bookmarkEnd w:id="1981"/>
      <w:r>
        <w:rPr>
          <w:rStyle w:val="Style_11_ch"/>
          <w:rFonts w:ascii="PT Astra Serif" w:hAnsi="PT Astra Serif"/>
        </w:rPr>
        <w:t xml:space="preserve">2. </w:t>
      </w:r>
      <w:r>
        <w:rPr>
          <w:rStyle w:val="Style_11_ch"/>
          <w:rFonts w:ascii="PT Astra Serif" w:hAnsi="PT Astra Serif"/>
        </w:rPr>
        <w:t>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14:paraId="33110000">
      <w:pPr>
        <w:rPr>
          <w:rFonts w:ascii="PT Astra Serif" w:hAnsi="PT Astra Serif"/>
        </w:rPr>
      </w:pPr>
      <w:bookmarkStart w:id="1982" w:name="sub_25303"/>
      <w:bookmarkEnd w:id="1982"/>
      <w:r>
        <w:rPr>
          <w:rStyle w:val="Style_11_ch"/>
          <w:rFonts w:ascii="PT Astra Serif" w:hAnsi="PT Astra Serif"/>
        </w:rPr>
        <w:t xml:space="preserve">3. </w:t>
      </w:r>
      <w:r>
        <w:rPr>
          <w:rStyle w:val="Style_11_ch"/>
          <w:rFonts w:ascii="PT Astra Serif" w:hAnsi="PT Astra Serif"/>
        </w:rPr>
        <w:t>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14:paraId="34110000">
      <w:pPr>
        <w:rPr>
          <w:rFonts w:ascii="PT Astra Serif" w:hAnsi="PT Astra Serif"/>
        </w:rPr>
      </w:pPr>
      <w:bookmarkStart w:id="1983" w:name="sub_2534"/>
      <w:bookmarkEnd w:id="1983"/>
      <w:r>
        <w:rPr>
          <w:rStyle w:val="Style_11_ch"/>
          <w:rFonts w:ascii="PT Astra Serif" w:hAnsi="PT Astra Serif"/>
        </w:rPr>
        <w:t xml:space="preserve">4. </w:t>
      </w:r>
      <w:r>
        <w:rPr>
          <w:rStyle w:val="Style_11_ch"/>
          <w:rFonts w:ascii="PT Astra Serif" w:hAnsi="PT Astra Serif"/>
        </w:rPr>
        <w:t>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14:paraId="35110000">
      <w:pPr>
        <w:rPr>
          <w:rFonts w:ascii="PT Astra Serif" w:hAnsi="PT Astra Serif"/>
        </w:rPr>
      </w:pPr>
    </w:p>
    <w:p w14:paraId="36110000">
      <w:pPr>
        <w:pStyle w:val="Style_10"/>
        <w:rPr>
          <w:rFonts w:ascii="PT Astra Serif" w:hAnsi="PT Astra Serif"/>
        </w:rPr>
      </w:pPr>
      <w:bookmarkStart w:id="1984" w:name="sub_254"/>
      <w:bookmarkEnd w:id="1984"/>
      <w:r>
        <w:rPr>
          <w:rStyle w:val="Style_8_ch"/>
          <w:rFonts w:ascii="PT Astra Serif" w:hAnsi="PT Astra Serif"/>
        </w:rPr>
        <w:t>Статья 254.</w:t>
      </w:r>
      <w:r>
        <w:rPr>
          <w:rFonts w:ascii="PT Astra Serif" w:hAnsi="PT Astra Serif"/>
        </w:rPr>
        <w:t xml:space="preserve"> </w:t>
      </w:r>
      <w:r>
        <w:rPr>
          <w:rFonts w:ascii="PT Astra Serif" w:hAnsi="PT Astra Serif"/>
        </w:rPr>
        <w:t>Раздел имущества, находящегося в совместной собственности, и выдел из него доли</w:t>
      </w:r>
    </w:p>
    <w:p w14:paraId="37110000">
      <w:pPr>
        <w:pStyle w:val="Style_7"/>
        <w:ind w:right="170"/>
        <w:rPr>
          <w:rFonts w:ascii="PT Astra Serif" w:hAnsi="PT Astra Serif"/>
        </w:rPr>
      </w:pPr>
      <w:r>
        <w:rPr>
          <w:rFonts w:ascii="PT Astra Serif" w:hAnsi="PT Astra Serif"/>
          <w:color w:val="000000"/>
          <w:sz w:val="16"/>
          <w:shd w:fill="F0F0F0" w:val="clear"/>
        </w:rPr>
        <w:t>ГАРАНТ:</w:t>
      </w:r>
    </w:p>
    <w:p w14:paraId="381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"http://internet.garant.ru/document/redirect/57591931/0"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"http://internet.garant.ru/document/redirect/77529821/0"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254 ГК РФ</w:t>
      </w:r>
    </w:p>
    <w:p w14:paraId="39110000">
      <w:pPr>
        <w:rPr>
          <w:rFonts w:ascii="PT Astra Serif" w:hAnsi="PT Astra Serif"/>
        </w:rPr>
      </w:pPr>
      <w:bookmarkStart w:id="1985" w:name="sub_2541"/>
      <w:bookmarkEnd w:id="1985"/>
      <w:r>
        <w:rPr>
          <w:rStyle w:val="Style_11_ch"/>
          <w:rFonts w:ascii="PT Astra Serif" w:hAnsi="PT Astra Serif"/>
        </w:rPr>
        <w:t xml:space="preserve">1. </w:t>
      </w:r>
      <w:r>
        <w:rPr>
          <w:rStyle w:val="Style_11_ch"/>
          <w:rFonts w:ascii="PT Astra Serif" w:hAnsi="PT Astra Serif"/>
        </w:rPr>
        <w:t>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14:paraId="3A110000">
      <w:pPr>
        <w:rPr>
          <w:rFonts w:ascii="PT Astra Serif" w:hAnsi="PT Astra Serif"/>
        </w:rPr>
      </w:pPr>
      <w:bookmarkStart w:id="1986" w:name="sub_25402"/>
      <w:bookmarkEnd w:id="1986"/>
      <w:r>
        <w:rPr>
          <w:rStyle w:val="Style_11_ch"/>
          <w:rFonts w:ascii="PT Astra Serif" w:hAnsi="PT Astra Serif"/>
        </w:rPr>
        <w:t xml:space="preserve">2. </w:t>
      </w:r>
      <w:r>
        <w:rPr>
          <w:rStyle w:val="Style_11_ch"/>
          <w:rFonts w:ascii="PT Astra Serif" w:hAnsi="PT Astra Serif"/>
        </w:rPr>
        <w:t xml:space="preserve">При разделе общего имущества и выделе из него доли, если иное не предусмотрено </w:t>
      </w:r>
      <w:r>
        <w:rPr>
          <w:rFonts w:ascii="PT Astra Serif" w:hAnsi="PT Astra Serif"/>
          <w:b w:val="0"/>
          <w:color w:val="106BBE"/>
        </w:rPr>
        <w:fldChar w:fldCharType="begin"/>
      </w:r>
      <w:r>
        <w:rPr>
          <w:rFonts w:ascii="PT Astra Serif" w:hAnsi="PT Astra Serif"/>
          <w:b w:val="0"/>
          <w:color w:val="106BBE"/>
        </w:rPr>
        <w:instrText>HYPERLINK "http://internet.garant.ru/document/redirect/10105807/3902"</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или соглашением участников, их доли признаются равными.</w:t>
      </w:r>
    </w:p>
    <w:p w14:paraId="3B110000">
      <w:pPr>
        <w:rPr>
          <w:rFonts w:ascii="PT Astra Serif" w:hAnsi="PT Astra Serif"/>
        </w:rPr>
      </w:pPr>
      <w:bookmarkStart w:id="1987" w:name="sub_2543"/>
      <w:bookmarkEnd w:id="1987"/>
      <w:r>
        <w:rPr>
          <w:rStyle w:val="Style_11_ch"/>
          <w:rFonts w:ascii="PT Astra Serif" w:hAnsi="PT Astra Serif"/>
        </w:rPr>
        <w:t xml:space="preserve">3. </w:t>
      </w:r>
      <w:r>
        <w:rPr>
          <w:rStyle w:val="Style_11_ch"/>
          <w:rFonts w:ascii="PT Astra Serif" w:hAnsi="PT Astra Serif"/>
        </w:rPr>
        <w:t xml:space="preserve">Основания и порядок раздела общего имущества и выдела из него доли определяются по правилам </w:t>
      </w:r>
      <w:r>
        <w:rPr>
          <w:rFonts w:ascii="PT Astra Serif" w:hAnsi="PT Astra Serif"/>
          <w:b w:val="0"/>
          <w:color w:val="106BBE"/>
        </w:rPr>
        <w:fldChar w:fldCharType="begin"/>
      </w:r>
      <w:r>
        <w:rPr>
          <w:rFonts w:ascii="PT Astra Serif" w:hAnsi="PT Astra Serif"/>
          <w:b w:val="0"/>
          <w:color w:val="106BBE"/>
        </w:rPr>
        <w:instrText>HYPERLINK \l "sub_252"</w:instrText>
      </w:r>
      <w:r>
        <w:rPr>
          <w:rFonts w:ascii="PT Astra Serif" w:hAnsi="PT Astra Serif"/>
          <w:b w:val="0"/>
          <w:color w:val="106BBE"/>
        </w:rPr>
        <w:fldChar w:fldCharType="separate"/>
      </w:r>
      <w:r>
        <w:rPr>
          <w:rFonts w:ascii="PT Astra Serif" w:hAnsi="PT Astra Serif"/>
          <w:b w:val="0"/>
          <w:color w:val="106BBE"/>
        </w:rPr>
        <w:t>статьи 252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14:paraId="3C110000">
      <w:pPr>
        <w:rPr>
          <w:rFonts w:ascii="PT Astra Serif" w:hAnsi="PT Astra Serif"/>
        </w:rPr>
      </w:pPr>
    </w:p>
    <w:p w14:paraId="3D110000">
      <w:pPr>
        <w:pStyle w:val="Style_10"/>
        <w:rPr>
          <w:rFonts w:ascii="PT Astra Serif" w:hAnsi="PT Astra Serif"/>
        </w:rPr>
      </w:pPr>
      <w:bookmarkStart w:id="1988" w:name="sub_255"/>
      <w:bookmarkEnd w:id="1988"/>
      <w:r>
        <w:rPr>
          <w:rStyle w:val="Style_8_ch"/>
          <w:rFonts w:ascii="PT Astra Serif" w:hAnsi="PT Astra Serif"/>
        </w:rPr>
        <w:t>Статья 255.</w:t>
      </w:r>
      <w:r>
        <w:rPr>
          <w:rFonts w:ascii="PT Astra Serif" w:hAnsi="PT Astra Serif"/>
        </w:rPr>
        <w:t xml:space="preserve"> </w:t>
      </w:r>
      <w:r>
        <w:rPr>
          <w:rFonts w:ascii="PT Astra Serif" w:hAnsi="PT Astra Serif"/>
        </w:rPr>
        <w:t>Обращение взыскания на долю в общем имуществе</w:t>
      </w:r>
    </w:p>
    <w:p w14:paraId="3E110000">
      <w:pPr>
        <w:pStyle w:val="Style_7"/>
        <w:ind w:right="170"/>
        <w:rPr>
          <w:rFonts w:ascii="PT Astra Serif" w:hAnsi="PT Astra Serif"/>
        </w:rPr>
      </w:pPr>
      <w:r>
        <w:rPr>
          <w:rFonts w:ascii="PT Astra Serif" w:hAnsi="PT Astra Serif"/>
          <w:color w:val="000000"/>
          <w:sz w:val="16"/>
          <w:shd w:fill="F0F0F0" w:val="clear"/>
        </w:rPr>
        <w:t>ГАРАНТ:</w:t>
      </w:r>
    </w:p>
    <w:p w14:paraId="3F1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"http://internet.garant.ru/document/redirect/57591932/0"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"http://internet.garant.ru/document/redirect/77529822/0"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255 ГК РФ</w:t>
      </w:r>
    </w:p>
    <w:p w14:paraId="40110000">
      <w:pPr>
        <w:rPr>
          <w:rFonts w:ascii="PT Astra Serif" w:hAnsi="PT Astra Serif"/>
        </w:rPr>
      </w:pPr>
      <w:bookmarkStart w:id="1989" w:name="sub_25501"/>
      <w:bookmarkEnd w:id="1989"/>
      <w:r>
        <w:rPr>
          <w:rStyle w:val="Style_11_ch"/>
          <w:rFonts w:ascii="PT Astra Serif" w:hAnsi="PT Astra Serif"/>
        </w:rP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14:paraId="41110000">
      <w:pPr>
        <w:rPr>
          <w:rFonts w:ascii="PT Astra Serif" w:hAnsi="PT Astra Serif"/>
        </w:rPr>
      </w:pPr>
      <w:bookmarkStart w:id="1990" w:name="sub_2552"/>
      <w:bookmarkEnd w:id="1990"/>
      <w:r>
        <w:rPr>
          <w:rStyle w:val="Style_11_ch"/>
          <w:rFonts w:ascii="PT Astra Serif" w:hAnsi="PT Astra Serif"/>
        </w:rP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14:paraId="42110000">
      <w:pPr>
        <w:rPr>
          <w:rFonts w:ascii="PT Astra Serif" w:hAnsi="PT Astra Serif"/>
        </w:rPr>
      </w:pPr>
      <w:bookmarkStart w:id="1991" w:name="sub_2553"/>
      <w:bookmarkEnd w:id="1991"/>
      <w:r>
        <w:rPr>
          <w:rStyle w:val="Style_11_ch"/>
          <w:rFonts w:ascii="PT Astra Serif" w:hAnsi="PT Astra Serif"/>
        </w:rP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14:paraId="43110000">
      <w:pPr>
        <w:rPr>
          <w:rFonts w:ascii="PT Astra Serif" w:hAnsi="PT Astra Serif"/>
        </w:rPr>
      </w:pPr>
    </w:p>
    <w:p w14:paraId="44110000">
      <w:pPr>
        <w:pStyle w:val="Style_10"/>
        <w:rPr>
          <w:rFonts w:ascii="PT Astra Serif" w:hAnsi="PT Astra Serif"/>
        </w:rPr>
      </w:pPr>
      <w:bookmarkStart w:id="1992" w:name="sub_256"/>
      <w:bookmarkEnd w:id="1992"/>
      <w:r>
        <w:rPr>
          <w:rStyle w:val="Style_8_ch"/>
          <w:rFonts w:ascii="PT Astra Serif" w:hAnsi="PT Astra Serif"/>
        </w:rPr>
        <w:t>Статья 256.</w:t>
      </w:r>
      <w:r>
        <w:rPr>
          <w:rFonts w:ascii="PT Astra Serif" w:hAnsi="PT Astra Serif"/>
        </w:rPr>
        <w:t xml:space="preserve"> </w:t>
      </w:r>
      <w:r>
        <w:rPr>
          <w:rFonts w:ascii="PT Astra Serif" w:hAnsi="PT Astra Serif"/>
        </w:rPr>
        <w:t>Общая собственность супругов</w:t>
      </w:r>
    </w:p>
    <w:p w14:paraId="45110000">
      <w:pPr>
        <w:pStyle w:val="Style_7"/>
        <w:ind w:right="170"/>
        <w:rPr>
          <w:rFonts w:ascii="PT Astra Serif" w:hAnsi="PT Astra Serif"/>
        </w:rPr>
      </w:pPr>
      <w:r>
        <w:rPr>
          <w:rFonts w:ascii="PT Astra Serif" w:hAnsi="PT Astra Serif"/>
          <w:color w:val="000000"/>
          <w:sz w:val="16"/>
          <w:shd w:fill="F0F0F0" w:val="clear"/>
        </w:rPr>
        <w:t>ГАРАНТ:</w:t>
      </w:r>
    </w:p>
    <w:p w14:paraId="461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"http://internet.garant.ru/document/redirect/57591933/0"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"http://internet.garant.ru/document/redirect/77530243/0"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256 ГК РФ</w:t>
      </w:r>
    </w:p>
    <w:p w14:paraId="47110000">
      <w:pPr>
        <w:pStyle w:val="Style_7"/>
        <w:ind w:right="170"/>
        <w:rPr>
          <w:rFonts w:ascii="PT Astra Serif" w:hAnsi="PT Astra Serif"/>
        </w:rPr>
      </w:pPr>
      <w:bookmarkStart w:id="1993" w:name="sub_2561"/>
      <w:bookmarkEnd w:id="1993"/>
      <w:r>
        <w:rPr>
          <w:rFonts w:ascii="PT Astra Serif" w:hAnsi="PT Astra Serif"/>
          <w:color w:val="000000"/>
          <w:sz w:val="16"/>
          <w:shd w:fill="F0F0F0" w:val="clear"/>
        </w:rPr>
        <w:t>Информация об изменениях:</w:t>
      </w:r>
    </w:p>
    <w:p w14:paraId="4811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1 изменен с 1 июня 2019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"http://internet.garant.ru/document/redirect/71992658/11"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19 июля 2018 г. N 217-ФЗ</w:t>
      </w:r>
    </w:p>
    <w:p w14:paraId="491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"http://internet.garant.ru/document/redirect/77668600/2561"</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4A11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Имущество, нажитое супругами во время брака, является их совместной собственностью, если </w:t>
      </w:r>
      <w:r>
        <w:rPr>
          <w:rFonts w:ascii="PT Astra Serif" w:hAnsi="PT Astra Serif"/>
          <w:b w:val="0"/>
          <w:color w:val="106BBE"/>
        </w:rPr>
        <w:fldChar w:fldCharType="begin"/>
      </w:r>
      <w:r>
        <w:rPr>
          <w:rFonts w:ascii="PT Astra Serif" w:hAnsi="PT Astra Serif"/>
          <w:b w:val="0"/>
          <w:color w:val="106BBE"/>
        </w:rPr>
        <w:instrText>HYPERLINK "http://internet.garant.ru/document/redirect/10105807/40"</w:instrText>
      </w:r>
      <w:r>
        <w:rPr>
          <w:rFonts w:ascii="PT Astra Serif" w:hAnsi="PT Astra Serif"/>
          <w:b w:val="0"/>
          <w:color w:val="106BBE"/>
        </w:rPr>
        <w:fldChar w:fldCharType="separate"/>
      </w:r>
      <w:r>
        <w:rPr>
          <w:rFonts w:ascii="PT Astra Serif" w:hAnsi="PT Astra Serif"/>
          <w:b w:val="0"/>
          <w:color w:val="106BBE"/>
        </w:rPr>
        <w:t>брачным договором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между ними не установлен иной режим этого имущества.</w:t>
      </w:r>
    </w:p>
    <w:p w14:paraId="4B110000">
      <w:pPr>
        <w:rPr>
          <w:rFonts w:ascii="PT Astra Serif" w:hAnsi="PT Astra Serif"/>
        </w:rPr>
      </w:pPr>
    </w:p>
    <w:p w14:paraId="4C110000">
      <w:pPr>
        <w:pStyle w:val="Style_7"/>
        <w:ind w:right="170"/>
        <w:rPr>
          <w:rFonts w:ascii="PT Astra Serif" w:hAnsi="PT Astra Serif"/>
        </w:rPr>
      </w:pPr>
      <w:bookmarkStart w:id="1994" w:name="sub_256002"/>
      <w:bookmarkEnd w:id="1994"/>
      <w:r>
        <w:rPr>
          <w:rFonts w:ascii="PT Astra Serif" w:hAnsi="PT Astra Serif"/>
          <w:color w:val="000000"/>
          <w:sz w:val="16"/>
          <w:shd w:fill="F0F0F0" w:val="clear"/>
        </w:rPr>
        <w:t>Информация об изменениях:</w:t>
      </w:r>
    </w:p>
    <w:p w14:paraId="4D11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2 изменен с 1 июня 2019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"http://internet.garant.ru/document/redirect/71992658/12"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19 июля 2018 г. N 217-ФЗ</w:t>
      </w:r>
    </w:p>
    <w:p w14:paraId="4E1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"http://internet.garant.ru/document/redirect/77668600/256002"</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4F110000">
      <w:pPr>
        <w:rPr>
          <w:rFonts w:ascii="PT Astra Serif" w:hAnsi="PT Astra Serif"/>
        </w:rPr>
      </w:pPr>
      <w:r>
        <w:rPr>
          <w:rStyle w:val="Style_11_ch"/>
          <w:rFonts w:ascii="PT Astra Serif" w:hAnsi="PT Astra Serif"/>
        </w:rPr>
        <w:t xml:space="preserve">2. </w:t>
      </w:r>
      <w:r>
        <w:rPr>
          <w:rStyle w:val="Style_11_ch"/>
          <w:rFonts w:ascii="PT Astra Serif" w:hAnsi="PT Astra Serif"/>
        </w:rPr>
        <w:t>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14:paraId="50110000">
      <w:pPr>
        <w:rPr>
          <w:rFonts w:ascii="PT Astra Serif" w:hAnsi="PT Astra Serif"/>
        </w:rPr>
      </w:pPr>
      <w:bookmarkStart w:id="1995" w:name="sub_2560022"/>
      <w:bookmarkEnd w:id="1995"/>
      <w:r>
        <w:rPr>
          <w:rStyle w:val="Style_11_ch"/>
          <w:rFonts w:ascii="PT Astra Serif" w:hAnsi="PT Astra Serif"/>
        </w:rP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14:paraId="51110000">
      <w:pPr>
        <w:rPr>
          <w:rFonts w:ascii="PT Astra Serif" w:hAnsi="PT Astra Serif"/>
        </w:rPr>
      </w:pPr>
      <w:bookmarkStart w:id="1996" w:name="sub_2560213"/>
      <w:bookmarkEnd w:id="1996"/>
      <w:r>
        <w:rPr>
          <w:rStyle w:val="Style_11_ch"/>
          <w:rFonts w:ascii="PT Astra Serif" w:hAnsi="PT Astra Serif"/>
        </w:rP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14:paraId="52110000">
      <w:pPr>
        <w:rPr>
          <w:rFonts w:ascii="PT Astra Serif" w:hAnsi="PT Astra Serif"/>
        </w:rPr>
      </w:pPr>
      <w:bookmarkStart w:id="1997" w:name="sub_256204"/>
      <w:bookmarkEnd w:id="1997"/>
      <w:r>
        <w:rPr>
          <w:rStyle w:val="Style_11_ch"/>
          <w:rFonts w:ascii="PT Astra Serif" w:hAnsi="PT Astra Serif"/>
        </w:rPr>
        <w:t>Исключительное право на результат интеллектуальной деятельности, принадлежащее автору такого результата (</w:t>
      </w:r>
      <w:r>
        <w:rPr>
          <w:rFonts w:ascii="PT Astra Serif" w:hAnsi="PT Astra Serif"/>
          <w:b w:val="0"/>
          <w:color w:val="106BBE"/>
        </w:rPr>
        <w:t>статья 1228</w:t>
      </w:r>
      <w:r>
        <w:rPr>
          <w:rStyle w:val="Style_11_ch"/>
          <w:rFonts w:ascii="PT Astra Serif" w:hAnsi="PT Astra Serif"/>
        </w:rPr>
        <w:t xml:space="preserve">), </w:t>
      </w:r>
      <w:r>
        <w:rPr>
          <w:rStyle w:val="Style_11_ch"/>
          <w:rFonts w:ascii="PT Astra Serif" w:hAnsi="PT Astra Serif"/>
        </w:rPr>
        <w:t>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14:paraId="53110000">
      <w:pPr>
        <w:rPr>
          <w:rFonts w:ascii="PT Astra Serif" w:hAnsi="PT Astra Serif"/>
        </w:rPr>
      </w:pPr>
      <w:bookmarkStart w:id="1998" w:name="sub_2563"/>
      <w:bookmarkEnd w:id="1998"/>
      <w:r>
        <w:rPr>
          <w:rStyle w:val="Style_11_ch"/>
          <w:rFonts w:ascii="PT Astra Serif" w:hAnsi="PT Astra Serif"/>
        </w:rPr>
        <w:t xml:space="preserve">3. </w:t>
      </w:r>
      <w:r>
        <w:rPr>
          <w:rStyle w:val="Style_11_ch"/>
          <w:rFonts w:ascii="PT Astra Serif" w:hAnsi="PT Astra Serif"/>
        </w:rPr>
        <w:t>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14:paraId="54110000">
      <w:pPr>
        <w:rPr>
          <w:rFonts w:ascii="PT Astra Serif" w:hAnsi="PT Astra Serif"/>
        </w:rPr>
      </w:pPr>
    </w:p>
    <w:p w14:paraId="55110000">
      <w:pPr>
        <w:pStyle w:val="Style_7"/>
        <w:ind w:right="170"/>
        <w:rPr>
          <w:rFonts w:ascii="PT Astra Serif" w:hAnsi="PT Astra Serif"/>
        </w:rPr>
      </w:pPr>
      <w:bookmarkStart w:id="1999" w:name="sub_2564"/>
      <w:bookmarkEnd w:id="1999"/>
      <w:r>
        <w:rPr>
          <w:rFonts w:ascii="PT Astra Serif" w:hAnsi="PT Astra Serif"/>
          <w:color w:val="000000"/>
          <w:sz w:val="16"/>
          <w:shd w:fill="F0F0F0" w:val="clear"/>
        </w:rPr>
        <w:t>Информация об изменениях:</w:t>
      </w:r>
    </w:p>
    <w:p w14:paraId="5611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4 изменен с 1 июня 2019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"http://internet.garant.ru/document/redirect/71992658/13"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19 июля 2018 г. N 217-ФЗ</w:t>
      </w:r>
    </w:p>
    <w:p w14:paraId="571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"http://internet.garant.ru/document/redirect/77668600/2564"</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58110000">
      <w:pPr>
        <w:rPr>
          <w:rFonts w:ascii="PT Astra Serif" w:hAnsi="PT Astra Serif"/>
        </w:rPr>
      </w:pPr>
      <w:r>
        <w:rPr>
          <w:rStyle w:val="Style_11_ch"/>
          <w:rFonts w:ascii="PT Astra Serif" w:hAnsi="PT Astra Serif"/>
        </w:rPr>
        <w:t xml:space="preserve">4. </w:t>
      </w:r>
      <w:r>
        <w:rPr>
          <w:rStyle w:val="Style_11_ch"/>
          <w:rFonts w:ascii="PT Astra Serif" w:hAnsi="PT Astra Serif"/>
        </w:rPr>
        <w:t xml:space="preserve">Правила определения долей супругов в общем имуществе при его разделе и порядок такого раздела устанавливаются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"http://internet.garant.ru/document/redirect/10105807/39"</w:instrText>
      </w:r>
      <w:r>
        <w:rPr>
          <w:rFonts w:ascii="PT Astra Serif" w:hAnsi="PT Astra Serif"/>
          <w:b w:val="0"/>
          <w:color w:val="106BBE"/>
        </w:rPr>
        <w:fldChar w:fldCharType="separate"/>
      </w:r>
      <w:r>
        <w:rPr>
          <w:rFonts w:ascii="PT Astra Serif" w:hAnsi="PT Astra Serif"/>
          <w:b w:val="0"/>
          <w:color w:val="106BBE"/>
        </w:rPr>
        <w:t>семейным законодательством</w:t>
      </w:r>
      <w:r>
        <w:rPr>
          <w:rFonts w:ascii="PT Astra Serif" w:hAnsi="PT Astra Serif"/>
          <w:b w:val="0"/>
          <w:color w:val="106BBE"/>
        </w:rPr>
        <w:fldChar w:fldCharType="end"/>
      </w:r>
      <w:r>
        <w:rPr>
          <w:rStyle w:val="Style_11_ch"/>
          <w:rFonts w:ascii="PT Astra Serif" w:hAnsi="PT Astra Serif"/>
        </w:rPr>
        <w:t>.</w:t>
      </w:r>
    </w:p>
    <w:p w14:paraId="59110000">
      <w:pPr>
        <w:rPr>
          <w:rFonts w:ascii="PT Astra Serif" w:hAnsi="PT Astra Serif"/>
        </w:rPr>
      </w:pPr>
      <w:bookmarkStart w:id="2000" w:name="sub_25642"/>
      <w:bookmarkEnd w:id="2000"/>
      <w:r>
        <w:rPr>
          <w:rStyle w:val="Style_11_ch"/>
          <w:rFonts w:ascii="PT Astra Serif" w:hAnsi="PT Astra Serif"/>
        </w:rP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14:paraId="5A110000">
      <w:pPr>
        <w:rPr>
          <w:rFonts w:ascii="PT Astra Serif" w:hAnsi="PT Astra Serif"/>
        </w:rPr>
      </w:pPr>
    </w:p>
    <w:p w14:paraId="5B110000">
      <w:pPr>
        <w:pStyle w:val="Style_10"/>
        <w:rPr>
          <w:rFonts w:ascii="PT Astra Serif" w:hAnsi="PT Astra Serif"/>
        </w:rPr>
      </w:pPr>
      <w:bookmarkStart w:id="2001" w:name="sub_257"/>
      <w:bookmarkEnd w:id="2001"/>
      <w:r>
        <w:rPr>
          <w:rStyle w:val="Style_8_ch"/>
          <w:rFonts w:ascii="PT Astra Serif" w:hAnsi="PT Astra Serif"/>
        </w:rPr>
        <w:t>Статья 257.</w:t>
      </w:r>
      <w:r>
        <w:rPr>
          <w:rFonts w:ascii="PT Astra Serif" w:hAnsi="PT Astra Serif"/>
        </w:rPr>
        <w:t xml:space="preserve"> </w:t>
      </w:r>
      <w:r>
        <w:rPr>
          <w:rFonts w:ascii="PT Astra Serif" w:hAnsi="PT Astra Serif"/>
        </w:rPr>
        <w:t>Собственность крестьянского (фермерского) хозяйства</w:t>
      </w:r>
    </w:p>
    <w:p w14:paraId="5C110000">
      <w:pPr>
        <w:pStyle w:val="Style_7"/>
        <w:ind w:right="170"/>
        <w:rPr>
          <w:rFonts w:ascii="PT Astra Serif" w:hAnsi="PT Astra Serif"/>
        </w:rPr>
      </w:pPr>
      <w:r>
        <w:rPr>
          <w:rFonts w:ascii="PT Astra Serif" w:hAnsi="PT Astra Serif"/>
          <w:color w:val="000000"/>
          <w:sz w:val="16"/>
          <w:shd w:fill="F0F0F0" w:val="clear"/>
        </w:rPr>
        <w:t>ГАРАНТ:</w:t>
      </w:r>
    </w:p>
    <w:p w14:paraId="5D1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"http://internet.garant.ru/document/redirect/57591934/0"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"http://internet.garant.ru/document/redirect/77530244/0"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257 ГК РФ</w:t>
      </w:r>
    </w:p>
    <w:p w14:paraId="5E110000">
      <w:pPr>
        <w:rPr>
          <w:rFonts w:ascii="PT Astra Serif" w:hAnsi="PT Astra Serif"/>
        </w:rPr>
      </w:pPr>
      <w:bookmarkStart w:id="2002" w:name="sub_2571"/>
      <w:bookmarkEnd w:id="2002"/>
      <w:r>
        <w:rPr>
          <w:rStyle w:val="Style_11_ch"/>
          <w:rFonts w:ascii="PT Astra Serif" w:hAnsi="PT Astra Serif"/>
        </w:rPr>
        <w:t xml:space="preserve">1. </w:t>
      </w:r>
      <w:r>
        <w:rPr>
          <w:rFonts w:ascii="PT Astra Serif" w:hAnsi="PT Astra Serif"/>
          <w:b w:val="0"/>
          <w:color w:val="106BBE"/>
        </w:rPr>
        <w:fldChar w:fldCharType="begin"/>
      </w:r>
      <w:r>
        <w:rPr>
          <w:rFonts w:ascii="PT Astra Serif" w:hAnsi="PT Astra Serif"/>
          <w:b w:val="0"/>
          <w:color w:val="106BBE"/>
        </w:rPr>
        <w:instrText>HYPERLINK "http://internet.garant.ru/document/redirect/12131264/601"</w:instrText>
      </w:r>
      <w:r>
        <w:rPr>
          <w:rFonts w:ascii="PT Astra Serif" w:hAnsi="PT Astra Serif"/>
          <w:b w:val="0"/>
          <w:color w:val="106BBE"/>
        </w:rPr>
        <w:fldChar w:fldCharType="separate"/>
      </w:r>
      <w:r>
        <w:rPr>
          <w:rFonts w:ascii="PT Astra Serif" w:hAnsi="PT Astra Serif"/>
          <w:b w:val="0"/>
          <w:color w:val="106BBE"/>
        </w:rPr>
        <w:t>Имущество</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14:paraId="5F110000">
      <w:pPr>
        <w:rPr>
          <w:rFonts w:ascii="PT Astra Serif" w:hAnsi="PT Astra Serif"/>
        </w:rPr>
      </w:pPr>
    </w:p>
    <w:p w14:paraId="60110000">
      <w:pPr>
        <w:pStyle w:val="Style_7"/>
        <w:ind w:right="170"/>
        <w:rPr>
          <w:rFonts w:ascii="PT Astra Serif" w:hAnsi="PT Astra Serif"/>
        </w:rPr>
      </w:pPr>
      <w:bookmarkStart w:id="2003" w:name="sub_2572"/>
      <w:bookmarkEnd w:id="2003"/>
      <w:r>
        <w:rPr>
          <w:rFonts w:ascii="PT Astra Serif" w:hAnsi="PT Astra Serif"/>
          <w:color w:val="000000"/>
          <w:sz w:val="16"/>
          <w:shd w:fill="F0F0F0" w:val="clear"/>
        </w:rPr>
        <w:t>Информация об изменениях:</w:t>
      </w:r>
    </w:p>
    <w:p w14:paraId="611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"http://internet.garant.ru/document/redirect/12150843/163"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4 декабря 2006 г. N 201-ФЗ в пункт 2 статьи 257 настоящего Кодекса внесены изменения</w:t>
      </w:r>
    </w:p>
    <w:p w14:paraId="621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"http://internet.garant.ru/document/redirect/5223438/2572"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63110000">
      <w:pPr>
        <w:pStyle w:val="Style_9"/>
        <w:ind w:right="170"/>
        <w:rPr>
          <w:rFonts w:ascii="PT Astra Serif" w:hAnsi="PT Astra Serif"/>
        </w:rPr>
      </w:pPr>
      <w:r>
        <w:rPr>
          <w:rFonts w:ascii="PT Astra Serif" w:hAnsi="PT Astra Serif"/>
        </w:rPr>
        <w:t xml:space="preserve"> </w:t>
      </w:r>
    </w:p>
    <w:p w14:paraId="64110000">
      <w:pPr>
        <w:rPr>
          <w:rFonts w:ascii="PT Astra Serif" w:hAnsi="PT Astra Serif"/>
        </w:rPr>
      </w:pPr>
      <w:r>
        <w:rPr>
          <w:rStyle w:val="Style_11_ch"/>
          <w:rFonts w:ascii="PT Astra Serif" w:hAnsi="PT Astra Serif"/>
        </w:rPr>
        <w:t xml:space="preserve">2. </w:t>
      </w:r>
      <w:r>
        <w:rPr>
          <w:rStyle w:val="Style_11_ch"/>
          <w:rFonts w:ascii="PT Astra Serif" w:hAnsi="PT Astra Serif"/>
        </w:rPr>
        <w:t>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14:paraId="65110000">
      <w:pPr>
        <w:rPr>
          <w:rFonts w:ascii="PT Astra Serif" w:hAnsi="PT Astra Serif"/>
        </w:rPr>
      </w:pPr>
      <w:bookmarkStart w:id="2004" w:name="sub_2573"/>
      <w:bookmarkEnd w:id="2004"/>
      <w:r>
        <w:rPr>
          <w:rStyle w:val="Style_11_ch"/>
          <w:rFonts w:ascii="PT Astra Serif" w:hAnsi="PT Astra Serif"/>
        </w:rPr>
        <w:t xml:space="preserve">3. </w:t>
      </w:r>
      <w:r>
        <w:rPr>
          <w:rStyle w:val="Style_11_ch"/>
          <w:rFonts w:ascii="PT Astra Serif" w:hAnsi="PT Astra Serif"/>
        </w:rPr>
        <w:t>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14:paraId="66110000">
      <w:pPr>
        <w:pStyle w:val="Style_7"/>
        <w:ind w:right="170"/>
        <w:rPr>
          <w:rFonts w:ascii="PT Astra Serif" w:hAnsi="PT Astra Serif"/>
        </w:rPr>
      </w:pPr>
      <w:r>
        <w:rPr>
          <w:rFonts w:ascii="PT Astra Serif" w:hAnsi="PT Astra Serif"/>
          <w:color w:val="000000"/>
          <w:sz w:val="16"/>
          <w:shd w:fill="F0F0F0" w:val="clear"/>
        </w:rPr>
        <w:t>ГАРАНТ:</w:t>
      </w:r>
    </w:p>
    <w:p w14:paraId="671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"http://internet.garant.ru/document/redirect/12131264/602"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11 июня 2003 г. N 74-ФЗ "О крестьянском (фермерском) хозяйстве"</w:t>
      </w:r>
    </w:p>
    <w:p w14:paraId="68110000">
      <w:pPr>
        <w:pStyle w:val="Style_7"/>
        <w:ind w:right="170"/>
        <w:rPr>
          <w:rFonts w:ascii="PT Astra Serif" w:hAnsi="PT Astra Serif"/>
        </w:rPr>
      </w:pPr>
      <w:r>
        <w:rPr>
          <w:rFonts w:ascii="PT Astra Serif" w:hAnsi="PT Astra Serif"/>
        </w:rPr>
        <w:t xml:space="preserve"> </w:t>
      </w:r>
    </w:p>
    <w:p w14:paraId="69110000">
      <w:pPr>
        <w:pStyle w:val="Style_10"/>
        <w:rPr>
          <w:rFonts w:ascii="PT Astra Serif" w:hAnsi="PT Astra Serif"/>
        </w:rPr>
      </w:pPr>
      <w:bookmarkStart w:id="2005" w:name="sub_258"/>
      <w:bookmarkEnd w:id="2005"/>
      <w:r>
        <w:rPr>
          <w:rStyle w:val="Style_8_ch"/>
          <w:rFonts w:ascii="PT Astra Serif" w:hAnsi="PT Astra Serif"/>
        </w:rPr>
        <w:t>Статья 258.</w:t>
      </w:r>
      <w:r>
        <w:rPr>
          <w:rFonts w:ascii="PT Astra Serif" w:hAnsi="PT Astra Serif"/>
        </w:rPr>
        <w:t xml:space="preserve"> </w:t>
      </w:r>
      <w:r>
        <w:rPr>
          <w:rFonts w:ascii="PT Astra Serif" w:hAnsi="PT Astra Serif"/>
        </w:rPr>
        <w:t>Раздел имущества крестьянского (фермерского) хозяйства</w:t>
      </w:r>
    </w:p>
    <w:p w14:paraId="6A110000">
      <w:pPr>
        <w:pStyle w:val="Style_7"/>
        <w:ind w:right="170"/>
        <w:rPr>
          <w:rFonts w:ascii="PT Astra Serif" w:hAnsi="PT Astra Serif"/>
        </w:rPr>
      </w:pPr>
      <w:r>
        <w:rPr>
          <w:rFonts w:ascii="PT Astra Serif" w:hAnsi="PT Astra Serif"/>
          <w:color w:val="000000"/>
          <w:sz w:val="16"/>
          <w:shd w:fill="F0F0F0" w:val="clear"/>
        </w:rPr>
        <w:t>ГАРАНТ:</w:t>
      </w:r>
    </w:p>
    <w:p w14:paraId="6B1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"http://internet.garant.ru/document/redirect/57591935/0"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258 ГК РФ</w:t>
      </w:r>
    </w:p>
    <w:p w14:paraId="6C110000">
      <w:pPr>
        <w:rPr>
          <w:rFonts w:ascii="PT Astra Serif" w:hAnsi="PT Astra Serif"/>
        </w:rPr>
      </w:pPr>
      <w:bookmarkStart w:id="2006" w:name="sub_2581"/>
      <w:bookmarkEnd w:id="2006"/>
      <w:r>
        <w:rPr>
          <w:rStyle w:val="Style_11_ch"/>
          <w:rFonts w:ascii="PT Astra Serif" w:hAnsi="PT Astra Serif"/>
        </w:rPr>
        <w:t xml:space="preserve">1. </w:t>
      </w:r>
      <w:r>
        <w:rPr>
          <w:rStyle w:val="Style_11_ch"/>
          <w:rFonts w:ascii="PT Astra Serif" w:hAnsi="PT Astra Serif"/>
        </w:rPr>
        <w:t xml:space="preserve">При прекращении крестьянского (фермерского) хозяйства в связи с выходом из него всех его членов или по иным основаниям общее имущество подлежит </w:t>
      </w:r>
      <w:r>
        <w:rPr>
          <w:rFonts w:ascii="PT Astra Serif" w:hAnsi="PT Astra Serif"/>
          <w:b w:val="0"/>
          <w:color w:val="106BBE"/>
        </w:rPr>
        <w:fldChar w:fldCharType="begin"/>
      </w:r>
      <w:r>
        <w:rPr>
          <w:rFonts w:ascii="PT Astra Serif" w:hAnsi="PT Astra Serif"/>
          <w:b w:val="0"/>
          <w:color w:val="106BBE"/>
        </w:rPr>
        <w:instrText>HYPERLINK "http://internet.garant.ru/document/redirect/12131264/9"</w:instrText>
      </w:r>
      <w:r>
        <w:rPr>
          <w:rFonts w:ascii="PT Astra Serif" w:hAnsi="PT Astra Serif"/>
          <w:b w:val="0"/>
          <w:color w:val="106BBE"/>
        </w:rPr>
        <w:fldChar w:fldCharType="separate"/>
      </w:r>
      <w:r>
        <w:rPr>
          <w:rFonts w:ascii="PT Astra Serif" w:hAnsi="PT Astra Serif"/>
          <w:b w:val="0"/>
          <w:color w:val="106BBE"/>
        </w:rPr>
        <w:t>разделу</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по правилам, предусмотренным </w:t>
      </w:r>
      <w:r>
        <w:rPr>
          <w:rFonts w:ascii="PT Astra Serif" w:hAnsi="PT Astra Serif"/>
          <w:b w:val="0"/>
          <w:color w:val="106BBE"/>
        </w:rPr>
        <w:fldChar w:fldCharType="begin"/>
      </w:r>
      <w:r>
        <w:rPr>
          <w:rFonts w:ascii="PT Astra Serif" w:hAnsi="PT Astra Serif"/>
          <w:b w:val="0"/>
          <w:color w:val="106BBE"/>
        </w:rPr>
        <w:instrText>HYPERLINK \l "sub_252"</w:instrText>
      </w:r>
      <w:r>
        <w:rPr>
          <w:rFonts w:ascii="PT Astra Serif" w:hAnsi="PT Astra Serif"/>
          <w:b w:val="0"/>
          <w:color w:val="106BBE"/>
        </w:rPr>
        <w:fldChar w:fldCharType="separate"/>
      </w:r>
      <w:r>
        <w:rPr>
          <w:rFonts w:ascii="PT Astra Serif" w:hAnsi="PT Astra Serif"/>
          <w:b w:val="0"/>
          <w:color w:val="106BBE"/>
        </w:rPr>
        <w:t>статьями 252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"sub_254"</w:instrText>
      </w:r>
      <w:r>
        <w:rPr>
          <w:rFonts w:ascii="PT Astra Serif" w:hAnsi="PT Astra Serif"/>
          <w:b w:val="0"/>
          <w:color w:val="106BBE"/>
        </w:rPr>
        <w:fldChar w:fldCharType="separate"/>
      </w:r>
      <w:r>
        <w:rPr>
          <w:rFonts w:ascii="PT Astra Serif" w:hAnsi="PT Astra Serif"/>
          <w:b w:val="0"/>
          <w:color w:val="106BBE"/>
        </w:rPr>
        <w:t>254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6D110000">
      <w:pPr>
        <w:rPr>
          <w:rFonts w:ascii="PT Astra Serif" w:hAnsi="PT Astra Serif"/>
        </w:rPr>
      </w:pPr>
      <w:bookmarkStart w:id="2007" w:name="sub_25812"/>
      <w:bookmarkEnd w:id="2007"/>
      <w:r>
        <w:rPr>
          <w:rStyle w:val="Style_11_ch"/>
          <w:rFonts w:ascii="PT Astra Serif" w:hAnsi="PT Astra Serif"/>
        </w:rPr>
        <w:t xml:space="preserve">Земельный участок в таких случаях делится по правилам, установленным настоящим Кодексом и </w:t>
      </w:r>
      <w:r>
        <w:rPr>
          <w:rFonts w:ascii="PT Astra Serif" w:hAnsi="PT Astra Serif"/>
          <w:b w:val="0"/>
          <w:color w:val="106BBE"/>
        </w:rPr>
        <w:fldChar w:fldCharType="begin"/>
      </w:r>
      <w:r>
        <w:rPr>
          <w:rFonts w:ascii="PT Astra Serif" w:hAnsi="PT Astra Serif"/>
          <w:b w:val="0"/>
          <w:color w:val="106BBE"/>
        </w:rPr>
        <w:instrText>HYPERLINK "http://internet.garant.ru/document/redirect/12124624/11114"</w:instrText>
      </w:r>
      <w:r>
        <w:rPr>
          <w:rFonts w:ascii="PT Astra Serif" w:hAnsi="PT Astra Serif"/>
          <w:b w:val="0"/>
          <w:color w:val="106BBE"/>
        </w:rPr>
        <w:fldChar w:fldCharType="separate"/>
      </w:r>
      <w:r>
        <w:rPr>
          <w:rFonts w:ascii="PT Astra Serif" w:hAnsi="PT Astra Serif"/>
          <w:b w:val="0"/>
          <w:color w:val="106BBE"/>
        </w:rPr>
        <w:t>земельным законодательством</w:t>
      </w:r>
      <w:r>
        <w:rPr>
          <w:rFonts w:ascii="PT Astra Serif" w:hAnsi="PT Astra Serif"/>
          <w:b w:val="0"/>
          <w:color w:val="106BBE"/>
        </w:rPr>
        <w:fldChar w:fldCharType="end"/>
      </w:r>
      <w:r>
        <w:rPr>
          <w:rStyle w:val="Style_11_ch"/>
          <w:rFonts w:ascii="PT Astra Serif" w:hAnsi="PT Astra Serif"/>
        </w:rPr>
        <w:t>.</w:t>
      </w:r>
    </w:p>
    <w:p w14:paraId="6E110000">
      <w:pPr>
        <w:rPr>
          <w:rFonts w:ascii="PT Astra Serif" w:hAnsi="PT Astra Serif"/>
        </w:rPr>
      </w:pPr>
      <w:bookmarkStart w:id="2008" w:name="sub_25802"/>
      <w:bookmarkEnd w:id="2008"/>
      <w:r>
        <w:rPr>
          <w:rStyle w:val="Style_11_ch"/>
          <w:rFonts w:ascii="PT Astra Serif" w:hAnsi="PT Astra Serif"/>
        </w:rPr>
        <w:t xml:space="preserve">2. </w:t>
      </w:r>
      <w:r>
        <w:rPr>
          <w:rStyle w:val="Style_11_ch"/>
          <w:rFonts w:ascii="PT Astra Serif" w:hAnsi="PT Astra Serif"/>
        </w:rPr>
        <w:t>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14:paraId="6F110000">
      <w:pPr>
        <w:rPr>
          <w:rFonts w:ascii="PT Astra Serif" w:hAnsi="PT Astra Serif"/>
        </w:rPr>
      </w:pPr>
      <w:bookmarkStart w:id="2009" w:name="sub_25803"/>
      <w:bookmarkEnd w:id="2009"/>
      <w:r>
        <w:rPr>
          <w:rStyle w:val="Style_11_ch"/>
          <w:rFonts w:ascii="PT Astra Serif" w:hAnsi="PT Astra Serif"/>
        </w:rPr>
        <w:t xml:space="preserve">3. </w:t>
      </w:r>
      <w:r>
        <w:rPr>
          <w:rStyle w:val="Style_11_ch"/>
          <w:rFonts w:ascii="PT Astra Serif" w:hAnsi="PT Astra Serif"/>
        </w:rPr>
        <w:t>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14:paraId="70110000">
      <w:pPr>
        <w:rPr>
          <w:rFonts w:ascii="PT Astra Serif" w:hAnsi="PT Astra Serif"/>
        </w:rPr>
      </w:pPr>
    </w:p>
    <w:p w14:paraId="71110000">
      <w:pPr>
        <w:pStyle w:val="Style_10"/>
        <w:rPr>
          <w:rFonts w:ascii="PT Astra Serif" w:hAnsi="PT Astra Serif"/>
        </w:rPr>
      </w:pPr>
      <w:bookmarkStart w:id="2010" w:name="sub_259"/>
      <w:bookmarkEnd w:id="2010"/>
      <w:r>
        <w:rPr>
          <w:rStyle w:val="Style_8_ch"/>
          <w:rFonts w:ascii="PT Astra Serif" w:hAnsi="PT Astra Serif"/>
        </w:rPr>
        <w:t>Статья 259.</w:t>
      </w:r>
      <w:r>
        <w:rPr>
          <w:rFonts w:ascii="PT Astra Serif" w:hAnsi="PT Astra Serif"/>
        </w:rPr>
        <w:t xml:space="preserve"> </w:t>
      </w:r>
      <w:r>
        <w:rPr>
          <w:rFonts w:ascii="PT Astra Serif" w:hAnsi="PT Astra Serif"/>
        </w:rPr>
        <w:t>Собственность хозяйственного товарищества или кооператива, образованного на базе имущества крестьянского (фермерского) хозяйства</w:t>
      </w:r>
    </w:p>
    <w:p w14:paraId="72110000">
      <w:pPr>
        <w:pStyle w:val="Style_7"/>
        <w:ind w:right="170"/>
        <w:rPr>
          <w:rFonts w:ascii="PT Astra Serif" w:hAnsi="PT Astra Serif"/>
        </w:rPr>
      </w:pPr>
      <w:r>
        <w:rPr>
          <w:rFonts w:ascii="PT Astra Serif" w:hAnsi="PT Astra Serif"/>
          <w:color w:val="000000"/>
          <w:sz w:val="16"/>
          <w:shd w:fill="F0F0F0" w:val="clear"/>
        </w:rPr>
        <w:t>ГАРАНТ:</w:t>
      </w:r>
    </w:p>
    <w:p w14:paraId="731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"http://internet.garant.ru/document/redirect/57591936/0"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259 ГК РФ</w:t>
      </w:r>
    </w:p>
    <w:p w14:paraId="74110000">
      <w:pPr>
        <w:rPr>
          <w:rFonts w:ascii="PT Astra Serif" w:hAnsi="PT Astra Serif"/>
        </w:rPr>
      </w:pPr>
      <w:bookmarkStart w:id="2011" w:name="sub_2591"/>
      <w:bookmarkEnd w:id="2011"/>
      <w:r>
        <w:rPr>
          <w:rStyle w:val="Style_11_ch"/>
          <w:rFonts w:ascii="PT Astra Serif" w:hAnsi="PT Astra Serif"/>
        </w:rPr>
        <w:t xml:space="preserve">1. </w:t>
      </w:r>
      <w:r>
        <w:rPr>
          <w:rStyle w:val="Style_11_ch"/>
          <w:rFonts w:ascii="PT Astra Serif" w:hAnsi="PT Astra Serif"/>
        </w:rPr>
        <w:t>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14:paraId="75110000">
      <w:pPr>
        <w:pStyle w:val="Style_7"/>
        <w:ind w:right="170"/>
        <w:rPr>
          <w:rFonts w:ascii="PT Astra Serif" w:hAnsi="PT Astra Serif"/>
        </w:rPr>
      </w:pPr>
      <w:r>
        <w:rPr>
          <w:rFonts w:ascii="PT Astra Serif" w:hAnsi="PT Astra Serif"/>
          <w:color w:val="000000"/>
          <w:sz w:val="16"/>
          <w:shd w:fill="F0F0F0" w:val="clear"/>
        </w:rPr>
        <w:t>ГАРАНТ:</w:t>
      </w:r>
    </w:p>
    <w:p w14:paraId="761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В соответствии с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"http://internet.garant.ru/document/redirect/12131264/21"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11 июня 2003 г. N 74-ФЗ в случае создания на базе имущества фермерского хозяйства производственного кооператива или хозяйственного товарищества фермерское хозяйство прекращается</w:t>
      </w:r>
    </w:p>
    <w:p w14:paraId="77110000">
      <w:pPr>
        <w:pStyle w:val="Style_7"/>
        <w:ind w:right="170"/>
        <w:rPr>
          <w:rFonts w:ascii="PT Astra Serif" w:hAnsi="PT Astra Serif"/>
        </w:rPr>
      </w:pPr>
      <w:r>
        <w:rPr>
          <w:rFonts w:ascii="PT Astra Serif" w:hAnsi="PT Astra Serif"/>
        </w:rPr>
        <w:t xml:space="preserve"> </w:t>
      </w:r>
    </w:p>
    <w:p w14:paraId="78110000">
      <w:pPr>
        <w:rPr>
          <w:rFonts w:ascii="PT Astra Serif" w:hAnsi="PT Astra Serif"/>
        </w:rPr>
      </w:pPr>
      <w:bookmarkStart w:id="2012" w:name="sub_2592"/>
      <w:bookmarkEnd w:id="2012"/>
      <w:r>
        <w:rPr>
          <w:rStyle w:val="Style_11_ch"/>
          <w:rFonts w:ascii="PT Astra Serif" w:hAnsi="PT Astra Serif"/>
        </w:rPr>
        <w:t xml:space="preserve">2. </w:t>
      </w:r>
      <w:r>
        <w:rPr>
          <w:rStyle w:val="Style_11_ch"/>
          <w:rFonts w:ascii="PT Astra Serif" w:hAnsi="PT Astra Serif"/>
        </w:rPr>
        <w:t xml:space="preserve">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r>
        <w:rPr>
          <w:rFonts w:ascii="PT Astra Serif" w:hAnsi="PT Astra Serif"/>
          <w:b w:val="0"/>
          <w:color w:val="106BBE"/>
        </w:rPr>
        <w:fldChar w:fldCharType="begin"/>
      </w:r>
      <w:r>
        <w:rPr>
          <w:rFonts w:ascii="PT Astra Serif" w:hAnsi="PT Astra Serif"/>
          <w:b w:val="0"/>
          <w:color w:val="106BBE"/>
        </w:rPr>
        <w:instrText>HYPERLINK \l "sub_25803"</w:instrText>
      </w:r>
      <w:r>
        <w:rPr>
          <w:rFonts w:ascii="PT Astra Serif" w:hAnsi="PT Astra Serif"/>
          <w:b w:val="0"/>
          <w:color w:val="106BBE"/>
        </w:rPr>
        <w:fldChar w:fldCharType="separate"/>
      </w:r>
      <w:r>
        <w:rPr>
          <w:rFonts w:ascii="PT Astra Serif" w:hAnsi="PT Astra Serif"/>
          <w:b w:val="0"/>
          <w:color w:val="106BBE"/>
        </w:rPr>
        <w:t>пунктом 3 статьи 258</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79110000">
      <w:pPr>
        <w:rPr>
          <w:rFonts w:ascii="PT Astra Serif" w:hAnsi="PT Astra Serif"/>
        </w:rPr>
      </w:pPr>
    </w:p>
    <w:p w14:paraId="7A110000">
      <w:pPr>
        <w:pStyle w:val="Style_7"/>
        <w:ind w:right="170"/>
        <w:rPr>
          <w:rFonts w:ascii="PT Astra Serif" w:hAnsi="PT Astra Serif"/>
        </w:rPr>
      </w:pPr>
      <w:bookmarkStart w:id="2013" w:name="sub_1017"/>
      <w:bookmarkEnd w:id="2013"/>
      <w:r>
        <w:rPr>
          <w:rFonts w:ascii="PT Astra Serif" w:hAnsi="PT Astra Serif"/>
          <w:color w:val="000000"/>
          <w:sz w:val="16"/>
          <w:shd w:fill="F0F0F0" w:val="clear"/>
        </w:rPr>
        <w:t>Информация об изменениях:</w:t>
      </w:r>
    </w:p>
    <w:p w14:paraId="7B1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"http://internet.garant.ru/document/redirect/12122640/2"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16 апреля 2001 г. N 45-ФЗ наименование главы 17 настоящего Кодекса изложено в новой редакции</w:t>
      </w:r>
    </w:p>
    <w:p w14:paraId="7C1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"http://internet.garant.ru/document/redirect/3961442/1017"</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наименования в предыдущей редакции</w:t>
      </w:r>
      <w:r>
        <w:rPr>
          <w:rFonts w:ascii="PT Astra Serif" w:hAnsi="PT Astra Serif"/>
          <w:b w:val="0"/>
          <w:color w:val="106BBE"/>
          <w:highlight w:val="white"/>
        </w:rPr>
        <w:fldChar w:fldCharType="end"/>
      </w:r>
    </w:p>
    <w:p w14:paraId="7D110000">
      <w:pPr>
        <w:pStyle w:val="Style_7"/>
        <w:ind w:right="170"/>
        <w:rPr>
          <w:rFonts w:ascii="PT Astra Serif" w:hAnsi="PT Astra Serif"/>
        </w:rPr>
      </w:pPr>
      <w:r>
        <w:rPr>
          <w:rFonts w:ascii="PT Astra Serif" w:hAnsi="PT Astra Serif"/>
          <w:color w:val="000000"/>
          <w:sz w:val="16"/>
          <w:shd w:fill="F0F0F0" w:val="clear"/>
        </w:rPr>
        <w:t>ГАРАНТ:</w:t>
      </w:r>
    </w:p>
    <w:p w14:paraId="7E1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Нормы главы 17 части первой настоящего Кодекса в части, касающейся сделок с земельными участками сельскохозяйственных угодий,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"http://internet.garant.ru/document/redirect/10107501/13"</w:instrText>
      </w:r>
      <w:r>
        <w:rPr>
          <w:rFonts w:ascii="PT Astra Serif" w:hAnsi="PT Astra Serif"/>
          <w:b w:val="0"/>
          <w:color w:val="106BBE"/>
          <w:highlight w:val="white"/>
        </w:rPr>
        <w:fldChar w:fldCharType="separate"/>
      </w:r>
      <w:r>
        <w:rPr>
          <w:rFonts w:ascii="PT Astra Serif" w:hAnsi="PT Astra Serif"/>
          <w:b w:val="0"/>
          <w:color w:val="106BBE"/>
          <w:highlight w:val="white"/>
        </w:rPr>
        <w:t>вводятся в действие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со дня введения в действие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"http://internet.garant.ru/document/redirect/12124624/0"</w:instrText>
      </w:r>
      <w:r>
        <w:rPr>
          <w:rFonts w:ascii="PT Astra Serif" w:hAnsi="PT Astra Serif"/>
          <w:b w:val="0"/>
          <w:color w:val="106BBE"/>
          <w:highlight w:val="white"/>
        </w:rPr>
        <w:fldChar w:fldCharType="separate"/>
      </w:r>
      <w:r>
        <w:rPr>
          <w:rFonts w:ascii="PT Astra Serif" w:hAnsi="PT Astra Serif"/>
          <w:b w:val="0"/>
          <w:color w:val="106BBE"/>
          <w:highlight w:val="white"/>
        </w:rPr>
        <w:t>Земельного кодекса</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РФ 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"http://internet.garant.ru/document/redirect/12127542/0"</w:instrText>
      </w:r>
      <w:r>
        <w:rPr>
          <w:rFonts w:ascii="PT Astra Serif" w:hAnsi="PT Astra Serif"/>
          <w:b w:val="0"/>
          <w:color w:val="106BBE"/>
          <w:highlight w:val="white"/>
        </w:rPr>
        <w:fldChar w:fldCharType="separate"/>
      </w:r>
      <w:r>
        <w:rPr>
          <w:rFonts w:ascii="PT Astra Serif" w:hAnsi="PT Astra Serif"/>
          <w:b w:val="0"/>
          <w:color w:val="106BBE"/>
          <w:highlight w:val="white"/>
        </w:rPr>
        <w:t>закона</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об обороте земель сельскохозяйственного назначения</w:t>
      </w:r>
    </w:p>
    <w:p w14:paraId="7F110000">
      <w:pPr>
        <w:pStyle w:val="Style_7"/>
        <w:ind w:right="170"/>
        <w:rPr>
          <w:rFonts w:ascii="PT Astra Serif" w:hAnsi="PT Astra Serif"/>
        </w:rPr>
      </w:pPr>
      <w:r>
        <w:rPr>
          <w:rFonts w:ascii="PT Astra Serif" w:hAnsi="PT Astra Serif"/>
        </w:rPr>
        <w:t xml:space="preserve"> </w:t>
      </w:r>
    </w:p>
    <w:p w14:paraId="80110000">
      <w:pPr>
        <w:pStyle w:val="Style_4"/>
        <w:rPr>
          <w:rFonts w:ascii="PT Astra Serif" w:hAnsi="PT Astra Serif"/>
        </w:rPr>
      </w:pPr>
      <w:r>
        <w:rPr>
          <w:rFonts w:ascii="PT Astra Serif" w:hAnsi="PT Astra Serif"/>
        </w:rPr>
        <w:t>Глава 17. Право собственности и другие вещные права на землю</w:t>
      </w:r>
    </w:p>
    <w:p w14:paraId="81110000">
      <w:pPr>
        <w:pStyle w:val="Style_7"/>
        <w:ind w:right="170"/>
        <w:rPr>
          <w:rFonts w:ascii="PT Astra Serif" w:hAnsi="PT Astra Serif"/>
        </w:rPr>
      </w:pPr>
      <w:r>
        <w:rPr>
          <w:rFonts w:ascii="PT Astra Serif" w:hAnsi="PT Astra Serif"/>
          <w:color w:val="000000"/>
          <w:sz w:val="16"/>
          <w:shd w:fill="F0F0F0" w:val="clear"/>
        </w:rPr>
        <w:t>ГАРАНТ:</w:t>
      </w:r>
    </w:p>
    <w:p w14:paraId="821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"http://internet.garant.ru/document/redirect/5522036/0"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Право собственности и другие вещные права на землю"</w:t>
      </w:r>
    </w:p>
    <w:p w14:paraId="83110000">
      <w:pPr>
        <w:pStyle w:val="Style_7"/>
        <w:ind w:right="170"/>
        <w:rPr>
          <w:rFonts w:ascii="PT Astra Serif" w:hAnsi="PT Astra Serif"/>
        </w:rPr>
      </w:pPr>
      <w:r>
        <w:rPr>
          <w:rFonts w:ascii="PT Astra Serif" w:hAnsi="PT Astra Serif"/>
        </w:rPr>
        <w:t xml:space="preserve"> </w:t>
      </w:r>
    </w:p>
    <w:p w14:paraId="84110000">
      <w:pPr>
        <w:pStyle w:val="Style_10"/>
        <w:rPr>
          <w:rFonts w:ascii="PT Astra Serif" w:hAnsi="PT Astra Serif"/>
        </w:rPr>
      </w:pPr>
      <w:bookmarkStart w:id="2014" w:name="sub_260"/>
      <w:bookmarkEnd w:id="2014"/>
      <w:r>
        <w:rPr>
          <w:rStyle w:val="Style_8_ch"/>
          <w:rFonts w:ascii="PT Astra Serif" w:hAnsi="PT Astra Serif"/>
        </w:rPr>
        <w:t>Статья 260.</w:t>
      </w:r>
      <w:r>
        <w:rPr>
          <w:rFonts w:ascii="PT Astra Serif" w:hAnsi="PT Astra Serif"/>
        </w:rPr>
        <w:t xml:space="preserve"> </w:t>
      </w:r>
      <w:r>
        <w:rPr>
          <w:rFonts w:ascii="PT Astra Serif" w:hAnsi="PT Astra Serif"/>
        </w:rPr>
        <w:t>Общие положения о праве собственности на землю</w:t>
      </w:r>
    </w:p>
    <w:p w14:paraId="85110000">
      <w:pPr>
        <w:pStyle w:val="Style_7"/>
        <w:ind w:right="170"/>
        <w:rPr>
          <w:rFonts w:ascii="PT Astra Serif" w:hAnsi="PT Astra Serif"/>
        </w:rPr>
      </w:pPr>
      <w:r>
        <w:rPr>
          <w:rFonts w:ascii="PT Astra Serif" w:hAnsi="PT Astra Serif"/>
          <w:color w:val="000000"/>
          <w:sz w:val="16"/>
          <w:shd w:fill="F0F0F0" w:val="clear"/>
        </w:rPr>
        <w:t>ГАРАНТ:</w:t>
      </w:r>
    </w:p>
    <w:p w14:paraId="861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"http://internet.garant.ru/document/redirect/57591663/0"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"http://internet.garant.ru/document/redirect/77529745/0"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260 ГК РФ</w:t>
      </w:r>
    </w:p>
    <w:p w14:paraId="87110000">
      <w:pPr>
        <w:rPr>
          <w:rFonts w:ascii="PT Astra Serif" w:hAnsi="PT Astra Serif"/>
        </w:rPr>
      </w:pPr>
      <w:bookmarkStart w:id="2015" w:name="sub_26001"/>
      <w:bookmarkEnd w:id="2015"/>
      <w:r>
        <w:rPr>
          <w:rStyle w:val="Style_11_ch"/>
          <w:rFonts w:ascii="PT Astra Serif" w:hAnsi="PT Astra Serif"/>
        </w:rPr>
        <w:t xml:space="preserve">1. </w:t>
      </w:r>
      <w:r>
        <w:rPr>
          <w:rStyle w:val="Style_11_ch"/>
          <w:rFonts w:ascii="PT Astra Serif" w:hAnsi="PT Astra Serif"/>
        </w:rPr>
        <w:t>Лица, имеющие в собственности земельный участок, вправе продавать его, дарить, отдавать в залог или сдавать в аренду и распоряжаться им иным образом (</w:t>
      </w:r>
      <w:r>
        <w:rPr>
          <w:rFonts w:ascii="PT Astra Serif" w:hAnsi="PT Astra Serif"/>
          <w:b w:val="0"/>
          <w:color w:val="106BBE"/>
        </w:rPr>
        <w:fldChar w:fldCharType="begin"/>
      </w:r>
      <w:r>
        <w:rPr>
          <w:rFonts w:ascii="PT Astra Serif" w:hAnsi="PT Astra Serif"/>
          <w:b w:val="0"/>
          <w:color w:val="106BBE"/>
        </w:rPr>
        <w:instrText>HYPERLINK \l "sub_209"</w:instrText>
      </w:r>
      <w:r>
        <w:rPr>
          <w:rFonts w:ascii="PT Astra Serif" w:hAnsi="PT Astra Serif"/>
          <w:b w:val="0"/>
          <w:color w:val="106BBE"/>
        </w:rPr>
        <w:fldChar w:fldCharType="separate"/>
      </w:r>
      <w:r>
        <w:rPr>
          <w:rFonts w:ascii="PT Astra Serif" w:hAnsi="PT Astra Serif"/>
          <w:b w:val="0"/>
          <w:color w:val="106BBE"/>
        </w:rPr>
        <w:t>статья 209</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постольку, поскольку соответствующие земли на основании </w:t>
      </w:r>
      <w:r>
        <w:rPr>
          <w:rFonts w:ascii="PT Astra Serif" w:hAnsi="PT Astra Serif"/>
          <w:b w:val="0"/>
          <w:color w:val="106BBE"/>
        </w:rPr>
        <w:fldChar w:fldCharType="begin"/>
      </w:r>
      <w:r>
        <w:rPr>
          <w:rFonts w:ascii="PT Astra Serif" w:hAnsi="PT Astra Serif"/>
          <w:b w:val="0"/>
          <w:color w:val="106BBE"/>
        </w:rPr>
        <w:instrText>HYPERLINK "http://internet.garant.ru/document/redirect/12124624/2704"</w:instrText>
      </w:r>
      <w:r>
        <w:rPr>
          <w:rFonts w:ascii="PT Astra Serif" w:hAnsi="PT Astra Serif"/>
          <w:b w:val="0"/>
          <w:color w:val="106BBE"/>
        </w:rPr>
        <w:fldChar w:fldCharType="separate"/>
      </w:r>
      <w:r>
        <w:rPr>
          <w:rFonts w:ascii="PT Astra Serif" w:hAnsi="PT Astra Serif"/>
          <w:b w:val="0"/>
          <w:color w:val="106BBE"/>
        </w:rPr>
        <w:t>закона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не исключены из оборота или не ограничены в обороте.</w:t>
      </w:r>
    </w:p>
    <w:p w14:paraId="88110000">
      <w:pPr>
        <w:rPr>
          <w:rFonts w:ascii="PT Astra Serif" w:hAnsi="PT Astra Serif"/>
        </w:rPr>
      </w:pPr>
    </w:p>
    <w:p w14:paraId="89110000">
      <w:pPr>
        <w:pStyle w:val="Style_7"/>
        <w:ind w:right="170"/>
        <w:rPr>
          <w:rFonts w:ascii="PT Astra Serif" w:hAnsi="PT Astra Serif"/>
        </w:rPr>
      </w:pPr>
      <w:bookmarkStart w:id="2016" w:name="sub_26002"/>
      <w:bookmarkEnd w:id="2016"/>
      <w:r>
        <w:rPr>
          <w:rFonts w:ascii="PT Astra Serif" w:hAnsi="PT Astra Serif"/>
          <w:color w:val="000000"/>
          <w:sz w:val="16"/>
          <w:shd w:fill="F0F0F0" w:val="clear"/>
        </w:rPr>
        <w:t>Информация об изменениях:</w:t>
      </w:r>
    </w:p>
    <w:p w14:paraId="8A1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"http://internet.garant.ru/document/redirect/12154329/1301"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26 июня 2007 г. N 118-ФЗ в пункт 2 статьи 260 настоящего Кодекса внесены изменения</w:t>
      </w:r>
    </w:p>
    <w:p w14:paraId="8B1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"http://internet.garant.ru/document/redirect/5181586/260"</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8C110000">
      <w:pPr>
        <w:pStyle w:val="Style_9"/>
        <w:ind w:right="170"/>
        <w:rPr>
          <w:rFonts w:ascii="PT Astra Serif" w:hAnsi="PT Astra Serif"/>
        </w:rPr>
      </w:pPr>
      <w:r>
        <w:rPr>
          <w:rFonts w:ascii="PT Astra Serif" w:hAnsi="PT Astra Serif"/>
        </w:rPr>
        <w:t xml:space="preserve"> </w:t>
      </w:r>
    </w:p>
    <w:p w14:paraId="8D110000">
      <w:pPr>
        <w:rPr>
          <w:rFonts w:ascii="PT Astra Serif" w:hAnsi="PT Astra Serif"/>
        </w:rPr>
      </w:pPr>
      <w:r>
        <w:rPr>
          <w:rStyle w:val="Style_11_ch"/>
          <w:rFonts w:ascii="PT Astra Serif" w:hAnsi="PT Astra Serif"/>
        </w:rPr>
        <w:t xml:space="preserve">2. </w:t>
      </w:r>
      <w:r>
        <w:rPr>
          <w:rStyle w:val="Style_11_ch"/>
          <w:rFonts w:ascii="PT Astra Serif" w:hAnsi="PT Astra Serif"/>
        </w:rPr>
        <w:t>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14:paraId="8E110000">
      <w:pPr>
        <w:rPr>
          <w:rFonts w:ascii="PT Astra Serif" w:hAnsi="PT Astra Serif"/>
        </w:rPr>
      </w:pPr>
    </w:p>
    <w:p w14:paraId="8F110000">
      <w:pPr>
        <w:pStyle w:val="Style_10"/>
        <w:rPr>
          <w:rFonts w:ascii="PT Astra Serif" w:hAnsi="PT Astra Serif"/>
        </w:rPr>
      </w:pPr>
      <w:bookmarkStart w:id="2017" w:name="sub_261"/>
      <w:bookmarkEnd w:id="2017"/>
      <w:r>
        <w:rPr>
          <w:rStyle w:val="Style_8_ch"/>
          <w:rFonts w:ascii="PT Astra Serif" w:hAnsi="PT Astra Serif"/>
        </w:rPr>
        <w:t>Статья 261.</w:t>
      </w:r>
      <w:r>
        <w:rPr>
          <w:rFonts w:ascii="PT Astra Serif" w:hAnsi="PT Astra Serif"/>
        </w:rPr>
        <w:t xml:space="preserve"> </w:t>
      </w:r>
      <w:r>
        <w:rPr>
          <w:rFonts w:ascii="PT Astra Serif" w:hAnsi="PT Astra Serif"/>
        </w:rPr>
        <w:t>Земельный участок как объект права собственности</w:t>
      </w:r>
    </w:p>
    <w:p w14:paraId="90110000">
      <w:pPr>
        <w:pStyle w:val="Style_7"/>
        <w:ind w:right="170"/>
        <w:rPr>
          <w:rFonts w:ascii="PT Astra Serif" w:hAnsi="PT Astra Serif"/>
        </w:rPr>
      </w:pPr>
      <w:r>
        <w:rPr>
          <w:rFonts w:ascii="PT Astra Serif" w:hAnsi="PT Astra Serif"/>
          <w:color w:val="000000"/>
          <w:sz w:val="16"/>
          <w:shd w:fill="F0F0F0" w:val="clear"/>
        </w:rPr>
        <w:t>ГАРАНТ:</w:t>
      </w:r>
    </w:p>
    <w:p w14:paraId="911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"http://internet.garant.ru/document/redirect/57591496/0"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"http://internet.garant.ru/document/redirect/77530852/0"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261 ГК РФ</w:t>
      </w:r>
    </w:p>
    <w:p w14:paraId="92110000">
      <w:pPr>
        <w:rPr>
          <w:rFonts w:ascii="PT Astra Serif" w:hAnsi="PT Astra Serif"/>
        </w:rPr>
      </w:pPr>
      <w:bookmarkStart w:id="2018" w:name="sub_26101"/>
      <w:bookmarkEnd w:id="2018"/>
      <w:r>
        <w:rPr>
          <w:rStyle w:val="Style_11_ch"/>
          <w:rFonts w:ascii="PT Astra Serif" w:hAnsi="PT Astra Serif"/>
        </w:rPr>
        <w:t xml:space="preserve">1. </w:t>
      </w:r>
      <w:r>
        <w:rPr>
          <w:rFonts w:ascii="PT Astra Serif" w:hAnsi="PT Astra Serif"/>
          <w:b w:val="0"/>
          <w:color w:val="106BBE"/>
        </w:rPr>
        <w:fldChar w:fldCharType="begin"/>
      </w:r>
      <w:r>
        <w:rPr>
          <w:rFonts w:ascii="PT Astra Serif" w:hAnsi="PT Astra Serif"/>
          <w:b w:val="0"/>
          <w:color w:val="106BBE"/>
        </w:rPr>
        <w:instrText>HYPERLINK "http://internet.garant.ru/document/redirect/12150843/1641"</w:instrText>
      </w:r>
      <w:r>
        <w:rPr>
          <w:rFonts w:ascii="PT Astra Serif" w:hAnsi="PT Astra Serif"/>
          <w:b w:val="0"/>
          <w:color w:val="106BBE"/>
        </w:rPr>
        <w:fldChar w:fldCharType="separate"/>
      </w:r>
      <w:r>
        <w:rPr>
          <w:rFonts w:ascii="PT Astra Serif" w:hAnsi="PT Astra Serif"/>
          <w:b w:val="0"/>
          <w:color w:val="106BBE"/>
        </w:rPr>
        <w:t>Утратил силу</w:t>
      </w:r>
      <w:r>
        <w:rPr>
          <w:rFonts w:ascii="PT Astra Serif" w:hAnsi="PT Astra Serif"/>
          <w:b w:val="0"/>
          <w:color w:val="106BBE"/>
        </w:rPr>
        <w:fldChar w:fldCharType="end"/>
      </w:r>
      <w:r>
        <w:rPr>
          <w:rStyle w:val="Style_11_ch"/>
          <w:rFonts w:ascii="PT Astra Serif" w:hAnsi="PT Astra Serif"/>
        </w:rPr>
        <w:t>.</w:t>
      </w:r>
    </w:p>
    <w:p w14:paraId="9311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9411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"http://internet.garant.ru/document/redirect/5223438/26101"</w:instrText>
      </w:r>
      <w:r>
        <w:rPr>
          <w:rFonts w:ascii="PT Astra Serif" w:hAnsi="PT Astra Serif"/>
          <w:b w:val="0"/>
          <w:color w:val="106BBE"/>
          <w:highlight w:val="white"/>
        </w:rPr>
        <w:fldChar w:fldCharType="separate"/>
      </w:r>
      <w:r>
        <w:rPr>
          <w:rFonts w:ascii="PT Astra Serif" w:hAnsi="PT Astra Serif"/>
          <w:b w:val="0"/>
          <w:color w:val="106BBE"/>
          <w:highlight w:val="white"/>
        </w:rPr>
        <w:t>пункта 1 статьи 261</w:t>
      </w:r>
      <w:r>
        <w:rPr>
          <w:rFonts w:ascii="PT Astra Serif" w:hAnsi="PT Astra Serif"/>
          <w:b w:val="0"/>
          <w:color w:val="106BBE"/>
          <w:highlight w:val="white"/>
        </w:rPr>
        <w:fldChar w:fldCharType="end"/>
      </w:r>
    </w:p>
    <w:p w14:paraId="95110000">
      <w:pPr>
        <w:pStyle w:val="Style_9"/>
        <w:ind w:right="170"/>
        <w:rPr>
          <w:rFonts w:ascii="PT Astra Serif" w:hAnsi="PT Astra Serif"/>
        </w:rPr>
      </w:pPr>
      <w:r>
        <w:rPr>
          <w:rFonts w:ascii="PT Astra Serif" w:hAnsi="PT Astra Serif"/>
        </w:rPr>
        <w:t xml:space="preserve"> </w:t>
      </w:r>
    </w:p>
    <w:p w14:paraId="96110000">
      <w:pPr>
        <w:pStyle w:val="Style_9"/>
        <w:ind w:right="170"/>
        <w:rPr>
          <w:rFonts w:ascii="PT Astra Serif" w:hAnsi="PT Astra Serif"/>
        </w:rPr>
      </w:pPr>
      <w:bookmarkStart w:id="2019" w:name="sub_26102"/>
      <w:bookmarkEnd w:id="2019"/>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"http://internet.garant.ru/document/redirect/12150843/1642"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4 декабря 2006 г. N 201-ФЗ в пункт 2 статьи 261 настоящего Кодекса внесены изменения</w:t>
      </w:r>
    </w:p>
    <w:p w14:paraId="971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"http://internet.garant.ru/document/redirect/5223438/26102"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98110000">
      <w:pPr>
        <w:pStyle w:val="Style_9"/>
        <w:ind w:right="170"/>
        <w:rPr>
          <w:rFonts w:ascii="PT Astra Serif" w:hAnsi="PT Astra Serif"/>
        </w:rPr>
      </w:pPr>
      <w:r>
        <w:rPr>
          <w:rFonts w:ascii="PT Astra Serif" w:hAnsi="PT Astra Serif"/>
        </w:rPr>
        <w:t xml:space="preserve"> </w:t>
      </w:r>
    </w:p>
    <w:p w14:paraId="99110000">
      <w:pPr>
        <w:rPr>
          <w:rFonts w:ascii="PT Astra Serif" w:hAnsi="PT Astra Serif"/>
        </w:rPr>
      </w:pPr>
      <w:r>
        <w:rPr>
          <w:rStyle w:val="Style_11_ch"/>
          <w:rFonts w:ascii="PT Astra Serif" w:hAnsi="PT Astra Serif"/>
        </w:rPr>
        <w:t xml:space="preserve">2. </w:t>
      </w:r>
      <w:r>
        <w:rPr>
          <w:rStyle w:val="Style_11_ch"/>
          <w:rFonts w:ascii="PT Astra Serif" w:hAnsi="PT Astra Serif"/>
        </w:rPr>
        <w:t xml:space="preserve">Если иное не установлено </w:t>
      </w:r>
      <w:r>
        <w:rPr>
          <w:rFonts w:ascii="PT Astra Serif" w:hAnsi="PT Astra Serif"/>
          <w:b w:val="0"/>
          <w:color w:val="106BBE"/>
        </w:rPr>
        <w:fldChar w:fldCharType="begin"/>
      </w:r>
      <w:r>
        <w:rPr>
          <w:rFonts w:ascii="PT Astra Serif" w:hAnsi="PT Astra Serif"/>
          <w:b w:val="0"/>
          <w:color w:val="106BBE"/>
        </w:rPr>
        <w:instrText>HYPERLINK "http://internet.garant.ru/document/redirect/12147593/7"</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14:paraId="9A110000">
      <w:pPr>
        <w:pStyle w:val="Style_7"/>
        <w:ind w:right="170"/>
        <w:rPr>
          <w:rFonts w:ascii="PT Astra Serif" w:hAnsi="PT Astra Serif"/>
        </w:rPr>
      </w:pPr>
      <w:r>
        <w:rPr>
          <w:rFonts w:ascii="PT Astra Serif" w:hAnsi="PT Astra Serif"/>
          <w:color w:val="000000"/>
          <w:sz w:val="16"/>
          <w:shd w:fill="F0F0F0" w:val="clear"/>
        </w:rPr>
        <w:t>ГАРАНТ:</w:t>
      </w:r>
    </w:p>
    <w:p w14:paraId="9B1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также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"http://internet.garant.ru/document/redirect/12150845/8"</w:instrText>
      </w:r>
      <w:r>
        <w:rPr>
          <w:rFonts w:ascii="PT Astra Serif" w:hAnsi="PT Astra Serif"/>
          <w:b w:val="0"/>
          <w:color w:val="106BBE"/>
          <w:highlight w:val="white"/>
        </w:rPr>
        <w:fldChar w:fldCharType="separate"/>
      </w:r>
      <w:r>
        <w:rPr>
          <w:rFonts w:ascii="PT Astra Serif" w:hAnsi="PT Astra Serif"/>
          <w:b w:val="0"/>
          <w:color w:val="106BBE"/>
          <w:highlight w:val="white"/>
        </w:rPr>
        <w:t>Лесной кодекс</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Российской Федерации от 4 декабря 2006 г. N 200-ФЗ</w:t>
      </w:r>
    </w:p>
    <w:p w14:paraId="9C110000">
      <w:pPr>
        <w:pStyle w:val="Style_7"/>
        <w:ind w:right="170"/>
        <w:rPr>
          <w:rFonts w:ascii="PT Astra Serif" w:hAnsi="PT Astra Serif"/>
        </w:rPr>
      </w:pPr>
      <w:r>
        <w:rPr>
          <w:rFonts w:ascii="PT Astra Serif" w:hAnsi="PT Astra Serif"/>
        </w:rPr>
        <w:t xml:space="preserve"> </w:t>
      </w:r>
    </w:p>
    <w:p w14:paraId="9D110000">
      <w:pPr>
        <w:rPr>
          <w:rFonts w:ascii="PT Astra Serif" w:hAnsi="PT Astra Serif"/>
        </w:rPr>
      </w:pPr>
      <w:bookmarkStart w:id="2020" w:name="sub_26103"/>
      <w:bookmarkEnd w:id="2020"/>
      <w:r>
        <w:rPr>
          <w:rStyle w:val="Style_11_ch"/>
          <w:rFonts w:ascii="PT Astra Serif" w:hAnsi="PT Astra Serif"/>
        </w:rPr>
        <w:t xml:space="preserve">3. </w:t>
      </w:r>
      <w:r>
        <w:rPr>
          <w:rStyle w:val="Style_11_ch"/>
          <w:rFonts w:ascii="PT Astra Serif" w:hAnsi="PT Astra Serif"/>
        </w:rPr>
        <w:t xml:space="preserve">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w:t>
      </w:r>
      <w:r>
        <w:rPr>
          <w:rFonts w:ascii="PT Astra Serif" w:hAnsi="PT Astra Serif"/>
          <w:b w:val="0"/>
          <w:color w:val="106BBE"/>
        </w:rPr>
        <w:fldChar w:fldCharType="begin"/>
      </w:r>
      <w:r>
        <w:rPr>
          <w:rFonts w:ascii="PT Astra Serif" w:hAnsi="PT Astra Serif"/>
          <w:b w:val="0"/>
          <w:color w:val="106BBE"/>
        </w:rPr>
        <w:instrText>HYPERLINK "http://internet.garant.ru/document/redirect/10104313/0"</w:instrText>
      </w:r>
      <w:r>
        <w:rPr>
          <w:rFonts w:ascii="PT Astra Serif" w:hAnsi="PT Astra Serif"/>
          <w:b w:val="0"/>
          <w:color w:val="106BBE"/>
        </w:rPr>
        <w:fldChar w:fldCharType="separate"/>
      </w:r>
      <w:r>
        <w:rPr>
          <w:rFonts w:ascii="PT Astra Serif" w:hAnsi="PT Astra Serif"/>
          <w:b w:val="0"/>
          <w:color w:val="106BBE"/>
        </w:rPr>
        <w:t>о недрах</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"http://internet.garant.ru/document/redirect/10200300/202"</w:instrText>
      </w:r>
      <w:r>
        <w:rPr>
          <w:rFonts w:ascii="PT Astra Serif" w:hAnsi="PT Astra Serif"/>
          <w:b w:val="0"/>
          <w:color w:val="106BBE"/>
        </w:rPr>
        <w:fldChar w:fldCharType="separate"/>
      </w:r>
      <w:r>
        <w:rPr>
          <w:rFonts w:ascii="PT Astra Serif" w:hAnsi="PT Astra Serif"/>
          <w:b w:val="0"/>
          <w:color w:val="106BBE"/>
        </w:rPr>
        <w:t>об использовании воздушного пространства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иными </w:t>
      </w:r>
      <w:r>
        <w:rPr>
          <w:rFonts w:ascii="PT Astra Serif" w:hAnsi="PT Astra Serif"/>
          <w:b w:val="0"/>
          <w:color w:val="106BBE"/>
        </w:rPr>
        <w:fldChar w:fldCharType="begin"/>
      </w:r>
      <w:r>
        <w:rPr>
          <w:rFonts w:ascii="PT Astra Serif" w:hAnsi="PT Astra Serif"/>
          <w:b w:val="0"/>
          <w:color w:val="106BBE"/>
        </w:rPr>
        <w:instrText>HYPERLINK "http://internet.garant.ru/document/redirect/12150845/8"</w:instrText>
      </w:r>
      <w:r>
        <w:rPr>
          <w:rFonts w:ascii="PT Astra Serif" w:hAnsi="PT Astra Serif"/>
          <w:b w:val="0"/>
          <w:color w:val="106BBE"/>
        </w:rPr>
        <w:fldChar w:fldCharType="separate"/>
      </w:r>
      <w:r>
        <w:rPr>
          <w:rFonts w:ascii="PT Astra Serif" w:hAnsi="PT Astra Serif"/>
          <w:b w:val="0"/>
          <w:color w:val="106BBE"/>
        </w:rPr>
        <w:t>законами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 не нарушает прав других лиц.</w:t>
      </w:r>
    </w:p>
    <w:p w14:paraId="9E110000">
      <w:pPr>
        <w:rPr>
          <w:rFonts w:ascii="PT Astra Serif" w:hAnsi="PT Astra Serif"/>
        </w:rPr>
      </w:pPr>
    </w:p>
    <w:p w14:paraId="9F110000">
      <w:pPr>
        <w:pStyle w:val="Style_10"/>
        <w:rPr>
          <w:rFonts w:ascii="PT Astra Serif" w:hAnsi="PT Astra Serif"/>
        </w:rPr>
      </w:pPr>
      <w:bookmarkStart w:id="2021" w:name="sub_262"/>
      <w:bookmarkEnd w:id="2021"/>
      <w:r>
        <w:rPr>
          <w:rStyle w:val="Style_8_ch"/>
          <w:rFonts w:ascii="PT Astra Serif" w:hAnsi="PT Astra Serif"/>
        </w:rPr>
        <w:t>Статья 262.</w:t>
      </w:r>
      <w:r>
        <w:rPr>
          <w:rFonts w:ascii="PT Astra Serif" w:hAnsi="PT Astra Serif"/>
        </w:rPr>
        <w:t xml:space="preserve"> </w:t>
      </w:r>
      <w:r>
        <w:rPr>
          <w:rFonts w:ascii="PT Astra Serif" w:hAnsi="PT Astra Serif"/>
        </w:rPr>
        <w:t>Земельные участки общего пользования. Доступ на земельный участок</w:t>
      </w:r>
    </w:p>
    <w:p w14:paraId="A0110000">
      <w:pPr>
        <w:pStyle w:val="Style_7"/>
        <w:ind w:right="170"/>
        <w:rPr>
          <w:rFonts w:ascii="PT Astra Serif" w:hAnsi="PT Astra Serif"/>
        </w:rPr>
      </w:pPr>
      <w:r>
        <w:rPr>
          <w:rFonts w:ascii="PT Astra Serif" w:hAnsi="PT Astra Serif"/>
          <w:color w:val="000000"/>
          <w:sz w:val="16"/>
          <w:shd w:fill="F0F0F0" w:val="clear"/>
        </w:rPr>
        <w:t>ГАРАНТ:</w:t>
      </w:r>
    </w:p>
    <w:p w14:paraId="A11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"http://internet.garant.ru/document/redirect/57591726/0"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"http://internet.garant.ru/document/redirect/77529928/0"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262 ГК РФ</w:t>
      </w:r>
    </w:p>
    <w:p w14:paraId="A2110000">
      <w:pPr>
        <w:rPr>
          <w:rFonts w:ascii="PT Astra Serif" w:hAnsi="PT Astra Serif"/>
        </w:rPr>
      </w:pPr>
      <w:bookmarkStart w:id="2022" w:name="sub_2621"/>
      <w:bookmarkEnd w:id="2022"/>
      <w:r>
        <w:rPr>
          <w:rStyle w:val="Style_11_ch"/>
          <w:rFonts w:ascii="PT Astra Serif" w:hAnsi="PT Astra Serif"/>
        </w:rPr>
        <w:t xml:space="preserve">1. </w:t>
      </w:r>
      <w:r>
        <w:rPr>
          <w:rStyle w:val="Style_11_ch"/>
          <w:rFonts w:ascii="PT Astra Serif" w:hAnsi="PT Astra Serif"/>
        </w:rPr>
        <w:t>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14:paraId="A3110000">
      <w:pPr>
        <w:rPr>
          <w:rFonts w:ascii="PT Astra Serif" w:hAnsi="PT Astra Serif"/>
        </w:rPr>
      </w:pPr>
      <w:bookmarkStart w:id="2023" w:name="sub_2622"/>
      <w:bookmarkEnd w:id="2023"/>
      <w:r>
        <w:rPr>
          <w:rStyle w:val="Style_11_ch"/>
          <w:rFonts w:ascii="PT Astra Serif" w:hAnsi="PT Astra Serif"/>
        </w:rPr>
        <w:t xml:space="preserve">2. </w:t>
      </w:r>
      <w:r>
        <w:rPr>
          <w:rStyle w:val="Style_11_ch"/>
          <w:rFonts w:ascii="PT Astra Serif" w:hAnsi="PT Astra Serif"/>
        </w:rPr>
        <w:t>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14:paraId="A4110000">
      <w:pPr>
        <w:rPr>
          <w:rFonts w:ascii="PT Astra Serif" w:hAnsi="PT Astra Serif"/>
        </w:rPr>
      </w:pPr>
    </w:p>
    <w:p w14:paraId="A5110000">
      <w:pPr>
        <w:pStyle w:val="Style_10"/>
        <w:rPr>
          <w:rFonts w:ascii="PT Astra Serif" w:hAnsi="PT Astra Serif"/>
        </w:rPr>
      </w:pPr>
      <w:bookmarkStart w:id="2024" w:name="sub_263"/>
      <w:bookmarkEnd w:id="2024"/>
      <w:r>
        <w:rPr>
          <w:rStyle w:val="Style_8_ch"/>
          <w:rFonts w:ascii="PT Astra Serif" w:hAnsi="PT Astra Serif"/>
        </w:rPr>
        <w:t>Статья 263.</w:t>
      </w:r>
      <w:r>
        <w:rPr>
          <w:rFonts w:ascii="PT Astra Serif" w:hAnsi="PT Astra Serif"/>
        </w:rPr>
        <w:t xml:space="preserve"> </w:t>
      </w:r>
      <w:r>
        <w:rPr>
          <w:rFonts w:ascii="PT Astra Serif" w:hAnsi="PT Astra Serif"/>
        </w:rPr>
        <w:t>Застройка земельного участка</w:t>
      </w:r>
    </w:p>
    <w:p w14:paraId="A6110000">
      <w:pPr>
        <w:pStyle w:val="Style_7"/>
        <w:ind w:right="170"/>
        <w:rPr>
          <w:rFonts w:ascii="PT Astra Serif" w:hAnsi="PT Astra Serif"/>
        </w:rPr>
      </w:pPr>
      <w:r>
        <w:rPr>
          <w:rFonts w:ascii="PT Astra Serif" w:hAnsi="PT Astra Serif"/>
          <w:color w:val="000000"/>
          <w:sz w:val="16"/>
          <w:shd w:fill="F0F0F0" w:val="clear"/>
        </w:rPr>
        <w:t>ГАРАНТ:</w:t>
      </w:r>
    </w:p>
    <w:p w14:paraId="A71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"http://internet.garant.ru/document/redirect/57591664/0"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"http://internet.garant.ru/document/redirect/77529923/0"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263 ГК РФ</w:t>
      </w:r>
    </w:p>
    <w:p w14:paraId="A8110000">
      <w:pPr>
        <w:pStyle w:val="Style_7"/>
        <w:ind w:right="170"/>
        <w:rPr>
          <w:rFonts w:ascii="PT Astra Serif" w:hAnsi="PT Astra Serif"/>
        </w:rPr>
      </w:pPr>
      <w:bookmarkStart w:id="2025" w:name="sub_2631"/>
      <w:bookmarkEnd w:id="2025"/>
      <w:r>
        <w:rPr>
          <w:rFonts w:ascii="PT Astra Serif" w:hAnsi="PT Astra Serif"/>
          <w:color w:val="000000"/>
          <w:sz w:val="16"/>
          <w:shd w:fill="F0F0F0" w:val="clear"/>
        </w:rPr>
        <w:t>Информация об изменениях:</w:t>
      </w:r>
    </w:p>
    <w:p w14:paraId="A91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"http://internet.garant.ru/document/redirect/12154329/1302"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26 июня 2007 г. N 118-ФЗ в пункт 1 статьи 263 настоящего Кодекса внесены изменения</w:t>
      </w:r>
    </w:p>
    <w:p w14:paraId="AA1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"http://internet.garant.ru/document/redirect/5181586/2631"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AB110000">
      <w:pPr>
        <w:pStyle w:val="Style_9"/>
        <w:ind w:right="170"/>
        <w:rPr>
          <w:rFonts w:ascii="PT Astra Serif" w:hAnsi="PT Astra Serif"/>
        </w:rPr>
      </w:pPr>
      <w:r>
        <w:rPr>
          <w:rFonts w:ascii="PT Astra Serif" w:hAnsi="PT Astra Serif"/>
        </w:rPr>
        <w:t xml:space="preserve"> </w:t>
      </w:r>
    </w:p>
    <w:p w14:paraId="AC110000">
      <w:pPr>
        <w:rPr>
          <w:rFonts w:ascii="PT Astra Serif" w:hAnsi="PT Astra Serif"/>
        </w:rPr>
      </w:pPr>
      <w:r>
        <w:rPr>
          <w:rStyle w:val="Style_11_ch"/>
          <w:rFonts w:ascii="PT Astra Serif" w:hAnsi="PT Astra Serif"/>
        </w:rPr>
        <w:t xml:space="preserve">1. </w:t>
      </w:r>
      <w:r>
        <w:rPr>
          <w:rStyle w:val="Style_11_ch"/>
          <w:rFonts w:ascii="PT Astra Serif" w:hAnsi="PT Astra Serif"/>
        </w:rPr>
        <w:t>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целевом назначении земельного участка (</w:t>
      </w:r>
      <w:r>
        <w:rPr>
          <w:rFonts w:ascii="PT Astra Serif" w:hAnsi="PT Astra Serif"/>
          <w:b w:val="0"/>
          <w:color w:val="106BBE"/>
        </w:rPr>
        <w:fldChar w:fldCharType="begin"/>
      </w:r>
      <w:r>
        <w:rPr>
          <w:rFonts w:ascii="PT Astra Serif" w:hAnsi="PT Astra Serif"/>
          <w:b w:val="0"/>
          <w:color w:val="106BBE"/>
        </w:rPr>
        <w:instrText>HYPERLINK \l "sub_26002"</w:instrText>
      </w:r>
      <w:r>
        <w:rPr>
          <w:rFonts w:ascii="PT Astra Serif" w:hAnsi="PT Astra Serif"/>
          <w:b w:val="0"/>
          <w:color w:val="106BBE"/>
        </w:rPr>
        <w:fldChar w:fldCharType="separate"/>
      </w:r>
      <w:r>
        <w:rPr>
          <w:rFonts w:ascii="PT Astra Serif" w:hAnsi="PT Astra Serif"/>
          <w:b w:val="0"/>
          <w:color w:val="106BBE"/>
        </w:rPr>
        <w:t>пункт 2 статьи 260</w:t>
      </w:r>
      <w:r>
        <w:rPr>
          <w:rFonts w:ascii="PT Astra Serif" w:hAnsi="PT Astra Serif"/>
          <w:b w:val="0"/>
          <w:color w:val="106BBE"/>
        </w:rPr>
        <w:fldChar w:fldCharType="end"/>
      </w:r>
      <w:r>
        <w:rPr>
          <w:rStyle w:val="Style_11_ch"/>
          <w:rFonts w:ascii="PT Astra Serif" w:hAnsi="PT Astra Serif"/>
        </w:rPr>
        <w:t>).</w:t>
      </w:r>
    </w:p>
    <w:p w14:paraId="AD110000">
      <w:pPr>
        <w:pStyle w:val="Style_7"/>
        <w:ind w:right="170"/>
        <w:rPr>
          <w:rFonts w:ascii="PT Astra Serif" w:hAnsi="PT Astra Serif"/>
        </w:rPr>
      </w:pPr>
      <w:bookmarkStart w:id="2026" w:name="sub_26302"/>
      <w:bookmarkEnd w:id="2026"/>
      <w:r>
        <w:rPr>
          <w:rFonts w:ascii="PT Astra Serif" w:hAnsi="PT Astra Serif"/>
          <w:color w:val="000000"/>
          <w:sz w:val="16"/>
          <w:shd w:fill="F0F0F0" w:val="clear"/>
        </w:rPr>
        <w:t>Информация об изменениях:</w:t>
      </w:r>
    </w:p>
    <w:p w14:paraId="AE11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2 изменен с 4 августа 2018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"http://internet.garant.ru/document/redirect/72005500/13"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3 августа 2018 г. N 339-ФЗ</w:t>
      </w:r>
    </w:p>
    <w:p w14:paraId="AF1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"http://internet.garant.ru/document/redirect/77670292/26302"</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B0110000">
      <w:pPr>
        <w:rPr>
          <w:rFonts w:ascii="PT Astra Serif" w:hAnsi="PT Astra Serif"/>
        </w:rPr>
      </w:pPr>
      <w:r>
        <w:rPr>
          <w:rStyle w:val="Style_11_ch"/>
          <w:rFonts w:ascii="PT Astra Serif" w:hAnsi="PT Astra Serif"/>
        </w:rPr>
        <w:t xml:space="preserve">2. </w:t>
      </w:r>
      <w:r>
        <w:rPr>
          <w:rStyle w:val="Style_11_ch"/>
          <w:rFonts w:ascii="PT Astra Serif" w:hAnsi="PT Astra Serif"/>
        </w:rPr>
        <w:t>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14:paraId="B1110000">
      <w:pPr>
        <w:rPr>
          <w:rFonts w:ascii="PT Astra Serif" w:hAnsi="PT Astra Serif"/>
        </w:rPr>
      </w:pPr>
      <w:bookmarkStart w:id="2027" w:name="sub_263022"/>
      <w:bookmarkEnd w:id="2027"/>
      <w:r>
        <w:rPr>
          <w:rStyle w:val="Style_11_ch"/>
          <w:rFonts w:ascii="PT Astra Serif" w:hAnsi="PT Astra Serif"/>
        </w:rPr>
        <w:t xml:space="preserve">Последствия самовольной постройки, возведенной или созданной на земельном участке его собственником или другими лицами, определяются </w:t>
      </w:r>
      <w:r>
        <w:rPr>
          <w:rFonts w:ascii="PT Astra Serif" w:hAnsi="PT Astra Serif"/>
          <w:b w:val="0"/>
          <w:color w:val="106BBE"/>
        </w:rPr>
        <w:fldChar w:fldCharType="begin"/>
      </w:r>
      <w:r>
        <w:rPr>
          <w:rFonts w:ascii="PT Astra Serif" w:hAnsi="PT Astra Serif"/>
          <w:b w:val="0"/>
          <w:color w:val="106BBE"/>
        </w:rPr>
        <w:instrText>HYPERLINK \l "sub_222"</w:instrText>
      </w:r>
      <w:r>
        <w:rPr>
          <w:rFonts w:ascii="PT Astra Serif" w:hAnsi="PT Astra Serif"/>
          <w:b w:val="0"/>
          <w:color w:val="106BBE"/>
        </w:rPr>
        <w:fldChar w:fldCharType="separate"/>
      </w:r>
      <w:r>
        <w:rPr>
          <w:rFonts w:ascii="PT Astra Serif" w:hAnsi="PT Astra Serif"/>
          <w:b w:val="0"/>
          <w:color w:val="106BBE"/>
        </w:rPr>
        <w:t>статьей 222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B2110000">
      <w:pPr>
        <w:rPr>
          <w:rFonts w:ascii="PT Astra Serif" w:hAnsi="PT Astra Serif"/>
        </w:rPr>
      </w:pPr>
    </w:p>
    <w:p w14:paraId="B3110000">
      <w:pPr>
        <w:pStyle w:val="Style_7"/>
        <w:ind w:right="170"/>
        <w:rPr>
          <w:rFonts w:ascii="PT Astra Serif" w:hAnsi="PT Astra Serif"/>
        </w:rPr>
      </w:pPr>
      <w:bookmarkStart w:id="2028" w:name="sub_264"/>
      <w:bookmarkEnd w:id="2028"/>
      <w:r>
        <w:rPr>
          <w:rFonts w:ascii="PT Astra Serif" w:hAnsi="PT Astra Serif"/>
          <w:color w:val="000000"/>
          <w:sz w:val="16"/>
          <w:shd w:fill="F0F0F0" w:val="clear"/>
        </w:rPr>
        <w:t>Информация об изменениях:</w:t>
      </w:r>
    </w:p>
    <w:p w14:paraId="B41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"http://internet.garant.ru/document/redirect/12154329/133"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26 июня 2007 г. N 118-ФЗ в статью 264 настоящего Кодекса внесены изменения</w:t>
      </w:r>
    </w:p>
    <w:p w14:paraId="B51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"http://internet.garant.ru/document/redirect/5181586/264"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B6110000">
      <w:pPr>
        <w:pStyle w:val="Style_10"/>
        <w:rPr>
          <w:rFonts w:ascii="PT Astra Serif" w:hAnsi="PT Astra Serif"/>
        </w:rPr>
      </w:pPr>
      <w:r>
        <w:rPr>
          <w:rStyle w:val="Style_8_ch"/>
          <w:rFonts w:ascii="PT Astra Serif" w:hAnsi="PT Astra Serif"/>
        </w:rPr>
        <w:t>Статья 264.</w:t>
      </w:r>
      <w:r>
        <w:rPr>
          <w:rFonts w:ascii="PT Astra Serif" w:hAnsi="PT Astra Serif"/>
        </w:rPr>
        <w:t xml:space="preserve"> </w:t>
      </w:r>
      <w:r>
        <w:rPr>
          <w:rFonts w:ascii="PT Astra Serif" w:hAnsi="PT Astra Serif"/>
        </w:rPr>
        <w:t>Права на землю лиц, не являющихся собственниками земельных участков</w:t>
      </w:r>
    </w:p>
    <w:p w14:paraId="B7110000">
      <w:pPr>
        <w:pStyle w:val="Style_7"/>
        <w:ind w:right="170"/>
        <w:rPr>
          <w:rFonts w:ascii="PT Astra Serif" w:hAnsi="PT Astra Serif"/>
        </w:rPr>
      </w:pPr>
      <w:r>
        <w:rPr>
          <w:rFonts w:ascii="PT Astra Serif" w:hAnsi="PT Astra Serif"/>
          <w:color w:val="000000"/>
          <w:sz w:val="16"/>
          <w:shd w:fill="F0F0F0" w:val="clear"/>
        </w:rPr>
        <w:t>ГАРАНТ:</w:t>
      </w:r>
    </w:p>
    <w:p w14:paraId="B81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"http://internet.garant.ru/document/redirect/57591937/0"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"http://internet.garant.ru/document/redirect/77529827/0"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264 ГК РФ</w:t>
      </w:r>
    </w:p>
    <w:p w14:paraId="B9110000">
      <w:pPr>
        <w:rPr>
          <w:rFonts w:ascii="PT Astra Serif" w:hAnsi="PT Astra Serif"/>
        </w:rPr>
      </w:pPr>
      <w:bookmarkStart w:id="2029" w:name="sub_2641"/>
      <w:bookmarkEnd w:id="2029"/>
      <w:r>
        <w:rPr>
          <w:rStyle w:val="Style_11_ch"/>
          <w:rFonts w:ascii="PT Astra Serif" w:hAnsi="PT Astra Serif"/>
        </w:rPr>
        <w:t xml:space="preserve">1. </w:t>
      </w:r>
      <w:r>
        <w:rPr>
          <w:rStyle w:val="Style_11_ch"/>
          <w:rFonts w:ascii="PT Astra Serif" w:hAnsi="PT Astra Serif"/>
        </w:rPr>
        <w:t xml:space="preserve">Земельные участки могут предоставляться их собственниками другим лицам на условиях и в порядке, которые предусмотрены гражданским и </w:t>
      </w:r>
      <w:r>
        <w:rPr>
          <w:rFonts w:ascii="PT Astra Serif" w:hAnsi="PT Astra Serif"/>
          <w:b w:val="0"/>
          <w:color w:val="106BBE"/>
        </w:rPr>
        <w:fldChar w:fldCharType="begin"/>
      </w:r>
      <w:r>
        <w:rPr>
          <w:rFonts w:ascii="PT Astra Serif" w:hAnsi="PT Astra Serif"/>
          <w:b w:val="0"/>
          <w:color w:val="106BBE"/>
        </w:rPr>
        <w:instrText>HYPERLINK "http://internet.garant.ru/document/redirect/12124624/4000"</w:instrText>
      </w:r>
      <w:r>
        <w:rPr>
          <w:rFonts w:ascii="PT Astra Serif" w:hAnsi="PT Astra Serif"/>
          <w:b w:val="0"/>
          <w:color w:val="106BBE"/>
        </w:rPr>
        <w:fldChar w:fldCharType="separate"/>
      </w:r>
      <w:r>
        <w:rPr>
          <w:rFonts w:ascii="PT Astra Serif" w:hAnsi="PT Astra Serif"/>
          <w:b w:val="0"/>
          <w:color w:val="106BBE"/>
        </w:rPr>
        <w:t>земельным законодательством</w:t>
      </w:r>
      <w:r>
        <w:rPr>
          <w:rFonts w:ascii="PT Astra Serif" w:hAnsi="PT Astra Serif"/>
          <w:b w:val="0"/>
          <w:color w:val="106BBE"/>
        </w:rPr>
        <w:fldChar w:fldCharType="end"/>
      </w:r>
      <w:r>
        <w:rPr>
          <w:rStyle w:val="Style_11_ch"/>
          <w:rFonts w:ascii="PT Astra Serif" w:hAnsi="PT Astra Serif"/>
        </w:rPr>
        <w:t>.</w:t>
      </w:r>
    </w:p>
    <w:p w14:paraId="BA110000">
      <w:pPr>
        <w:rPr>
          <w:rFonts w:ascii="PT Astra Serif" w:hAnsi="PT Astra Serif"/>
        </w:rPr>
      </w:pPr>
      <w:bookmarkStart w:id="2030" w:name="sub_26402"/>
      <w:bookmarkEnd w:id="2030"/>
      <w:r>
        <w:rPr>
          <w:rStyle w:val="Style_11_ch"/>
          <w:rFonts w:ascii="PT Astra Serif" w:hAnsi="PT Astra Serif"/>
        </w:rPr>
        <w:t xml:space="preserve">2. </w:t>
      </w:r>
      <w:r>
        <w:rPr>
          <w:rStyle w:val="Style_11_ch"/>
          <w:rFonts w:ascii="PT Astra Serif" w:hAnsi="PT Astra Serif"/>
        </w:rPr>
        <w:t>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14:paraId="BB110000">
      <w:pPr>
        <w:rPr>
          <w:rFonts w:ascii="PT Astra Serif" w:hAnsi="PT Astra Serif"/>
        </w:rPr>
      </w:pPr>
      <w:bookmarkStart w:id="2031" w:name="sub_26403"/>
      <w:bookmarkEnd w:id="2031"/>
      <w:r>
        <w:rPr>
          <w:rStyle w:val="Style_11_ch"/>
          <w:rFonts w:ascii="PT Astra Serif" w:hAnsi="PT Astra Serif"/>
        </w:rPr>
        <w:t xml:space="preserve">3. </w:t>
      </w:r>
      <w:r>
        <w:rPr>
          <w:rStyle w:val="Style_11_ch"/>
          <w:rFonts w:ascii="PT Astra Serif" w:hAnsi="PT Astra Serif"/>
        </w:rPr>
        <w:t>Владелец земельного участка, не являющийся собственником, не вправе распоряжаться этим участком, если иное не предусмотрено законом.</w:t>
      </w:r>
    </w:p>
    <w:p w14:paraId="BC110000">
      <w:pPr>
        <w:rPr>
          <w:rFonts w:ascii="PT Astra Serif" w:hAnsi="PT Astra Serif"/>
        </w:rPr>
      </w:pPr>
    </w:p>
    <w:p w14:paraId="BD110000">
      <w:pPr>
        <w:pStyle w:val="Style_10"/>
        <w:rPr>
          <w:rFonts w:ascii="PT Astra Serif" w:hAnsi="PT Astra Serif"/>
        </w:rPr>
      </w:pPr>
      <w:bookmarkStart w:id="2032" w:name="sub_265"/>
      <w:bookmarkEnd w:id="2032"/>
      <w:r>
        <w:rPr>
          <w:rStyle w:val="Style_8_ch"/>
          <w:rFonts w:ascii="PT Astra Serif" w:hAnsi="PT Astra Serif"/>
        </w:rPr>
        <w:t>Статья 265.</w:t>
      </w:r>
      <w:r>
        <w:rPr>
          <w:rFonts w:ascii="PT Astra Serif" w:hAnsi="PT Astra Serif"/>
        </w:rPr>
        <w:t xml:space="preserve"> </w:t>
      </w:r>
      <w:r>
        <w:rPr>
          <w:rFonts w:ascii="PT Astra Serif" w:hAnsi="PT Astra Serif"/>
        </w:rPr>
        <w:t>Основания приобретения права пожизненного наследуемого владения земельным участком</w:t>
      </w:r>
    </w:p>
    <w:p w14:paraId="BE110000">
      <w:pPr>
        <w:pStyle w:val="Style_7"/>
        <w:ind w:right="170"/>
        <w:rPr>
          <w:rFonts w:ascii="PT Astra Serif" w:hAnsi="PT Astra Serif"/>
        </w:rPr>
      </w:pPr>
      <w:r>
        <w:rPr>
          <w:rFonts w:ascii="PT Astra Serif" w:hAnsi="PT Astra Serif"/>
          <w:color w:val="000000"/>
          <w:sz w:val="16"/>
          <w:shd w:fill="F0F0F0" w:val="clear"/>
        </w:rPr>
        <w:t>ГАРАНТ:</w:t>
      </w:r>
    </w:p>
    <w:p w14:paraId="BF1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"http://internet.garant.ru/document/redirect/57591727/0"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"http://internet.garant.ru/document/redirect/77530185/0"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265 ГК РФ</w:t>
      </w:r>
    </w:p>
    <w:p w14:paraId="C0110000">
      <w:pPr>
        <w:rPr>
          <w:rFonts w:ascii="PT Astra Serif" w:hAnsi="PT Astra Serif"/>
        </w:rPr>
      </w:pPr>
      <w:r>
        <w:rPr>
          <w:rStyle w:val="Style_11_ch"/>
          <w:rFonts w:ascii="PT Astra Serif" w:hAnsi="PT Astra Serif"/>
        </w:rPr>
        <w:t xml:space="preserve">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w:t>
      </w:r>
      <w:r>
        <w:rPr>
          <w:rFonts w:ascii="PT Astra Serif" w:hAnsi="PT Astra Serif"/>
          <w:b w:val="0"/>
          <w:color w:val="106BBE"/>
        </w:rPr>
        <w:fldChar w:fldCharType="begin"/>
      </w:r>
      <w:r>
        <w:rPr>
          <w:rFonts w:ascii="PT Astra Serif" w:hAnsi="PT Astra Serif"/>
          <w:b w:val="0"/>
          <w:color w:val="106BBE"/>
        </w:rPr>
        <w:instrText>HYPERLINK "http://internet.garant.ru/document/redirect/12124625/301"</w:instrText>
      </w:r>
      <w:r>
        <w:rPr>
          <w:rFonts w:ascii="PT Astra Serif" w:hAnsi="PT Astra Serif"/>
          <w:b w:val="0"/>
          <w:color w:val="106BBE"/>
        </w:rPr>
        <w:fldChar w:fldCharType="separate"/>
      </w:r>
      <w:r>
        <w:rPr>
          <w:rFonts w:ascii="PT Astra Serif" w:hAnsi="PT Astra Serif"/>
          <w:b w:val="0"/>
          <w:color w:val="106BBE"/>
        </w:rPr>
        <w:t>земельным законодательством</w:t>
      </w:r>
      <w:r>
        <w:rPr>
          <w:rFonts w:ascii="PT Astra Serif" w:hAnsi="PT Astra Serif"/>
          <w:b w:val="0"/>
          <w:color w:val="106BBE"/>
        </w:rPr>
        <w:fldChar w:fldCharType="end"/>
      </w:r>
      <w:r>
        <w:rPr>
          <w:rStyle w:val="Style_11_ch"/>
          <w:rFonts w:ascii="PT Astra Serif" w:hAnsi="PT Astra Serif"/>
        </w:rPr>
        <w:t>.</w:t>
      </w:r>
    </w:p>
    <w:p w14:paraId="C1110000">
      <w:pPr>
        <w:rPr>
          <w:rFonts w:ascii="PT Astra Serif" w:hAnsi="PT Astra Serif"/>
        </w:rPr>
      </w:pPr>
    </w:p>
    <w:p w14:paraId="C2110000">
      <w:pPr>
        <w:pStyle w:val="Style_10"/>
        <w:rPr>
          <w:rFonts w:ascii="PT Astra Serif" w:hAnsi="PT Astra Serif"/>
        </w:rPr>
      </w:pPr>
      <w:bookmarkStart w:id="2033" w:name="sub_266"/>
      <w:bookmarkEnd w:id="2033"/>
      <w:r>
        <w:rPr>
          <w:rStyle w:val="Style_8_ch"/>
          <w:rFonts w:ascii="PT Astra Serif" w:hAnsi="PT Astra Serif"/>
        </w:rPr>
        <w:t>Статья 266.</w:t>
      </w:r>
      <w:r>
        <w:rPr>
          <w:rFonts w:ascii="PT Astra Serif" w:hAnsi="PT Astra Serif"/>
        </w:rPr>
        <w:t xml:space="preserve"> </w:t>
      </w:r>
      <w:r>
        <w:rPr>
          <w:rFonts w:ascii="PT Astra Serif" w:hAnsi="PT Astra Serif"/>
        </w:rPr>
        <w:t>Владение и пользование земельным участком на праве пожизненного наследуемого владения</w:t>
      </w:r>
    </w:p>
    <w:p w14:paraId="C3110000">
      <w:pPr>
        <w:pStyle w:val="Style_7"/>
        <w:ind w:right="170"/>
        <w:rPr>
          <w:rFonts w:ascii="PT Astra Serif" w:hAnsi="PT Astra Serif"/>
        </w:rPr>
      </w:pPr>
      <w:r>
        <w:rPr>
          <w:rFonts w:ascii="PT Astra Serif" w:hAnsi="PT Astra Serif"/>
          <w:color w:val="000000"/>
          <w:sz w:val="16"/>
          <w:shd w:fill="F0F0F0" w:val="clear"/>
        </w:rPr>
        <w:t>ГАРАНТ:</w:t>
      </w:r>
    </w:p>
    <w:p w14:paraId="C41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"http://internet.garant.ru/document/redirect/57591728/0"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266 ГК РФ</w:t>
      </w:r>
    </w:p>
    <w:p w14:paraId="C5110000">
      <w:pPr>
        <w:rPr>
          <w:rFonts w:ascii="PT Astra Serif" w:hAnsi="PT Astra Serif"/>
        </w:rPr>
      </w:pPr>
      <w:bookmarkStart w:id="2034" w:name="sub_2661"/>
      <w:bookmarkEnd w:id="2034"/>
      <w:r>
        <w:rPr>
          <w:rStyle w:val="Style_11_ch"/>
          <w:rFonts w:ascii="PT Astra Serif" w:hAnsi="PT Astra Serif"/>
        </w:rPr>
        <w:t xml:space="preserve">1. </w:t>
      </w:r>
      <w:r>
        <w:rPr>
          <w:rStyle w:val="Style_11_ch"/>
          <w:rFonts w:ascii="PT Astra Serif" w:hAnsi="PT Astra Serif"/>
        </w:rPr>
        <w:t xml:space="preserve">Гражданин, обладающий правом пожизненного наследуемого владения (владелец земельного участка), имеет </w:t>
      </w:r>
      <w:r>
        <w:rPr>
          <w:rFonts w:ascii="PT Astra Serif" w:hAnsi="PT Astra Serif"/>
          <w:b w:val="0"/>
          <w:color w:val="106BBE"/>
        </w:rPr>
        <w:fldChar w:fldCharType="begin"/>
      </w:r>
      <w:r>
        <w:rPr>
          <w:rFonts w:ascii="PT Astra Serif" w:hAnsi="PT Astra Serif"/>
          <w:b w:val="0"/>
          <w:color w:val="106BBE"/>
        </w:rPr>
        <w:instrText>HYPERLINK "http://internet.garant.ru/document/redirect/12125162/33"</w:instrText>
      </w:r>
      <w:r>
        <w:rPr>
          <w:rFonts w:ascii="PT Astra Serif" w:hAnsi="PT Astra Serif"/>
          <w:b w:val="0"/>
          <w:color w:val="106BBE"/>
        </w:rPr>
        <w:fldChar w:fldCharType="separate"/>
      </w:r>
      <w:r>
        <w:rPr>
          <w:rFonts w:ascii="PT Astra Serif" w:hAnsi="PT Astra Serif"/>
          <w:b w:val="0"/>
          <w:color w:val="106BBE"/>
        </w:rPr>
        <w:t>права владения и пользования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земельным участком, передаваемые по наследству.</w:t>
      </w:r>
    </w:p>
    <w:p w14:paraId="C6110000">
      <w:pPr>
        <w:rPr>
          <w:rFonts w:ascii="PT Astra Serif" w:hAnsi="PT Astra Serif"/>
        </w:rPr>
      </w:pPr>
      <w:bookmarkStart w:id="2035" w:name="sub_2662"/>
      <w:bookmarkEnd w:id="2035"/>
      <w:r>
        <w:rPr>
          <w:rStyle w:val="Style_11_ch"/>
          <w:rFonts w:ascii="PT Astra Serif" w:hAnsi="PT Astra Serif"/>
        </w:rPr>
        <w:t xml:space="preserve">2. </w:t>
      </w:r>
      <w:r>
        <w:rPr>
          <w:rStyle w:val="Style_11_ch"/>
          <w:rFonts w:ascii="PT Astra Serif" w:hAnsi="PT Astra Serif"/>
        </w:rPr>
        <w:t>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14:paraId="C7110000">
      <w:pPr>
        <w:rPr>
          <w:rFonts w:ascii="PT Astra Serif" w:hAnsi="PT Astra Serif"/>
        </w:rPr>
      </w:pPr>
    </w:p>
    <w:p w14:paraId="C8110000">
      <w:pPr>
        <w:pStyle w:val="Style_7"/>
        <w:ind w:right="170"/>
        <w:rPr>
          <w:rFonts w:ascii="PT Astra Serif" w:hAnsi="PT Astra Serif"/>
        </w:rPr>
      </w:pPr>
      <w:bookmarkStart w:id="2036" w:name="sub_267"/>
      <w:bookmarkEnd w:id="2036"/>
      <w:r>
        <w:rPr>
          <w:rFonts w:ascii="PT Astra Serif" w:hAnsi="PT Astra Serif"/>
          <w:color w:val="000000"/>
          <w:sz w:val="16"/>
          <w:shd w:fill="F0F0F0" w:val="clear"/>
        </w:rPr>
        <w:t>Информация об изменениях:</w:t>
      </w:r>
    </w:p>
    <w:p w14:paraId="C91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"http://internet.garant.ru/document/redirect/12154329/134"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26 июня 2007 г. N 118-ФЗ статья 267 настоящего Кодекса изложена в новой редакции</w:t>
      </w:r>
    </w:p>
    <w:p w14:paraId="CA1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"http://internet.garant.ru/document/redirect/5181586/267"</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CB110000">
      <w:pPr>
        <w:pStyle w:val="Style_10"/>
        <w:rPr>
          <w:rFonts w:ascii="PT Astra Serif" w:hAnsi="PT Astra Serif"/>
        </w:rPr>
      </w:pPr>
      <w:r>
        <w:rPr>
          <w:rStyle w:val="Style_8_ch"/>
          <w:rFonts w:ascii="PT Astra Serif" w:hAnsi="PT Astra Serif"/>
        </w:rPr>
        <w:t>Статья 267.</w:t>
      </w:r>
      <w:r>
        <w:rPr>
          <w:rFonts w:ascii="PT Astra Serif" w:hAnsi="PT Astra Serif"/>
        </w:rPr>
        <w:t xml:space="preserve"> </w:t>
      </w:r>
      <w:r>
        <w:rPr>
          <w:rFonts w:ascii="PT Astra Serif" w:hAnsi="PT Astra Serif"/>
        </w:rPr>
        <w:t>Распоряжение земельным участком, находящимся в пожизненном наследуемом владении</w:t>
      </w:r>
    </w:p>
    <w:p w14:paraId="CC110000">
      <w:pPr>
        <w:pStyle w:val="Style_7"/>
        <w:ind w:right="170"/>
        <w:rPr>
          <w:rFonts w:ascii="PT Astra Serif" w:hAnsi="PT Astra Serif"/>
        </w:rPr>
      </w:pPr>
      <w:r>
        <w:rPr>
          <w:rFonts w:ascii="PT Astra Serif" w:hAnsi="PT Astra Serif"/>
          <w:color w:val="000000"/>
          <w:sz w:val="16"/>
          <w:shd w:fill="F0F0F0" w:val="clear"/>
        </w:rPr>
        <w:t>ГАРАНТ:</w:t>
      </w:r>
    </w:p>
    <w:p w14:paraId="CD1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"http://internet.garant.ru/document/redirect/57591729/0"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267 ГК РФ</w:t>
      </w:r>
    </w:p>
    <w:p w14:paraId="CE110000">
      <w:pPr>
        <w:rPr>
          <w:rFonts w:ascii="PT Astra Serif" w:hAnsi="PT Astra Serif"/>
        </w:rPr>
      </w:pPr>
      <w:r>
        <w:rPr>
          <w:rStyle w:val="Style_11_ch"/>
          <w:rFonts w:ascii="PT Astra Serif" w:hAnsi="PT Astra Serif"/>
        </w:rP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r>
        <w:rPr>
          <w:rFonts w:ascii="PT Astra Serif" w:hAnsi="PT Astra Serif"/>
          <w:b w:val="0"/>
          <w:color w:val="106BBE"/>
        </w:rPr>
        <w:t>по наследству</w:t>
      </w:r>
      <w:r>
        <w:rPr>
          <w:rStyle w:val="Style_11_ch"/>
          <w:rFonts w:ascii="PT Astra Serif" w:hAnsi="PT Astra Serif"/>
        </w:rPr>
        <w:t>.</w:t>
      </w:r>
    </w:p>
    <w:p w14:paraId="CF110000">
      <w:pPr>
        <w:rPr>
          <w:rFonts w:ascii="PT Astra Serif" w:hAnsi="PT Astra Serif"/>
        </w:rPr>
      </w:pPr>
    </w:p>
    <w:p w14:paraId="D0110000">
      <w:pPr>
        <w:pStyle w:val="Style_7"/>
        <w:ind w:right="170"/>
        <w:rPr>
          <w:rFonts w:ascii="PT Astra Serif" w:hAnsi="PT Astra Serif"/>
        </w:rPr>
      </w:pPr>
      <w:bookmarkStart w:id="2037" w:name="sub_268"/>
      <w:bookmarkEnd w:id="2037"/>
      <w:r>
        <w:rPr>
          <w:rFonts w:ascii="PT Astra Serif" w:hAnsi="PT Astra Serif"/>
          <w:color w:val="000000"/>
          <w:sz w:val="16"/>
          <w:shd w:fill="F0F0F0" w:val="clear"/>
        </w:rPr>
        <w:t>Информация об изменениях:</w:t>
      </w:r>
    </w:p>
    <w:p w14:paraId="D11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"http://internet.garant.ru/document/redirect/12154329/135"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26 июня 2007 г. N 118-ФЗ в статью 268 настоящего Кодекса внесены изменения</w:t>
      </w:r>
    </w:p>
    <w:p w14:paraId="D21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"http://internet.garant.ru/document/redirect/5181586/268"</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D3110000">
      <w:pPr>
        <w:pStyle w:val="Style_10"/>
        <w:rPr>
          <w:rFonts w:ascii="PT Astra Serif" w:hAnsi="PT Astra Serif"/>
        </w:rPr>
      </w:pPr>
      <w:r>
        <w:rPr>
          <w:rStyle w:val="Style_8_ch"/>
          <w:rFonts w:ascii="PT Astra Serif" w:hAnsi="PT Astra Serif"/>
        </w:rPr>
        <w:t>Статья 268.</w:t>
      </w:r>
      <w:r>
        <w:rPr>
          <w:rFonts w:ascii="PT Astra Serif" w:hAnsi="PT Astra Serif"/>
        </w:rPr>
        <w:t xml:space="preserve"> </w:t>
      </w:r>
      <w:r>
        <w:rPr>
          <w:rFonts w:ascii="PT Astra Serif" w:hAnsi="PT Astra Serif"/>
        </w:rPr>
        <w:t>Основания приобретения права постоянного (бессрочного) пользования земельным участком</w:t>
      </w:r>
    </w:p>
    <w:p w14:paraId="D4110000">
      <w:pPr>
        <w:pStyle w:val="Style_7"/>
        <w:ind w:right="170"/>
        <w:rPr>
          <w:rFonts w:ascii="PT Astra Serif" w:hAnsi="PT Astra Serif"/>
        </w:rPr>
      </w:pPr>
      <w:r>
        <w:rPr>
          <w:rFonts w:ascii="PT Astra Serif" w:hAnsi="PT Astra Serif"/>
          <w:color w:val="000000"/>
          <w:sz w:val="16"/>
          <w:shd w:fill="F0F0F0" w:val="clear"/>
        </w:rPr>
        <w:t>ГАРАНТ:</w:t>
      </w:r>
    </w:p>
    <w:p w14:paraId="D51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"http://internet.garant.ru/document/redirect/57591938/0"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"http://internet.garant.ru/document/redirect/77529828/0"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268 ГК РФ</w:t>
      </w:r>
    </w:p>
    <w:p w14:paraId="D6110000">
      <w:pPr>
        <w:pStyle w:val="Style_7"/>
        <w:ind w:right="170"/>
        <w:rPr>
          <w:rFonts w:ascii="PT Astra Serif" w:hAnsi="PT Astra Serif"/>
        </w:rPr>
      </w:pPr>
      <w:bookmarkStart w:id="2038" w:name="sub_2681"/>
      <w:bookmarkEnd w:id="2038"/>
      <w:r>
        <w:rPr>
          <w:rFonts w:ascii="PT Astra Serif" w:hAnsi="PT Astra Serif"/>
          <w:color w:val="000000"/>
          <w:sz w:val="16"/>
          <w:shd w:fill="F0F0F0" w:val="clear"/>
        </w:rPr>
        <w:t>Информация об изменениях:</w:t>
      </w:r>
    </w:p>
    <w:p w14:paraId="D71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"http://internet.garant.ru/document/redirect/70681110/314"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23 июня 2014 г. N 171-ФЗ пункт 1 статьи 268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"http://internet.garant.ru/document/redirect/70681110/351"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марта 2015 г.</w:t>
      </w:r>
    </w:p>
    <w:p w14:paraId="D81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"http://internet.garant.ru/document/redirect/57746941/2681"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D911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w:t>
      </w:r>
      <w:r>
        <w:rPr>
          <w:rFonts w:ascii="PT Astra Serif" w:hAnsi="PT Astra Serif"/>
          <w:b w:val="0"/>
          <w:color w:val="106BBE"/>
        </w:rPr>
        <w:fldChar w:fldCharType="begin"/>
      </w:r>
      <w:r>
        <w:rPr>
          <w:rFonts w:ascii="PT Astra Serif" w:hAnsi="PT Astra Serif"/>
          <w:b w:val="0"/>
          <w:color w:val="106BBE"/>
        </w:rPr>
        <w:instrText>HYPERLINK "http://internet.garant.ru/document/redirect/12124624/3992"</w:instrText>
      </w:r>
      <w:r>
        <w:rPr>
          <w:rFonts w:ascii="PT Astra Serif" w:hAnsi="PT Astra Serif"/>
          <w:b w:val="0"/>
          <w:color w:val="106BBE"/>
        </w:rPr>
        <w:fldChar w:fldCharType="separate"/>
      </w:r>
      <w:r>
        <w:rPr>
          <w:rFonts w:ascii="PT Astra Serif" w:hAnsi="PT Astra Serif"/>
          <w:b w:val="0"/>
          <w:color w:val="106BBE"/>
        </w:rPr>
        <w:t>Земельном кодексе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Российской Федерации.</w:t>
      </w:r>
    </w:p>
    <w:p w14:paraId="DA110000">
      <w:pPr>
        <w:rPr>
          <w:rFonts w:ascii="PT Astra Serif" w:hAnsi="PT Astra Serif"/>
        </w:rPr>
      </w:pPr>
      <w:bookmarkStart w:id="2039" w:name="sub_2682"/>
      <w:bookmarkEnd w:id="2039"/>
      <w:r>
        <w:rPr>
          <w:rStyle w:val="Style_11_ch"/>
          <w:rFonts w:ascii="PT Astra Serif" w:hAnsi="PT Astra Serif"/>
        </w:rPr>
        <w:t xml:space="preserve">2. </w:t>
      </w:r>
      <w:r>
        <w:rPr>
          <w:rFonts w:ascii="PT Astra Serif" w:hAnsi="PT Astra Serif"/>
          <w:b w:val="0"/>
          <w:color w:val="106BBE"/>
        </w:rPr>
        <w:fldChar w:fldCharType="begin"/>
      </w:r>
      <w:r>
        <w:rPr>
          <w:rFonts w:ascii="PT Astra Serif" w:hAnsi="PT Astra Serif"/>
          <w:b w:val="0"/>
          <w:color w:val="106BBE"/>
        </w:rPr>
        <w:instrText>HYPERLINK "http://internet.garant.ru/document/redirect/12154329/1352"</w:instrText>
      </w:r>
      <w:r>
        <w:rPr>
          <w:rFonts w:ascii="PT Astra Serif" w:hAnsi="PT Astra Serif"/>
          <w:b w:val="0"/>
          <w:color w:val="106BBE"/>
        </w:rPr>
        <w:fldChar w:fldCharType="separate"/>
      </w:r>
      <w:r>
        <w:rPr>
          <w:rFonts w:ascii="PT Astra Serif" w:hAnsi="PT Astra Serif"/>
          <w:b w:val="0"/>
          <w:color w:val="106BBE"/>
        </w:rPr>
        <w:t>Утратил силу.</w:t>
      </w:r>
      <w:r>
        <w:rPr>
          <w:rFonts w:ascii="PT Astra Serif" w:hAnsi="PT Astra Serif"/>
          <w:b w:val="0"/>
          <w:color w:val="106BBE"/>
        </w:rPr>
        <w:fldChar w:fldCharType="end"/>
      </w:r>
    </w:p>
    <w:p w14:paraId="DB11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DC11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"http://internet.garant.ru/document/redirect/5181586/2682"</w:instrText>
      </w:r>
      <w:r>
        <w:rPr>
          <w:rFonts w:ascii="PT Astra Serif" w:hAnsi="PT Astra Serif"/>
          <w:b w:val="0"/>
          <w:color w:val="106BBE"/>
          <w:highlight w:val="white"/>
        </w:rPr>
        <w:fldChar w:fldCharType="separate"/>
      </w:r>
      <w:r>
        <w:rPr>
          <w:rFonts w:ascii="PT Astra Serif" w:hAnsi="PT Astra Serif"/>
          <w:b w:val="0"/>
          <w:color w:val="106BBE"/>
          <w:highlight w:val="white"/>
        </w:rPr>
        <w:t>пункта 2 статьи 268</w:t>
      </w:r>
      <w:r>
        <w:rPr>
          <w:rFonts w:ascii="PT Astra Serif" w:hAnsi="PT Astra Serif"/>
          <w:b w:val="0"/>
          <w:color w:val="106BBE"/>
          <w:highlight w:val="white"/>
        </w:rPr>
        <w:fldChar w:fldCharType="end"/>
      </w:r>
    </w:p>
    <w:p w14:paraId="DD110000">
      <w:pPr>
        <w:rPr>
          <w:rFonts w:ascii="PT Astra Serif" w:hAnsi="PT Astra Serif"/>
        </w:rPr>
      </w:pPr>
      <w:bookmarkStart w:id="2040" w:name="sub_26803"/>
      <w:bookmarkEnd w:id="2040"/>
      <w:r>
        <w:rPr>
          <w:rStyle w:val="Style_11_ch"/>
          <w:rFonts w:ascii="PT Astra Serif" w:hAnsi="PT Astra Serif"/>
        </w:rPr>
        <w:t xml:space="preserve">3. </w:t>
      </w:r>
      <w:r>
        <w:rPr>
          <w:rStyle w:val="Style_11_ch"/>
          <w:rFonts w:ascii="PT Astra Serif" w:hAnsi="PT Astra Serif"/>
        </w:rPr>
        <w:t>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14:paraId="DE110000">
      <w:pPr>
        <w:rPr>
          <w:rFonts w:ascii="PT Astra Serif" w:hAnsi="PT Astra Serif"/>
        </w:rPr>
      </w:pPr>
    </w:p>
    <w:p w14:paraId="DF110000">
      <w:pPr>
        <w:pStyle w:val="Style_7"/>
        <w:ind w:right="170"/>
        <w:rPr>
          <w:rFonts w:ascii="PT Astra Serif" w:hAnsi="PT Astra Serif"/>
        </w:rPr>
      </w:pPr>
      <w:bookmarkStart w:id="2041" w:name="sub_269"/>
      <w:bookmarkEnd w:id="2041"/>
      <w:r>
        <w:rPr>
          <w:rFonts w:ascii="PT Astra Serif" w:hAnsi="PT Astra Serif"/>
          <w:color w:val="000000"/>
          <w:sz w:val="16"/>
          <w:shd w:fill="F0F0F0" w:val="clear"/>
        </w:rPr>
        <w:t>Информация об изменениях:</w:t>
      </w:r>
    </w:p>
    <w:p w14:paraId="E01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"http://internet.garant.ru/document/redirect/12154329/136"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26 июня 2007 г. N 118-ФЗ в статью 269 настоящего Кодекса внесены изменения</w:t>
      </w:r>
    </w:p>
    <w:p w14:paraId="E11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"http://internet.garant.ru/document/redirect/5181586/269"</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E2110000">
      <w:pPr>
        <w:pStyle w:val="Style_10"/>
        <w:rPr>
          <w:rFonts w:ascii="PT Astra Serif" w:hAnsi="PT Astra Serif"/>
        </w:rPr>
      </w:pPr>
      <w:r>
        <w:rPr>
          <w:rStyle w:val="Style_8_ch"/>
          <w:rFonts w:ascii="PT Astra Serif" w:hAnsi="PT Astra Serif"/>
        </w:rPr>
        <w:t>Статья 269.</w:t>
      </w:r>
      <w:r>
        <w:rPr>
          <w:rFonts w:ascii="PT Astra Serif" w:hAnsi="PT Astra Serif"/>
        </w:rPr>
        <w:t xml:space="preserve"> </w:t>
      </w:r>
      <w:r>
        <w:rPr>
          <w:rFonts w:ascii="PT Astra Serif" w:hAnsi="PT Astra Serif"/>
        </w:rPr>
        <w:t>Владение и пользование землей на праве постоянного (бессрочного) пользования</w:t>
      </w:r>
    </w:p>
    <w:p w14:paraId="E3110000">
      <w:pPr>
        <w:pStyle w:val="Style_7"/>
        <w:ind w:right="170"/>
        <w:rPr>
          <w:rFonts w:ascii="PT Astra Serif" w:hAnsi="PT Astra Serif"/>
        </w:rPr>
      </w:pPr>
      <w:r>
        <w:rPr>
          <w:rFonts w:ascii="PT Astra Serif" w:hAnsi="PT Astra Serif"/>
          <w:color w:val="000000"/>
          <w:sz w:val="16"/>
          <w:shd w:fill="F0F0F0" w:val="clear"/>
        </w:rPr>
        <w:t>ГАРАНТ:</w:t>
      </w:r>
    </w:p>
    <w:p w14:paraId="E41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"http://internet.garant.ru/document/redirect/57591700/0"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"http://internet.garant.ru/document/redirect/77529924/0"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269 ГК РФ</w:t>
      </w:r>
    </w:p>
    <w:p w14:paraId="E5110000">
      <w:pPr>
        <w:rPr>
          <w:rFonts w:ascii="PT Astra Serif" w:hAnsi="PT Astra Serif"/>
        </w:rPr>
      </w:pPr>
      <w:bookmarkStart w:id="2042" w:name="sub_2691"/>
      <w:bookmarkEnd w:id="2042"/>
      <w:r>
        <w:rPr>
          <w:rStyle w:val="Style_11_ch"/>
          <w:rFonts w:ascii="PT Astra Serif" w:hAnsi="PT Astra Serif"/>
        </w:rPr>
        <w:t xml:space="preserve">1. </w:t>
      </w:r>
      <w:r>
        <w:rPr>
          <w:rStyle w:val="Style_11_ch"/>
          <w:rFonts w:ascii="PT Astra Serif" w:hAnsi="PT Astra Serif"/>
        </w:rPr>
        <w:t xml:space="preserve">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r>
        <w:rPr>
          <w:rFonts w:ascii="PT Astra Serif" w:hAnsi="PT Astra Serif"/>
          <w:b w:val="0"/>
          <w:color w:val="106BBE"/>
        </w:rPr>
        <w:fldChar w:fldCharType="begin"/>
      </w:r>
      <w:r>
        <w:rPr>
          <w:rFonts w:ascii="PT Astra Serif" w:hAnsi="PT Astra Serif"/>
          <w:b w:val="0"/>
          <w:color w:val="106BBE"/>
        </w:rPr>
        <w:instrText>HYPERLINK "http://internet.garant.ru/document/redirect/12124624/4101"</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иными правовыми актами и актом о предоставлении участка в пользование.</w:t>
      </w:r>
    </w:p>
    <w:p w14:paraId="E6110000">
      <w:pPr>
        <w:rPr>
          <w:rFonts w:ascii="PT Astra Serif" w:hAnsi="PT Astra Serif"/>
        </w:rPr>
      </w:pPr>
      <w:bookmarkStart w:id="2043" w:name="sub_2692"/>
      <w:bookmarkEnd w:id="2043"/>
      <w:r>
        <w:rPr>
          <w:rStyle w:val="Style_11_ch"/>
          <w:rFonts w:ascii="PT Astra Serif" w:hAnsi="PT Astra Serif"/>
        </w:rPr>
        <w:t xml:space="preserve">2. </w:t>
      </w:r>
      <w:r>
        <w:rPr>
          <w:rStyle w:val="Style_11_ch"/>
          <w:rFonts w:ascii="PT Astra Serif" w:hAnsi="PT Astra Serif"/>
        </w:rPr>
        <w:t>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14:paraId="E7110000">
      <w:pPr>
        <w:pStyle w:val="Style_7"/>
        <w:ind w:right="170"/>
        <w:rPr>
          <w:rFonts w:ascii="PT Astra Serif" w:hAnsi="PT Astra Serif"/>
        </w:rPr>
      </w:pPr>
      <w:bookmarkStart w:id="2044" w:name="sub_2693"/>
      <w:bookmarkEnd w:id="2044"/>
      <w:r>
        <w:rPr>
          <w:rFonts w:ascii="PT Astra Serif" w:hAnsi="PT Astra Serif"/>
          <w:color w:val="000000"/>
          <w:sz w:val="16"/>
          <w:shd w:fill="F0F0F0" w:val="clear"/>
        </w:rPr>
        <w:t>Информация об изменениях:</w:t>
      </w:r>
    </w:p>
    <w:p w14:paraId="E81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"http://internet.garant.ru/document/redirect/70681110/315"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23 июня 2014 г. N 171-ФЗ статья 269 настоящего Кодекса дополнена пунктом 3,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"http://internet.garant.ru/document/redirect/70681110/351"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марта 2015 г.</w:t>
      </w:r>
    </w:p>
    <w:p w14:paraId="E9110000">
      <w:pPr>
        <w:rPr>
          <w:rFonts w:ascii="PT Astra Serif" w:hAnsi="PT Astra Serif"/>
        </w:rPr>
      </w:pPr>
      <w:r>
        <w:rPr>
          <w:rStyle w:val="Style_11_ch"/>
          <w:rFonts w:ascii="PT Astra Serif" w:hAnsi="PT Astra Serif"/>
        </w:rPr>
        <w:t xml:space="preserve">3. </w:t>
      </w:r>
      <w:r>
        <w:rPr>
          <w:rStyle w:val="Style_11_ch"/>
          <w:rFonts w:ascii="PT Astra Serif" w:hAnsi="PT Astra Serif"/>
        </w:rPr>
        <w:t xml:space="preserve">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"http://internet.garant.ru/document/redirect/12124624/242"</w:instrText>
      </w:r>
      <w:r>
        <w:rPr>
          <w:rFonts w:ascii="PT Astra Serif" w:hAnsi="PT Astra Serif"/>
          <w:b w:val="0"/>
          <w:color w:val="106BBE"/>
        </w:rPr>
        <w:fldChar w:fldCharType="separate"/>
      </w:r>
      <w:r>
        <w:rPr>
          <w:rFonts w:ascii="PT Astra Serif" w:hAnsi="PT Astra Serif"/>
          <w:b w:val="0"/>
          <w:color w:val="106BBE"/>
        </w:rPr>
        <w:t>Земельным кодексом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Российской Федерации.</w:t>
      </w:r>
    </w:p>
    <w:p w14:paraId="EA110000">
      <w:pPr>
        <w:rPr>
          <w:rFonts w:ascii="PT Astra Serif" w:hAnsi="PT Astra Serif"/>
        </w:rPr>
      </w:pPr>
    </w:p>
    <w:p w14:paraId="EB110000">
      <w:pPr>
        <w:pStyle w:val="Style_10"/>
        <w:rPr>
          <w:rFonts w:ascii="PT Astra Serif" w:hAnsi="PT Astra Serif"/>
        </w:rPr>
      </w:pPr>
      <w:bookmarkStart w:id="2045" w:name="sub_270"/>
      <w:bookmarkEnd w:id="2045"/>
      <w:r>
        <w:rPr>
          <w:rStyle w:val="Style_8_ch"/>
          <w:rFonts w:ascii="PT Astra Serif" w:hAnsi="PT Astra Serif"/>
        </w:rPr>
        <w:t>Статья 270.</w:t>
      </w:r>
      <w:r>
        <w:rPr>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"http://internet.garant.ru/document/redirect/12150843/166"</w:instrText>
      </w:r>
      <w:r>
        <w:rPr>
          <w:rFonts w:ascii="PT Astra Serif" w:hAnsi="PT Astra Serif"/>
          <w:b w:val="0"/>
          <w:color w:val="106BBE"/>
        </w:rPr>
        <w:fldChar w:fldCharType="separate"/>
      </w:r>
      <w:r>
        <w:rPr>
          <w:rFonts w:ascii="PT Astra Serif" w:hAnsi="PT Astra Serif"/>
          <w:b w:val="0"/>
          <w:color w:val="106BBE"/>
        </w:rPr>
        <w:t>Утратила силу</w:t>
      </w:r>
      <w:r>
        <w:rPr>
          <w:rFonts w:ascii="PT Astra Serif" w:hAnsi="PT Astra Serif"/>
          <w:b w:val="0"/>
          <w:color w:val="106BBE"/>
        </w:rPr>
        <w:fldChar w:fldCharType="end"/>
      </w:r>
      <w:r>
        <w:rPr>
          <w:rFonts w:ascii="PT Astra Serif" w:hAnsi="PT Astra Serif"/>
        </w:rPr>
        <w:t>.</w:t>
      </w:r>
    </w:p>
    <w:p w14:paraId="EC11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ED11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"http://internet.garant.ru/document/redirect/5223438/270"</w:instrText>
      </w:r>
      <w:r>
        <w:rPr>
          <w:rFonts w:ascii="PT Astra Serif" w:hAnsi="PT Astra Serif"/>
          <w:b w:val="0"/>
          <w:color w:val="106BBE"/>
          <w:highlight w:val="white"/>
        </w:rPr>
        <w:fldChar w:fldCharType="separate"/>
      </w:r>
      <w:r>
        <w:rPr>
          <w:rFonts w:ascii="PT Astra Serif" w:hAnsi="PT Astra Serif"/>
          <w:b w:val="0"/>
          <w:color w:val="106BBE"/>
          <w:highlight w:val="white"/>
        </w:rPr>
        <w:t>статьи 270</w:t>
      </w:r>
      <w:r>
        <w:rPr>
          <w:rFonts w:ascii="PT Astra Serif" w:hAnsi="PT Astra Serif"/>
          <w:b w:val="0"/>
          <w:color w:val="106BBE"/>
          <w:highlight w:val="white"/>
        </w:rPr>
        <w:fldChar w:fldCharType="end"/>
      </w:r>
    </w:p>
    <w:p w14:paraId="EE110000">
      <w:pPr>
        <w:pStyle w:val="Style_9"/>
        <w:ind w:right="170"/>
        <w:rPr>
          <w:rFonts w:ascii="PT Astra Serif" w:hAnsi="PT Astra Serif"/>
        </w:rPr>
      </w:pPr>
      <w:r>
        <w:rPr>
          <w:rFonts w:ascii="PT Astra Serif" w:hAnsi="PT Astra Serif"/>
        </w:rPr>
        <w:t xml:space="preserve"> </w:t>
      </w:r>
    </w:p>
    <w:p w14:paraId="EF110000">
      <w:pPr>
        <w:pStyle w:val="Style_9"/>
        <w:ind w:right="170"/>
        <w:rPr>
          <w:rFonts w:ascii="PT Astra Serif" w:hAnsi="PT Astra Serif"/>
        </w:rPr>
      </w:pPr>
      <w:bookmarkStart w:id="2046" w:name="sub_271"/>
      <w:bookmarkEnd w:id="2046"/>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"http://internet.garant.ru/document/redirect/12154329/137"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26 июня 2007 г. N 118-ФЗ в статью 271 настоящего Кодекса внесены изменения</w:t>
      </w:r>
    </w:p>
    <w:p w14:paraId="F01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"http://internet.garant.ru/document/redirect/5181586/271"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F1110000">
      <w:pPr>
        <w:pStyle w:val="Style_10"/>
        <w:rPr>
          <w:rFonts w:ascii="PT Astra Serif" w:hAnsi="PT Astra Serif"/>
        </w:rPr>
      </w:pPr>
      <w:r>
        <w:rPr>
          <w:rStyle w:val="Style_8_ch"/>
          <w:rFonts w:ascii="PT Astra Serif" w:hAnsi="PT Astra Serif"/>
        </w:rPr>
        <w:t>Статья 271.</w:t>
      </w:r>
      <w:r>
        <w:rPr>
          <w:rFonts w:ascii="PT Astra Serif" w:hAnsi="PT Astra Serif"/>
        </w:rPr>
        <w:t xml:space="preserve"> </w:t>
      </w:r>
      <w:r>
        <w:rPr>
          <w:rFonts w:ascii="PT Astra Serif" w:hAnsi="PT Astra Serif"/>
        </w:rPr>
        <w:t>Право пользования земельным участком собственником недвижимости</w:t>
      </w:r>
    </w:p>
    <w:p w14:paraId="F2110000">
      <w:pPr>
        <w:pStyle w:val="Style_7"/>
        <w:ind w:right="170"/>
        <w:rPr>
          <w:rFonts w:ascii="PT Astra Serif" w:hAnsi="PT Astra Serif"/>
        </w:rPr>
      </w:pPr>
      <w:r>
        <w:rPr>
          <w:rFonts w:ascii="PT Astra Serif" w:hAnsi="PT Astra Serif"/>
          <w:color w:val="000000"/>
          <w:sz w:val="16"/>
          <w:shd w:fill="F0F0F0" w:val="clear"/>
        </w:rPr>
        <w:t>ГАРАНТ:</w:t>
      </w:r>
    </w:p>
    <w:p w14:paraId="F31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"http://internet.garant.ru/document/redirect/57591701/0"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"http://internet.garant.ru/document/redirect/77530660/0"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271 ГК РФ</w:t>
      </w:r>
    </w:p>
    <w:p w14:paraId="F4110000">
      <w:pPr>
        <w:rPr>
          <w:rFonts w:ascii="PT Astra Serif" w:hAnsi="PT Astra Serif"/>
        </w:rPr>
      </w:pPr>
      <w:bookmarkStart w:id="2047" w:name="sub_2711"/>
      <w:bookmarkEnd w:id="2047"/>
      <w:r>
        <w:rPr>
          <w:rStyle w:val="Style_11_ch"/>
          <w:rFonts w:ascii="PT Astra Serif" w:hAnsi="PT Astra Serif"/>
        </w:rPr>
        <w:t xml:space="preserve">1. </w:t>
      </w:r>
      <w:r>
        <w:rPr>
          <w:rStyle w:val="Style_11_ch"/>
          <w:rFonts w:ascii="PT Astra Serif" w:hAnsi="PT Astra Serif"/>
        </w:rPr>
        <w:t>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14:paraId="F5110000">
      <w:pPr>
        <w:rPr>
          <w:rFonts w:ascii="PT Astra Serif" w:hAnsi="PT Astra Serif"/>
        </w:rPr>
      </w:pPr>
      <w:bookmarkStart w:id="2048" w:name="sub_271102"/>
      <w:bookmarkEnd w:id="2048"/>
      <w:r>
        <w:rPr>
          <w:rStyle w:val="Style_11_ch"/>
          <w:rFonts w:ascii="PT Astra Serif" w:hAnsi="PT Astra Serif"/>
        </w:rPr>
        <w:t xml:space="preserve">Абзац второй </w:t>
      </w:r>
      <w:r>
        <w:rPr>
          <w:rFonts w:ascii="PT Astra Serif" w:hAnsi="PT Astra Serif"/>
          <w:b w:val="0"/>
          <w:color w:val="106BBE"/>
        </w:rPr>
        <w:fldChar w:fldCharType="begin"/>
      </w:r>
      <w:r>
        <w:rPr>
          <w:rFonts w:ascii="PT Astra Serif" w:hAnsi="PT Astra Serif"/>
          <w:b w:val="0"/>
          <w:color w:val="106BBE"/>
        </w:rPr>
        <w:instrText>HYPERLINK "http://internet.garant.ru/document/redirect/12154329/50"</w:instrText>
      </w:r>
      <w:r>
        <w:rPr>
          <w:rFonts w:ascii="PT Astra Serif" w:hAnsi="PT Astra Serif"/>
          <w:b w:val="0"/>
          <w:color w:val="106BBE"/>
        </w:rPr>
        <w:fldChar w:fldCharType="separate"/>
      </w:r>
      <w:r>
        <w:rPr>
          <w:rFonts w:ascii="PT Astra Serif" w:hAnsi="PT Astra Serif"/>
          <w:b w:val="0"/>
          <w:color w:val="106BBE"/>
        </w:rPr>
        <w:t>утратил силу</w:t>
      </w:r>
      <w:r>
        <w:rPr>
          <w:rFonts w:ascii="PT Astra Serif" w:hAnsi="PT Astra Serif"/>
          <w:b w:val="0"/>
          <w:color w:val="106BBE"/>
        </w:rPr>
        <w:fldChar w:fldCharType="end"/>
      </w:r>
      <w:r>
        <w:rPr>
          <w:rStyle w:val="Style_11_ch"/>
          <w:rFonts w:ascii="PT Astra Serif" w:hAnsi="PT Astra Serif"/>
        </w:rPr>
        <w:t>.</w:t>
      </w:r>
    </w:p>
    <w:p w14:paraId="F611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F711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"http://internet.garant.ru/document/redirect/5181586/271102"</w:instrText>
      </w:r>
      <w:r>
        <w:rPr>
          <w:rFonts w:ascii="PT Astra Serif" w:hAnsi="PT Astra Serif"/>
          <w:b w:val="0"/>
          <w:color w:val="106BBE"/>
          <w:highlight w:val="white"/>
        </w:rPr>
        <w:fldChar w:fldCharType="separate"/>
      </w:r>
      <w:r>
        <w:rPr>
          <w:rFonts w:ascii="PT Astra Serif" w:hAnsi="PT Astra Serif"/>
          <w:b w:val="0"/>
          <w:color w:val="106BBE"/>
          <w:highlight w:val="white"/>
        </w:rPr>
        <w:t>абзаца второго пункта 1 статьи 271</w:t>
      </w:r>
      <w:r>
        <w:rPr>
          <w:rFonts w:ascii="PT Astra Serif" w:hAnsi="PT Astra Serif"/>
          <w:b w:val="0"/>
          <w:color w:val="106BBE"/>
          <w:highlight w:val="white"/>
        </w:rPr>
        <w:fldChar w:fldCharType="end"/>
      </w:r>
    </w:p>
    <w:p w14:paraId="F8110000">
      <w:pPr>
        <w:rPr>
          <w:rFonts w:ascii="PT Astra Serif" w:hAnsi="PT Astra Serif"/>
        </w:rPr>
      </w:pPr>
      <w:bookmarkStart w:id="2049" w:name="sub_27102"/>
      <w:bookmarkEnd w:id="2049"/>
      <w:r>
        <w:rPr>
          <w:rStyle w:val="Style_11_ch"/>
          <w:rFonts w:ascii="PT Astra Serif" w:hAnsi="PT Astra Serif"/>
        </w:rPr>
        <w:t xml:space="preserve">2. </w:t>
      </w:r>
      <w:r>
        <w:rPr>
          <w:rStyle w:val="Style_11_ch"/>
          <w:rFonts w:ascii="PT Astra Serif" w:hAnsi="PT Astra Serif"/>
        </w:rPr>
        <w:t>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14:paraId="F9110000">
      <w:pPr>
        <w:pStyle w:val="Style_7"/>
        <w:ind w:right="170"/>
        <w:rPr>
          <w:rFonts w:ascii="PT Astra Serif" w:hAnsi="PT Astra Serif"/>
        </w:rPr>
      </w:pPr>
      <w:r>
        <w:rPr>
          <w:rFonts w:ascii="PT Astra Serif" w:hAnsi="PT Astra Serif"/>
          <w:color w:val="000000"/>
          <w:sz w:val="16"/>
          <w:shd w:fill="F0F0F0" w:val="clear"/>
        </w:rPr>
        <w:t>ГАРАНТ:</w:t>
      </w:r>
    </w:p>
    <w:p w14:paraId="FA11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переходе права на земельный участок при переходе права собственности на здание, строение, сооружение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"http://internet.garant.ru/document/redirect/12124624/35"</w:instrText>
      </w:r>
      <w:r>
        <w:rPr>
          <w:rFonts w:ascii="PT Astra Serif" w:hAnsi="PT Astra Serif"/>
          <w:b w:val="0"/>
          <w:color w:val="106BBE"/>
          <w:highlight w:val="white"/>
        </w:rPr>
        <w:fldChar w:fldCharType="separate"/>
      </w:r>
      <w:r>
        <w:rPr>
          <w:rFonts w:ascii="PT Astra Serif" w:hAnsi="PT Astra Serif"/>
          <w:b w:val="0"/>
          <w:color w:val="106BBE"/>
          <w:highlight w:val="white"/>
        </w:rPr>
        <w:t>Земельный кодекс</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РФ от 25 октября 2001 г. N 136-ФЗ</w:t>
      </w:r>
    </w:p>
    <w:p w14:paraId="FB110000">
      <w:pPr>
        <w:pStyle w:val="Style_7"/>
        <w:ind w:right="170"/>
        <w:rPr>
          <w:rFonts w:ascii="PT Astra Serif" w:hAnsi="PT Astra Serif"/>
        </w:rPr>
      </w:pPr>
      <w:r>
        <w:rPr>
          <w:rFonts w:ascii="PT Astra Serif" w:hAnsi="PT Astra Serif"/>
        </w:rPr>
        <w:t xml:space="preserve"> </w:t>
      </w:r>
    </w:p>
    <w:p w14:paraId="FC110000">
      <w:pPr>
        <w:rPr>
          <w:rFonts w:ascii="PT Astra Serif" w:hAnsi="PT Astra Serif"/>
        </w:rPr>
      </w:pPr>
      <w:bookmarkStart w:id="2050" w:name="sub_271022"/>
      <w:bookmarkEnd w:id="2050"/>
      <w:r>
        <w:rPr>
          <w:rStyle w:val="Style_11_ch"/>
          <w:rFonts w:ascii="PT Astra Serif" w:hAnsi="PT Astra Serif"/>
        </w:rP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14:paraId="FD110000">
      <w:pPr>
        <w:rPr>
          <w:rFonts w:ascii="PT Astra Serif" w:hAnsi="PT Astra Serif"/>
        </w:rPr>
      </w:pPr>
      <w:bookmarkStart w:id="2051" w:name="sub_27103"/>
      <w:bookmarkEnd w:id="2051"/>
      <w:r>
        <w:rPr>
          <w:rStyle w:val="Style_11_ch"/>
          <w:rFonts w:ascii="PT Astra Serif" w:hAnsi="PT Astra Serif"/>
        </w:rPr>
        <w:t xml:space="preserve">3. </w:t>
      </w:r>
      <w:r>
        <w:rPr>
          <w:rStyle w:val="Style_11_ch"/>
          <w:rFonts w:ascii="PT Astra Serif" w:hAnsi="PT Astra Serif"/>
        </w:rPr>
        <w:t xml:space="preserve">Утратил силу с 1 сентября 2022 г. - </w:t>
      </w:r>
      <w:r>
        <w:rPr>
          <w:rFonts w:ascii="PT Astra Serif" w:hAnsi="PT Astra Serif"/>
          <w:b w:val="0"/>
          <w:color w:val="106BBE"/>
        </w:rPr>
        <w:fldChar w:fldCharType="begin"/>
      </w:r>
      <w:r>
        <w:rPr>
          <w:rFonts w:ascii="PT Astra Serif" w:hAnsi="PT Astra Serif"/>
          <w:b w:val="0"/>
          <w:color w:val="106BBE"/>
        </w:rPr>
        <w:instrText>HYPERLINK "http://internet.garant.ru/document/redirect/403265274/131"</w:instrText>
      </w:r>
      <w:r>
        <w:rPr>
          <w:rFonts w:ascii="PT Astra Serif" w:hAnsi="PT Astra Serif"/>
          <w:b w:val="0"/>
          <w:color w:val="106BBE"/>
        </w:rPr>
        <w:fldChar w:fldCharType="separate"/>
      </w:r>
      <w:r>
        <w:rPr>
          <w:rFonts w:ascii="PT Astra Serif" w:hAnsi="PT Astra Serif"/>
          <w:b w:val="0"/>
          <w:color w:val="106BBE"/>
        </w:rPr>
        <w:t>Федеральный закон</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от 21 декабря 2021 г. N 430-ФЗ (в редакции </w:t>
      </w:r>
      <w:r>
        <w:rPr>
          <w:rFonts w:ascii="PT Astra Serif" w:hAnsi="PT Astra Serif"/>
          <w:b w:val="0"/>
          <w:color w:val="106BBE"/>
        </w:rPr>
        <w:fldChar w:fldCharType="begin"/>
      </w:r>
      <w:r>
        <w:rPr>
          <w:rFonts w:ascii="PT Astra Serif" w:hAnsi="PT Astra Serif"/>
          <w:b w:val="0"/>
          <w:color w:val="106BBE"/>
        </w:rPr>
        <w:instrText>HYPERLINK "http://internet.garant.ru/document/redirect/404897985/3"</w:instrText>
      </w:r>
      <w:r>
        <w:rPr>
          <w:rFonts w:ascii="PT Astra Serif" w:hAnsi="PT Astra Serif"/>
          <w:b w:val="0"/>
          <w:color w:val="106BBE"/>
        </w:rPr>
        <w:fldChar w:fldCharType="separate"/>
      </w:r>
      <w:r>
        <w:rPr>
          <w:rFonts w:ascii="PT Astra Serif" w:hAnsi="PT Astra Serif"/>
          <w:b w:val="0"/>
          <w:color w:val="106BBE"/>
        </w:rPr>
        <w:t>Федерального закона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от 28 июня 2022 г. N 185-ФЗ)</w:t>
      </w:r>
    </w:p>
    <w:p w14:paraId="FE11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FF11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"http://internet.garant.ru/document/redirect/77305799/27103"</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00120000">
      <w:pPr>
        <w:pStyle w:val="Style_9"/>
        <w:ind w:right="170"/>
        <w:rPr>
          <w:rFonts w:ascii="PT Astra Serif" w:hAnsi="PT Astra Serif"/>
        </w:rPr>
      </w:pPr>
      <w:bookmarkStart w:id="2052" w:name="sub_27104"/>
      <w:bookmarkEnd w:id="2052"/>
      <w:r>
        <w:rPr>
          <w:rFonts w:ascii="PT Astra Serif" w:hAnsi="PT Astra Serif"/>
        </w:rPr>
        <w:t xml:space="preserve"> </w:t>
      </w:r>
      <w:r>
        <w:rPr>
          <w:rFonts w:ascii="PT Astra Serif" w:hAnsi="PT Astra Serif"/>
          <w:shd w:fill="F0F0F0" w:val="clear"/>
        </w:rPr>
        <w:t xml:space="preserve">Статья 271 дополнена пунктом 4 с 1 сентября 2022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"http://internet.garant.ru/document/redirect/403265274/132"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2021 г. N 430-ФЗ (в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"http://internet.garant.ru/document/redirect/404897985/3"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Федерального закона</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28 июня 2022 г. N 185-ФЗ)</w:t>
      </w:r>
    </w:p>
    <w:p w14:paraId="01120000">
      <w:pPr>
        <w:rPr>
          <w:rFonts w:ascii="PT Astra Serif" w:hAnsi="PT Astra Serif"/>
        </w:rPr>
      </w:pPr>
      <w:r>
        <w:rPr>
          <w:rStyle w:val="Style_11_ch"/>
          <w:rFonts w:ascii="PT Astra Serif" w:hAnsi="PT Astra Serif"/>
        </w:rPr>
        <w:t xml:space="preserve">4. </w:t>
      </w:r>
      <w:r>
        <w:rPr>
          <w:rStyle w:val="Style_11_ch"/>
          <w:rFonts w:ascii="PT Astra Serif" w:hAnsi="PT Astra Serif"/>
        </w:rPr>
        <w:t xml:space="preserve">Правила настоящей статьи применяются к зданиям, сооружениям с учетом особенностей, установленных </w:t>
      </w:r>
      <w:r>
        <w:rPr>
          <w:rFonts w:ascii="PT Astra Serif" w:hAnsi="PT Astra Serif"/>
          <w:b w:val="0"/>
          <w:color w:val="106BBE"/>
        </w:rPr>
        <w:fldChar w:fldCharType="begin"/>
      </w:r>
      <w:r>
        <w:rPr>
          <w:rFonts w:ascii="PT Astra Serif" w:hAnsi="PT Astra Serif"/>
          <w:b w:val="0"/>
          <w:color w:val="106BBE"/>
        </w:rPr>
        <w:instrText>HYPERLINK \l "sub_1712873"</w:instrText>
      </w:r>
      <w:r>
        <w:rPr>
          <w:rFonts w:ascii="PT Astra Serif" w:hAnsi="PT Astra Serif"/>
          <w:b w:val="0"/>
          <w:color w:val="106BBE"/>
        </w:rPr>
        <w:fldChar w:fldCharType="separate"/>
      </w:r>
      <w:r>
        <w:rPr>
          <w:rFonts w:ascii="PT Astra Serif" w:hAnsi="PT Astra Serif"/>
          <w:b w:val="0"/>
          <w:color w:val="106BBE"/>
        </w:rPr>
        <w:t>статьей 287.3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02120000">
      <w:pPr>
        <w:rPr>
          <w:rFonts w:ascii="PT Astra Serif" w:hAnsi="PT Astra Serif"/>
        </w:rPr>
      </w:pPr>
    </w:p>
    <w:p w14:paraId="03120000">
      <w:pPr>
        <w:pStyle w:val="Style_10"/>
        <w:rPr>
          <w:rFonts w:ascii="PT Astra Serif" w:hAnsi="PT Astra Serif"/>
        </w:rPr>
      </w:pPr>
      <w:bookmarkStart w:id="2053" w:name="sub_272"/>
      <w:bookmarkEnd w:id="2053"/>
      <w:r>
        <w:rPr>
          <w:rStyle w:val="Style_8_ch"/>
          <w:rFonts w:ascii="PT Astra Serif" w:hAnsi="PT Astra Serif"/>
        </w:rPr>
        <w:t>Статья 272.</w:t>
      </w:r>
      <w:r>
        <w:rPr>
          <w:rFonts w:ascii="PT Astra Serif" w:hAnsi="PT Astra Serif"/>
        </w:rPr>
        <w:t xml:space="preserve"> </w:t>
      </w:r>
      <w:r>
        <w:rPr>
          <w:rFonts w:ascii="PT Astra Serif" w:hAnsi="PT Astra Serif"/>
        </w:rPr>
        <w:t>Последствия утраты собственником недвижимости права пользования земельным участком</w:t>
      </w:r>
    </w:p>
    <w:p w14:paraId="04120000">
      <w:pPr>
        <w:pStyle w:val="Style_7"/>
        <w:ind w:right="170"/>
        <w:rPr>
          <w:rFonts w:ascii="PT Astra Serif" w:hAnsi="PT Astra Serif"/>
        </w:rPr>
      </w:pPr>
      <w:r>
        <w:rPr>
          <w:rFonts w:ascii="PT Astra Serif" w:hAnsi="PT Astra Serif"/>
          <w:color w:val="000000"/>
          <w:sz w:val="16"/>
          <w:shd w:fill="F0F0F0" w:val="clear"/>
        </w:rPr>
        <w:t>ГАРАНТ:</w:t>
      </w:r>
    </w:p>
    <w:p w14:paraId="051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"http://internet.garant.ru/document/redirect/57591497/0"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272 ГК РФ</w:t>
      </w:r>
    </w:p>
    <w:p w14:paraId="06120000">
      <w:pPr>
        <w:rPr>
          <w:rFonts w:ascii="PT Astra Serif" w:hAnsi="PT Astra Serif"/>
        </w:rPr>
      </w:pPr>
      <w:bookmarkStart w:id="2054" w:name="sub_2721"/>
      <w:bookmarkEnd w:id="2054"/>
      <w:r>
        <w:rPr>
          <w:rStyle w:val="Style_11_ch"/>
          <w:rFonts w:ascii="PT Astra Serif" w:hAnsi="PT Astra Serif"/>
        </w:rPr>
        <w:t xml:space="preserve">1. </w:t>
      </w:r>
      <w:r>
        <w:rPr>
          <w:rStyle w:val="Style_11_ch"/>
          <w:rFonts w:ascii="PT Astra Serif" w:hAnsi="PT Astra Serif"/>
        </w:rPr>
        <w:t>При прекращении права пользования земельным участком, предоставленного собственнику находящегося на этом участке недвижимого имущества (</w:t>
      </w:r>
      <w:r>
        <w:rPr>
          <w:rFonts w:ascii="PT Astra Serif" w:hAnsi="PT Astra Serif"/>
          <w:b w:val="0"/>
          <w:color w:val="106BBE"/>
        </w:rPr>
        <w:fldChar w:fldCharType="begin"/>
      </w:r>
      <w:r>
        <w:rPr>
          <w:rFonts w:ascii="PT Astra Serif" w:hAnsi="PT Astra Serif"/>
          <w:b w:val="0"/>
          <w:color w:val="106BBE"/>
        </w:rPr>
        <w:instrText>HYPERLINK \l "sub_271"</w:instrText>
      </w:r>
      <w:r>
        <w:rPr>
          <w:rFonts w:ascii="PT Astra Serif" w:hAnsi="PT Astra Serif"/>
          <w:b w:val="0"/>
          <w:color w:val="106BBE"/>
        </w:rPr>
        <w:fldChar w:fldCharType="separate"/>
      </w:r>
      <w:r>
        <w:rPr>
          <w:rFonts w:ascii="PT Astra Serif" w:hAnsi="PT Astra Serif"/>
          <w:b w:val="0"/>
          <w:color w:val="106BBE"/>
        </w:rPr>
        <w:t>статья 271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14:paraId="07120000">
      <w:pPr>
        <w:rPr>
          <w:rFonts w:ascii="PT Astra Serif" w:hAnsi="PT Astra Serif"/>
        </w:rPr>
      </w:pPr>
      <w:bookmarkStart w:id="2055" w:name="sub_27202"/>
      <w:bookmarkEnd w:id="2055"/>
      <w:r>
        <w:rPr>
          <w:rStyle w:val="Style_11_ch"/>
          <w:rFonts w:ascii="PT Astra Serif" w:hAnsi="PT Astra Serif"/>
        </w:rPr>
        <w:t xml:space="preserve">2. </w:t>
      </w:r>
      <w:r>
        <w:rPr>
          <w:rStyle w:val="Style_11_ch"/>
          <w:rFonts w:ascii="PT Astra Serif" w:hAnsi="PT Astra Serif"/>
        </w:rPr>
        <w:t xml:space="preserve">При отсутствии или недостижении соглашения, указанного в </w:t>
      </w:r>
      <w:r>
        <w:rPr>
          <w:rFonts w:ascii="PT Astra Serif" w:hAnsi="PT Astra Serif"/>
          <w:b w:val="0"/>
          <w:color w:val="106BBE"/>
        </w:rPr>
        <w:fldChar w:fldCharType="begin"/>
      </w:r>
      <w:r>
        <w:rPr>
          <w:rFonts w:ascii="PT Astra Serif" w:hAnsi="PT Astra Serif"/>
          <w:b w:val="0"/>
          <w:color w:val="106BBE"/>
        </w:rPr>
        <w:instrText>HYPERLINK \l "sub_2721"</w:instrText>
      </w:r>
      <w:r>
        <w:rPr>
          <w:rFonts w:ascii="PT Astra Serif" w:hAnsi="PT Astra Serif"/>
          <w:b w:val="0"/>
          <w:color w:val="106BBE"/>
        </w:rPr>
        <w:fldChar w:fldCharType="separate"/>
      </w:r>
      <w:r>
        <w:rPr>
          <w:rFonts w:ascii="PT Astra Serif" w:hAnsi="PT Astra Serif"/>
          <w:b w:val="0"/>
          <w:color w:val="106BBE"/>
        </w:rPr>
        <w:t>пункте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14:paraId="08120000">
      <w:pPr>
        <w:rPr>
          <w:rFonts w:ascii="PT Astra Serif" w:hAnsi="PT Astra Serif"/>
        </w:rPr>
      </w:pPr>
      <w:bookmarkStart w:id="2056" w:name="sub_272022"/>
      <w:bookmarkEnd w:id="2056"/>
      <w:r>
        <w:rPr>
          <w:rStyle w:val="Style_11_ch"/>
          <w:rFonts w:ascii="PT Astra Serif" w:hAnsi="PT Astra Serif"/>
        </w:rP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14:paraId="09120000">
      <w:pPr>
        <w:rPr>
          <w:rFonts w:ascii="PT Astra Serif" w:hAnsi="PT Astra Serif"/>
        </w:rPr>
      </w:pPr>
      <w:bookmarkStart w:id="2057" w:name="sub_272023"/>
      <w:bookmarkEnd w:id="2057"/>
      <w:r>
        <w:rPr>
          <w:rStyle w:val="Style_11_ch"/>
          <w:rFonts w:ascii="PT Astra Serif" w:hAnsi="PT Astra Serif"/>
        </w:rPr>
        <w:t>В случаях, когда снос здания или сооружения, находящегося на земельном участке, запрещен в соответствии с законом и иными правовыми актами (жилые дома, памятники истории и культуры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14:paraId="0A120000">
      <w:pPr>
        <w:rPr>
          <w:rFonts w:ascii="PT Astra Serif" w:hAnsi="PT Astra Serif"/>
        </w:rPr>
      </w:pPr>
      <w:r>
        <w:rPr>
          <w:rStyle w:val="Style_11_ch"/>
          <w:rFonts w:ascii="PT Astra Serif" w:hAnsi="PT Astra Serif"/>
        </w:rP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14:paraId="0B120000">
      <w:pPr>
        <w:rPr>
          <w:rFonts w:ascii="PT Astra Serif" w:hAnsi="PT Astra Serif"/>
        </w:rPr>
      </w:pPr>
      <w:r>
        <w:rPr>
          <w:rStyle w:val="Style_11_ch"/>
          <w:rFonts w:ascii="PT Astra Serif" w:hAnsi="PT Astra Serif"/>
        </w:rPr>
        <w:t>установить условия пользования земельным участком собственником недвижимости на новый срок.</w:t>
      </w:r>
    </w:p>
    <w:p w14:paraId="0C120000">
      <w:pPr>
        <w:pStyle w:val="Style_7"/>
        <w:ind w:right="170"/>
        <w:rPr>
          <w:rFonts w:ascii="PT Astra Serif" w:hAnsi="PT Astra Serif"/>
        </w:rPr>
      </w:pPr>
      <w:bookmarkStart w:id="2058" w:name="sub_27203"/>
      <w:bookmarkEnd w:id="2058"/>
      <w:r>
        <w:rPr>
          <w:rFonts w:ascii="PT Astra Serif" w:hAnsi="PT Astra Serif"/>
          <w:color w:val="000000"/>
          <w:sz w:val="16"/>
          <w:shd w:fill="F0F0F0" w:val="clear"/>
        </w:rPr>
        <w:t>Информация об изменениях:</w:t>
      </w:r>
    </w:p>
    <w:p w14:paraId="0D1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"http://internet.garant.ru/document/redirect/71435436/11"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3 июля 2016 г. N 354-ФЗ в пункт 3 статьи 272 настоящего Кодекса внесены изменения</w:t>
      </w:r>
    </w:p>
    <w:p w14:paraId="0E1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"http://internet.garant.ru/document/redirect/57414130/27203"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0F120000">
      <w:pPr>
        <w:rPr>
          <w:rFonts w:ascii="PT Astra Serif" w:hAnsi="PT Astra Serif"/>
        </w:rPr>
      </w:pPr>
      <w:r>
        <w:rPr>
          <w:rStyle w:val="Style_11_ch"/>
          <w:rFonts w:ascii="PT Astra Serif" w:hAnsi="PT Astra Serif"/>
        </w:rPr>
        <w:t xml:space="preserve">3. </w:t>
      </w:r>
      <w:r>
        <w:rPr>
          <w:rStyle w:val="Style_11_ch"/>
          <w:rFonts w:ascii="PT Astra Serif" w:hAnsi="PT Astra Serif"/>
        </w:rPr>
        <w:t>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r>
        <w:rPr>
          <w:rFonts w:ascii="PT Astra Serif" w:hAnsi="PT Astra Serif"/>
          <w:b w:val="0"/>
          <w:color w:val="106BBE"/>
        </w:rPr>
        <w:fldChar w:fldCharType="begin"/>
      </w:r>
      <w:r>
        <w:rPr>
          <w:rFonts w:ascii="PT Astra Serif" w:hAnsi="PT Astra Serif"/>
          <w:b w:val="0"/>
          <w:color w:val="106BBE"/>
        </w:rPr>
        <w:instrText>HYPERLINK \l "sub_23910"</w:instrText>
      </w:r>
      <w:r>
        <w:rPr>
          <w:rFonts w:ascii="PT Astra Serif" w:hAnsi="PT Astra Serif"/>
          <w:b w:val="0"/>
          <w:color w:val="106BBE"/>
        </w:rPr>
        <w:fldChar w:fldCharType="separate"/>
      </w:r>
      <w:r>
        <w:rPr>
          <w:rFonts w:ascii="PT Astra Serif" w:hAnsi="PT Astra Serif"/>
          <w:b w:val="0"/>
          <w:color w:val="106BBE"/>
        </w:rPr>
        <w:t>статья 239.1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при изъятии земельного участка для государственных или муниципальных нужд (</w:t>
      </w:r>
      <w:r>
        <w:rPr>
          <w:rFonts w:ascii="PT Astra Serif" w:hAnsi="PT Astra Serif"/>
          <w:b w:val="0"/>
          <w:color w:val="106BBE"/>
        </w:rPr>
        <w:fldChar w:fldCharType="begin"/>
      </w:r>
      <w:r>
        <w:rPr>
          <w:rFonts w:ascii="PT Astra Serif" w:hAnsi="PT Astra Serif"/>
          <w:b w:val="0"/>
          <w:color w:val="106BBE"/>
        </w:rPr>
        <w:instrText>HYPERLINK \l "sub_279"</w:instrText>
      </w:r>
      <w:r>
        <w:rPr>
          <w:rFonts w:ascii="PT Astra Serif" w:hAnsi="PT Astra Serif"/>
          <w:b w:val="0"/>
          <w:color w:val="106BBE"/>
        </w:rPr>
        <w:fldChar w:fldCharType="separate"/>
      </w:r>
      <w:r>
        <w:rPr>
          <w:rFonts w:ascii="PT Astra Serif" w:hAnsi="PT Astra Serif"/>
          <w:b w:val="0"/>
          <w:color w:val="106BBE"/>
        </w:rPr>
        <w:t>статья 279</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14:paraId="10120000">
      <w:pPr>
        <w:rPr>
          <w:rFonts w:ascii="PT Astra Serif" w:hAnsi="PT Astra Serif"/>
        </w:rPr>
      </w:pPr>
    </w:p>
    <w:p w14:paraId="11120000">
      <w:pPr>
        <w:pStyle w:val="Style_7"/>
        <w:ind w:right="170"/>
        <w:rPr>
          <w:rFonts w:ascii="PT Astra Serif" w:hAnsi="PT Astra Serif"/>
        </w:rPr>
      </w:pPr>
      <w:bookmarkStart w:id="2059" w:name="sub_273"/>
      <w:bookmarkEnd w:id="2059"/>
      <w:r>
        <w:rPr>
          <w:rFonts w:ascii="PT Astra Serif" w:hAnsi="PT Astra Serif"/>
          <w:color w:val="000000"/>
          <w:sz w:val="16"/>
          <w:shd w:fill="F0F0F0" w:val="clear"/>
        </w:rPr>
        <w:t>Информация об изменениях:</w:t>
      </w:r>
    </w:p>
    <w:p w14:paraId="121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"http://internet.garant.ru/document/redirect/12154329/138"</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26 июня 2007 г. N 118-ФЗ в статью 273 настоящего Кодекса внесены изменения</w:t>
      </w:r>
    </w:p>
    <w:p w14:paraId="131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"http://internet.garant.ru/document/redirect/5181586/273"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14120000">
      <w:pPr>
        <w:pStyle w:val="Style_10"/>
        <w:rPr>
          <w:rFonts w:ascii="PT Astra Serif" w:hAnsi="PT Astra Serif"/>
        </w:rPr>
      </w:pPr>
      <w:r>
        <w:rPr>
          <w:rStyle w:val="Style_8_ch"/>
          <w:rFonts w:ascii="PT Astra Serif" w:hAnsi="PT Astra Serif"/>
        </w:rPr>
        <w:t>Статья 273.</w:t>
      </w:r>
      <w:r>
        <w:rPr>
          <w:rFonts w:ascii="PT Astra Serif" w:hAnsi="PT Astra Serif"/>
        </w:rPr>
        <w:t xml:space="preserve"> </w:t>
      </w:r>
      <w:r>
        <w:rPr>
          <w:rFonts w:ascii="PT Astra Serif" w:hAnsi="PT Astra Serif"/>
        </w:rPr>
        <w:t>Переход права на земельный участок при отчуждении находящихся на нем зданий или сооружений</w:t>
      </w:r>
    </w:p>
    <w:p w14:paraId="15120000">
      <w:pPr>
        <w:pStyle w:val="Style_7"/>
        <w:ind w:right="170"/>
        <w:rPr>
          <w:rFonts w:ascii="PT Astra Serif" w:hAnsi="PT Astra Serif"/>
        </w:rPr>
      </w:pPr>
      <w:r>
        <w:rPr>
          <w:rFonts w:ascii="PT Astra Serif" w:hAnsi="PT Astra Serif"/>
          <w:color w:val="000000"/>
          <w:sz w:val="16"/>
          <w:shd w:fill="F0F0F0" w:val="clear"/>
        </w:rPr>
        <w:t>ГАРАНТ:</w:t>
      </w:r>
    </w:p>
    <w:p w14:paraId="161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"http://internet.garant.ru/document/redirect/57591498/0"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"http://internet.garant.ru/document/redirect/77530131/0"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273 ГК РФ</w:t>
      </w:r>
    </w:p>
    <w:p w14:paraId="17120000">
      <w:pPr>
        <w:rPr>
          <w:rFonts w:ascii="PT Astra Serif" w:hAnsi="PT Astra Serif"/>
        </w:rPr>
      </w:pPr>
      <w:bookmarkStart w:id="2060" w:name="sub_2731"/>
      <w:bookmarkEnd w:id="2060"/>
      <w:r>
        <w:rPr>
          <w:rStyle w:val="Style_11_ch"/>
          <w:rFonts w:ascii="PT Astra Serif" w:hAnsi="PT Astra Serif"/>
        </w:rP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r>
        <w:rPr>
          <w:rFonts w:ascii="PT Astra Serif" w:hAnsi="PT Astra Serif"/>
          <w:b w:val="0"/>
          <w:color w:val="106BBE"/>
        </w:rPr>
        <w:fldChar w:fldCharType="begin"/>
      </w:r>
      <w:r>
        <w:rPr>
          <w:rFonts w:ascii="PT Astra Serif" w:hAnsi="PT Astra Serif"/>
          <w:b w:val="0"/>
          <w:color w:val="106BBE"/>
        </w:rPr>
        <w:instrText>HYPERLINK "http://internet.garant.ru/document/redirect/12124624/354"</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w:t>
      </w:r>
    </w:p>
    <w:p w14:paraId="18120000">
      <w:pPr>
        <w:rPr>
          <w:rFonts w:ascii="PT Astra Serif" w:hAnsi="PT Astra Serif"/>
        </w:rPr>
      </w:pPr>
      <w:bookmarkStart w:id="2061" w:name="sub_27302"/>
      <w:bookmarkEnd w:id="2061"/>
      <w:r>
        <w:rPr>
          <w:rStyle w:val="Style_11_ch"/>
          <w:rFonts w:ascii="PT Astra Serif" w:hAnsi="PT Astra Serif"/>
        </w:rPr>
        <w:t xml:space="preserve">Часть вторая </w:t>
      </w:r>
      <w:r>
        <w:rPr>
          <w:rFonts w:ascii="PT Astra Serif" w:hAnsi="PT Astra Serif"/>
          <w:b w:val="0"/>
          <w:color w:val="106BBE"/>
        </w:rPr>
        <w:fldChar w:fldCharType="begin"/>
      </w:r>
      <w:r>
        <w:rPr>
          <w:rFonts w:ascii="PT Astra Serif" w:hAnsi="PT Astra Serif"/>
          <w:b w:val="0"/>
          <w:color w:val="106BBE"/>
        </w:rPr>
        <w:instrText>HYPERLINK "http://internet.garant.ru/document/redirect/12154329/1382"</w:instrText>
      </w:r>
      <w:r>
        <w:rPr>
          <w:rFonts w:ascii="PT Astra Serif" w:hAnsi="PT Astra Serif"/>
          <w:b w:val="0"/>
          <w:color w:val="106BBE"/>
        </w:rPr>
        <w:fldChar w:fldCharType="separate"/>
      </w:r>
      <w:r>
        <w:rPr>
          <w:rFonts w:ascii="PT Astra Serif" w:hAnsi="PT Astra Serif"/>
          <w:b w:val="0"/>
          <w:color w:val="106BBE"/>
        </w:rPr>
        <w:t>утратила силу</w:t>
      </w:r>
      <w:r>
        <w:rPr>
          <w:rFonts w:ascii="PT Astra Serif" w:hAnsi="PT Astra Serif"/>
          <w:b w:val="0"/>
          <w:color w:val="106BBE"/>
        </w:rPr>
        <w:fldChar w:fldCharType="end"/>
      </w:r>
      <w:r>
        <w:rPr>
          <w:rStyle w:val="Style_11_ch"/>
          <w:rFonts w:ascii="PT Astra Serif" w:hAnsi="PT Astra Serif"/>
        </w:rPr>
        <w:t>.</w:t>
      </w:r>
    </w:p>
    <w:p w14:paraId="1912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1A12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"http://internet.garant.ru/document/redirect/5181586/27302"</w:instrText>
      </w:r>
      <w:r>
        <w:rPr>
          <w:rFonts w:ascii="PT Astra Serif" w:hAnsi="PT Astra Serif"/>
          <w:b w:val="0"/>
          <w:color w:val="106BBE"/>
          <w:highlight w:val="white"/>
        </w:rPr>
        <w:fldChar w:fldCharType="separate"/>
      </w:r>
      <w:r>
        <w:rPr>
          <w:rFonts w:ascii="PT Astra Serif" w:hAnsi="PT Astra Serif"/>
          <w:b w:val="0"/>
          <w:color w:val="106BBE"/>
          <w:highlight w:val="white"/>
        </w:rPr>
        <w:t>части второй статьи 273</w:t>
      </w:r>
      <w:r>
        <w:rPr>
          <w:rFonts w:ascii="PT Astra Serif" w:hAnsi="PT Astra Serif"/>
          <w:b w:val="0"/>
          <w:color w:val="106BBE"/>
          <w:highlight w:val="white"/>
        </w:rPr>
        <w:fldChar w:fldCharType="end"/>
      </w:r>
    </w:p>
    <w:p w14:paraId="1B120000">
      <w:pPr>
        <w:pStyle w:val="Style_9"/>
        <w:ind w:right="170"/>
        <w:rPr>
          <w:rFonts w:ascii="PT Astra Serif" w:hAnsi="PT Astra Serif"/>
        </w:rPr>
      </w:pPr>
      <w:r>
        <w:rPr>
          <w:rFonts w:ascii="PT Astra Serif" w:hAnsi="PT Astra Serif"/>
        </w:rPr>
        <w:t xml:space="preserve"> </w:t>
      </w:r>
    </w:p>
    <w:p w14:paraId="1C120000">
      <w:pPr>
        <w:pStyle w:val="Style_10"/>
        <w:rPr>
          <w:rFonts w:ascii="PT Astra Serif" w:hAnsi="PT Astra Serif"/>
        </w:rPr>
      </w:pPr>
      <w:bookmarkStart w:id="2062" w:name="sub_274"/>
      <w:bookmarkEnd w:id="2062"/>
      <w:r>
        <w:rPr>
          <w:rStyle w:val="Style_8_ch"/>
          <w:rFonts w:ascii="PT Astra Serif" w:hAnsi="PT Astra Serif"/>
        </w:rPr>
        <w:t>Статья 274.</w:t>
      </w:r>
      <w:r>
        <w:rPr>
          <w:rFonts w:ascii="PT Astra Serif" w:hAnsi="PT Astra Serif"/>
        </w:rPr>
        <w:t xml:space="preserve"> </w:t>
      </w:r>
      <w:r>
        <w:rPr>
          <w:rFonts w:ascii="PT Astra Serif" w:hAnsi="PT Astra Serif"/>
        </w:rPr>
        <w:t>Право ограниченного пользования чужим земельным участком (сервитут)</w:t>
      </w:r>
    </w:p>
    <w:p w14:paraId="1D120000">
      <w:pPr>
        <w:pStyle w:val="Style_7"/>
        <w:ind w:right="170"/>
        <w:rPr>
          <w:rFonts w:ascii="PT Astra Serif" w:hAnsi="PT Astra Serif"/>
        </w:rPr>
      </w:pPr>
      <w:r>
        <w:rPr>
          <w:rFonts w:ascii="PT Astra Serif" w:hAnsi="PT Astra Serif"/>
          <w:color w:val="000000"/>
          <w:sz w:val="16"/>
          <w:shd w:fill="F0F0F0" w:val="clear"/>
        </w:rPr>
        <w:t>ГАРАНТ:</w:t>
      </w:r>
    </w:p>
    <w:p w14:paraId="1E1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"http://internet.garant.ru/document/redirect/71664056/0"</w:instrText>
      </w:r>
      <w:r>
        <w:rPr>
          <w:rFonts w:ascii="PT Astra Serif" w:hAnsi="PT Astra Serif"/>
          <w:b w:val="0"/>
          <w:color w:val="106BBE"/>
          <w:highlight w:val="white"/>
        </w:rPr>
        <w:fldChar w:fldCharType="separate"/>
      </w:r>
      <w:r>
        <w:rPr>
          <w:rFonts w:ascii="PT Astra Serif" w:hAnsi="PT Astra Serif"/>
          <w:b w:val="0"/>
          <w:color w:val="106BBE"/>
          <w:highlight w:val="white"/>
        </w:rPr>
        <w:t>Обзор</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судебной практики по делам об установлении сервитута на земельный участок, утвержденный Президиумом Верховного Суда РФ 26 апреля 2017 г.</w:t>
      </w:r>
    </w:p>
    <w:p w14:paraId="1F1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"http://internet.garant.ru/document/redirect/57591702/0"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"http://internet.garant.ru/document/redirect/77530179/0"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274 ГК РФ</w:t>
      </w:r>
    </w:p>
    <w:p w14:paraId="20120000">
      <w:pPr>
        <w:pStyle w:val="Style_7"/>
        <w:ind w:right="170"/>
        <w:rPr>
          <w:rFonts w:ascii="PT Astra Serif" w:hAnsi="PT Astra Serif"/>
        </w:rPr>
      </w:pPr>
      <w:bookmarkStart w:id="2063" w:name="sub_2741"/>
      <w:bookmarkEnd w:id="2063"/>
      <w:r>
        <w:rPr>
          <w:rFonts w:ascii="PT Astra Serif" w:hAnsi="PT Astra Serif"/>
          <w:color w:val="000000"/>
          <w:sz w:val="16"/>
          <w:shd w:fill="F0F0F0" w:val="clear"/>
        </w:rPr>
        <w:t>Информация об изменениях:</w:t>
      </w:r>
    </w:p>
    <w:p w14:paraId="211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"http://internet.garant.ru/document/redirect/70681110/317"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23 июня 2014 г. N 171-ФЗ в пункт 1 статьи 274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"http://internet.garant.ru/document/redirect/70681110/351"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марта 2015 г.</w:t>
      </w:r>
    </w:p>
    <w:p w14:paraId="221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"http://internet.garant.ru/document/redirect/57746941/2741"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23120000">
      <w:pPr>
        <w:rPr>
          <w:rFonts w:ascii="PT Astra Serif" w:hAnsi="PT Astra Serif"/>
        </w:rPr>
      </w:pPr>
      <w:r>
        <w:rPr>
          <w:rStyle w:val="Style_11_ch"/>
          <w:rFonts w:ascii="PT Astra Serif" w:hAnsi="PT Astra Serif"/>
        </w:rPr>
        <w:t xml:space="preserve">1. </w:t>
      </w:r>
      <w:r>
        <w:rPr>
          <w:rStyle w:val="Style_11_ch"/>
          <w:rFonts w:ascii="PT Astra Serif" w:hAnsi="PT Astra Serif"/>
        </w:rPr>
        <w:t>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r>
        <w:rPr>
          <w:rFonts w:ascii="PT Astra Serif" w:hAnsi="PT Astra Serif"/>
          <w:b w:val="0"/>
          <w:color w:val="106BBE"/>
        </w:rPr>
        <w:fldChar w:fldCharType="begin"/>
      </w:r>
      <w:r>
        <w:rPr>
          <w:rFonts w:ascii="PT Astra Serif" w:hAnsi="PT Astra Serif"/>
          <w:b w:val="0"/>
          <w:color w:val="106BBE"/>
        </w:rPr>
        <w:instrText>HYPERLINK "http://internet.garant.ru/document/redirect/12124624/23"</w:instrText>
      </w:r>
      <w:r>
        <w:rPr>
          <w:rFonts w:ascii="PT Astra Serif" w:hAnsi="PT Astra Serif"/>
          <w:b w:val="0"/>
          <w:color w:val="106BBE"/>
        </w:rPr>
        <w:fldChar w:fldCharType="separate"/>
      </w:r>
      <w:r>
        <w:rPr>
          <w:rFonts w:ascii="PT Astra Serif" w:hAnsi="PT Astra Serif"/>
          <w:b w:val="0"/>
          <w:color w:val="106BBE"/>
        </w:rPr>
        <w:t>сервитута</w:t>
      </w:r>
      <w:r>
        <w:rPr>
          <w:rFonts w:ascii="PT Astra Serif" w:hAnsi="PT Astra Serif"/>
          <w:b w:val="0"/>
          <w:color w:val="106BBE"/>
        </w:rPr>
        <w:fldChar w:fldCharType="end"/>
      </w:r>
      <w:r>
        <w:rPr>
          <w:rStyle w:val="Style_11_ch"/>
          <w:rFonts w:ascii="PT Astra Serif" w:hAnsi="PT Astra Serif"/>
        </w:rPr>
        <w:t>).</w:t>
      </w:r>
    </w:p>
    <w:p w14:paraId="24120000">
      <w:pPr>
        <w:rPr>
          <w:rFonts w:ascii="PT Astra Serif" w:hAnsi="PT Astra Serif"/>
        </w:rPr>
      </w:pPr>
      <w:bookmarkStart w:id="2064" w:name="sub_27412"/>
      <w:bookmarkEnd w:id="2064"/>
      <w:r>
        <w:rPr>
          <w:rStyle w:val="Style_11_ch"/>
          <w:rFonts w:ascii="PT Astra Serif" w:hAnsi="PT Astra Serif"/>
        </w:rP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14:paraId="25120000">
      <w:pPr>
        <w:rPr>
          <w:rFonts w:ascii="PT Astra Serif" w:hAnsi="PT Astra Serif"/>
        </w:rPr>
      </w:pPr>
      <w:bookmarkStart w:id="2065" w:name="sub_2742"/>
      <w:bookmarkEnd w:id="2065"/>
      <w:r>
        <w:rPr>
          <w:rStyle w:val="Style_11_ch"/>
          <w:rFonts w:ascii="PT Astra Serif" w:hAnsi="PT Astra Serif"/>
        </w:rPr>
        <w:t xml:space="preserve">2. </w:t>
      </w:r>
      <w:r>
        <w:rPr>
          <w:rStyle w:val="Style_11_ch"/>
          <w:rFonts w:ascii="PT Astra Serif" w:hAnsi="PT Astra Serif"/>
        </w:rPr>
        <w:t>Обременение земельного участка сервитутом не лишает собственника участка прав владения, пользования и распоряжения этим участком.</w:t>
      </w:r>
    </w:p>
    <w:p w14:paraId="26120000">
      <w:pPr>
        <w:rPr>
          <w:rFonts w:ascii="PT Astra Serif" w:hAnsi="PT Astra Serif"/>
        </w:rPr>
      </w:pPr>
      <w:bookmarkStart w:id="2066" w:name="sub_2743"/>
      <w:bookmarkEnd w:id="2066"/>
      <w:r>
        <w:rPr>
          <w:rStyle w:val="Style_11_ch"/>
          <w:rFonts w:ascii="PT Astra Serif" w:hAnsi="PT Astra Serif"/>
        </w:rPr>
        <w:t xml:space="preserve">3. </w:t>
      </w:r>
      <w:r>
        <w:rPr>
          <w:rStyle w:val="Style_11_ch"/>
          <w:rFonts w:ascii="PT Astra Serif" w:hAnsi="PT Astra Serif"/>
        </w:rPr>
        <w:t xml:space="preserve">Сервитут устанавливается по соглашению между лицом, требующим установления сервитута, и собственником соседнего участка и подлежит регистрации в </w:t>
      </w:r>
      <w:r>
        <w:rPr>
          <w:rFonts w:ascii="PT Astra Serif" w:hAnsi="PT Astra Serif"/>
          <w:b w:val="0"/>
          <w:color w:val="106BBE"/>
        </w:rPr>
        <w:fldChar w:fldCharType="begin"/>
      </w:r>
      <w:r>
        <w:rPr>
          <w:rFonts w:ascii="PT Astra Serif" w:hAnsi="PT Astra Serif"/>
          <w:b w:val="0"/>
          <w:color w:val="106BBE"/>
        </w:rPr>
        <w:instrText>HYPERLINK "http://internet.garant.ru/document/redirect/71129192/52"</w:instrText>
      </w:r>
      <w:r>
        <w:rPr>
          <w:rFonts w:ascii="PT Astra Serif" w:hAnsi="PT Astra Serif"/>
          <w:b w:val="0"/>
          <w:color w:val="106BBE"/>
        </w:rPr>
        <w:fldChar w:fldCharType="separate"/>
      </w:r>
      <w:r>
        <w:rPr>
          <w:rFonts w:ascii="PT Astra Serif" w:hAnsi="PT Astra Serif"/>
          <w:b w:val="0"/>
          <w:color w:val="106BBE"/>
        </w:rPr>
        <w:t>порядке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r>
        <w:rPr>
          <w:rFonts w:ascii="PT Astra Serif" w:hAnsi="PT Astra Serif"/>
          <w:b w:val="0"/>
          <w:color w:val="106BBE"/>
        </w:rPr>
        <w:fldChar w:fldCharType="begin"/>
      </w:r>
      <w:r>
        <w:rPr>
          <w:rFonts w:ascii="PT Astra Serif" w:hAnsi="PT Astra Serif"/>
          <w:b w:val="0"/>
          <w:color w:val="106BBE"/>
        </w:rPr>
        <w:instrText>HYPERLINK "http://internet.garant.ru/document/redirect/71664056/100"</w:instrText>
      </w:r>
      <w:r>
        <w:rPr>
          <w:rFonts w:ascii="PT Astra Serif" w:hAnsi="PT Astra Serif"/>
          <w:b w:val="0"/>
          <w:color w:val="106BBE"/>
        </w:rPr>
        <w:fldChar w:fldCharType="separate"/>
      </w:r>
      <w:r>
        <w:rPr>
          <w:rFonts w:ascii="PT Astra Serif" w:hAnsi="PT Astra Serif"/>
          <w:b w:val="0"/>
          <w:color w:val="106BBE"/>
        </w:rPr>
        <w:t>иску</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лица, требующего установления сервитута.</w:t>
      </w:r>
    </w:p>
    <w:p w14:paraId="27120000">
      <w:pPr>
        <w:pStyle w:val="Style_7"/>
        <w:ind w:right="170"/>
        <w:rPr>
          <w:rFonts w:ascii="PT Astra Serif" w:hAnsi="PT Astra Serif"/>
        </w:rPr>
      </w:pPr>
      <w:bookmarkStart w:id="2067" w:name="sub_2744"/>
      <w:bookmarkEnd w:id="2067"/>
      <w:r>
        <w:rPr>
          <w:rFonts w:ascii="PT Astra Serif" w:hAnsi="PT Astra Serif"/>
          <w:color w:val="000000"/>
          <w:sz w:val="16"/>
          <w:shd w:fill="F0F0F0" w:val="clear"/>
        </w:rPr>
        <w:t>Информация об изменениях:</w:t>
      </w:r>
    </w:p>
    <w:p w14:paraId="281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"http://internet.garant.ru/document/redirect/12164276/1"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30 декабря 2008 г. N 311-ФЗ в пункт 4 статьи 274 настоящего Кодекса внесены изменения</w:t>
      </w:r>
    </w:p>
    <w:p w14:paraId="291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"http://internet.garant.ru/document/redirect/5425210/2744"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2A120000">
      <w:pPr>
        <w:rPr>
          <w:rFonts w:ascii="PT Astra Serif" w:hAnsi="PT Astra Serif"/>
        </w:rPr>
      </w:pPr>
      <w:r>
        <w:rPr>
          <w:rStyle w:val="Style_11_ch"/>
          <w:rFonts w:ascii="PT Astra Serif" w:hAnsi="PT Astra Serif"/>
        </w:rPr>
        <w:t xml:space="preserve">4. </w:t>
      </w:r>
      <w:r>
        <w:rPr>
          <w:rStyle w:val="Style_11_ch"/>
          <w:rFonts w:ascii="PT Astra Serif" w:hAnsi="PT Astra Serif"/>
        </w:rPr>
        <w:t xml:space="preserve">На условиях и в порядке, предусмотренных </w:t>
      </w:r>
      <w:r>
        <w:rPr>
          <w:rFonts w:ascii="PT Astra Serif" w:hAnsi="PT Astra Serif"/>
          <w:b w:val="0"/>
          <w:color w:val="106BBE"/>
        </w:rPr>
        <w:fldChar w:fldCharType="begin"/>
      </w:r>
      <w:r>
        <w:rPr>
          <w:rFonts w:ascii="PT Astra Serif" w:hAnsi="PT Astra Serif"/>
          <w:b w:val="0"/>
          <w:color w:val="106BBE"/>
        </w:rPr>
        <w:instrText>HYPERLINK \l "sub_2741"</w:instrText>
      </w:r>
      <w:r>
        <w:rPr>
          <w:rFonts w:ascii="PT Astra Serif" w:hAnsi="PT Astra Serif"/>
          <w:b w:val="0"/>
          <w:color w:val="106BBE"/>
        </w:rPr>
        <w:fldChar w:fldCharType="separate"/>
      </w:r>
      <w:r>
        <w:rPr>
          <w:rFonts w:ascii="PT Astra Serif" w:hAnsi="PT Astra Serif"/>
          <w:b w:val="0"/>
          <w:color w:val="106BBE"/>
        </w:rPr>
        <w:t>пунктами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"sub_2743"</w:instrText>
      </w:r>
      <w:r>
        <w:rPr>
          <w:rFonts w:ascii="PT Astra Serif" w:hAnsi="PT Astra Serif"/>
          <w:b w:val="0"/>
          <w:color w:val="106BBE"/>
        </w:rPr>
        <w:fldChar w:fldCharType="separate"/>
      </w:r>
      <w:r>
        <w:rPr>
          <w:rFonts w:ascii="PT Astra Serif" w:hAnsi="PT Astra Serif"/>
          <w:b w:val="0"/>
          <w:color w:val="106BBE"/>
        </w:rPr>
        <w:t>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14:paraId="2B120000">
      <w:pPr>
        <w:rPr>
          <w:rFonts w:ascii="PT Astra Serif" w:hAnsi="PT Astra Serif"/>
        </w:rPr>
      </w:pPr>
      <w:bookmarkStart w:id="2068" w:name="sub_2745"/>
      <w:bookmarkEnd w:id="2068"/>
      <w:r>
        <w:rPr>
          <w:rStyle w:val="Style_11_ch"/>
          <w:rFonts w:ascii="PT Astra Serif" w:hAnsi="PT Astra Serif"/>
        </w:rPr>
        <w:t xml:space="preserve">5. </w:t>
      </w:r>
      <w:r>
        <w:rPr>
          <w:rStyle w:val="Style_11_ch"/>
          <w:rFonts w:ascii="PT Astra Serif" w:hAnsi="PT Astra Serif"/>
        </w:rPr>
        <w:t xml:space="preserve">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r>
        <w:rPr>
          <w:rFonts w:ascii="PT Astra Serif" w:hAnsi="PT Astra Serif"/>
          <w:b w:val="0"/>
          <w:color w:val="106BBE"/>
        </w:rPr>
        <w:fldChar w:fldCharType="begin"/>
      </w:r>
      <w:r>
        <w:rPr>
          <w:rFonts w:ascii="PT Astra Serif" w:hAnsi="PT Astra Serif"/>
          <w:b w:val="0"/>
          <w:color w:val="106BBE"/>
        </w:rPr>
        <w:instrText>HYPERLINK "http://internet.garant.ru/document/redirect/71664056/300"</w:instrText>
      </w:r>
      <w:r>
        <w:rPr>
          <w:rFonts w:ascii="PT Astra Serif" w:hAnsi="PT Astra Serif"/>
          <w:b w:val="0"/>
          <w:color w:val="106BBE"/>
        </w:rPr>
        <w:fldChar w:fldCharType="separate"/>
      </w:r>
      <w:r>
        <w:rPr>
          <w:rFonts w:ascii="PT Astra Serif" w:hAnsi="PT Astra Serif"/>
          <w:b w:val="0"/>
          <w:color w:val="106BBE"/>
        </w:rPr>
        <w:t>плату</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за пользование участком.</w:t>
      </w:r>
    </w:p>
    <w:p w14:paraId="2C120000">
      <w:pPr>
        <w:pStyle w:val="Style_7"/>
        <w:ind w:right="170"/>
        <w:rPr>
          <w:rFonts w:ascii="PT Astra Serif" w:hAnsi="PT Astra Serif"/>
        </w:rPr>
      </w:pPr>
      <w:bookmarkStart w:id="2069" w:name="sub_27460"/>
      <w:bookmarkEnd w:id="2069"/>
      <w:r>
        <w:rPr>
          <w:rFonts w:ascii="PT Astra Serif" w:hAnsi="PT Astra Serif"/>
          <w:color w:val="000000"/>
          <w:sz w:val="16"/>
          <w:shd w:fill="F0F0F0" w:val="clear"/>
        </w:rPr>
        <w:t>Информация об изменениях:</w:t>
      </w:r>
    </w:p>
    <w:p w14:paraId="2D1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"http://internet.garant.ru/document/redirect/70681110/3172"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23 июня 2014 г. N 171-ФЗ статья 274 настоящего Кодекса дополнена пунктом 6,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"http://internet.garant.ru/document/redirect/70681110/351"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марта 2015 г.</w:t>
      </w:r>
    </w:p>
    <w:p w14:paraId="2E120000">
      <w:pPr>
        <w:rPr>
          <w:rFonts w:ascii="PT Astra Serif" w:hAnsi="PT Astra Serif"/>
        </w:rPr>
      </w:pPr>
      <w:r>
        <w:rPr>
          <w:rStyle w:val="Style_11_ch"/>
          <w:rFonts w:ascii="PT Astra Serif" w:hAnsi="PT Astra Serif"/>
        </w:rPr>
        <w:t xml:space="preserve">6. </w:t>
      </w:r>
      <w:r>
        <w:rPr>
          <w:rStyle w:val="Style_11_ch"/>
          <w:rFonts w:ascii="PT Astra Serif" w:hAnsi="PT Astra Serif"/>
        </w:rPr>
        <w:t xml:space="preserve">В случаях, предусмотренных </w:t>
      </w:r>
      <w:r>
        <w:rPr>
          <w:rFonts w:ascii="PT Astra Serif" w:hAnsi="PT Astra Serif"/>
          <w:b w:val="0"/>
          <w:color w:val="106BBE"/>
        </w:rPr>
        <w:fldChar w:fldCharType="begin"/>
      </w:r>
      <w:r>
        <w:rPr>
          <w:rFonts w:ascii="PT Astra Serif" w:hAnsi="PT Astra Serif"/>
          <w:b w:val="0"/>
          <w:color w:val="106BBE"/>
        </w:rPr>
        <w:instrText>HYPERLINK "http://internet.garant.ru/document/redirect/12124624/3924"</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"http://internet.garant.ru/document/redirect/12124624/50003"</w:instrText>
      </w:r>
      <w:r>
        <w:rPr>
          <w:rFonts w:ascii="PT Astra Serif" w:hAnsi="PT Astra Serif"/>
          <w:b w:val="0"/>
          <w:color w:val="106BBE"/>
        </w:rPr>
        <w:fldChar w:fldCharType="separate"/>
      </w:r>
      <w:r>
        <w:rPr>
          <w:rFonts w:ascii="PT Astra Serif" w:hAnsi="PT Astra Serif"/>
          <w:b w:val="0"/>
          <w:color w:val="106BBE"/>
        </w:rPr>
        <w:t>земельным 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r>
        <w:rPr>
          <w:rFonts w:ascii="PT Astra Serif" w:hAnsi="PT Astra Serif"/>
          <w:b w:val="0"/>
          <w:color w:val="106BBE"/>
        </w:rPr>
        <w:fldChar w:fldCharType="begin"/>
      </w:r>
      <w:r>
        <w:rPr>
          <w:rFonts w:ascii="PT Astra Serif" w:hAnsi="PT Astra Serif"/>
          <w:b w:val="0"/>
          <w:color w:val="106BBE"/>
        </w:rPr>
        <w:instrText>HYPERLINK \l "sub_275"</w:instrText>
      </w:r>
      <w:r>
        <w:rPr>
          <w:rFonts w:ascii="PT Astra Serif" w:hAnsi="PT Astra Serif"/>
          <w:b w:val="0"/>
          <w:color w:val="106BBE"/>
        </w:rPr>
        <w:fldChar w:fldCharType="separate"/>
      </w:r>
      <w:r>
        <w:rPr>
          <w:rFonts w:ascii="PT Astra Serif" w:hAnsi="PT Astra Serif"/>
          <w:b w:val="0"/>
          <w:color w:val="106BBE"/>
        </w:rPr>
        <w:t>статьями 275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"sub_276"</w:instrText>
      </w:r>
      <w:r>
        <w:rPr>
          <w:rFonts w:ascii="PT Astra Serif" w:hAnsi="PT Astra Serif"/>
          <w:b w:val="0"/>
          <w:color w:val="106BBE"/>
        </w:rPr>
        <w:fldChar w:fldCharType="separate"/>
      </w:r>
      <w:r>
        <w:rPr>
          <w:rFonts w:ascii="PT Astra Serif" w:hAnsi="PT Astra Serif"/>
          <w:b w:val="0"/>
          <w:color w:val="106BBE"/>
        </w:rPr>
        <w:t>276</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для собственника такого земельного участка.</w:t>
      </w:r>
    </w:p>
    <w:p w14:paraId="2F120000">
      <w:pPr>
        <w:rPr>
          <w:rFonts w:ascii="PT Astra Serif" w:hAnsi="PT Astra Serif"/>
        </w:rPr>
      </w:pPr>
    </w:p>
    <w:p w14:paraId="30120000">
      <w:pPr>
        <w:pStyle w:val="Style_10"/>
        <w:rPr>
          <w:rFonts w:ascii="PT Astra Serif" w:hAnsi="PT Astra Serif"/>
        </w:rPr>
      </w:pPr>
      <w:bookmarkStart w:id="2070" w:name="sub_275"/>
      <w:bookmarkEnd w:id="2070"/>
      <w:r>
        <w:rPr>
          <w:rStyle w:val="Style_8_ch"/>
          <w:rFonts w:ascii="PT Astra Serif" w:hAnsi="PT Astra Serif"/>
        </w:rPr>
        <w:t>Статья 275.</w:t>
      </w:r>
      <w:r>
        <w:rPr>
          <w:rFonts w:ascii="PT Astra Serif" w:hAnsi="PT Astra Serif"/>
        </w:rPr>
        <w:t xml:space="preserve"> </w:t>
      </w:r>
      <w:r>
        <w:rPr>
          <w:rFonts w:ascii="PT Astra Serif" w:hAnsi="PT Astra Serif"/>
        </w:rPr>
        <w:t>Сохранение сервитута при переходе прав на земельный участок</w:t>
      </w:r>
    </w:p>
    <w:p w14:paraId="31120000">
      <w:pPr>
        <w:pStyle w:val="Style_7"/>
        <w:ind w:right="170"/>
        <w:rPr>
          <w:rFonts w:ascii="PT Astra Serif" w:hAnsi="PT Astra Serif"/>
        </w:rPr>
      </w:pPr>
      <w:r>
        <w:rPr>
          <w:rFonts w:ascii="PT Astra Serif" w:hAnsi="PT Astra Serif"/>
          <w:color w:val="000000"/>
          <w:sz w:val="16"/>
          <w:shd w:fill="F0F0F0" w:val="clear"/>
        </w:rPr>
        <w:t>ГАРАНТ:</w:t>
      </w:r>
    </w:p>
    <w:p w14:paraId="321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"http://internet.garant.ru/document/redirect/57591703/0"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275 ГК РФ</w:t>
      </w:r>
    </w:p>
    <w:p w14:paraId="33120000">
      <w:pPr>
        <w:pStyle w:val="Style_7"/>
        <w:ind w:right="170"/>
        <w:rPr>
          <w:rFonts w:ascii="PT Astra Serif" w:hAnsi="PT Astra Serif"/>
        </w:rPr>
      </w:pPr>
      <w:bookmarkStart w:id="2071" w:name="sub_2751"/>
      <w:bookmarkEnd w:id="2071"/>
      <w:r>
        <w:rPr>
          <w:rFonts w:ascii="PT Astra Serif" w:hAnsi="PT Astra Serif"/>
          <w:color w:val="000000"/>
          <w:sz w:val="16"/>
          <w:shd w:fill="F0F0F0" w:val="clear"/>
        </w:rPr>
        <w:t>Информация об изменениях:</w:t>
      </w:r>
    </w:p>
    <w:p w14:paraId="341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"http://internet.garant.ru/document/redirect/70833160/35"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31 декабря 2014 г. N 499-ФЗ в пункт 1 статьи 275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"http://internet.garant.ru/document/redirect/70833160/27"</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апреля 2015 г.</w:t>
      </w:r>
    </w:p>
    <w:p w14:paraId="351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"http://internet.garant.ru/document/redirect/57501156/2751"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3612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r>
        <w:rPr>
          <w:rFonts w:ascii="PT Astra Serif" w:hAnsi="PT Astra Serif"/>
          <w:b w:val="0"/>
          <w:color w:val="106BBE"/>
        </w:rPr>
        <w:fldChar w:fldCharType="begin"/>
      </w:r>
      <w:r>
        <w:rPr>
          <w:rFonts w:ascii="PT Astra Serif" w:hAnsi="PT Astra Serif"/>
          <w:b w:val="0"/>
          <w:color w:val="106BBE"/>
        </w:rPr>
        <w:instrText>HYPERLINK \l "sub_27904"</w:instrText>
      </w:r>
      <w:r>
        <w:rPr>
          <w:rFonts w:ascii="PT Astra Serif" w:hAnsi="PT Astra Serif"/>
          <w:b w:val="0"/>
          <w:color w:val="106BBE"/>
        </w:rPr>
        <w:fldChar w:fldCharType="separate"/>
      </w:r>
      <w:r>
        <w:rPr>
          <w:rFonts w:ascii="PT Astra Serif" w:hAnsi="PT Astra Serif"/>
          <w:b w:val="0"/>
          <w:color w:val="106BBE"/>
        </w:rPr>
        <w:t>Кодексом</w:t>
      </w:r>
      <w:r>
        <w:rPr>
          <w:rFonts w:ascii="PT Astra Serif" w:hAnsi="PT Astra Serif"/>
          <w:b w:val="0"/>
          <w:color w:val="106BBE"/>
        </w:rPr>
        <w:fldChar w:fldCharType="end"/>
      </w:r>
      <w:r>
        <w:rPr>
          <w:rStyle w:val="Style_11_ch"/>
          <w:rFonts w:ascii="PT Astra Serif" w:hAnsi="PT Astra Serif"/>
        </w:rPr>
        <w:t>.</w:t>
      </w:r>
    </w:p>
    <w:p w14:paraId="37120000">
      <w:pPr>
        <w:rPr>
          <w:rFonts w:ascii="PT Astra Serif" w:hAnsi="PT Astra Serif"/>
        </w:rPr>
      </w:pPr>
      <w:bookmarkStart w:id="2072" w:name="sub_2752"/>
      <w:bookmarkEnd w:id="2072"/>
      <w:r>
        <w:rPr>
          <w:rStyle w:val="Style_11_ch"/>
          <w:rFonts w:ascii="PT Astra Serif" w:hAnsi="PT Astra Serif"/>
        </w:rPr>
        <w:t xml:space="preserve">2. </w:t>
      </w:r>
      <w:r>
        <w:rPr>
          <w:rStyle w:val="Style_11_ch"/>
          <w:rFonts w:ascii="PT Astra Serif" w:hAnsi="PT Astra Serif"/>
        </w:rPr>
        <w:t>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14:paraId="38120000">
      <w:pPr>
        <w:rPr>
          <w:rFonts w:ascii="PT Astra Serif" w:hAnsi="PT Astra Serif"/>
        </w:rPr>
      </w:pPr>
    </w:p>
    <w:p w14:paraId="39120000">
      <w:pPr>
        <w:pStyle w:val="Style_10"/>
        <w:rPr>
          <w:rFonts w:ascii="PT Astra Serif" w:hAnsi="PT Astra Serif"/>
        </w:rPr>
      </w:pPr>
      <w:bookmarkStart w:id="2073" w:name="sub_276"/>
      <w:bookmarkEnd w:id="2073"/>
      <w:r>
        <w:rPr>
          <w:rStyle w:val="Style_8_ch"/>
          <w:rFonts w:ascii="PT Astra Serif" w:hAnsi="PT Astra Serif"/>
        </w:rPr>
        <w:t>Статья 276.</w:t>
      </w:r>
      <w:r>
        <w:rPr>
          <w:rFonts w:ascii="PT Astra Serif" w:hAnsi="PT Astra Serif"/>
        </w:rPr>
        <w:t xml:space="preserve"> </w:t>
      </w:r>
      <w:r>
        <w:rPr>
          <w:rFonts w:ascii="PT Astra Serif" w:hAnsi="PT Astra Serif"/>
        </w:rPr>
        <w:t>Прекращение сервитута</w:t>
      </w:r>
    </w:p>
    <w:p w14:paraId="3A120000">
      <w:pPr>
        <w:pStyle w:val="Style_7"/>
        <w:ind w:right="170"/>
        <w:rPr>
          <w:rFonts w:ascii="PT Astra Serif" w:hAnsi="PT Astra Serif"/>
        </w:rPr>
      </w:pPr>
      <w:r>
        <w:rPr>
          <w:rFonts w:ascii="PT Astra Serif" w:hAnsi="PT Astra Serif"/>
          <w:color w:val="000000"/>
          <w:sz w:val="16"/>
          <w:shd w:fill="F0F0F0" w:val="clear"/>
        </w:rPr>
        <w:t>ГАРАНТ:</w:t>
      </w:r>
    </w:p>
    <w:p w14:paraId="3B1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"http://internet.garant.ru/document/redirect/57591704/0"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"http://internet.garant.ru/document/redirect/77530807/0"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276 ГК РФ</w:t>
      </w:r>
    </w:p>
    <w:p w14:paraId="3C120000">
      <w:pPr>
        <w:rPr>
          <w:rFonts w:ascii="PT Astra Serif" w:hAnsi="PT Astra Serif"/>
        </w:rPr>
      </w:pPr>
      <w:bookmarkStart w:id="2074" w:name="sub_2761"/>
      <w:bookmarkEnd w:id="2074"/>
      <w:r>
        <w:rPr>
          <w:rStyle w:val="Style_11_ch"/>
          <w:rFonts w:ascii="PT Astra Serif" w:hAnsi="PT Astra Serif"/>
        </w:rPr>
        <w:t xml:space="preserve">1. </w:t>
      </w:r>
      <w:r>
        <w:rPr>
          <w:rStyle w:val="Style_11_ch"/>
          <w:rFonts w:ascii="PT Astra Serif" w:hAnsi="PT Astra Serif"/>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14:paraId="3D120000">
      <w:pPr>
        <w:pStyle w:val="Style_7"/>
        <w:ind w:right="170"/>
        <w:rPr>
          <w:rFonts w:ascii="PT Astra Serif" w:hAnsi="PT Astra Serif"/>
        </w:rPr>
      </w:pPr>
      <w:bookmarkStart w:id="2075" w:name="sub_2762"/>
      <w:bookmarkEnd w:id="2075"/>
      <w:r>
        <w:rPr>
          <w:rFonts w:ascii="PT Astra Serif" w:hAnsi="PT Astra Serif"/>
          <w:color w:val="000000"/>
          <w:sz w:val="16"/>
          <w:shd w:fill="F0F0F0" w:val="clear"/>
        </w:rPr>
        <w:t>Информация об изменениях:</w:t>
      </w:r>
    </w:p>
    <w:p w14:paraId="3E1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"http://internet.garant.ru/document/redirect/12154329/1310"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26 июня 2007 г. N 118-ФЗ в пункт 2 статьи 276 настоящего Кодекса внесены изменения</w:t>
      </w:r>
    </w:p>
    <w:p w14:paraId="3F1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"http://internet.garant.ru/document/redirect/5181586/2762"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40120000">
      <w:pPr>
        <w:rPr>
          <w:rFonts w:ascii="PT Astra Serif" w:hAnsi="PT Astra Serif"/>
        </w:rPr>
      </w:pPr>
      <w:r>
        <w:rPr>
          <w:rStyle w:val="Style_11_ch"/>
          <w:rFonts w:ascii="PT Astra Serif" w:hAnsi="PT Astra Serif"/>
        </w:rPr>
        <w:t xml:space="preserve">2. </w:t>
      </w:r>
      <w:r>
        <w:rPr>
          <w:rStyle w:val="Style_11_ch"/>
          <w:rFonts w:ascii="PT Astra Serif" w:hAnsi="PT Astra Serif"/>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14:paraId="41120000">
      <w:pPr>
        <w:rPr>
          <w:rFonts w:ascii="PT Astra Serif" w:hAnsi="PT Astra Serif"/>
        </w:rPr>
      </w:pPr>
    </w:p>
    <w:p w14:paraId="42120000">
      <w:pPr>
        <w:pStyle w:val="Style_10"/>
        <w:rPr>
          <w:rFonts w:ascii="PT Astra Serif" w:hAnsi="PT Astra Serif"/>
        </w:rPr>
      </w:pPr>
      <w:bookmarkStart w:id="2076" w:name="sub_277"/>
      <w:bookmarkEnd w:id="2076"/>
      <w:r>
        <w:rPr>
          <w:rStyle w:val="Style_8_ch"/>
          <w:rFonts w:ascii="PT Astra Serif" w:hAnsi="PT Astra Serif"/>
        </w:rPr>
        <w:t>Статья 277.</w:t>
      </w:r>
      <w:r>
        <w:rPr>
          <w:rFonts w:ascii="PT Astra Serif" w:hAnsi="PT Astra Serif"/>
        </w:rPr>
        <w:t xml:space="preserve"> </w:t>
      </w:r>
      <w:r>
        <w:rPr>
          <w:rFonts w:ascii="PT Astra Serif" w:hAnsi="PT Astra Serif"/>
        </w:rPr>
        <w:t>Обременение сервитутом зданий и сооружений</w:t>
      </w:r>
    </w:p>
    <w:p w14:paraId="43120000">
      <w:pPr>
        <w:pStyle w:val="Style_7"/>
        <w:ind w:right="170"/>
        <w:rPr>
          <w:rFonts w:ascii="PT Astra Serif" w:hAnsi="PT Astra Serif"/>
        </w:rPr>
      </w:pPr>
      <w:r>
        <w:rPr>
          <w:rFonts w:ascii="PT Astra Serif" w:hAnsi="PT Astra Serif"/>
          <w:color w:val="000000"/>
          <w:sz w:val="16"/>
          <w:shd w:fill="F0F0F0" w:val="clear"/>
        </w:rPr>
        <w:t>ГАРАНТ:</w:t>
      </w:r>
    </w:p>
    <w:p w14:paraId="441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"http://internet.garant.ru/document/redirect/57591705/0"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"http://internet.garant.ru/document/redirect/77531599/0"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277 ГК РФ</w:t>
      </w:r>
    </w:p>
    <w:p w14:paraId="45120000">
      <w:pPr>
        <w:rPr>
          <w:rFonts w:ascii="PT Astra Serif" w:hAnsi="PT Astra Serif"/>
        </w:rPr>
      </w:pPr>
      <w:r>
        <w:rPr>
          <w:rStyle w:val="Style_11_ch"/>
          <w:rFonts w:ascii="PT Astra Serif" w:hAnsi="PT Astra Serif"/>
        </w:rPr>
        <w:t xml:space="preserve">Применительно к правилам, предусмотренным </w:t>
      </w:r>
      <w:r>
        <w:rPr>
          <w:rFonts w:ascii="PT Astra Serif" w:hAnsi="PT Astra Serif"/>
          <w:b w:val="0"/>
          <w:color w:val="106BBE"/>
        </w:rPr>
        <w:fldChar w:fldCharType="begin"/>
      </w:r>
      <w:r>
        <w:rPr>
          <w:rFonts w:ascii="PT Astra Serif" w:hAnsi="PT Astra Serif"/>
          <w:b w:val="0"/>
          <w:color w:val="106BBE"/>
        </w:rPr>
        <w:instrText>HYPERLINK \l "sub_274"</w:instrText>
      </w:r>
      <w:r>
        <w:rPr>
          <w:rFonts w:ascii="PT Astra Serif" w:hAnsi="PT Astra Serif"/>
          <w:b w:val="0"/>
          <w:color w:val="106BBE"/>
        </w:rPr>
        <w:fldChar w:fldCharType="separate"/>
      </w:r>
      <w:r>
        <w:rPr>
          <w:rFonts w:ascii="PT Astra Serif" w:hAnsi="PT Astra Serif"/>
          <w:b w:val="0"/>
          <w:color w:val="106BBE"/>
        </w:rPr>
        <w:t>статьями 274 - 276</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14:paraId="46120000">
      <w:pPr>
        <w:rPr>
          <w:rFonts w:ascii="PT Astra Serif" w:hAnsi="PT Astra Serif"/>
        </w:rPr>
      </w:pPr>
    </w:p>
    <w:p w14:paraId="47120000">
      <w:pPr>
        <w:pStyle w:val="Style_10"/>
        <w:rPr>
          <w:rFonts w:ascii="PT Astra Serif" w:hAnsi="PT Astra Serif"/>
        </w:rPr>
      </w:pPr>
      <w:bookmarkStart w:id="2077" w:name="sub_278"/>
      <w:bookmarkEnd w:id="2077"/>
      <w:r>
        <w:rPr>
          <w:rStyle w:val="Style_8_ch"/>
          <w:rFonts w:ascii="PT Astra Serif" w:hAnsi="PT Astra Serif"/>
        </w:rPr>
        <w:t>Статья 278.</w:t>
      </w:r>
      <w:r>
        <w:rPr>
          <w:rFonts w:ascii="PT Astra Serif" w:hAnsi="PT Astra Serif"/>
        </w:rPr>
        <w:t xml:space="preserve"> </w:t>
      </w:r>
      <w:r>
        <w:rPr>
          <w:rFonts w:ascii="PT Astra Serif" w:hAnsi="PT Astra Serif"/>
        </w:rPr>
        <w:t>Обращение взыскания на земельный участок</w:t>
      </w:r>
    </w:p>
    <w:p w14:paraId="48120000">
      <w:pPr>
        <w:pStyle w:val="Style_7"/>
        <w:ind w:right="170"/>
        <w:rPr>
          <w:rFonts w:ascii="PT Astra Serif" w:hAnsi="PT Astra Serif"/>
        </w:rPr>
      </w:pPr>
      <w:r>
        <w:rPr>
          <w:rFonts w:ascii="PT Astra Serif" w:hAnsi="PT Astra Serif"/>
          <w:color w:val="000000"/>
          <w:sz w:val="16"/>
          <w:shd w:fill="F0F0F0" w:val="clear"/>
        </w:rPr>
        <w:t>ГАРАНТ:</w:t>
      </w:r>
    </w:p>
    <w:p w14:paraId="491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"http://internet.garant.ru/document/redirect/57591706/0"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"http://internet.garant.ru/document/redirect/77530180/0"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278 ГК РФ</w:t>
      </w:r>
    </w:p>
    <w:p w14:paraId="4A120000">
      <w:pPr>
        <w:rPr>
          <w:rFonts w:ascii="PT Astra Serif" w:hAnsi="PT Astra Serif"/>
        </w:rPr>
      </w:pPr>
      <w:r>
        <w:rPr>
          <w:rStyle w:val="Style_11_ch"/>
          <w:rFonts w:ascii="PT Astra Serif" w:hAnsi="PT Astra Serif"/>
        </w:rPr>
        <w:t>Обращение взыскания на земельный участок по обязательствам его собственника допускается только на основании решения суда.</w:t>
      </w:r>
    </w:p>
    <w:p w14:paraId="4B120000">
      <w:pPr>
        <w:rPr>
          <w:rFonts w:ascii="PT Astra Serif" w:hAnsi="PT Astra Serif"/>
        </w:rPr>
      </w:pPr>
    </w:p>
    <w:p w14:paraId="4C120000">
      <w:pPr>
        <w:pStyle w:val="Style_7"/>
        <w:ind w:right="170"/>
        <w:rPr>
          <w:rFonts w:ascii="PT Astra Serif" w:hAnsi="PT Astra Serif"/>
        </w:rPr>
      </w:pPr>
      <w:bookmarkStart w:id="2078" w:name="sub_279"/>
      <w:bookmarkEnd w:id="2078"/>
      <w:r>
        <w:rPr>
          <w:rFonts w:ascii="PT Astra Serif" w:hAnsi="PT Astra Serif"/>
          <w:color w:val="000000"/>
          <w:sz w:val="16"/>
          <w:shd w:fill="F0F0F0" w:val="clear"/>
        </w:rPr>
        <w:t>Информация об изменениях:</w:t>
      </w:r>
    </w:p>
    <w:p w14:paraId="4D1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"http://internet.garant.ru/document/redirect/70833160/36"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31 декабря 2014 г. N 499-ФЗ статья 279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"http://internet.garant.ru/document/redirect/70833160/27"</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апреля 2015 г.</w:t>
      </w:r>
    </w:p>
    <w:p w14:paraId="4E1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"http://internet.garant.ru/document/redirect/57501156/279"</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4F120000">
      <w:pPr>
        <w:pStyle w:val="Style_10"/>
        <w:rPr>
          <w:rFonts w:ascii="PT Astra Serif" w:hAnsi="PT Astra Serif"/>
        </w:rPr>
      </w:pPr>
      <w:r>
        <w:rPr>
          <w:rStyle w:val="Style_8_ch"/>
          <w:rFonts w:ascii="PT Astra Serif" w:hAnsi="PT Astra Serif"/>
        </w:rPr>
        <w:t>Статья 279.</w:t>
      </w:r>
      <w:r>
        <w:rPr>
          <w:rFonts w:ascii="PT Astra Serif" w:hAnsi="PT Astra Serif"/>
        </w:rPr>
        <w:t xml:space="preserve"> </w:t>
      </w:r>
      <w:r>
        <w:rPr>
          <w:rFonts w:ascii="PT Astra Serif" w:hAnsi="PT Astra Serif"/>
        </w:rPr>
        <w:t>Изъятие земельного участка для государственных или муниципальных нужд</w:t>
      </w:r>
    </w:p>
    <w:p w14:paraId="50120000">
      <w:pPr>
        <w:pStyle w:val="Style_7"/>
        <w:ind w:right="170"/>
        <w:rPr>
          <w:rFonts w:ascii="PT Astra Serif" w:hAnsi="PT Astra Serif"/>
        </w:rPr>
      </w:pPr>
      <w:r>
        <w:rPr>
          <w:rFonts w:ascii="PT Astra Serif" w:hAnsi="PT Astra Serif"/>
          <w:color w:val="000000"/>
          <w:sz w:val="16"/>
          <w:shd w:fill="F0F0F0" w:val="clear"/>
        </w:rPr>
        <w:t>ГАРАНТ:</w:t>
      </w:r>
    </w:p>
    <w:p w14:paraId="511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"http://internet.garant.ru/document/redirect/57591707/0"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"http://internet.garant.ru/document/redirect/77531456/0"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279 ГК РФ</w:t>
      </w:r>
    </w:p>
    <w:p w14:paraId="521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"http://internet.garant.ru/document/redirect/71274790/0"</w:instrText>
      </w:r>
      <w:r>
        <w:rPr>
          <w:rFonts w:ascii="PT Astra Serif" w:hAnsi="PT Astra Serif"/>
          <w:b w:val="0"/>
          <w:color w:val="106BBE"/>
          <w:highlight w:val="white"/>
        </w:rPr>
        <w:fldChar w:fldCharType="separate"/>
      </w:r>
      <w:r>
        <w:rPr>
          <w:rFonts w:ascii="PT Astra Serif" w:hAnsi="PT Astra Serif"/>
          <w:b w:val="0"/>
          <w:color w:val="106BBE"/>
          <w:highlight w:val="white"/>
        </w:rPr>
        <w:t>Обзор</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судебной практики по делам, связанным с изъятием для государственных или муниципальных нужд земельных участков в целях размещения объектов транспорта, утвержденный Президиумом Верховного Суда РФ 10 декабря 2015 г.</w:t>
      </w:r>
    </w:p>
    <w:p w14:paraId="53120000">
      <w:pPr>
        <w:rPr>
          <w:rFonts w:ascii="PT Astra Serif" w:hAnsi="PT Astra Serif"/>
        </w:rPr>
      </w:pPr>
      <w:bookmarkStart w:id="2079" w:name="sub_2791"/>
      <w:bookmarkEnd w:id="2079"/>
      <w:r>
        <w:rPr>
          <w:rStyle w:val="Style_11_ch"/>
          <w:rFonts w:ascii="PT Astra Serif" w:hAnsi="PT Astra Serif"/>
        </w:rPr>
        <w:t xml:space="preserve">1. </w:t>
      </w:r>
      <w:r>
        <w:rPr>
          <w:rStyle w:val="Style_11_ch"/>
          <w:rFonts w:ascii="PT Astra Serif" w:hAnsi="PT Astra Serif"/>
        </w:rPr>
        <w:t xml:space="preserve">Изъятие земельного участка для государственных или муниципальных нужд осуществляется в </w:t>
      </w:r>
      <w:r>
        <w:rPr>
          <w:rFonts w:ascii="PT Astra Serif" w:hAnsi="PT Astra Serif"/>
          <w:b w:val="0"/>
          <w:color w:val="106BBE"/>
        </w:rPr>
        <w:fldChar w:fldCharType="begin"/>
      </w:r>
      <w:r>
        <w:rPr>
          <w:rFonts w:ascii="PT Astra Serif" w:hAnsi="PT Astra Serif"/>
          <w:b w:val="0"/>
          <w:color w:val="106BBE"/>
        </w:rPr>
        <w:instrText>HYPERLINK "http://internet.garant.ru/document/redirect/12124624/4901"</w:instrText>
      </w:r>
      <w:r>
        <w:rPr>
          <w:rFonts w:ascii="PT Astra Serif" w:hAnsi="PT Astra Serif"/>
          <w:b w:val="0"/>
          <w:color w:val="106BBE"/>
        </w:rPr>
        <w:fldChar w:fldCharType="separate"/>
      </w:r>
      <w:r>
        <w:rPr>
          <w:rFonts w:ascii="PT Astra Serif" w:hAnsi="PT Astra Serif"/>
          <w:b w:val="0"/>
          <w:color w:val="106BBE"/>
        </w:rPr>
        <w:t>случаях</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в порядке, которые предусмотрены </w:t>
      </w:r>
      <w:r>
        <w:rPr>
          <w:rFonts w:ascii="PT Astra Serif" w:hAnsi="PT Astra Serif"/>
          <w:b w:val="0"/>
          <w:color w:val="106BBE"/>
        </w:rPr>
        <w:fldChar w:fldCharType="begin"/>
      </w:r>
      <w:r>
        <w:rPr>
          <w:rFonts w:ascii="PT Astra Serif" w:hAnsi="PT Astra Serif"/>
          <w:b w:val="0"/>
          <w:color w:val="106BBE"/>
        </w:rPr>
        <w:instrText>HYPERLINK "http://internet.garant.ru/document/redirect/12124624/7100"</w:instrText>
      </w:r>
      <w:r>
        <w:rPr>
          <w:rFonts w:ascii="PT Astra Serif" w:hAnsi="PT Astra Serif"/>
          <w:b w:val="0"/>
          <w:color w:val="106BBE"/>
        </w:rPr>
        <w:fldChar w:fldCharType="separate"/>
      </w:r>
      <w:r>
        <w:rPr>
          <w:rFonts w:ascii="PT Astra Serif" w:hAnsi="PT Astra Serif"/>
          <w:b w:val="0"/>
          <w:color w:val="106BBE"/>
        </w:rPr>
        <w:t>земельным законодательством</w:t>
      </w:r>
      <w:r>
        <w:rPr>
          <w:rFonts w:ascii="PT Astra Serif" w:hAnsi="PT Astra Serif"/>
          <w:b w:val="0"/>
          <w:color w:val="106BBE"/>
        </w:rPr>
        <w:fldChar w:fldCharType="end"/>
      </w:r>
      <w:r>
        <w:rPr>
          <w:rStyle w:val="Style_11_ch"/>
          <w:rFonts w:ascii="PT Astra Serif" w:hAnsi="PT Astra Serif"/>
        </w:rPr>
        <w:t>.</w:t>
      </w:r>
    </w:p>
    <w:p w14:paraId="54120000">
      <w:pPr>
        <w:rPr>
          <w:rFonts w:ascii="PT Astra Serif" w:hAnsi="PT Astra Serif"/>
        </w:rPr>
      </w:pPr>
      <w:bookmarkStart w:id="2080" w:name="sub_27902"/>
      <w:bookmarkEnd w:id="2080"/>
      <w:r>
        <w:rPr>
          <w:rStyle w:val="Style_11_ch"/>
          <w:rFonts w:ascii="PT Astra Serif" w:hAnsi="PT Astra Serif"/>
        </w:rPr>
        <w:t xml:space="preserve">2. </w:t>
      </w:r>
      <w:r>
        <w:rPr>
          <w:rStyle w:val="Style_11_ch"/>
          <w:rFonts w:ascii="PT Astra Serif" w:hAnsi="PT Astra Serif"/>
        </w:rPr>
        <w:t>В результате изъятия земельного участка для государственных или муниципальных нужд осуществляется:</w:t>
      </w:r>
    </w:p>
    <w:p w14:paraId="55120000">
      <w:pPr>
        <w:rPr>
          <w:rFonts w:ascii="PT Astra Serif" w:hAnsi="PT Astra Serif"/>
        </w:rPr>
      </w:pPr>
      <w:bookmarkStart w:id="2081" w:name="sub_27921"/>
      <w:bookmarkEnd w:id="2081"/>
      <w:r>
        <w:rPr>
          <w:rStyle w:val="Style_11_ch"/>
          <w:rFonts w:ascii="PT Astra Serif" w:hAnsi="PT Astra Serif"/>
        </w:rPr>
        <w:t xml:space="preserve">1) </w:t>
      </w:r>
      <w:r>
        <w:rPr>
          <w:rStyle w:val="Style_11_ch"/>
          <w:rFonts w:ascii="PT Astra Serif" w:hAnsi="PT Astra Serif"/>
        </w:rPr>
        <w:t>прекращение права собственности гражданина или юридического лица на такой земельный участок;</w:t>
      </w:r>
    </w:p>
    <w:p w14:paraId="56120000">
      <w:pPr>
        <w:rPr>
          <w:rFonts w:ascii="PT Astra Serif" w:hAnsi="PT Astra Serif"/>
        </w:rPr>
      </w:pPr>
      <w:bookmarkStart w:id="2082" w:name="sub_27922"/>
      <w:bookmarkEnd w:id="2082"/>
      <w:r>
        <w:rPr>
          <w:rStyle w:val="Style_11_ch"/>
          <w:rFonts w:ascii="PT Astra Serif" w:hAnsi="PT Astra Serif"/>
        </w:rPr>
        <w:t xml:space="preserve">2) </w:t>
      </w:r>
      <w:r>
        <w:rPr>
          <w:rStyle w:val="Style_11_ch"/>
          <w:rFonts w:ascii="PT Astra Serif" w:hAnsi="PT Astra Serif"/>
        </w:rPr>
        <w:t>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14:paraId="57120000">
      <w:pPr>
        <w:rPr>
          <w:rFonts w:ascii="PT Astra Serif" w:hAnsi="PT Astra Serif"/>
        </w:rPr>
      </w:pPr>
      <w:bookmarkStart w:id="2083" w:name="sub_27923"/>
      <w:bookmarkEnd w:id="2083"/>
      <w:r>
        <w:rPr>
          <w:rStyle w:val="Style_11_ch"/>
          <w:rFonts w:ascii="PT Astra Serif" w:hAnsi="PT Astra Serif"/>
        </w:rPr>
        <w:t xml:space="preserve">3) </w:t>
      </w:r>
      <w:r>
        <w:rPr>
          <w:rStyle w:val="Style_11_ch"/>
          <w:rFonts w:ascii="PT Astra Serif" w:hAnsi="PT Astra Serif"/>
        </w:rPr>
        <w:t>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14:paraId="58120000">
      <w:pPr>
        <w:rPr>
          <w:rFonts w:ascii="PT Astra Serif" w:hAnsi="PT Astra Serif"/>
        </w:rPr>
      </w:pPr>
      <w:bookmarkStart w:id="2084" w:name="sub_27903"/>
      <w:bookmarkEnd w:id="2084"/>
      <w:r>
        <w:rPr>
          <w:rStyle w:val="Style_11_ch"/>
          <w:rFonts w:ascii="PT Astra Serif" w:hAnsi="PT Astra Serif"/>
        </w:rPr>
        <w:t xml:space="preserve">3. </w:t>
      </w:r>
      <w:r>
        <w:rPr>
          <w:rStyle w:val="Style_11_ch"/>
          <w:rFonts w:ascii="PT Astra Serif" w:hAnsi="PT Astra Serif"/>
        </w:rPr>
        <w:t xml:space="preserve">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"http://internet.garant.ru/document/redirect/12124624/5620"</w:instrText>
      </w:r>
      <w:r>
        <w:rPr>
          <w:rFonts w:ascii="PT Astra Serif" w:hAnsi="PT Astra Serif"/>
          <w:b w:val="0"/>
          <w:color w:val="106BBE"/>
        </w:rPr>
        <w:fldChar w:fldCharType="separate"/>
      </w:r>
      <w:r>
        <w:rPr>
          <w:rFonts w:ascii="PT Astra Serif" w:hAnsi="PT Astra Serif"/>
          <w:b w:val="0"/>
          <w:color w:val="106BBE"/>
        </w:rPr>
        <w:t>земельным законодательством</w:t>
      </w:r>
      <w:r>
        <w:rPr>
          <w:rFonts w:ascii="PT Astra Serif" w:hAnsi="PT Astra Serif"/>
          <w:b w:val="0"/>
          <w:color w:val="106BBE"/>
        </w:rPr>
        <w:fldChar w:fldCharType="end"/>
      </w:r>
      <w:r>
        <w:rPr>
          <w:rStyle w:val="Style_11_ch"/>
          <w:rFonts w:ascii="PT Astra Serif" w:hAnsi="PT Astra Serif"/>
        </w:rPr>
        <w:t>.</w:t>
      </w:r>
    </w:p>
    <w:p w14:paraId="59120000">
      <w:pPr>
        <w:rPr>
          <w:rFonts w:ascii="PT Astra Serif" w:hAnsi="PT Astra Serif"/>
        </w:rPr>
      </w:pPr>
      <w:bookmarkStart w:id="2085" w:name="sub_27904"/>
      <w:bookmarkEnd w:id="2085"/>
      <w:r>
        <w:rPr>
          <w:rStyle w:val="Style_11_ch"/>
          <w:rFonts w:ascii="PT Astra Serif" w:hAnsi="PT Astra Serif"/>
        </w:rPr>
        <w:t xml:space="preserve">4. </w:t>
      </w:r>
      <w:r>
        <w:rPr>
          <w:rStyle w:val="Style_11_ch"/>
          <w:rFonts w:ascii="PT Astra Serif" w:hAnsi="PT Astra Serif"/>
        </w:rPr>
        <w:t>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14:paraId="5A120000">
      <w:pPr>
        <w:rPr>
          <w:rFonts w:ascii="PT Astra Serif" w:hAnsi="PT Astra Serif"/>
        </w:rPr>
      </w:pPr>
      <w:r>
        <w:rPr>
          <w:rStyle w:val="Style_11_ch"/>
          <w:rFonts w:ascii="PT Astra Serif" w:hAnsi="PT Astra Serif"/>
        </w:rP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14:paraId="5B120000">
      <w:pPr>
        <w:rPr>
          <w:rFonts w:ascii="PT Astra Serif" w:hAnsi="PT Astra Serif"/>
        </w:rPr>
      </w:pPr>
      <w:bookmarkStart w:id="2086" w:name="sub_2795"/>
      <w:bookmarkEnd w:id="2086"/>
      <w:r>
        <w:rPr>
          <w:rStyle w:val="Style_11_ch"/>
          <w:rFonts w:ascii="PT Astra Serif" w:hAnsi="PT Astra Serif"/>
        </w:rPr>
        <w:t xml:space="preserve">5. </w:t>
      </w:r>
      <w:r>
        <w:rPr>
          <w:rStyle w:val="Style_11_ch"/>
          <w:rFonts w:ascii="PT Astra Serif" w:hAnsi="PT Astra Serif"/>
        </w:rPr>
        <w:t xml:space="preserve">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"http://internet.garant.ru/document/redirect/12124624/566103"</w:instrText>
      </w:r>
      <w:r>
        <w:rPr>
          <w:rFonts w:ascii="PT Astra Serif" w:hAnsi="PT Astra Serif"/>
          <w:b w:val="0"/>
          <w:color w:val="106BBE"/>
        </w:rPr>
        <w:fldChar w:fldCharType="separate"/>
      </w:r>
      <w:r>
        <w:rPr>
          <w:rFonts w:ascii="PT Astra Serif" w:hAnsi="PT Astra Serif"/>
          <w:b w:val="0"/>
          <w:color w:val="106BBE"/>
        </w:rPr>
        <w:t>земельным законодательством</w:t>
      </w:r>
      <w:r>
        <w:rPr>
          <w:rFonts w:ascii="PT Astra Serif" w:hAnsi="PT Astra Serif"/>
          <w:b w:val="0"/>
          <w:color w:val="106BBE"/>
        </w:rPr>
        <w:fldChar w:fldCharType="end"/>
      </w:r>
      <w:r>
        <w:rPr>
          <w:rStyle w:val="Style_11_ch"/>
          <w:rFonts w:ascii="PT Astra Serif" w:hAnsi="PT Astra Serif"/>
        </w:rPr>
        <w:t>.</w:t>
      </w:r>
    </w:p>
    <w:p w14:paraId="5C120000">
      <w:pPr>
        <w:rPr>
          <w:rFonts w:ascii="PT Astra Serif" w:hAnsi="PT Astra Serif"/>
        </w:rPr>
      </w:pPr>
      <w:bookmarkStart w:id="2087" w:name="sub_2796"/>
      <w:bookmarkEnd w:id="2087"/>
      <w:r>
        <w:rPr>
          <w:rStyle w:val="Style_11_ch"/>
          <w:rFonts w:ascii="PT Astra Serif" w:hAnsi="PT Astra Serif"/>
        </w:rPr>
        <w:t xml:space="preserve">6. </w:t>
      </w:r>
      <w:r>
        <w:rPr>
          <w:rStyle w:val="Style_11_ch"/>
          <w:rFonts w:ascii="PT Astra Serif" w:hAnsi="PT Astra Serif"/>
        </w:rPr>
        <w:t>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14:paraId="5D120000">
      <w:pPr>
        <w:pStyle w:val="Style_7"/>
        <w:ind w:right="170"/>
        <w:rPr>
          <w:rFonts w:ascii="PT Astra Serif" w:hAnsi="PT Astra Serif"/>
        </w:rPr>
      </w:pPr>
      <w:r>
        <w:rPr>
          <w:rFonts w:ascii="PT Astra Serif" w:hAnsi="PT Astra Serif"/>
          <w:color w:val="000000"/>
          <w:sz w:val="16"/>
          <w:shd w:fill="F0F0F0" w:val="clear"/>
        </w:rPr>
        <w:t>ГАРАНТ:</w:t>
      </w:r>
    </w:p>
    <w:p w14:paraId="5E1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"http://internet.garant.ru/document/redirect/5522037/0"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Изъятие земельного участка"</w:t>
      </w:r>
    </w:p>
    <w:p w14:paraId="5F120000">
      <w:pPr>
        <w:pStyle w:val="Style_7"/>
        <w:ind w:right="170"/>
        <w:rPr>
          <w:rFonts w:ascii="PT Astra Serif" w:hAnsi="PT Astra Serif"/>
        </w:rPr>
      </w:pPr>
      <w:r>
        <w:rPr>
          <w:rFonts w:ascii="PT Astra Serif" w:hAnsi="PT Astra Serif"/>
        </w:rPr>
        <w:t xml:space="preserve"> </w:t>
      </w:r>
    </w:p>
    <w:p w14:paraId="60120000">
      <w:pPr>
        <w:pStyle w:val="Style_7"/>
        <w:ind w:right="170"/>
        <w:rPr>
          <w:rFonts w:ascii="PT Astra Serif" w:hAnsi="PT Astra Serif"/>
        </w:rPr>
      </w:pPr>
      <w:bookmarkStart w:id="2088" w:name="sub_280"/>
      <w:bookmarkEnd w:id="2088"/>
      <w:r>
        <w:rPr>
          <w:rFonts w:ascii="PT Astra Serif" w:hAnsi="PT Astra Serif"/>
          <w:color w:val="000000"/>
          <w:sz w:val="16"/>
          <w:shd w:fill="F0F0F0" w:val="clear"/>
        </w:rPr>
        <w:t>Информация об изменениях:</w:t>
      </w:r>
    </w:p>
    <w:p w14:paraId="611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"http://internet.garant.ru/document/redirect/70833160/37"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31 декабря 2014 г. N 499-ФЗ статья 280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"http://internet.garant.ru/document/redirect/70833160/27"</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апреля 2015 г.</w:t>
      </w:r>
    </w:p>
    <w:p w14:paraId="621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"http://internet.garant.ru/document/redirect/57501156/280"</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63120000">
      <w:pPr>
        <w:pStyle w:val="Style_10"/>
        <w:rPr>
          <w:rFonts w:ascii="PT Astra Serif" w:hAnsi="PT Astra Serif"/>
        </w:rPr>
      </w:pPr>
      <w:r>
        <w:rPr>
          <w:rStyle w:val="Style_8_ch"/>
          <w:rFonts w:ascii="PT Astra Serif" w:hAnsi="PT Astra Serif"/>
        </w:rPr>
        <w:t>Статья 280.</w:t>
      </w:r>
      <w:r>
        <w:rPr>
          <w:rFonts w:ascii="PT Astra Serif" w:hAnsi="PT Astra Serif"/>
        </w:rPr>
        <w:t xml:space="preserve"> </w:t>
      </w:r>
      <w:r>
        <w:rPr>
          <w:rFonts w:ascii="PT Astra Serif" w:hAnsi="PT Astra Serif"/>
        </w:rPr>
        <w:t>Пользование и распоряжение земельным участком, подлежащим изъятию для государственных или муниципальных нужд</w:t>
      </w:r>
    </w:p>
    <w:p w14:paraId="64120000">
      <w:pPr>
        <w:pStyle w:val="Style_7"/>
        <w:ind w:right="170"/>
        <w:rPr>
          <w:rFonts w:ascii="PT Astra Serif" w:hAnsi="PT Astra Serif"/>
        </w:rPr>
      </w:pPr>
      <w:r>
        <w:rPr>
          <w:rFonts w:ascii="PT Astra Serif" w:hAnsi="PT Astra Serif"/>
          <w:color w:val="000000"/>
          <w:sz w:val="16"/>
          <w:shd w:fill="F0F0F0" w:val="clear"/>
        </w:rPr>
        <w:t>ГАРАНТ:</w:t>
      </w:r>
    </w:p>
    <w:p w14:paraId="651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"http://internet.garant.ru/document/redirect/57591708/0"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"http://internet.garant.ru/document/redirect/77530729/0"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280 ГК РФ</w:t>
      </w:r>
    </w:p>
    <w:p w14:paraId="66120000">
      <w:pPr>
        <w:rPr>
          <w:rFonts w:ascii="PT Astra Serif" w:hAnsi="PT Astra Serif"/>
        </w:rPr>
      </w:pPr>
      <w:r>
        <w:rPr>
          <w:rStyle w:val="Style_11_ch"/>
          <w:rFonts w:ascii="PT Astra Serif" w:hAnsi="PT Astra Serif"/>
        </w:rP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"http://internet.garant.ru/document/redirect/12124624/56611"</w:instrText>
      </w:r>
      <w:r>
        <w:rPr>
          <w:rFonts w:ascii="PT Astra Serif" w:hAnsi="PT Astra Serif"/>
          <w:b w:val="0"/>
          <w:color w:val="106BBE"/>
        </w:rPr>
        <w:fldChar w:fldCharType="separate"/>
      </w:r>
      <w:r>
        <w:rPr>
          <w:rFonts w:ascii="PT Astra Serif" w:hAnsi="PT Astra Serif"/>
          <w:b w:val="0"/>
          <w:color w:val="106BBE"/>
        </w:rPr>
        <w:t>земельным законодательством</w:t>
      </w:r>
      <w:r>
        <w:rPr>
          <w:rFonts w:ascii="PT Astra Serif" w:hAnsi="PT Astra Serif"/>
          <w:b w:val="0"/>
          <w:color w:val="106BBE"/>
        </w:rPr>
        <w:fldChar w:fldCharType="end"/>
      </w:r>
      <w:r>
        <w:rPr>
          <w:rStyle w:val="Style_11_ch"/>
          <w:rFonts w:ascii="PT Astra Serif" w:hAnsi="PT Astra Serif"/>
        </w:rPr>
        <w:t>.</w:t>
      </w:r>
    </w:p>
    <w:p w14:paraId="67120000">
      <w:pPr>
        <w:rPr>
          <w:rFonts w:ascii="PT Astra Serif" w:hAnsi="PT Astra Serif"/>
        </w:rPr>
      </w:pPr>
    </w:p>
    <w:p w14:paraId="68120000">
      <w:pPr>
        <w:pStyle w:val="Style_7"/>
        <w:ind w:right="170"/>
        <w:rPr>
          <w:rFonts w:ascii="PT Astra Serif" w:hAnsi="PT Astra Serif"/>
        </w:rPr>
      </w:pPr>
      <w:bookmarkStart w:id="2089" w:name="sub_281"/>
      <w:bookmarkEnd w:id="2089"/>
      <w:r>
        <w:rPr>
          <w:rFonts w:ascii="PT Astra Serif" w:hAnsi="PT Astra Serif"/>
          <w:color w:val="000000"/>
          <w:sz w:val="16"/>
          <w:shd w:fill="F0F0F0" w:val="clear"/>
        </w:rPr>
        <w:t>Информация об изменениях:</w:t>
      </w:r>
    </w:p>
    <w:p w14:paraId="691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"http://internet.garant.ru/document/redirect/70833160/38"</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31 декабря 2014 г. N 499-ФЗ статья 281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"http://internet.garant.ru/document/redirect/70833160/27"</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апреля 2015 г.</w:t>
      </w:r>
    </w:p>
    <w:p w14:paraId="6A1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"http://internet.garant.ru/document/redirect/57501156/281"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6B120000">
      <w:pPr>
        <w:pStyle w:val="Style_10"/>
        <w:rPr>
          <w:rFonts w:ascii="PT Astra Serif" w:hAnsi="PT Astra Serif"/>
        </w:rPr>
      </w:pPr>
      <w:r>
        <w:rPr>
          <w:rStyle w:val="Style_8_ch"/>
          <w:rFonts w:ascii="PT Astra Serif" w:hAnsi="PT Astra Serif"/>
        </w:rPr>
        <w:t>Статья 281.</w:t>
      </w:r>
      <w:r>
        <w:rPr>
          <w:rFonts w:ascii="PT Astra Serif" w:hAnsi="PT Astra Serif"/>
        </w:rPr>
        <w:t xml:space="preserve"> </w:t>
      </w:r>
      <w:r>
        <w:rPr>
          <w:rFonts w:ascii="PT Astra Serif" w:hAnsi="PT Astra Serif"/>
        </w:rPr>
        <w:t>Возмещение за изымаемый земельный участок</w:t>
      </w:r>
    </w:p>
    <w:p w14:paraId="6C120000">
      <w:pPr>
        <w:pStyle w:val="Style_7"/>
        <w:ind w:right="170"/>
        <w:rPr>
          <w:rFonts w:ascii="PT Astra Serif" w:hAnsi="PT Astra Serif"/>
        </w:rPr>
      </w:pPr>
      <w:r>
        <w:rPr>
          <w:rFonts w:ascii="PT Astra Serif" w:hAnsi="PT Astra Serif"/>
          <w:color w:val="000000"/>
          <w:sz w:val="16"/>
          <w:shd w:fill="F0F0F0" w:val="clear"/>
        </w:rPr>
        <w:t>ГАРАНТ:</w:t>
      </w:r>
    </w:p>
    <w:p w14:paraId="6D1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"http://internet.garant.ru/document/redirect/57591939/0"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"http://internet.garant.ru/document/redirect/77530770/0"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281 ГК РФ</w:t>
      </w:r>
    </w:p>
    <w:p w14:paraId="6E120000">
      <w:pPr>
        <w:rPr>
          <w:rFonts w:ascii="PT Astra Serif" w:hAnsi="PT Astra Serif"/>
        </w:rPr>
      </w:pPr>
      <w:bookmarkStart w:id="2090" w:name="sub_2811"/>
      <w:bookmarkEnd w:id="2090"/>
      <w:r>
        <w:rPr>
          <w:rStyle w:val="Style_11_ch"/>
          <w:rFonts w:ascii="PT Astra Serif" w:hAnsi="PT Astra Serif"/>
        </w:rPr>
        <w:t xml:space="preserve">1. </w:t>
      </w:r>
      <w:r>
        <w:rPr>
          <w:rStyle w:val="Style_11_ch"/>
          <w:rFonts w:ascii="PT Astra Serif" w:hAnsi="PT Astra Serif"/>
        </w:rPr>
        <w:t>За земельный участок, изымаемый для государственных или муниципальных нужд, его правообладателю предоставляется возмещение.</w:t>
      </w:r>
    </w:p>
    <w:p w14:paraId="6F120000">
      <w:pPr>
        <w:rPr>
          <w:rFonts w:ascii="PT Astra Serif" w:hAnsi="PT Astra Serif"/>
        </w:rPr>
      </w:pPr>
      <w:bookmarkStart w:id="2091" w:name="sub_2812"/>
      <w:bookmarkEnd w:id="2091"/>
      <w:r>
        <w:rPr>
          <w:rStyle w:val="Style_11_ch"/>
          <w:rFonts w:ascii="PT Astra Serif" w:hAnsi="PT Astra Serif"/>
        </w:rPr>
        <w:t xml:space="preserve">2. </w:t>
      </w:r>
      <w:r>
        <w:rPr>
          <w:rStyle w:val="Style_11_ch"/>
          <w:rFonts w:ascii="PT Astra Serif" w:hAnsi="PT Astra Serif"/>
        </w:rPr>
        <w:t xml:space="preserve">При </w:t>
      </w:r>
      <w:r>
        <w:rPr>
          <w:rFonts w:ascii="PT Astra Serif" w:hAnsi="PT Astra Serif"/>
          <w:b w:val="0"/>
          <w:color w:val="106BBE"/>
        </w:rPr>
        <w:fldChar w:fldCharType="begin"/>
      </w:r>
      <w:r>
        <w:rPr>
          <w:rFonts w:ascii="PT Astra Serif" w:hAnsi="PT Astra Serif"/>
          <w:b w:val="0"/>
          <w:color w:val="106BBE"/>
        </w:rPr>
        <w:instrText>HYPERLINK "http://internet.garant.ru/document/redirect/12124624/5680"</w:instrText>
      </w:r>
      <w:r>
        <w:rPr>
          <w:rFonts w:ascii="PT Astra Serif" w:hAnsi="PT Astra Serif"/>
          <w:b w:val="0"/>
          <w:color w:val="106BBE"/>
        </w:rPr>
        <w:fldChar w:fldCharType="separate"/>
      </w:r>
      <w:r>
        <w:rPr>
          <w:rFonts w:ascii="PT Astra Serif" w:hAnsi="PT Astra Serif"/>
          <w:b w:val="0"/>
          <w:color w:val="106BBE"/>
        </w:rPr>
        <w:t>определении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14:paraId="70120000">
      <w:pPr>
        <w:rPr>
          <w:rFonts w:ascii="PT Astra Serif" w:hAnsi="PT Astra Serif"/>
        </w:rPr>
      </w:pPr>
      <w:bookmarkStart w:id="2092" w:name="sub_281202"/>
      <w:bookmarkEnd w:id="2092"/>
      <w:r>
        <w:rPr>
          <w:rStyle w:val="Style_11_ch"/>
          <w:rFonts w:ascii="PT Astra Serif" w:hAnsi="PT Astra Serif"/>
        </w:rP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14:paraId="71120000">
      <w:pPr>
        <w:rPr>
          <w:rFonts w:ascii="PT Astra Serif" w:hAnsi="PT Astra Serif"/>
        </w:rPr>
      </w:pPr>
      <w:bookmarkStart w:id="2093" w:name="sub_28103"/>
      <w:bookmarkEnd w:id="2093"/>
      <w:r>
        <w:rPr>
          <w:rStyle w:val="Style_11_ch"/>
          <w:rFonts w:ascii="PT Astra Serif" w:hAnsi="PT Astra Serif"/>
        </w:rPr>
        <w:t xml:space="preserve">3. </w:t>
      </w:r>
      <w:r>
        <w:rPr>
          <w:rStyle w:val="Style_11_ch"/>
          <w:rFonts w:ascii="PT Astra Serif" w:hAnsi="PT Astra Serif"/>
        </w:rPr>
        <w:t xml:space="preserve">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r>
        <w:rPr>
          <w:rFonts w:ascii="PT Astra Serif" w:hAnsi="PT Astra Serif"/>
          <w:b w:val="0"/>
          <w:color w:val="106BBE"/>
        </w:rPr>
        <w:fldChar w:fldCharType="begin"/>
      </w:r>
      <w:r>
        <w:rPr>
          <w:rFonts w:ascii="PT Astra Serif" w:hAnsi="PT Astra Serif"/>
          <w:b w:val="0"/>
          <w:color w:val="106BBE"/>
        </w:rPr>
        <w:instrText>HYPERLINK "http://internet.garant.ru/document/redirect/12124624/5693"</w:instrText>
      </w:r>
      <w:r>
        <w:rPr>
          <w:rFonts w:ascii="PT Astra Serif" w:hAnsi="PT Astra Serif"/>
          <w:b w:val="0"/>
          <w:color w:val="106BBE"/>
        </w:rPr>
        <w:fldChar w:fldCharType="separate"/>
      </w:r>
      <w:r>
        <w:rPr>
          <w:rFonts w:ascii="PT Astra Serif" w:hAnsi="PT Astra Serif"/>
          <w:b w:val="0"/>
          <w:color w:val="106BBE"/>
        </w:rPr>
        <w:t>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14:paraId="72120000">
      <w:pPr>
        <w:rPr>
          <w:rFonts w:ascii="PT Astra Serif" w:hAnsi="PT Astra Serif"/>
        </w:rPr>
      </w:pPr>
      <w:bookmarkStart w:id="2094" w:name="sub_2814"/>
      <w:bookmarkEnd w:id="2094"/>
      <w:r>
        <w:rPr>
          <w:rStyle w:val="Style_11_ch"/>
          <w:rFonts w:ascii="PT Astra Serif" w:hAnsi="PT Astra Serif"/>
        </w:rPr>
        <w:t xml:space="preserve">4. </w:t>
      </w:r>
      <w:r>
        <w:rPr>
          <w:rStyle w:val="Style_11_ch"/>
          <w:rFonts w:ascii="PT Astra Serif" w:hAnsi="PT Astra Serif"/>
        </w:rPr>
        <w:t>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14:paraId="73120000">
      <w:pPr>
        <w:rPr>
          <w:rFonts w:ascii="PT Astra Serif" w:hAnsi="PT Astra Serif"/>
        </w:rPr>
      </w:pPr>
    </w:p>
    <w:p w14:paraId="74120000">
      <w:pPr>
        <w:pStyle w:val="Style_7"/>
        <w:ind w:right="170"/>
        <w:rPr>
          <w:rFonts w:ascii="PT Astra Serif" w:hAnsi="PT Astra Serif"/>
        </w:rPr>
      </w:pPr>
      <w:bookmarkStart w:id="2095" w:name="sub_282"/>
      <w:bookmarkEnd w:id="2095"/>
      <w:r>
        <w:rPr>
          <w:rFonts w:ascii="PT Astra Serif" w:hAnsi="PT Astra Serif"/>
          <w:color w:val="000000"/>
          <w:sz w:val="16"/>
          <w:shd w:fill="F0F0F0" w:val="clear"/>
        </w:rPr>
        <w:t>Информация об изменениях:</w:t>
      </w:r>
    </w:p>
    <w:p w14:paraId="751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"http://internet.garant.ru/document/redirect/70833160/39"</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31 декабря 2014 г. N 499-ФЗ статья 282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"http://internet.garant.ru/document/redirect/70833160/27"</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апреля 2015 г.</w:t>
      </w:r>
    </w:p>
    <w:p w14:paraId="761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"http://internet.garant.ru/document/redirect/57501156/282"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77120000">
      <w:pPr>
        <w:pStyle w:val="Style_10"/>
        <w:rPr>
          <w:rFonts w:ascii="PT Astra Serif" w:hAnsi="PT Astra Serif"/>
        </w:rPr>
      </w:pPr>
      <w:r>
        <w:rPr>
          <w:rStyle w:val="Style_8_ch"/>
          <w:rFonts w:ascii="PT Astra Serif" w:hAnsi="PT Astra Serif"/>
        </w:rPr>
        <w:t>Статья 282.</w:t>
      </w:r>
      <w:r>
        <w:rPr>
          <w:rFonts w:ascii="PT Astra Serif" w:hAnsi="PT Astra Serif"/>
        </w:rPr>
        <w:t xml:space="preserve"> </w:t>
      </w:r>
      <w:r>
        <w:rPr>
          <w:rFonts w:ascii="PT Astra Serif" w:hAnsi="PT Astra Serif"/>
        </w:rPr>
        <w:t>Изъятие земельного участка для государственных или муниципальных нужд по решению суда</w:t>
      </w:r>
    </w:p>
    <w:p w14:paraId="78120000">
      <w:pPr>
        <w:pStyle w:val="Style_7"/>
        <w:ind w:right="170"/>
        <w:rPr>
          <w:rFonts w:ascii="PT Astra Serif" w:hAnsi="PT Astra Serif"/>
        </w:rPr>
      </w:pPr>
      <w:r>
        <w:rPr>
          <w:rFonts w:ascii="PT Astra Serif" w:hAnsi="PT Astra Serif"/>
          <w:color w:val="000000"/>
          <w:sz w:val="16"/>
          <w:shd w:fill="F0F0F0" w:val="clear"/>
        </w:rPr>
        <w:t>ГАРАНТ:</w:t>
      </w:r>
    </w:p>
    <w:p w14:paraId="791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"http://internet.garant.ru/document/redirect/57591940/0"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"http://internet.garant.ru/document/redirect/77530771/0"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282 ГК РФ</w:t>
      </w:r>
    </w:p>
    <w:p w14:paraId="7A120000">
      <w:pPr>
        <w:rPr>
          <w:rFonts w:ascii="PT Astra Serif" w:hAnsi="PT Astra Serif"/>
        </w:rPr>
      </w:pPr>
      <w:bookmarkStart w:id="2096" w:name="sub_2821"/>
      <w:bookmarkEnd w:id="2096"/>
      <w:r>
        <w:rPr>
          <w:rStyle w:val="Style_11_ch"/>
          <w:rFonts w:ascii="PT Astra Serif" w:hAnsi="PT Astra Serif"/>
        </w:rPr>
        <w:t xml:space="preserve">1. </w:t>
      </w:r>
      <w:r>
        <w:rPr>
          <w:rStyle w:val="Style_11_ch"/>
          <w:rFonts w:ascii="PT Astra Serif" w:hAnsi="PT Astra Serif"/>
        </w:rPr>
        <w:t xml:space="preserve">Если правообладатель изымаемого земельного участка не заключил </w:t>
      </w:r>
      <w:r>
        <w:rPr>
          <w:rFonts w:ascii="PT Astra Serif" w:hAnsi="PT Astra Serif"/>
          <w:b w:val="0"/>
          <w:color w:val="106BBE"/>
        </w:rPr>
        <w:fldChar w:fldCharType="begin"/>
      </w:r>
      <w:r>
        <w:rPr>
          <w:rFonts w:ascii="PT Astra Serif" w:hAnsi="PT Astra Serif"/>
          <w:b w:val="0"/>
          <w:color w:val="106BBE"/>
        </w:rPr>
        <w:instrText>HYPERLINK "http://internet.garant.ru/document/redirect/12124624/5690"</w:instrText>
      </w:r>
      <w:r>
        <w:rPr>
          <w:rFonts w:ascii="PT Astra Serif" w:hAnsi="PT Astra Serif"/>
          <w:b w:val="0"/>
          <w:color w:val="106BBE"/>
        </w:rPr>
        <w:fldChar w:fldCharType="separate"/>
      </w:r>
      <w:r>
        <w:rPr>
          <w:rFonts w:ascii="PT Astra Serif" w:hAnsi="PT Astra Serif"/>
          <w:b w:val="0"/>
          <w:color w:val="106BBE"/>
        </w:rPr>
        <w:t>соглашение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14:paraId="7B120000">
      <w:pPr>
        <w:rPr>
          <w:rFonts w:ascii="PT Astra Serif" w:hAnsi="PT Astra Serif"/>
        </w:rPr>
      </w:pPr>
      <w:bookmarkStart w:id="2097" w:name="sub_2822"/>
      <w:bookmarkEnd w:id="2097"/>
      <w:r>
        <w:rPr>
          <w:rStyle w:val="Style_11_ch"/>
          <w:rFonts w:ascii="PT Astra Serif" w:hAnsi="PT Astra Serif"/>
        </w:rPr>
        <w:t xml:space="preserve">2. </w:t>
      </w:r>
      <w:r>
        <w:rPr>
          <w:rStyle w:val="Style_11_ch"/>
          <w:rFonts w:ascii="PT Astra Serif" w:hAnsi="PT Astra Serif"/>
        </w:rPr>
        <w:t xml:space="preserve">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r>
        <w:rPr>
          <w:rFonts w:ascii="PT Astra Serif" w:hAnsi="PT Astra Serif"/>
          <w:b w:val="0"/>
          <w:color w:val="106BBE"/>
        </w:rPr>
        <w:fldChar w:fldCharType="begin"/>
      </w:r>
      <w:r>
        <w:rPr>
          <w:rFonts w:ascii="PT Astra Serif" w:hAnsi="PT Astra Serif"/>
          <w:b w:val="0"/>
          <w:color w:val="106BBE"/>
        </w:rPr>
        <w:instrText>HYPERLINK "http://internet.garant.ru/document/redirect/12124624/56613"</w:instrText>
      </w:r>
      <w:r>
        <w:rPr>
          <w:rFonts w:ascii="PT Astra Serif" w:hAnsi="PT Astra Serif"/>
          <w:b w:val="0"/>
          <w:color w:val="106BBE"/>
        </w:rPr>
        <w:fldChar w:fldCharType="separate"/>
      </w:r>
      <w:r>
        <w:rPr>
          <w:rFonts w:ascii="PT Astra Serif" w:hAnsi="PT Astra Serif"/>
          <w:b w:val="0"/>
          <w:color w:val="106BBE"/>
        </w:rPr>
        <w:t>срока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14:paraId="7C120000">
      <w:pPr>
        <w:rPr>
          <w:rFonts w:ascii="PT Astra Serif" w:hAnsi="PT Astra Serif"/>
        </w:rPr>
      </w:pPr>
    </w:p>
    <w:p w14:paraId="7D120000">
      <w:pPr>
        <w:pStyle w:val="Style_10"/>
        <w:rPr>
          <w:rFonts w:ascii="PT Astra Serif" w:hAnsi="PT Astra Serif"/>
        </w:rPr>
      </w:pPr>
      <w:bookmarkStart w:id="2098" w:name="sub_283"/>
      <w:bookmarkEnd w:id="2098"/>
      <w:r>
        <w:rPr>
          <w:rStyle w:val="Style_8_ch"/>
          <w:rFonts w:ascii="PT Astra Serif" w:hAnsi="PT Astra Serif"/>
        </w:rPr>
        <w:t>Статья 283.</w:t>
      </w:r>
      <w:r>
        <w:rPr>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"http://internet.garant.ru/document/redirect/70833160/310"</w:instrText>
      </w:r>
      <w:r>
        <w:rPr>
          <w:rFonts w:ascii="PT Astra Serif" w:hAnsi="PT Astra Serif"/>
          <w:b w:val="0"/>
          <w:color w:val="106BBE"/>
        </w:rPr>
        <w:fldChar w:fldCharType="separate"/>
      </w:r>
      <w:r>
        <w:rPr>
          <w:rFonts w:ascii="PT Astra Serif" w:hAnsi="PT Astra Serif"/>
          <w:b w:val="0"/>
          <w:color w:val="106BBE"/>
        </w:rPr>
        <w:t>Утратила силу</w:t>
      </w:r>
      <w:r>
        <w:rPr>
          <w:rFonts w:ascii="PT Astra Serif" w:hAnsi="PT Astra Serif"/>
          <w:b w:val="0"/>
          <w:color w:val="106BBE"/>
        </w:rPr>
        <w:fldChar w:fldCharType="end"/>
      </w:r>
      <w:r>
        <w:rPr>
          <w:rFonts w:ascii="PT Astra Serif" w:hAnsi="PT Astra Serif"/>
        </w:rPr>
        <w:t xml:space="preserve"> </w:t>
      </w:r>
      <w:r>
        <w:rPr>
          <w:rFonts w:ascii="PT Astra Serif" w:hAnsi="PT Astra Serif"/>
        </w:rPr>
        <w:t>с 1 апреля 2015 г.</w:t>
      </w:r>
    </w:p>
    <w:p w14:paraId="7E12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7F12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"http://internet.garant.ru/document/redirect/57501156/283"</w:instrText>
      </w:r>
      <w:r>
        <w:rPr>
          <w:rFonts w:ascii="PT Astra Serif" w:hAnsi="PT Astra Serif"/>
          <w:b w:val="0"/>
          <w:color w:val="106BBE"/>
          <w:highlight w:val="white"/>
        </w:rPr>
        <w:fldChar w:fldCharType="separate"/>
      </w:r>
      <w:r>
        <w:rPr>
          <w:rFonts w:ascii="PT Astra Serif" w:hAnsi="PT Astra Serif"/>
          <w:b w:val="0"/>
          <w:color w:val="106BBE"/>
          <w:highlight w:val="white"/>
        </w:rPr>
        <w:t>статьи 283</w:t>
      </w:r>
      <w:r>
        <w:rPr>
          <w:rFonts w:ascii="PT Astra Serif" w:hAnsi="PT Astra Serif"/>
          <w:b w:val="0"/>
          <w:color w:val="106BBE"/>
          <w:highlight w:val="white"/>
        </w:rPr>
        <w:fldChar w:fldCharType="end"/>
      </w:r>
    </w:p>
    <w:p w14:paraId="80120000">
      <w:pPr>
        <w:pStyle w:val="Style_9"/>
        <w:ind w:right="170"/>
        <w:rPr>
          <w:rFonts w:ascii="PT Astra Serif" w:hAnsi="PT Astra Serif"/>
        </w:rPr>
      </w:pPr>
      <w:r>
        <w:rPr>
          <w:rFonts w:ascii="PT Astra Serif" w:hAnsi="PT Astra Serif"/>
        </w:rPr>
        <w:t xml:space="preserve"> </w:t>
      </w:r>
    </w:p>
    <w:p w14:paraId="81120000">
      <w:pPr>
        <w:pStyle w:val="Style_9"/>
        <w:ind w:right="170"/>
        <w:rPr>
          <w:rFonts w:ascii="PT Astra Serif" w:hAnsi="PT Astra Serif"/>
        </w:rPr>
      </w:pPr>
      <w:bookmarkStart w:id="2099" w:name="sub_284"/>
      <w:bookmarkEnd w:id="2099"/>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"http://internet.garant.ru/document/redirect/71435436/12"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3 июля 2016 г. N 354-ФЗ статья 284 настоящего Кодекса изложена в новой редакции</w:t>
      </w:r>
    </w:p>
    <w:p w14:paraId="821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"http://internet.garant.ru/document/redirect/57414130/284"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83120000">
      <w:pPr>
        <w:pStyle w:val="Style_10"/>
        <w:rPr>
          <w:rFonts w:ascii="PT Astra Serif" w:hAnsi="PT Astra Serif"/>
        </w:rPr>
      </w:pPr>
      <w:r>
        <w:rPr>
          <w:rStyle w:val="Style_8_ch"/>
          <w:rFonts w:ascii="PT Astra Serif" w:hAnsi="PT Astra Serif"/>
        </w:rPr>
        <w:t>Статья 284.</w:t>
      </w:r>
      <w:r>
        <w:rPr>
          <w:rFonts w:ascii="PT Astra Serif" w:hAnsi="PT Astra Serif"/>
        </w:rPr>
        <w:t xml:space="preserve"> </w:t>
      </w:r>
      <w:r>
        <w:rPr>
          <w:rFonts w:ascii="PT Astra Serif" w:hAnsi="PT Astra Serif"/>
        </w:rPr>
        <w:t>Изъятие земельного участка, который не используется по целевому назначению</w:t>
      </w:r>
    </w:p>
    <w:p w14:paraId="84120000">
      <w:pPr>
        <w:pStyle w:val="Style_7"/>
        <w:ind w:right="170"/>
        <w:rPr>
          <w:rFonts w:ascii="PT Astra Serif" w:hAnsi="PT Astra Serif"/>
        </w:rPr>
      </w:pPr>
      <w:r>
        <w:rPr>
          <w:rFonts w:ascii="PT Astra Serif" w:hAnsi="PT Astra Serif"/>
          <w:color w:val="000000"/>
          <w:sz w:val="16"/>
          <w:shd w:fill="F0F0F0" w:val="clear"/>
        </w:rPr>
        <w:t>ГАРАНТ:</w:t>
      </w:r>
    </w:p>
    <w:p w14:paraId="851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"http://internet.garant.ru/document/redirect/57590288/0"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"http://internet.garant.ru/document/redirect/77530726/0"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284 ГК РФ</w:t>
      </w:r>
    </w:p>
    <w:p w14:paraId="86120000">
      <w:pPr>
        <w:rPr>
          <w:rFonts w:ascii="PT Astra Serif" w:hAnsi="PT Astra Serif"/>
        </w:rPr>
      </w:pPr>
      <w:r>
        <w:rPr>
          <w:rStyle w:val="Style_11_ch"/>
          <w:rFonts w:ascii="PT Astra Serif" w:hAnsi="PT Astra Serif"/>
        </w:rP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"http://internet.garant.ru/document/redirect/12127542/0"</w:instrText>
      </w:r>
      <w:r>
        <w:rPr>
          <w:rFonts w:ascii="PT Astra Serif" w:hAnsi="PT Astra Serif"/>
          <w:b w:val="0"/>
          <w:color w:val="106BBE"/>
        </w:rPr>
        <w:fldChar w:fldCharType="separate"/>
      </w:r>
      <w:r>
        <w:rPr>
          <w:rFonts w:ascii="PT Astra Serif" w:hAnsi="PT Astra Serif"/>
          <w:b w:val="0"/>
          <w:color w:val="106BBE"/>
        </w:rPr>
        <w:t>Федеральным 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14:paraId="87120000">
      <w:pPr>
        <w:pStyle w:val="Style_7"/>
        <w:ind w:right="170"/>
        <w:rPr>
          <w:rFonts w:ascii="PT Astra Serif" w:hAnsi="PT Astra Serif"/>
        </w:rPr>
      </w:pPr>
      <w:r>
        <w:rPr>
          <w:rFonts w:ascii="PT Astra Serif" w:hAnsi="PT Astra Serif"/>
          <w:color w:val="000000"/>
          <w:sz w:val="16"/>
          <w:shd w:fill="F0F0F0" w:val="clear"/>
        </w:rPr>
        <w:t>ГАРАНТ:</w:t>
      </w:r>
    </w:p>
    <w:p w14:paraId="881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"http://internet.garant.ru/document/redirect/5522037/0"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Изъятие земельного участка"</w:t>
      </w:r>
    </w:p>
    <w:p w14:paraId="89120000">
      <w:pPr>
        <w:pStyle w:val="Style_7"/>
        <w:ind w:right="170"/>
        <w:rPr>
          <w:rFonts w:ascii="PT Astra Serif" w:hAnsi="PT Astra Serif"/>
        </w:rPr>
      </w:pPr>
      <w:r>
        <w:rPr>
          <w:rFonts w:ascii="PT Astra Serif" w:hAnsi="PT Astra Serif"/>
        </w:rPr>
        <w:t xml:space="preserve"> </w:t>
      </w:r>
    </w:p>
    <w:p w14:paraId="8A120000">
      <w:pPr>
        <w:pStyle w:val="Style_7"/>
        <w:ind w:right="170"/>
        <w:rPr>
          <w:rFonts w:ascii="PT Astra Serif" w:hAnsi="PT Astra Serif"/>
        </w:rPr>
      </w:pPr>
      <w:bookmarkStart w:id="2100" w:name="sub_285"/>
      <w:bookmarkEnd w:id="2100"/>
      <w:r>
        <w:rPr>
          <w:rFonts w:ascii="PT Astra Serif" w:hAnsi="PT Astra Serif"/>
          <w:color w:val="000000"/>
          <w:sz w:val="16"/>
          <w:shd w:fill="F0F0F0" w:val="clear"/>
        </w:rPr>
        <w:t>Информация об изменениях:</w:t>
      </w:r>
    </w:p>
    <w:p w14:paraId="8B12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Статья 285 изменена с 4 августа 2018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"http://internet.garant.ru/document/redirect/72005500/14"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3 августа 2018 г. N 339-ФЗ</w:t>
      </w:r>
    </w:p>
    <w:p w14:paraId="8C1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"http://internet.garant.ru/document/redirect/77670292/285"</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8D120000">
      <w:pPr>
        <w:pStyle w:val="Style_10"/>
        <w:rPr>
          <w:rFonts w:ascii="PT Astra Serif" w:hAnsi="PT Astra Serif"/>
        </w:rPr>
      </w:pPr>
      <w:r>
        <w:rPr>
          <w:rStyle w:val="Style_8_ch"/>
          <w:rFonts w:ascii="PT Astra Serif" w:hAnsi="PT Astra Serif"/>
        </w:rPr>
        <w:t>Статья 285.</w:t>
      </w:r>
      <w:r>
        <w:rPr>
          <w:rFonts w:ascii="PT Astra Serif" w:hAnsi="PT Astra Serif"/>
        </w:rPr>
        <w:t xml:space="preserve"> </w:t>
      </w:r>
      <w:r>
        <w:rPr>
          <w:rFonts w:ascii="PT Astra Serif" w:hAnsi="PT Astra Serif"/>
        </w:rPr>
        <w:t>Изъятие земельного участка, используемого с нарушением законодательства Российской Федерации</w:t>
      </w:r>
    </w:p>
    <w:p w14:paraId="8E120000">
      <w:pPr>
        <w:rPr>
          <w:rFonts w:ascii="PT Astra Serif" w:hAnsi="PT Astra Serif"/>
        </w:rPr>
      </w:pPr>
      <w:r>
        <w:rPr>
          <w:rStyle w:val="Style_11_ch"/>
          <w:rFonts w:ascii="PT Astra Serif" w:hAnsi="PT Astra Serif"/>
        </w:rP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целевому назначению,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r>
        <w:rPr>
          <w:rFonts w:ascii="PT Astra Serif" w:hAnsi="PT Astra Serif"/>
          <w:b w:val="0"/>
          <w:color w:val="106BBE"/>
        </w:rPr>
        <w:fldChar w:fldCharType="begin"/>
      </w:r>
      <w:r>
        <w:rPr>
          <w:rFonts w:ascii="PT Astra Serif" w:hAnsi="PT Astra Serif"/>
          <w:b w:val="0"/>
          <w:color w:val="106BBE"/>
        </w:rPr>
        <w:instrText>HYPERLINK \l "sub_22202"</w:instrText>
      </w:r>
      <w:r>
        <w:rPr>
          <w:rFonts w:ascii="PT Astra Serif" w:hAnsi="PT Astra Serif"/>
          <w:b w:val="0"/>
          <w:color w:val="106BBE"/>
        </w:rPr>
        <w:fldChar w:fldCharType="separate"/>
      </w:r>
      <w:r>
        <w:rPr>
          <w:rFonts w:ascii="PT Astra Serif" w:hAnsi="PT Astra Serif"/>
          <w:b w:val="0"/>
          <w:color w:val="106BBE"/>
        </w:rPr>
        <w:t>пункте 2 статьи 222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не выполнены предусмотренные законом обязанности по ее сносу или приведению в соответствие с установленными требованиями.</w:t>
      </w:r>
    </w:p>
    <w:p w14:paraId="8F120000">
      <w:pPr>
        <w:pStyle w:val="Style_7"/>
        <w:ind w:right="170"/>
        <w:rPr>
          <w:rFonts w:ascii="PT Astra Serif" w:hAnsi="PT Astra Serif"/>
        </w:rPr>
      </w:pPr>
      <w:r>
        <w:rPr>
          <w:rFonts w:ascii="PT Astra Serif" w:hAnsi="PT Astra Serif"/>
          <w:color w:val="000000"/>
          <w:sz w:val="16"/>
          <w:shd w:fill="F0F0F0" w:val="clear"/>
        </w:rPr>
        <w:t>ГАРАНТ:</w:t>
      </w:r>
    </w:p>
    <w:p w14:paraId="901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"http://internet.garant.ru/document/redirect/57590288/0"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285 ГК РФ</w:t>
      </w:r>
    </w:p>
    <w:p w14:paraId="91120000">
      <w:pPr>
        <w:pStyle w:val="Style_7"/>
        <w:ind w:right="170"/>
        <w:rPr>
          <w:rFonts w:ascii="PT Astra Serif" w:hAnsi="PT Astra Serif"/>
        </w:rPr>
      </w:pPr>
      <w:r>
        <w:rPr>
          <w:rFonts w:ascii="PT Astra Serif" w:hAnsi="PT Astra Serif"/>
        </w:rPr>
        <w:t xml:space="preserve"> </w:t>
      </w:r>
    </w:p>
    <w:p w14:paraId="92120000">
      <w:pPr>
        <w:pStyle w:val="Style_7"/>
        <w:ind w:right="170"/>
        <w:rPr>
          <w:rFonts w:ascii="PT Astra Serif" w:hAnsi="PT Astra Serif"/>
        </w:rPr>
      </w:pPr>
      <w:bookmarkStart w:id="2101" w:name="sub_286"/>
      <w:bookmarkEnd w:id="2101"/>
      <w:r>
        <w:rPr>
          <w:rFonts w:ascii="PT Astra Serif" w:hAnsi="PT Astra Serif"/>
          <w:color w:val="000000"/>
          <w:sz w:val="16"/>
          <w:shd w:fill="F0F0F0" w:val="clear"/>
        </w:rPr>
        <w:t>Информация об изменениях:</w:t>
      </w:r>
    </w:p>
    <w:p w14:paraId="931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"http://internet.garant.ru/document/redirect/71435436/14"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3 июля 2016 г. N 354-ФЗ наименование статьи 286 настоящего Кодекса изложено в новой редакции</w:t>
      </w:r>
    </w:p>
    <w:p w14:paraId="941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"http://internet.garant.ru/document/redirect/57414130/286"</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наименования в предыдущей редакции</w:t>
      </w:r>
      <w:r>
        <w:rPr>
          <w:rFonts w:ascii="PT Astra Serif" w:hAnsi="PT Astra Serif"/>
          <w:b w:val="0"/>
          <w:color w:val="106BBE"/>
          <w:highlight w:val="white"/>
        </w:rPr>
        <w:fldChar w:fldCharType="end"/>
      </w:r>
    </w:p>
    <w:p w14:paraId="95120000">
      <w:pPr>
        <w:pStyle w:val="Style_10"/>
        <w:rPr>
          <w:rFonts w:ascii="PT Astra Serif" w:hAnsi="PT Astra Serif"/>
        </w:rPr>
      </w:pPr>
      <w:r>
        <w:rPr>
          <w:rStyle w:val="Style_8_ch"/>
          <w:rFonts w:ascii="PT Astra Serif" w:hAnsi="PT Astra Serif"/>
        </w:rPr>
        <w:t>Статья 286.</w:t>
      </w:r>
      <w:r>
        <w:rPr>
          <w:rFonts w:ascii="PT Astra Serif" w:hAnsi="PT Astra Serif"/>
        </w:rPr>
        <w:t xml:space="preserve"> </w:t>
      </w:r>
      <w:r>
        <w:rPr>
          <w:rFonts w:ascii="PT Astra Serif" w:hAnsi="PT Astra Serif"/>
        </w:rPr>
        <w:t>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14:paraId="96120000">
      <w:pPr>
        <w:pStyle w:val="Style_7"/>
        <w:ind w:right="170"/>
        <w:rPr>
          <w:rFonts w:ascii="PT Astra Serif" w:hAnsi="PT Astra Serif"/>
        </w:rPr>
      </w:pPr>
      <w:r>
        <w:rPr>
          <w:rFonts w:ascii="PT Astra Serif" w:hAnsi="PT Astra Serif"/>
          <w:color w:val="000000"/>
          <w:sz w:val="16"/>
          <w:shd w:fill="F0F0F0" w:val="clear"/>
        </w:rPr>
        <w:t>ГАРАНТ:</w:t>
      </w:r>
    </w:p>
    <w:p w14:paraId="971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"http://internet.garant.ru/document/redirect/57590288/0"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286 ГК РФ</w:t>
      </w:r>
    </w:p>
    <w:p w14:paraId="98120000">
      <w:pPr>
        <w:rPr>
          <w:rFonts w:ascii="PT Astra Serif" w:hAnsi="PT Astra Serif"/>
        </w:rPr>
      </w:pPr>
      <w:bookmarkStart w:id="2102" w:name="sub_2861"/>
      <w:bookmarkEnd w:id="2102"/>
      <w:r>
        <w:rPr>
          <w:rStyle w:val="Style_11_ch"/>
          <w:rFonts w:ascii="PT Astra Serif" w:hAnsi="PT Astra Serif"/>
        </w:rPr>
        <w:t xml:space="preserve">1. </w:t>
      </w:r>
      <w:r>
        <w:rPr>
          <w:rStyle w:val="Style_11_ch"/>
          <w:rFonts w:ascii="PT Astra Serif" w:hAnsi="PT Astra Serif"/>
        </w:rPr>
        <w:t xml:space="preserve">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r>
        <w:rPr>
          <w:rFonts w:ascii="PT Astra Serif" w:hAnsi="PT Astra Serif"/>
          <w:b w:val="0"/>
          <w:color w:val="106BBE"/>
        </w:rPr>
        <w:fldChar w:fldCharType="begin"/>
      </w:r>
      <w:r>
        <w:rPr>
          <w:rFonts w:ascii="PT Astra Serif" w:hAnsi="PT Astra Serif"/>
          <w:b w:val="0"/>
          <w:color w:val="106BBE"/>
        </w:rPr>
        <w:instrText>HYPERLINK \l "sub_284"</w:instrText>
      </w:r>
      <w:r>
        <w:rPr>
          <w:rFonts w:ascii="PT Astra Serif" w:hAnsi="PT Astra Serif"/>
          <w:b w:val="0"/>
          <w:color w:val="106BBE"/>
        </w:rPr>
        <w:fldChar w:fldCharType="separate"/>
      </w:r>
      <w:r>
        <w:rPr>
          <w:rFonts w:ascii="PT Astra Serif" w:hAnsi="PT Astra Serif"/>
          <w:b w:val="0"/>
          <w:color w:val="106BBE"/>
        </w:rPr>
        <w:t>статьями 284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"sub_285"</w:instrText>
      </w:r>
      <w:r>
        <w:rPr>
          <w:rFonts w:ascii="PT Astra Serif" w:hAnsi="PT Astra Serif"/>
          <w:b w:val="0"/>
          <w:color w:val="106BBE"/>
        </w:rPr>
        <w:fldChar w:fldCharType="separate"/>
      </w:r>
      <w:r>
        <w:rPr>
          <w:rFonts w:ascii="PT Astra Serif" w:hAnsi="PT Astra Serif"/>
          <w:b w:val="0"/>
          <w:color w:val="106BBE"/>
        </w:rPr>
        <w:t>285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настоящего Кодекса, а также порядок обязательного заблаговременного предупреждения собственников участков о допущенных нарушениях определяются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"http://internet.garant.ru/document/redirect/12124624/717"</w:instrText>
      </w:r>
      <w:r>
        <w:rPr>
          <w:rFonts w:ascii="PT Astra Serif" w:hAnsi="PT Astra Serif"/>
          <w:b w:val="0"/>
          <w:color w:val="106BBE"/>
        </w:rPr>
        <w:fldChar w:fldCharType="separate"/>
      </w:r>
      <w:r>
        <w:rPr>
          <w:rFonts w:ascii="PT Astra Serif" w:hAnsi="PT Astra Serif"/>
          <w:b w:val="0"/>
          <w:color w:val="106BBE"/>
        </w:rPr>
        <w:t>земельным законодательством</w:t>
      </w:r>
      <w:r>
        <w:rPr>
          <w:rFonts w:ascii="PT Astra Serif" w:hAnsi="PT Astra Serif"/>
          <w:b w:val="0"/>
          <w:color w:val="106BBE"/>
        </w:rPr>
        <w:fldChar w:fldCharType="end"/>
      </w:r>
      <w:r>
        <w:rPr>
          <w:rStyle w:val="Style_11_ch"/>
          <w:rFonts w:ascii="PT Astra Serif" w:hAnsi="PT Astra Serif"/>
        </w:rPr>
        <w:t>.</w:t>
      </w:r>
    </w:p>
    <w:p w14:paraId="99120000">
      <w:pPr>
        <w:rPr>
          <w:rFonts w:ascii="PT Astra Serif" w:hAnsi="PT Astra Serif"/>
        </w:rPr>
      </w:pPr>
      <w:bookmarkStart w:id="2103" w:name="sub_2862"/>
      <w:bookmarkEnd w:id="2103"/>
      <w:r>
        <w:rPr>
          <w:rStyle w:val="Style_11_ch"/>
          <w:rFonts w:ascii="PT Astra Serif" w:hAnsi="PT Astra Serif"/>
        </w:rPr>
        <w:t xml:space="preserve">2. </w:t>
      </w:r>
      <w:r>
        <w:rPr>
          <w:rStyle w:val="Style_11_ch"/>
          <w:rFonts w:ascii="PT Astra Serif" w:hAnsi="PT Astra Serif"/>
        </w:rPr>
        <w:t>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14:paraId="9A120000">
      <w:pPr>
        <w:rPr>
          <w:rFonts w:ascii="PT Astra Serif" w:hAnsi="PT Astra Serif"/>
        </w:rPr>
      </w:pPr>
      <w:bookmarkStart w:id="2104" w:name="sub_2863"/>
      <w:bookmarkEnd w:id="2104"/>
      <w:r>
        <w:rPr>
          <w:rStyle w:val="Style_11_ch"/>
          <w:rFonts w:ascii="PT Astra Serif" w:hAnsi="PT Astra Serif"/>
        </w:rPr>
        <w:t xml:space="preserve">3. </w:t>
      </w:r>
      <w:r>
        <w:rPr>
          <w:rStyle w:val="Style_11_ch"/>
          <w:rFonts w:ascii="PT Astra Serif" w:hAnsi="PT Astra Serif"/>
        </w:rPr>
        <w:t>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14:paraId="9B120000">
      <w:pPr>
        <w:rPr>
          <w:rFonts w:ascii="PT Astra Serif" w:hAnsi="PT Astra Serif"/>
        </w:rPr>
      </w:pPr>
    </w:p>
    <w:p w14:paraId="9C120000">
      <w:pPr>
        <w:pStyle w:val="Style_10"/>
        <w:rPr>
          <w:rFonts w:ascii="PT Astra Serif" w:hAnsi="PT Astra Serif"/>
        </w:rPr>
      </w:pPr>
      <w:bookmarkStart w:id="2105" w:name="sub_287"/>
      <w:bookmarkEnd w:id="2105"/>
      <w:r>
        <w:rPr>
          <w:rStyle w:val="Style_8_ch"/>
          <w:rFonts w:ascii="PT Astra Serif" w:hAnsi="PT Astra Serif"/>
        </w:rPr>
        <w:t>Статья 287.</w:t>
      </w:r>
      <w:r>
        <w:rPr>
          <w:rFonts w:ascii="PT Astra Serif" w:hAnsi="PT Astra Serif"/>
        </w:rPr>
        <w:t xml:space="preserve"> </w:t>
      </w:r>
      <w:r>
        <w:rPr>
          <w:rFonts w:ascii="PT Astra Serif" w:hAnsi="PT Astra Serif"/>
        </w:rPr>
        <w:t>Прекращение прав на земельный участок, принадлежащих лицам, не являющимся его собственниками</w:t>
      </w:r>
    </w:p>
    <w:p w14:paraId="9D120000">
      <w:pPr>
        <w:pStyle w:val="Style_7"/>
        <w:ind w:right="170"/>
        <w:rPr>
          <w:rFonts w:ascii="PT Astra Serif" w:hAnsi="PT Astra Serif"/>
        </w:rPr>
      </w:pPr>
      <w:r>
        <w:rPr>
          <w:rFonts w:ascii="PT Astra Serif" w:hAnsi="PT Astra Serif"/>
          <w:color w:val="000000"/>
          <w:sz w:val="16"/>
          <w:shd w:fill="F0F0F0" w:val="clear"/>
        </w:rPr>
        <w:t>ГАРАНТ:</w:t>
      </w:r>
    </w:p>
    <w:p w14:paraId="9E1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"http://internet.garant.ru/document/redirect/57591499/0"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287 ГК РФ</w:t>
      </w:r>
    </w:p>
    <w:p w14:paraId="9F120000">
      <w:pPr>
        <w:rPr>
          <w:rFonts w:ascii="PT Astra Serif" w:hAnsi="PT Astra Serif"/>
        </w:rPr>
      </w:pPr>
      <w:r>
        <w:rPr>
          <w:rStyle w:val="Style_11_ch"/>
          <w:rFonts w:ascii="PT Astra Serif" w:hAnsi="PT Astra Serif"/>
        </w:rP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w:t>
      </w:r>
      <w:r>
        <w:rPr>
          <w:rFonts w:ascii="PT Astra Serif" w:hAnsi="PT Astra Serif"/>
          <w:b w:val="0"/>
          <w:color w:val="106BBE"/>
        </w:rPr>
        <w:fldChar w:fldCharType="begin"/>
      </w:r>
      <w:r>
        <w:rPr>
          <w:rFonts w:ascii="PT Astra Serif" w:hAnsi="PT Astra Serif"/>
          <w:b w:val="0"/>
          <w:color w:val="106BBE"/>
        </w:rPr>
        <w:instrText>HYPERLINK "http://internet.garant.ru/document/redirect/12124624/54"</w:instrText>
      </w:r>
      <w:r>
        <w:rPr>
          <w:rFonts w:ascii="PT Astra Serif" w:hAnsi="PT Astra Serif"/>
          <w:b w:val="0"/>
          <w:color w:val="106BBE"/>
        </w:rPr>
        <w:fldChar w:fldCharType="separate"/>
      </w:r>
      <w:r>
        <w:rPr>
          <w:rFonts w:ascii="PT Astra Serif" w:hAnsi="PT Astra Serif"/>
          <w:b w:val="0"/>
          <w:color w:val="106BBE"/>
        </w:rPr>
        <w:t>земельным законодательством</w:t>
      </w:r>
      <w:r>
        <w:rPr>
          <w:rFonts w:ascii="PT Astra Serif" w:hAnsi="PT Astra Serif"/>
          <w:b w:val="0"/>
          <w:color w:val="106BBE"/>
        </w:rPr>
        <w:fldChar w:fldCharType="end"/>
      </w:r>
      <w:r>
        <w:rPr>
          <w:rStyle w:val="Style_11_ch"/>
          <w:rFonts w:ascii="PT Astra Serif" w:hAnsi="PT Astra Serif"/>
        </w:rPr>
        <w:t>.</w:t>
      </w:r>
    </w:p>
    <w:p w14:paraId="A0120000">
      <w:pPr>
        <w:rPr>
          <w:rFonts w:ascii="PT Astra Serif" w:hAnsi="PT Astra Serif"/>
        </w:rPr>
      </w:pPr>
    </w:p>
    <w:p w14:paraId="A1120000">
      <w:pPr>
        <w:pStyle w:val="Style_12"/>
        <w:rPr>
          <w:rFonts w:ascii="PT Astra Serif" w:hAnsi="PT Astra Serif"/>
        </w:rPr>
      </w:pPr>
      <w:bookmarkStart w:id="2106" w:name="sub_1111"/>
      <w:bookmarkEnd w:id="2106"/>
      <w:r>
        <w:rPr>
          <w:rFonts w:ascii="PT Astra Serif" w:hAnsi="PT Astra Serif"/>
          <w:sz w:val="22"/>
        </w:rPr>
        <w:t>──────────────────────────────────</w:t>
      </w:r>
    </w:p>
    <w:p w14:paraId="A2120000">
      <w:pPr>
        <w:rPr>
          <w:rFonts w:ascii="PT Astra Serif" w:hAnsi="PT Astra Serif"/>
        </w:rPr>
      </w:pP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"http://internet.garant.ru/document/redirect/12122640/2"</w:instrText>
      </w:r>
      <w:r>
        <w:rPr>
          <w:rFonts w:ascii="PT Astra Serif" w:hAnsi="PT Astra Serif"/>
          <w:b w:val="0"/>
          <w:color w:val="106BBE"/>
        </w:rPr>
        <w:fldChar w:fldCharType="separate"/>
      </w:r>
      <w:r>
        <w:rPr>
          <w:rFonts w:ascii="PT Astra Serif" w:hAnsi="PT Astra Serif"/>
          <w:b w:val="0"/>
          <w:color w:val="106BBE"/>
        </w:rPr>
        <w:t>Исключена</w:t>
      </w:r>
      <w:r>
        <w:rPr>
          <w:rFonts w:ascii="PT Astra Serif" w:hAnsi="PT Astra Serif"/>
          <w:b w:val="0"/>
          <w:color w:val="106BBE"/>
        </w:rPr>
        <w:fldChar w:fldCharType="end"/>
      </w:r>
      <w:r>
        <w:rPr>
          <w:rStyle w:val="Style_11_ch"/>
          <w:rFonts w:ascii="PT Astra Serif" w:hAnsi="PT Astra Serif"/>
        </w:rPr>
        <w:t>.</w:t>
      </w:r>
    </w:p>
    <w:p w14:paraId="A312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A412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"http://internet.garant.ru/document/redirect/3961442/1111"</w:instrText>
      </w:r>
      <w:r>
        <w:rPr>
          <w:rFonts w:ascii="PT Astra Serif" w:hAnsi="PT Astra Serif"/>
          <w:b w:val="0"/>
          <w:color w:val="106BBE"/>
          <w:highlight w:val="white"/>
        </w:rPr>
        <w:fldChar w:fldCharType="separate"/>
      </w:r>
      <w:r>
        <w:rPr>
          <w:rFonts w:ascii="PT Astra Serif" w:hAnsi="PT Astra Serif"/>
          <w:b w:val="0"/>
          <w:color w:val="106BBE"/>
          <w:highlight w:val="white"/>
        </w:rPr>
        <w:t>сноски</w:t>
      </w:r>
      <w:r>
        <w:rPr>
          <w:rFonts w:ascii="PT Astra Serif" w:hAnsi="PT Astra Serif"/>
          <w:b w:val="0"/>
          <w:color w:val="106BBE"/>
          <w:highlight w:val="white"/>
        </w:rPr>
        <w:fldChar w:fldCharType="end"/>
      </w:r>
    </w:p>
    <w:p w14:paraId="A5120000">
      <w:pPr>
        <w:pStyle w:val="Style_9"/>
        <w:ind w:right="170"/>
        <w:rPr>
          <w:rFonts w:ascii="PT Astra Serif" w:hAnsi="PT Astra Serif"/>
        </w:rPr>
      </w:pPr>
      <w:r>
        <w:rPr>
          <w:rFonts w:ascii="PT Astra Serif" w:hAnsi="PT Astra Serif"/>
        </w:rPr>
        <w:t xml:space="preserve"> </w:t>
      </w:r>
    </w:p>
    <w:p w14:paraId="A6120000">
      <w:pPr>
        <w:pStyle w:val="Style_9"/>
        <w:ind w:right="170"/>
        <w:rPr>
          <w:rFonts w:ascii="PT Astra Serif" w:hAnsi="PT Astra Serif"/>
        </w:rPr>
      </w:pPr>
      <w:bookmarkStart w:id="2107" w:name="sub_171000"/>
      <w:bookmarkEnd w:id="2107"/>
      <w:r>
        <w:rPr>
          <w:rFonts w:ascii="PT Astra Serif" w:hAnsi="PT Astra Serif"/>
        </w:rPr>
        <w:t xml:space="preserve"> </w:t>
      </w:r>
      <w:r>
        <w:rPr>
          <w:rFonts w:ascii="PT Astra Serif" w:hAnsi="PT Astra Serif"/>
          <w:shd w:fill="F0F0F0" w:val="clear"/>
        </w:rPr>
        <w:t xml:space="preserve">Кодекс дополнен главой 17.1 с 1 сентября 2022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"http://internet.garant.ru/document/redirect/403265274/14"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2021 г. N 430-ФЗ (в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"http://internet.garant.ru/document/redirect/404897985/3"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Федерального закона</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28 июня 2022 г. N 185-ФЗ)</w:t>
      </w:r>
    </w:p>
    <w:p w14:paraId="A7120000">
      <w:pPr>
        <w:pStyle w:val="Style_4"/>
        <w:rPr>
          <w:rFonts w:ascii="PT Astra Serif" w:hAnsi="PT Astra Serif"/>
        </w:rPr>
      </w:pPr>
      <w:r>
        <w:rPr>
          <w:rFonts w:ascii="PT Astra Serif" w:hAnsi="PT Astra Serif"/>
        </w:rPr>
        <w:t>Глава 17.1. Право собственности и другие вещные права на здания, сооружения, объекты незавершенного строительства, помещения и машино-места</w:t>
      </w:r>
    </w:p>
    <w:p w14:paraId="A8120000">
      <w:pPr>
        <w:rPr>
          <w:rFonts w:ascii="PT Astra Serif" w:hAnsi="PT Astra Serif"/>
        </w:rPr>
      </w:pPr>
    </w:p>
    <w:p w14:paraId="A9120000">
      <w:pPr>
        <w:pStyle w:val="Style_10"/>
        <w:rPr>
          <w:rFonts w:ascii="PT Astra Serif" w:hAnsi="PT Astra Serif"/>
        </w:rPr>
      </w:pPr>
      <w:bookmarkStart w:id="2108" w:name="sub_1712871"/>
      <w:bookmarkEnd w:id="2108"/>
      <w:r>
        <w:rPr>
          <w:rStyle w:val="Style_8_ch"/>
          <w:rFonts w:ascii="PT Astra Serif" w:hAnsi="PT Astra Serif"/>
        </w:rPr>
        <w:t>Статья 287.1.</w:t>
      </w:r>
      <w:r>
        <w:rPr>
          <w:rFonts w:ascii="PT Astra Serif" w:hAnsi="PT Astra Serif"/>
        </w:rPr>
        <w:t xml:space="preserve"> </w:t>
      </w:r>
      <w:r>
        <w:rPr>
          <w:rFonts w:ascii="PT Astra Serif" w:hAnsi="PT Astra Serif"/>
        </w:rPr>
        <w:t>Возникновение права собственности на здание, сооружение, объект незавершенного строительства, помещение, машино-место при их создании</w:t>
      </w:r>
    </w:p>
    <w:p w14:paraId="AA120000">
      <w:pPr>
        <w:rPr>
          <w:rFonts w:ascii="PT Astra Serif" w:hAnsi="PT Astra Serif"/>
        </w:rPr>
      </w:pPr>
      <w:r>
        <w:rPr>
          <w:rStyle w:val="Style_11_ch"/>
          <w:rFonts w:ascii="PT Astra Serif" w:hAnsi="PT Astra Serif"/>
        </w:rPr>
        <w:t>Право собственности на созданные здание, сооружение, объект незавершенного строительства, помещение, машино-место возникает у собственника земельного участка, на котором расположены указанные объекты, если настоящим Кодексом, другим законом или договором не предусмотрено иное. Право собственности на созданные здание, сооружение, объект незавершенного строительства, помещение, машино-место возникает у лица, которому находящийся в государственной или муниципальной собственности земельный участок предоставлен для создания соответствующей недвижимой вещи, если настоящим Кодексом, другим законом или договором не предусмотрено иное.</w:t>
      </w:r>
    </w:p>
    <w:p w14:paraId="AB120000">
      <w:pPr>
        <w:rPr>
          <w:rFonts w:ascii="PT Astra Serif" w:hAnsi="PT Astra Serif"/>
        </w:rPr>
      </w:pPr>
    </w:p>
    <w:p w14:paraId="AC120000">
      <w:pPr>
        <w:pStyle w:val="Style_10"/>
        <w:rPr>
          <w:rFonts w:ascii="PT Astra Serif" w:hAnsi="PT Astra Serif"/>
        </w:rPr>
      </w:pPr>
      <w:bookmarkStart w:id="2109" w:name="sub_1712872"/>
      <w:bookmarkEnd w:id="2109"/>
      <w:r>
        <w:rPr>
          <w:rStyle w:val="Style_8_ch"/>
          <w:rFonts w:ascii="PT Astra Serif" w:hAnsi="PT Astra Serif"/>
        </w:rPr>
        <w:t>Статья 287.2.</w:t>
      </w:r>
      <w:r>
        <w:rPr>
          <w:rFonts w:ascii="PT Astra Serif" w:hAnsi="PT Astra Serif"/>
        </w:rPr>
        <w:t xml:space="preserve"> </w:t>
      </w:r>
      <w:r>
        <w:rPr>
          <w:rFonts w:ascii="PT Astra Serif" w:hAnsi="PT Astra Serif"/>
        </w:rPr>
        <w:t>Особенности права собственности на здание, сооружение</w:t>
      </w:r>
    </w:p>
    <w:p w14:paraId="AD120000">
      <w:pPr>
        <w:rPr>
          <w:rFonts w:ascii="PT Astra Serif" w:hAnsi="PT Astra Serif"/>
        </w:rPr>
      </w:pPr>
      <w:bookmarkStart w:id="2110" w:name="sub_17128721"/>
      <w:bookmarkEnd w:id="2110"/>
      <w:r>
        <w:rPr>
          <w:rStyle w:val="Style_11_ch"/>
          <w:rFonts w:ascii="PT Astra Serif" w:hAnsi="PT Astra Serif"/>
        </w:rPr>
        <w:t xml:space="preserve">1. </w:t>
      </w:r>
      <w:r>
        <w:rPr>
          <w:rStyle w:val="Style_11_ch"/>
          <w:rFonts w:ascii="PT Astra Serif" w:hAnsi="PT Astra Serif"/>
        </w:rPr>
        <w:t>При государственной регистрации прав на образованные в здании или сооружении помещения и (или) машино-места право собственности на здание, сооружение в целом прекращается.</w:t>
      </w:r>
    </w:p>
    <w:p w14:paraId="AE120000">
      <w:pPr>
        <w:rPr>
          <w:rFonts w:ascii="PT Astra Serif" w:hAnsi="PT Astra Serif"/>
        </w:rPr>
      </w:pPr>
      <w:bookmarkStart w:id="2111" w:name="sub_17128722"/>
      <w:bookmarkEnd w:id="2111"/>
      <w:r>
        <w:rPr>
          <w:rStyle w:val="Style_11_ch"/>
          <w:rFonts w:ascii="PT Astra Serif" w:hAnsi="PT Astra Serif"/>
        </w:rPr>
        <w:t xml:space="preserve">2. </w:t>
      </w:r>
      <w:r>
        <w:rPr>
          <w:rStyle w:val="Style_11_ch"/>
          <w:rFonts w:ascii="PT Astra Serif" w:hAnsi="PT Astra Serif"/>
        </w:rPr>
        <w:t>Собственник здания или сооружения вправе передать другому лицу во временное владение и пользование или во временное пользование помещение (часть помещения) либо иные части здания или сооружения. В этом случае договором между собственником и другим лицом определяется часть здания или сооружения, подлежащая передаче во временное владение и пользование или во временное пользование.</w:t>
      </w:r>
    </w:p>
    <w:p w14:paraId="AF120000">
      <w:pPr>
        <w:rPr>
          <w:rFonts w:ascii="PT Astra Serif" w:hAnsi="PT Astra Serif"/>
        </w:rPr>
      </w:pPr>
      <w:bookmarkStart w:id="2112" w:name="sub_17128723"/>
      <w:bookmarkEnd w:id="2112"/>
      <w:r>
        <w:rPr>
          <w:rStyle w:val="Style_11_ch"/>
          <w:rFonts w:ascii="PT Astra Serif" w:hAnsi="PT Astra Serif"/>
        </w:rPr>
        <w:t xml:space="preserve">3. </w:t>
      </w:r>
      <w:r>
        <w:rPr>
          <w:rStyle w:val="Style_11_ch"/>
          <w:rFonts w:ascii="PT Astra Serif" w:hAnsi="PT Astra Serif"/>
        </w:rPr>
        <w:t>Помещения, машино-места могут быть образованы при разделе здания, сооружения, принадлежащих нескольким лицам на праве общей долевой собственности (</w:t>
      </w:r>
      <w:r>
        <w:rPr>
          <w:rFonts w:ascii="PT Astra Serif" w:hAnsi="PT Astra Serif"/>
          <w:b w:val="0"/>
          <w:color w:val="106BBE"/>
        </w:rPr>
        <w:fldChar w:fldCharType="begin"/>
      </w:r>
      <w:r>
        <w:rPr>
          <w:rFonts w:ascii="PT Astra Serif" w:hAnsi="PT Astra Serif"/>
          <w:b w:val="0"/>
          <w:color w:val="106BBE"/>
        </w:rPr>
        <w:instrText>HYPERLINK \l "sub_252"</w:instrText>
      </w:r>
      <w:r>
        <w:rPr>
          <w:rFonts w:ascii="PT Astra Serif" w:hAnsi="PT Astra Serif"/>
          <w:b w:val="0"/>
          <w:color w:val="106BBE"/>
        </w:rPr>
        <w:fldChar w:fldCharType="separate"/>
      </w:r>
      <w:r>
        <w:rPr>
          <w:rFonts w:ascii="PT Astra Serif" w:hAnsi="PT Astra Serif"/>
          <w:b w:val="0"/>
          <w:color w:val="106BBE"/>
        </w:rPr>
        <w:t>статья 252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 счет долей всех сособственников таких здания, сооружения в праве собственности на такие здание, сооружение.</w:t>
      </w:r>
    </w:p>
    <w:p w14:paraId="B0120000">
      <w:pPr>
        <w:rPr>
          <w:rFonts w:ascii="PT Astra Serif" w:hAnsi="PT Astra Serif"/>
        </w:rPr>
      </w:pPr>
    </w:p>
    <w:p w14:paraId="B1120000">
      <w:pPr>
        <w:pStyle w:val="Style_10"/>
        <w:rPr>
          <w:rFonts w:ascii="PT Astra Serif" w:hAnsi="PT Astra Serif"/>
        </w:rPr>
      </w:pPr>
      <w:bookmarkStart w:id="2113" w:name="sub_1712873"/>
      <w:bookmarkEnd w:id="2113"/>
      <w:r>
        <w:rPr>
          <w:rStyle w:val="Style_8_ch"/>
          <w:rFonts w:ascii="PT Astra Serif" w:hAnsi="PT Astra Serif"/>
        </w:rPr>
        <w:t>Статья 287.3.</w:t>
      </w:r>
      <w:r>
        <w:rPr>
          <w:rFonts w:ascii="PT Astra Serif" w:hAnsi="PT Astra Serif"/>
        </w:rPr>
        <w:t xml:space="preserve"> </w:t>
      </w:r>
      <w:r>
        <w:rPr>
          <w:rFonts w:ascii="PT Astra Serif" w:hAnsi="PT Astra Serif"/>
        </w:rPr>
        <w:t>Пользование собственником здания или сооружения чужим земельным участком</w:t>
      </w:r>
    </w:p>
    <w:p w14:paraId="B2120000">
      <w:pPr>
        <w:rPr>
          <w:rFonts w:ascii="PT Astra Serif" w:hAnsi="PT Astra Serif"/>
        </w:rPr>
      </w:pPr>
      <w:bookmarkStart w:id="2114" w:name="sub_17128731"/>
      <w:bookmarkEnd w:id="2114"/>
      <w:r>
        <w:rPr>
          <w:rStyle w:val="Style_11_ch"/>
          <w:rFonts w:ascii="PT Astra Serif" w:hAnsi="PT Astra Serif"/>
        </w:rPr>
        <w:t xml:space="preserve">1. </w:t>
      </w:r>
      <w:r>
        <w:rPr>
          <w:rStyle w:val="Style_11_ch"/>
          <w:rFonts w:ascii="PT Astra Serif" w:hAnsi="PT Astra Serif"/>
        </w:rPr>
        <w:t>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w:t>
      </w:r>
    </w:p>
    <w:p w14:paraId="B3120000">
      <w:pPr>
        <w:rPr>
          <w:rFonts w:ascii="PT Astra Serif" w:hAnsi="PT Astra Serif"/>
        </w:rPr>
      </w:pPr>
      <w:bookmarkStart w:id="2115" w:name="sub_17128732"/>
      <w:bookmarkEnd w:id="2115"/>
      <w:r>
        <w:rPr>
          <w:rStyle w:val="Style_11_ch"/>
          <w:rFonts w:ascii="PT Astra Serif" w:hAnsi="PT Astra Serif"/>
        </w:rPr>
        <w:t xml:space="preserve">2. </w:t>
      </w:r>
      <w:r>
        <w:rPr>
          <w:rStyle w:val="Style_11_ch"/>
          <w:rFonts w:ascii="PT Astra Serif" w:hAnsi="PT Astra Serif"/>
        </w:rPr>
        <w:t>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w:t>
      </w:r>
      <w:r>
        <w:rPr>
          <w:rFonts w:ascii="PT Astra Serif" w:hAnsi="PT Astra Serif"/>
          <w:b w:val="0"/>
          <w:color w:val="106BBE"/>
        </w:rPr>
        <w:fldChar w:fldCharType="begin"/>
      </w:r>
      <w:r>
        <w:rPr>
          <w:rFonts w:ascii="PT Astra Serif" w:hAnsi="PT Astra Serif"/>
          <w:b w:val="0"/>
          <w:color w:val="106BBE"/>
        </w:rPr>
        <w:instrText>HYPERLINK \l "sub_271"</w:instrText>
      </w:r>
      <w:r>
        <w:rPr>
          <w:rFonts w:ascii="PT Astra Serif" w:hAnsi="PT Astra Serif"/>
          <w:b w:val="0"/>
          <w:color w:val="106BBE"/>
        </w:rPr>
        <w:fldChar w:fldCharType="separate"/>
      </w:r>
      <w:r>
        <w:rPr>
          <w:rFonts w:ascii="PT Astra Serif" w:hAnsi="PT Astra Serif"/>
          <w:b w:val="0"/>
          <w:color w:val="106BBE"/>
        </w:rPr>
        <w:t>статья 271</w:t>
      </w:r>
      <w:r>
        <w:rPr>
          <w:rFonts w:ascii="PT Astra Serif" w:hAnsi="PT Astra Serif"/>
          <w:b w:val="0"/>
          <w:color w:val="106BBE"/>
        </w:rPr>
        <w:fldChar w:fldCharType="end"/>
      </w:r>
      <w:r>
        <w:rPr>
          <w:rStyle w:val="Style_11_ch"/>
          <w:rFonts w:ascii="PT Astra Serif" w:hAnsi="PT Astra Serif"/>
        </w:rPr>
        <w:t>).</w:t>
      </w:r>
    </w:p>
    <w:p w14:paraId="B4120000">
      <w:pPr>
        <w:rPr>
          <w:rFonts w:ascii="PT Astra Serif" w:hAnsi="PT Astra Serif"/>
        </w:rPr>
      </w:pPr>
      <w:bookmarkStart w:id="2116" w:name="sub_17128733"/>
      <w:bookmarkEnd w:id="2116"/>
      <w:r>
        <w:rPr>
          <w:rStyle w:val="Style_11_ch"/>
          <w:rFonts w:ascii="PT Astra Serif" w:hAnsi="PT Astra Serif"/>
        </w:rPr>
        <w:t xml:space="preserve">3. </w:t>
      </w:r>
      <w:r>
        <w:rPr>
          <w:rStyle w:val="Style_11_ch"/>
          <w:rFonts w:ascii="PT Astra Serif" w:hAnsi="PT Astra Serif"/>
        </w:rPr>
        <w:t>Собственник здания или сооружения, находящихся на чужом земельном участке, имеет право владеть, пользоваться и распоряжаться этими зданием или сооружением по своему усмотрению, в том числе сносить принадлежащие ему здание или сооружение, постольку, поскольку это не противоречит условиям пользования данным земельным участком, установленным законом или договором, и не нарушает прав собственника данного земельного участка или его иного законного владельца.</w:t>
      </w:r>
    </w:p>
    <w:p w14:paraId="B5120000">
      <w:pPr>
        <w:rPr>
          <w:rFonts w:ascii="PT Astra Serif" w:hAnsi="PT Astra Serif"/>
        </w:rPr>
      </w:pPr>
      <w:bookmarkStart w:id="2117" w:name="sub_17128734"/>
      <w:bookmarkEnd w:id="2117"/>
      <w:r>
        <w:rPr>
          <w:rStyle w:val="Style_11_ch"/>
          <w:rFonts w:ascii="PT Astra Serif" w:hAnsi="PT Astra Serif"/>
        </w:rPr>
        <w:t xml:space="preserve">4. </w:t>
      </w:r>
      <w:r>
        <w:rPr>
          <w:rStyle w:val="Style_11_ch"/>
          <w:rFonts w:ascii="PT Astra Serif" w:hAnsi="PT Astra Serif"/>
        </w:rPr>
        <w:t xml:space="preserve">Случайная гибель здания или сооружения, находящихся на чужом земельном участке, не влечет прекращения указанного в </w:t>
      </w:r>
      <w:r>
        <w:rPr>
          <w:rFonts w:ascii="PT Astra Serif" w:hAnsi="PT Astra Serif"/>
          <w:b w:val="0"/>
          <w:color w:val="106BBE"/>
        </w:rPr>
        <w:fldChar w:fldCharType="begin"/>
      </w:r>
      <w:r>
        <w:rPr>
          <w:rFonts w:ascii="PT Astra Serif" w:hAnsi="PT Astra Serif"/>
          <w:b w:val="0"/>
          <w:color w:val="106BBE"/>
        </w:rPr>
        <w:instrText>HYPERLINK \l "sub_17128731"</w:instrText>
      </w:r>
      <w:r>
        <w:rPr>
          <w:rFonts w:ascii="PT Astra Serif" w:hAnsi="PT Astra Serif"/>
          <w:b w:val="0"/>
          <w:color w:val="106BBE"/>
        </w:rPr>
        <w:fldChar w:fldCharType="separate"/>
      </w:r>
      <w:r>
        <w:rPr>
          <w:rFonts w:ascii="PT Astra Serif" w:hAnsi="PT Astra Serif"/>
          <w:b w:val="0"/>
          <w:color w:val="106BBE"/>
        </w:rPr>
        <w:t>пунктах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"sub_17128732"</w:instrText>
      </w:r>
      <w:r>
        <w:rPr>
          <w:rFonts w:ascii="PT Astra Serif" w:hAnsi="PT Astra Serif"/>
          <w:b w:val="0"/>
          <w:color w:val="106BBE"/>
        </w:rPr>
        <w:fldChar w:fldCharType="separate"/>
      </w:r>
      <w:r>
        <w:rPr>
          <w:rFonts w:ascii="PT Astra Serif" w:hAnsi="PT Astra Serif"/>
          <w:b w:val="0"/>
          <w:color w:val="106BBE"/>
        </w:rPr>
        <w:t>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права собственника этих здания или сооружения на земельный участок, если иное не предусмотрено законом или договором. Собственник погибших здания или сооружения имеет право на их восстановление в определяемом законом порядке.</w:t>
      </w:r>
    </w:p>
    <w:p w14:paraId="B6120000">
      <w:pPr>
        <w:rPr>
          <w:rFonts w:ascii="PT Astra Serif" w:hAnsi="PT Astra Serif"/>
        </w:rPr>
      </w:pPr>
      <w:r>
        <w:rPr>
          <w:rStyle w:val="Style_11_ch"/>
          <w:rFonts w:ascii="PT Astra Serif" w:hAnsi="PT Astra Serif"/>
        </w:rPr>
        <w:t xml:space="preserve">Если собственник погибших здания или сооружения, находящихся на чужом земельном участке, не приступил к восстановлению здания или сооружения в течение пяти лет с момента их случайной гибели, его право, указанное в </w:t>
      </w:r>
      <w:r>
        <w:rPr>
          <w:rFonts w:ascii="PT Astra Serif" w:hAnsi="PT Astra Serif"/>
          <w:b w:val="0"/>
          <w:color w:val="106BBE"/>
        </w:rPr>
        <w:fldChar w:fldCharType="begin"/>
      </w:r>
      <w:r>
        <w:rPr>
          <w:rFonts w:ascii="PT Astra Serif" w:hAnsi="PT Astra Serif"/>
          <w:b w:val="0"/>
          <w:color w:val="106BBE"/>
        </w:rPr>
        <w:instrText>HYPERLINK \l "sub_17128731"</w:instrText>
      </w:r>
      <w:r>
        <w:rPr>
          <w:rFonts w:ascii="PT Astra Serif" w:hAnsi="PT Astra Serif"/>
          <w:b w:val="0"/>
          <w:color w:val="106BBE"/>
        </w:rPr>
        <w:fldChar w:fldCharType="separate"/>
      </w:r>
      <w:r>
        <w:rPr>
          <w:rFonts w:ascii="PT Astra Serif" w:hAnsi="PT Astra Serif"/>
          <w:b w:val="0"/>
          <w:color w:val="106BBE"/>
        </w:rPr>
        <w:t>пунктах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"sub_17128732"</w:instrText>
      </w:r>
      <w:r>
        <w:rPr>
          <w:rFonts w:ascii="PT Astra Serif" w:hAnsi="PT Astra Serif"/>
          <w:b w:val="0"/>
          <w:color w:val="106BBE"/>
        </w:rPr>
        <w:fldChar w:fldCharType="separate"/>
      </w:r>
      <w:r>
        <w:rPr>
          <w:rFonts w:ascii="PT Astra Serif" w:hAnsi="PT Astra Serif"/>
          <w:b w:val="0"/>
          <w:color w:val="106BBE"/>
        </w:rPr>
        <w:t>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прекращается, если иное не предусмотрено законом или договором.</w:t>
      </w:r>
    </w:p>
    <w:p w14:paraId="B7120000">
      <w:pPr>
        <w:rPr>
          <w:rFonts w:ascii="PT Astra Serif" w:hAnsi="PT Astra Serif"/>
        </w:rPr>
      </w:pPr>
      <w:bookmarkStart w:id="2118" w:name="sub_17128735"/>
      <w:bookmarkEnd w:id="2118"/>
      <w:r>
        <w:rPr>
          <w:rStyle w:val="Style_11_ch"/>
          <w:rFonts w:ascii="PT Astra Serif" w:hAnsi="PT Astra Serif"/>
        </w:rPr>
        <w:t xml:space="preserve">5. </w:t>
      </w:r>
      <w:r>
        <w:rPr>
          <w:rStyle w:val="Style_11_ch"/>
          <w:rFonts w:ascii="PT Astra Serif" w:hAnsi="PT Astra Serif"/>
        </w:rPr>
        <w:t>Собственник здания или сооружения на земельном участке, находящемся в государственной или муниципальной собственности, вправе требовать передачи ему в собственность или во временное владение и пользование или только во временное пользование земельного участка, необходимого для их использования, в случаях и в порядке, которые предусмотрены законом.</w:t>
      </w:r>
    </w:p>
    <w:p w14:paraId="B8120000">
      <w:pPr>
        <w:rPr>
          <w:rFonts w:ascii="PT Astra Serif" w:hAnsi="PT Astra Serif"/>
        </w:rPr>
      </w:pPr>
    </w:p>
    <w:p w14:paraId="B9120000">
      <w:pPr>
        <w:pStyle w:val="Style_10"/>
        <w:rPr>
          <w:rFonts w:ascii="PT Astra Serif" w:hAnsi="PT Astra Serif"/>
        </w:rPr>
      </w:pPr>
      <w:bookmarkStart w:id="2119" w:name="sub_1712874"/>
      <w:bookmarkEnd w:id="2119"/>
      <w:r>
        <w:rPr>
          <w:rStyle w:val="Style_8_ch"/>
          <w:rFonts w:ascii="PT Astra Serif" w:hAnsi="PT Astra Serif"/>
        </w:rPr>
        <w:t>Статья 287.4.</w:t>
      </w:r>
      <w:r>
        <w:rPr>
          <w:rFonts w:ascii="PT Astra Serif" w:hAnsi="PT Astra Serif"/>
        </w:rPr>
        <w:t xml:space="preserve"> </w:t>
      </w:r>
      <w:r>
        <w:rPr>
          <w:rFonts w:ascii="PT Astra Serif" w:hAnsi="PT Astra Serif"/>
        </w:rPr>
        <w:t>Особенности права собственности на помещение, машино-место</w:t>
      </w:r>
    </w:p>
    <w:p w14:paraId="BA120000">
      <w:pPr>
        <w:rPr>
          <w:rFonts w:ascii="PT Astra Serif" w:hAnsi="PT Astra Serif"/>
        </w:rPr>
      </w:pPr>
      <w:bookmarkStart w:id="2120" w:name="sub_17128741"/>
      <w:bookmarkEnd w:id="2120"/>
      <w:r>
        <w:rPr>
          <w:rStyle w:val="Style_11_ch"/>
          <w:rFonts w:ascii="PT Astra Serif" w:hAnsi="PT Astra Serif"/>
        </w:rPr>
        <w:t xml:space="preserve">1. </w:t>
      </w:r>
      <w:r>
        <w:rPr>
          <w:rStyle w:val="Style_11_ch"/>
          <w:rFonts w:ascii="PT Astra Serif" w:hAnsi="PT Astra Serif"/>
        </w:rPr>
        <w:t>Собственник помещения, машино-места владеет, пользуется и распоряжается принадлежащими ему помещением, машино-местом в соответствии с их назначением. Собственник помещения, машино-места не вправе использовать их способами, которые нарушают права и охраняемые законом интересы собственников иных помещений, машино-мест, находящихся в тех же здании, сооружении.</w:t>
      </w:r>
    </w:p>
    <w:p w14:paraId="BB120000">
      <w:pPr>
        <w:rPr>
          <w:rFonts w:ascii="PT Astra Serif" w:hAnsi="PT Astra Serif"/>
        </w:rPr>
      </w:pPr>
      <w:bookmarkStart w:id="2121" w:name="sub_17128742"/>
      <w:bookmarkEnd w:id="2121"/>
      <w:r>
        <w:rPr>
          <w:rStyle w:val="Style_11_ch"/>
          <w:rFonts w:ascii="PT Astra Serif" w:hAnsi="PT Astra Serif"/>
        </w:rPr>
        <w:t xml:space="preserve">2. </w:t>
      </w:r>
      <w:r>
        <w:rPr>
          <w:rStyle w:val="Style_11_ch"/>
          <w:rFonts w:ascii="PT Astra Serif" w:hAnsi="PT Astra Serif"/>
        </w:rPr>
        <w:t>Собственнику помещения, машино-места принадлежит доля в праве собственности на общее имущество в таких здании или сооружении (</w:t>
      </w:r>
      <w:r>
        <w:rPr>
          <w:rFonts w:ascii="PT Astra Serif" w:hAnsi="PT Astra Serif"/>
          <w:b w:val="0"/>
          <w:color w:val="106BBE"/>
        </w:rPr>
        <w:fldChar w:fldCharType="begin"/>
      </w:r>
      <w:r>
        <w:rPr>
          <w:rFonts w:ascii="PT Astra Serif" w:hAnsi="PT Astra Serif"/>
          <w:b w:val="0"/>
          <w:color w:val="106BBE"/>
        </w:rPr>
        <w:instrText>HYPERLINK \l "sub_1712875"</w:instrText>
      </w:r>
      <w:r>
        <w:rPr>
          <w:rFonts w:ascii="PT Astra Serif" w:hAnsi="PT Astra Serif"/>
          <w:b w:val="0"/>
          <w:color w:val="106BBE"/>
        </w:rPr>
        <w:fldChar w:fldCharType="separate"/>
      </w:r>
      <w:r>
        <w:rPr>
          <w:rFonts w:ascii="PT Astra Serif" w:hAnsi="PT Astra Serif"/>
          <w:b w:val="0"/>
          <w:color w:val="106BBE"/>
        </w:rPr>
        <w:t>статья 287</w:t>
      </w:r>
      <w:r>
        <w:rPr>
          <w:rFonts w:ascii="PT Astra Serif" w:hAnsi="PT Astra Serif"/>
          <w:b w:val="0"/>
          <w:color w:val="106BBE"/>
        </w:rPr>
        <w:fldChar w:fldCharType="end"/>
      </w:r>
      <w:r>
        <w:rPr>
          <w:rFonts w:ascii="PT Astra Serif" w:hAnsi="PT Astra Serif"/>
          <w:b w:val="0"/>
          <w:color w:val="106BBE"/>
          <w:vertAlign w:val="superscript"/>
        </w:rPr>
        <w:fldChar w:fldCharType="begin"/>
      </w:r>
      <w:r>
        <w:rPr>
          <w:rFonts w:ascii="PT Astra Serif" w:hAnsi="PT Astra Serif"/>
          <w:b w:val="0"/>
          <w:color w:val="106BBE"/>
          <w:vertAlign w:val="superscript"/>
        </w:rPr>
        <w:instrText>HYPERLINK \l "sub_1712875"</w:instrText>
      </w:r>
      <w:r>
        <w:rPr>
          <w:rFonts w:ascii="PT Astra Serif" w:hAnsi="PT Astra Serif"/>
          <w:b w:val="0"/>
          <w:color w:val="106BBE"/>
          <w:vertAlign w:val="superscript"/>
        </w:rPr>
        <w:fldChar w:fldCharType="separate"/>
      </w:r>
      <w:r>
        <w:rPr>
          <w:rFonts w:ascii="PT Astra Serif" w:hAnsi="PT Astra Serif"/>
          <w:b w:val="0"/>
          <w:color w:val="106BBE"/>
          <w:vertAlign w:val="superscript"/>
        </w:rPr>
        <w:t> 5</w:t>
      </w:r>
      <w:r>
        <w:rPr>
          <w:rFonts w:ascii="PT Astra Serif" w:hAnsi="PT Astra Serif"/>
          <w:b w:val="0"/>
          <w:color w:val="106BBE"/>
          <w:vertAlign w:val="superscript"/>
        </w:rPr>
        <w:fldChar w:fldCharType="end"/>
      </w:r>
      <w:r>
        <w:rPr>
          <w:rStyle w:val="Style_11_ch"/>
          <w:rFonts w:ascii="PT Astra Serif" w:hAnsi="PT Astra Serif"/>
        </w:rPr>
        <w:t>).</w:t>
      </w:r>
    </w:p>
    <w:p w14:paraId="BC120000">
      <w:pPr>
        <w:rPr>
          <w:rFonts w:ascii="PT Astra Serif" w:hAnsi="PT Astra Serif"/>
        </w:rPr>
      </w:pPr>
      <w:bookmarkStart w:id="2122" w:name="sub_17128743"/>
      <w:bookmarkEnd w:id="2122"/>
      <w:r>
        <w:rPr>
          <w:rStyle w:val="Style_11_ch"/>
          <w:rFonts w:ascii="PT Astra Serif" w:hAnsi="PT Astra Serif"/>
        </w:rPr>
        <w:t xml:space="preserve">3. </w:t>
      </w:r>
      <w:r>
        <w:rPr>
          <w:rStyle w:val="Style_11_ch"/>
          <w:rFonts w:ascii="PT Astra Serif" w:hAnsi="PT Astra Serif"/>
        </w:rPr>
        <w:t xml:space="preserve">Пользование жилым помещением для целей, не связанных с проживанием граждан, допускается только после перевода жилого помещения в порядке, определяемом </w:t>
      </w:r>
      <w:r>
        <w:rPr>
          <w:rFonts w:ascii="PT Astra Serif" w:hAnsi="PT Astra Serif"/>
          <w:b w:val="0"/>
          <w:color w:val="106BBE"/>
        </w:rPr>
        <w:fldChar w:fldCharType="begin"/>
      </w:r>
      <w:r>
        <w:rPr>
          <w:rFonts w:ascii="PT Astra Serif" w:hAnsi="PT Astra Serif"/>
          <w:b w:val="0"/>
          <w:color w:val="106BBE"/>
        </w:rPr>
        <w:instrText>HYPERLINK "http://internet.garant.ru/document/redirect/12138291/300"</w:instrText>
      </w:r>
      <w:r>
        <w:rPr>
          <w:rFonts w:ascii="PT Astra Serif" w:hAnsi="PT Astra Serif"/>
          <w:b w:val="0"/>
          <w:color w:val="106BBE"/>
        </w:rPr>
        <w:fldChar w:fldCharType="separate"/>
      </w:r>
      <w:r>
        <w:rPr>
          <w:rFonts w:ascii="PT Astra Serif" w:hAnsi="PT Astra Serif"/>
          <w:b w:val="0"/>
          <w:color w:val="106BBE"/>
        </w:rPr>
        <w:t>жилищным 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 нежилое помещение, за исключением случаев, установленных Жилищным кодексом Российской Федерации.</w:t>
      </w:r>
    </w:p>
    <w:p w14:paraId="BD120000">
      <w:pPr>
        <w:rPr>
          <w:rFonts w:ascii="PT Astra Serif" w:hAnsi="PT Astra Serif"/>
        </w:rPr>
      </w:pPr>
      <w:bookmarkStart w:id="2123" w:name="sub_17128744"/>
      <w:bookmarkEnd w:id="2123"/>
      <w:r>
        <w:rPr>
          <w:rStyle w:val="Style_11_ch"/>
          <w:rFonts w:ascii="PT Astra Serif" w:hAnsi="PT Astra Serif"/>
        </w:rPr>
        <w:t xml:space="preserve">4. </w:t>
      </w:r>
      <w:r>
        <w:rPr>
          <w:rStyle w:val="Style_11_ch"/>
          <w:rFonts w:ascii="PT Astra Serif" w:hAnsi="PT Astra Serif"/>
        </w:rPr>
        <w:t>В случае сноса либо разрушения здания или сооружения, в которых расположены помещения, машино-места, за собственниками таких помещений, машино-мест сохраняется право общей долевой собственности на земельный участок, на котором были расположены эти здание или сооружение.</w:t>
      </w:r>
    </w:p>
    <w:p w14:paraId="BE120000">
      <w:pPr>
        <w:rPr>
          <w:rFonts w:ascii="PT Astra Serif" w:hAnsi="PT Astra Serif"/>
        </w:rPr>
      </w:pPr>
    </w:p>
    <w:p w14:paraId="BF120000">
      <w:pPr>
        <w:pStyle w:val="Style_10"/>
        <w:rPr>
          <w:rFonts w:ascii="PT Astra Serif" w:hAnsi="PT Astra Serif"/>
        </w:rPr>
      </w:pPr>
      <w:bookmarkStart w:id="2124" w:name="sub_1712875"/>
      <w:bookmarkEnd w:id="2124"/>
      <w:r>
        <w:rPr>
          <w:rStyle w:val="Style_8_ch"/>
          <w:rFonts w:ascii="PT Astra Serif" w:hAnsi="PT Astra Serif"/>
        </w:rPr>
        <w:t>Статья 287.5.</w:t>
      </w:r>
      <w:r>
        <w:rPr>
          <w:rFonts w:ascii="PT Astra Serif" w:hAnsi="PT Astra Serif"/>
        </w:rPr>
        <w:t xml:space="preserve"> </w:t>
      </w:r>
      <w:r>
        <w:rPr>
          <w:rFonts w:ascii="PT Astra Serif" w:hAnsi="PT Astra Serif"/>
        </w:rPr>
        <w:t>Общее имущество собственников помещений, машино-мест в здании или сооружении</w:t>
      </w:r>
    </w:p>
    <w:p w14:paraId="C0120000">
      <w:pPr>
        <w:rPr>
          <w:rFonts w:ascii="PT Astra Serif" w:hAnsi="PT Astra Serif"/>
        </w:rPr>
      </w:pPr>
      <w:bookmarkStart w:id="2125" w:name="sub_17128751"/>
      <w:bookmarkEnd w:id="2125"/>
      <w:r>
        <w:rPr>
          <w:rStyle w:val="Style_11_ch"/>
          <w:rFonts w:ascii="PT Astra Serif" w:hAnsi="PT Astra Serif"/>
        </w:rPr>
        <w:t xml:space="preserve">1. </w:t>
      </w:r>
      <w:r>
        <w:rPr>
          <w:rStyle w:val="Style_11_ch"/>
          <w:rFonts w:ascii="PT Astra Serif" w:hAnsi="PT Astra Serif"/>
        </w:rPr>
        <w:t>Если иное не предусмотрено законом, собственникам помещений, машино-мест в здании или сооружении принадлежит на праве общей долевой собственности предназначенное для обслуживания более одного помещения, машино-места имущество в этих здании или сооружении (общее имущество). Предназначение имущества для обслуживания более одного помещения, машино-места может следовать в том числе из его расположения и назначения, определенных при строительстве здания или сооружения, либо из решения собственников помещений, машино-мест.</w:t>
      </w:r>
    </w:p>
    <w:p w14:paraId="C1120000">
      <w:pPr>
        <w:rPr>
          <w:rFonts w:ascii="PT Astra Serif" w:hAnsi="PT Astra Serif"/>
        </w:rPr>
      </w:pPr>
      <w:bookmarkStart w:id="2126" w:name="sub_17128752"/>
      <w:bookmarkEnd w:id="2126"/>
      <w:r>
        <w:rPr>
          <w:rStyle w:val="Style_11_ch"/>
          <w:rFonts w:ascii="PT Astra Serif" w:hAnsi="PT Astra Serif"/>
        </w:rPr>
        <w:t xml:space="preserve">2. </w:t>
      </w:r>
      <w:r>
        <w:rPr>
          <w:rStyle w:val="Style_11_ch"/>
          <w:rFonts w:ascii="PT Astra Serif" w:hAnsi="PT Astra Serif"/>
        </w:rPr>
        <w:t>К общему имуществу относятся, в частности, вспомогательные помещения (например, технические этажи, чердаки, технические подвалы, в которых имеются инженерные коммуникации, обслуживающие более одного помещения, машино-места в этих здании или сооружении), крыши, ограждающие конструкции этих здания или сооружения, механическое, электрическое, санитарно-техническое и иное оборудование, находящееся за пределами или внутри помещений, машино-мест и обслуживающее более одного помещения, машино-места. Особенности отнесения имущества к общему имуществу устанавливаются законом.</w:t>
      </w:r>
    </w:p>
    <w:p w14:paraId="C2120000">
      <w:pPr>
        <w:rPr>
          <w:rFonts w:ascii="PT Astra Serif" w:hAnsi="PT Astra Serif"/>
        </w:rPr>
      </w:pPr>
      <w:bookmarkStart w:id="2127" w:name="sub_17128753"/>
      <w:bookmarkEnd w:id="2127"/>
      <w:r>
        <w:rPr>
          <w:rStyle w:val="Style_11_ch"/>
          <w:rFonts w:ascii="PT Astra Serif" w:hAnsi="PT Astra Serif"/>
        </w:rPr>
        <w:t xml:space="preserve">3. </w:t>
      </w:r>
      <w:r>
        <w:rPr>
          <w:rStyle w:val="Style_11_ch"/>
          <w:rFonts w:ascii="PT Astra Serif" w:hAnsi="PT Astra Serif"/>
        </w:rPr>
        <w:t>В случаях, предусмотренных настоящим Кодексом или иным законом, земельный участок с элементами озеленения и благоустройства, занятый зданием или сооружением и необходимый для их использования, в том числе для обеспечения безопасной эксплуатации здания или сооружения, также входит в состав принадлежащего собственникам помещений, машино-мест общего имущества и принадлежит собственникам помещений, машино-мест на праве общей долевой собственности.</w:t>
      </w:r>
    </w:p>
    <w:p w14:paraId="C3120000">
      <w:pPr>
        <w:rPr>
          <w:rFonts w:ascii="PT Astra Serif" w:hAnsi="PT Astra Serif"/>
        </w:rPr>
      </w:pPr>
      <w:bookmarkStart w:id="2128" w:name="sub_17128754"/>
      <w:bookmarkEnd w:id="2128"/>
      <w:r>
        <w:rPr>
          <w:rStyle w:val="Style_11_ch"/>
          <w:rFonts w:ascii="PT Astra Serif" w:hAnsi="PT Astra Serif"/>
        </w:rPr>
        <w:t xml:space="preserve">4. </w:t>
      </w:r>
      <w:r>
        <w:rPr>
          <w:rStyle w:val="Style_11_ch"/>
          <w:rFonts w:ascii="PT Astra Serif" w:hAnsi="PT Astra Serif"/>
        </w:rPr>
        <w:t>Собственники помещений, машино-мест в здании или сооружении совместно владеют, пользуются и в установленных настоящим Кодексом или другим законом пределах распоряжаются общим имуществом в здании или сооружении.</w:t>
      </w:r>
    </w:p>
    <w:p w14:paraId="C4120000">
      <w:pPr>
        <w:rPr>
          <w:rFonts w:ascii="PT Astra Serif" w:hAnsi="PT Astra Serif"/>
        </w:rPr>
      </w:pPr>
      <w:bookmarkStart w:id="2129" w:name="sub_17128755"/>
      <w:bookmarkEnd w:id="2129"/>
      <w:r>
        <w:rPr>
          <w:rStyle w:val="Style_11_ch"/>
          <w:rFonts w:ascii="PT Astra Serif" w:hAnsi="PT Astra Serif"/>
        </w:rPr>
        <w:t xml:space="preserve">5. </w:t>
      </w:r>
      <w:r>
        <w:rPr>
          <w:rStyle w:val="Style_11_ch"/>
          <w:rFonts w:ascii="PT Astra Serif" w:hAnsi="PT Astra Serif"/>
        </w:rPr>
        <w:t>Доля собственника помещения, машино-места в праве собственности на общее имущество в здании или сооружении пропорциональна доле общей площади принадлежащих ему помещения, машино-места в общей площади здания или сооружения.</w:t>
      </w:r>
    </w:p>
    <w:p w14:paraId="C5120000">
      <w:pPr>
        <w:rPr>
          <w:rFonts w:ascii="PT Astra Serif" w:hAnsi="PT Astra Serif"/>
        </w:rPr>
      </w:pPr>
      <w:r>
        <w:rPr>
          <w:rStyle w:val="Style_11_ch"/>
          <w:rFonts w:ascii="PT Astra Serif" w:hAnsi="PT Astra Serif"/>
        </w:rPr>
        <w:t>Количество голосов, принадлежащих собственнику помещения, машино-места, пропорционально размеру принадлежащей ему доли в праве собственности на общее имущество в здании или сооружении.</w:t>
      </w:r>
    </w:p>
    <w:p w14:paraId="C6120000">
      <w:pPr>
        <w:rPr>
          <w:rFonts w:ascii="PT Astra Serif" w:hAnsi="PT Astra Serif"/>
        </w:rPr>
      </w:pPr>
      <w:bookmarkStart w:id="2130" w:name="sub_17128756"/>
      <w:bookmarkEnd w:id="2130"/>
      <w:r>
        <w:rPr>
          <w:rStyle w:val="Style_11_ch"/>
          <w:rFonts w:ascii="PT Astra Serif" w:hAnsi="PT Astra Serif"/>
        </w:rPr>
        <w:t xml:space="preserve">6. </w:t>
      </w:r>
      <w:r>
        <w:rPr>
          <w:rStyle w:val="Style_11_ch"/>
          <w:rFonts w:ascii="PT Astra Serif" w:hAnsi="PT Astra Serif"/>
        </w:rPr>
        <w:t>Собственник помещения, машино-места не вправе отчуждать свою долю в праве собственности на общее имущество в здании или сооружении, а также совершать иные действия, влекущие передачу этой доли отдельно от права собственности на принадлежащие ему помещение, машино-место. Выдел в натуре доли собственника помещения, машино-места в праве общей собственности на общее имущество в здании или сооружении не допускается.</w:t>
      </w:r>
    </w:p>
    <w:p w14:paraId="C7120000">
      <w:pPr>
        <w:rPr>
          <w:rFonts w:ascii="PT Astra Serif" w:hAnsi="PT Astra Serif"/>
        </w:rPr>
      </w:pPr>
      <w:r>
        <w:rPr>
          <w:rStyle w:val="Style_11_ch"/>
          <w:rFonts w:ascii="PT Astra Serif" w:hAnsi="PT Astra Serif"/>
        </w:rPr>
        <w:t>При отчуждении помещения, машино-места к их новому собственнику переходит соответствующая доля в праве собственности на общее имущество в здании или сооружении.</w:t>
      </w:r>
    </w:p>
    <w:p w14:paraId="C8120000">
      <w:pPr>
        <w:rPr>
          <w:rFonts w:ascii="PT Astra Serif" w:hAnsi="PT Astra Serif"/>
        </w:rPr>
      </w:pPr>
      <w:bookmarkStart w:id="2131" w:name="sub_17128757"/>
      <w:bookmarkEnd w:id="2131"/>
      <w:r>
        <w:rPr>
          <w:rStyle w:val="Style_11_ch"/>
          <w:rFonts w:ascii="PT Astra Serif" w:hAnsi="PT Astra Serif"/>
        </w:rPr>
        <w:t xml:space="preserve">7. </w:t>
      </w:r>
      <w:r>
        <w:rPr>
          <w:rStyle w:val="Style_11_ch"/>
          <w:rFonts w:ascii="PT Astra Serif" w:hAnsi="PT Astra Serif"/>
        </w:rPr>
        <w:t>Если иное не установлено законом, общее имущество в здании или сооружении, пригодное для самостоятельного использования, может быть предоставлено в пользование третьим лицам по решению, принятому двумя третями голосов собственников помещений, машино-мест в здании или сооружении, при условии, что такое предоставление третьим лицам не нарушит охраняемые законом интересы собственников иных помещений, машино-мест в этих здании или сооружении.</w:t>
      </w:r>
    </w:p>
    <w:p w14:paraId="C9120000">
      <w:pPr>
        <w:rPr>
          <w:rFonts w:ascii="PT Astra Serif" w:hAnsi="PT Astra Serif"/>
        </w:rPr>
      </w:pPr>
      <w:bookmarkStart w:id="2132" w:name="sub_17128758"/>
      <w:bookmarkEnd w:id="2132"/>
      <w:r>
        <w:rPr>
          <w:rStyle w:val="Style_11_ch"/>
          <w:rFonts w:ascii="PT Astra Serif" w:hAnsi="PT Astra Serif"/>
        </w:rPr>
        <w:t xml:space="preserve">8. </w:t>
      </w:r>
      <w:r>
        <w:rPr>
          <w:rStyle w:val="Style_11_ch"/>
          <w:rFonts w:ascii="PT Astra Serif" w:hAnsi="PT Astra Serif"/>
        </w:rPr>
        <w:t>Если иное не предусмотрено настоящим Кодексом, другими законами или не вытекает из существа отношений, правила настоящей статьи применяются к общему имуществу собственников комнат в коммунальной квартире.</w:t>
      </w:r>
    </w:p>
    <w:p w14:paraId="CA120000">
      <w:pPr>
        <w:rPr>
          <w:rFonts w:ascii="PT Astra Serif" w:hAnsi="PT Astra Serif"/>
        </w:rPr>
      </w:pPr>
    </w:p>
    <w:p w14:paraId="CB120000">
      <w:pPr>
        <w:pStyle w:val="Style_10"/>
        <w:rPr>
          <w:rFonts w:ascii="PT Astra Serif" w:hAnsi="PT Astra Serif"/>
        </w:rPr>
      </w:pPr>
      <w:bookmarkStart w:id="2133" w:name="sub_1712876"/>
      <w:bookmarkEnd w:id="2133"/>
      <w:r>
        <w:rPr>
          <w:rStyle w:val="Style_8_ch"/>
          <w:rFonts w:ascii="PT Astra Serif" w:hAnsi="PT Astra Serif"/>
        </w:rPr>
        <w:t>Статья 287.6.</w:t>
      </w:r>
      <w:r>
        <w:rPr>
          <w:rFonts w:ascii="PT Astra Serif" w:hAnsi="PT Astra Serif"/>
        </w:rPr>
        <w:t xml:space="preserve"> </w:t>
      </w:r>
      <w:r>
        <w:rPr>
          <w:rFonts w:ascii="PT Astra Serif" w:hAnsi="PT Astra Serif"/>
        </w:rPr>
        <w:t>Права собственников помещений, машино-мест на земельный участок под зданием или сооружением</w:t>
      </w:r>
    </w:p>
    <w:p w14:paraId="CC120000">
      <w:pPr>
        <w:rPr>
          <w:rFonts w:ascii="PT Astra Serif" w:hAnsi="PT Astra Serif"/>
        </w:rPr>
      </w:pPr>
      <w:bookmarkStart w:id="2134" w:name="sub_17128761"/>
      <w:bookmarkEnd w:id="2134"/>
      <w:r>
        <w:rPr>
          <w:rStyle w:val="Style_11_ch"/>
          <w:rFonts w:ascii="PT Astra Serif" w:hAnsi="PT Astra Serif"/>
        </w:rPr>
        <w:t xml:space="preserve">1. </w:t>
      </w:r>
      <w:r>
        <w:rPr>
          <w:rStyle w:val="Style_11_ch"/>
          <w:rFonts w:ascii="PT Astra Serif" w:hAnsi="PT Astra Serif"/>
        </w:rPr>
        <w:t xml:space="preserve">Собственники помещений, машино-мест в здании или сооружении пользуются земельным участком, на котором расположены эти здание или сооружение, в соответствии с правилами, установленными </w:t>
      </w:r>
      <w:r>
        <w:rPr>
          <w:rFonts w:ascii="PT Astra Serif" w:hAnsi="PT Astra Serif"/>
          <w:b w:val="0"/>
          <w:color w:val="106BBE"/>
        </w:rPr>
        <w:fldChar w:fldCharType="begin"/>
      </w:r>
      <w:r>
        <w:rPr>
          <w:rFonts w:ascii="PT Astra Serif" w:hAnsi="PT Astra Serif"/>
          <w:b w:val="0"/>
          <w:color w:val="106BBE"/>
        </w:rPr>
        <w:instrText>HYPERLINK \l "sub_1712873"</w:instrText>
      </w:r>
      <w:r>
        <w:rPr>
          <w:rFonts w:ascii="PT Astra Serif" w:hAnsi="PT Astra Serif"/>
          <w:b w:val="0"/>
          <w:color w:val="106BBE"/>
        </w:rPr>
        <w:fldChar w:fldCharType="separate"/>
      </w:r>
      <w:r>
        <w:rPr>
          <w:rFonts w:ascii="PT Astra Serif" w:hAnsi="PT Astra Serif"/>
          <w:b w:val="0"/>
          <w:color w:val="106BBE"/>
        </w:rPr>
        <w:t>статьей 287.3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CD120000">
      <w:pPr>
        <w:rPr>
          <w:rFonts w:ascii="PT Astra Serif" w:hAnsi="PT Astra Serif"/>
        </w:rPr>
      </w:pPr>
      <w:bookmarkStart w:id="2135" w:name="sub_17128762"/>
      <w:bookmarkEnd w:id="2135"/>
      <w:r>
        <w:rPr>
          <w:rStyle w:val="Style_11_ch"/>
          <w:rFonts w:ascii="PT Astra Serif" w:hAnsi="PT Astra Serif"/>
        </w:rPr>
        <w:t xml:space="preserve">2. </w:t>
      </w:r>
      <w:r>
        <w:rPr>
          <w:rStyle w:val="Style_11_ch"/>
          <w:rFonts w:ascii="PT Astra Serif" w:hAnsi="PT Astra Serif"/>
        </w:rPr>
        <w:t>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14:paraId="CE120000">
      <w:pPr>
        <w:rPr>
          <w:rFonts w:ascii="PT Astra Serif" w:hAnsi="PT Astra Serif"/>
        </w:rPr>
      </w:pPr>
      <w:bookmarkStart w:id="2136" w:name="sub_17128763"/>
      <w:bookmarkEnd w:id="2136"/>
      <w:r>
        <w:rPr>
          <w:rStyle w:val="Style_11_ch"/>
          <w:rFonts w:ascii="PT Astra Serif" w:hAnsi="PT Astra Serif"/>
        </w:rPr>
        <w:t xml:space="preserve">3. </w:t>
      </w:r>
      <w:r>
        <w:rPr>
          <w:rStyle w:val="Style_11_ch"/>
          <w:rFonts w:ascii="PT Astra Serif" w:hAnsi="PT Astra Serif"/>
        </w:rPr>
        <w:t xml:space="preserve">В случаях, предусмотренных </w:t>
      </w:r>
      <w:r>
        <w:rPr>
          <w:rFonts w:ascii="PT Astra Serif" w:hAnsi="PT Astra Serif"/>
          <w:b w:val="0"/>
          <w:color w:val="106BBE"/>
        </w:rPr>
        <w:fldChar w:fldCharType="begin"/>
      </w:r>
      <w:r>
        <w:rPr>
          <w:rFonts w:ascii="PT Astra Serif" w:hAnsi="PT Astra Serif"/>
          <w:b w:val="0"/>
          <w:color w:val="106BBE"/>
        </w:rPr>
        <w:instrText>HYPERLINK "http://internet.garant.ru/document/redirect/12124624/3920"</w:instrText>
      </w:r>
      <w:r>
        <w:rPr>
          <w:rFonts w:ascii="PT Astra Serif" w:hAnsi="PT Astra Serif"/>
          <w:b w:val="0"/>
          <w:color w:val="106BBE"/>
        </w:rPr>
        <w:fldChar w:fldCharType="separate"/>
      </w:r>
      <w:r>
        <w:rPr>
          <w:rFonts w:ascii="PT Astra Serif" w:hAnsi="PT Astra Serif"/>
          <w:b w:val="0"/>
          <w:color w:val="106BBE"/>
        </w:rPr>
        <w:t>Земельным кодексом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Российской Федерации, собственники нежилых помещений в зданиях или сооружениях, расположенных на земельном участке, находящемся в государственной или муниципальной собственности, за исключением собственников нежилых помещений в многоквартирных домах, вправе требовать передачи им земельного участка, занятого зданием или сооружением и необходимого для их использования, в том числе для обеспечения их безопасной эксплуатации, в общую собственность или во временное владение и пользование или только во временное пользование.</w:t>
      </w:r>
    </w:p>
    <w:p w14:paraId="CF120000">
      <w:pPr>
        <w:rPr>
          <w:rFonts w:ascii="PT Astra Serif" w:hAnsi="PT Astra Serif"/>
        </w:rPr>
      </w:pPr>
    </w:p>
    <w:p w14:paraId="D0120000">
      <w:pPr>
        <w:pStyle w:val="Style_10"/>
        <w:rPr>
          <w:rFonts w:ascii="PT Astra Serif" w:hAnsi="PT Astra Serif"/>
        </w:rPr>
      </w:pPr>
      <w:bookmarkStart w:id="2137" w:name="sub_1712877"/>
      <w:bookmarkEnd w:id="2137"/>
      <w:r>
        <w:rPr>
          <w:rStyle w:val="Style_8_ch"/>
          <w:rFonts w:ascii="PT Astra Serif" w:hAnsi="PT Astra Serif"/>
        </w:rPr>
        <w:t>Статья 287.7.</w:t>
      </w:r>
      <w:r>
        <w:rPr>
          <w:rFonts w:ascii="PT Astra Serif" w:hAnsi="PT Astra Serif"/>
        </w:rPr>
        <w:t xml:space="preserve"> </w:t>
      </w:r>
      <w:r>
        <w:rPr>
          <w:rFonts w:ascii="PT Astra Serif" w:hAnsi="PT Astra Serif"/>
        </w:rPr>
        <w:t>Прекращение права собственности на бесхозяйственно содержимое помещение</w:t>
      </w:r>
    </w:p>
    <w:p w14:paraId="D1120000">
      <w:pPr>
        <w:rPr>
          <w:rFonts w:ascii="PT Astra Serif" w:hAnsi="PT Astra Serif"/>
        </w:rPr>
      </w:pPr>
      <w:bookmarkStart w:id="2138" w:name="sub_17128771"/>
      <w:bookmarkEnd w:id="2138"/>
      <w:r>
        <w:rPr>
          <w:rStyle w:val="Style_11_ch"/>
          <w:rFonts w:ascii="PT Astra Serif" w:hAnsi="PT Astra Serif"/>
        </w:rPr>
        <w:t xml:space="preserve">1. </w:t>
      </w:r>
      <w:r>
        <w:rPr>
          <w:rStyle w:val="Style_11_ch"/>
          <w:rFonts w:ascii="PT Astra Serif" w:hAnsi="PT Astra Serif"/>
        </w:rPr>
        <w:t>Если собственник помещения использует его не по назначению, систематически нарушает права и интересы соседей либо бесхозяйственно содержит помещение, допуская его разрушение, уполномоченный государственный орган или орган местного самоуправления может предупредить собственника о необходимости устранить нарушения, а если они влекут разрушение помещения, также назначить собственнику соразмерный срок для ремонта помещения.</w:t>
      </w:r>
    </w:p>
    <w:p w14:paraId="D2120000">
      <w:pPr>
        <w:rPr>
          <w:rFonts w:ascii="PT Astra Serif" w:hAnsi="PT Astra Serif"/>
        </w:rPr>
      </w:pPr>
      <w:r>
        <w:rPr>
          <w:rStyle w:val="Style_11_ch"/>
          <w:rFonts w:ascii="PT Astra Serif" w:hAnsi="PT Astra Serif"/>
        </w:rPr>
        <w:t>Если собственник помещения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необходимый ремонт, суд по иску уполномоченного государственного органа или органа местного самоуправления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w:t>
      </w:r>
    </w:p>
    <w:p w14:paraId="D3120000">
      <w:pPr>
        <w:rPr>
          <w:rFonts w:ascii="PT Astra Serif" w:hAnsi="PT Astra Serif"/>
        </w:rPr>
      </w:pPr>
      <w:bookmarkStart w:id="2139" w:name="sub_17128772"/>
      <w:bookmarkEnd w:id="2139"/>
      <w:r>
        <w:rPr>
          <w:rStyle w:val="Style_11_ch"/>
          <w:rFonts w:ascii="PT Astra Serif" w:hAnsi="PT Astra Serif"/>
        </w:rPr>
        <w:t xml:space="preserve">2. </w:t>
      </w:r>
      <w:r>
        <w:rPr>
          <w:rStyle w:val="Style_11_ch"/>
          <w:rFonts w:ascii="PT Astra Serif" w:hAnsi="PT Astra Serif"/>
        </w:rPr>
        <w:t xml:space="preserve">Правила, предусмотренные настоящей статьей, применяются к отношениям, связанным с прекращением права собственности на бесхозяйственно содержимые жилые помещения, с особенностями, предусмотренными </w:t>
      </w:r>
      <w:r>
        <w:rPr>
          <w:rFonts w:ascii="PT Astra Serif" w:hAnsi="PT Astra Serif"/>
          <w:b w:val="0"/>
          <w:color w:val="106BBE"/>
        </w:rPr>
        <w:fldChar w:fldCharType="begin"/>
      </w:r>
      <w:r>
        <w:rPr>
          <w:rFonts w:ascii="PT Astra Serif" w:hAnsi="PT Astra Serif"/>
          <w:b w:val="0"/>
          <w:color w:val="106BBE"/>
        </w:rPr>
        <w:instrText>HYPERLINK "http://internet.garant.ru/document/redirect/12138291/0"</w:instrText>
      </w:r>
      <w:r>
        <w:rPr>
          <w:rFonts w:ascii="PT Astra Serif" w:hAnsi="PT Astra Serif"/>
          <w:b w:val="0"/>
          <w:color w:val="106BBE"/>
        </w:rPr>
        <w:fldChar w:fldCharType="separate"/>
      </w:r>
      <w:r>
        <w:rPr>
          <w:rFonts w:ascii="PT Astra Serif" w:hAnsi="PT Astra Serif"/>
          <w:b w:val="0"/>
          <w:color w:val="106BBE"/>
        </w:rPr>
        <w:t>Жилищным кодексом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Российской Федерации.</w:t>
      </w:r>
    </w:p>
    <w:p w14:paraId="D4120000">
      <w:pPr>
        <w:rPr>
          <w:rFonts w:ascii="PT Astra Serif" w:hAnsi="PT Astra Serif"/>
        </w:rPr>
      </w:pPr>
      <w:bookmarkStart w:id="2140" w:name="sub_17128773"/>
      <w:bookmarkEnd w:id="2140"/>
      <w:r>
        <w:rPr>
          <w:rStyle w:val="Style_11_ch"/>
          <w:rFonts w:ascii="PT Astra Serif" w:hAnsi="PT Astra Serif"/>
        </w:rPr>
        <w:t xml:space="preserve">3. </w:t>
      </w:r>
      <w:r>
        <w:rPr>
          <w:rStyle w:val="Style_11_ch"/>
          <w:rFonts w:ascii="PT Astra Serif" w:hAnsi="PT Astra Serif"/>
        </w:rPr>
        <w:t>Правила, предусмотренные настоящей статьей, применяются к машино-местам, если иное не предусмотрено законом и не вытекает из существа правоотношений.</w:t>
      </w:r>
    </w:p>
    <w:p w14:paraId="D5120000">
      <w:pPr>
        <w:rPr>
          <w:rFonts w:ascii="PT Astra Serif" w:hAnsi="PT Astra Serif"/>
        </w:rPr>
      </w:pPr>
    </w:p>
    <w:p w14:paraId="D6120000">
      <w:pPr>
        <w:pStyle w:val="Style_4"/>
        <w:rPr>
          <w:rFonts w:ascii="PT Astra Serif" w:hAnsi="PT Astra Serif"/>
        </w:rPr>
      </w:pPr>
      <w:bookmarkStart w:id="2141" w:name="sub_1018"/>
      <w:bookmarkEnd w:id="2141"/>
      <w:r>
        <w:rPr>
          <w:rFonts w:ascii="PT Astra Serif" w:hAnsi="PT Astra Serif"/>
        </w:rPr>
        <w:t>Глава 18. Право собственности и другие вещные права на жилые помещения</w:t>
      </w:r>
    </w:p>
    <w:p w14:paraId="D7120000">
      <w:pPr>
        <w:pStyle w:val="Style_7"/>
        <w:ind w:right="170"/>
        <w:rPr>
          <w:rFonts w:ascii="PT Astra Serif" w:hAnsi="PT Astra Serif"/>
        </w:rPr>
      </w:pPr>
      <w:r>
        <w:rPr>
          <w:rFonts w:ascii="PT Astra Serif" w:hAnsi="PT Astra Serif"/>
          <w:color w:val="000000"/>
          <w:sz w:val="16"/>
          <w:shd w:fill="F0F0F0" w:val="clear"/>
        </w:rPr>
        <w:t>ГАРАНТ:</w:t>
      </w:r>
    </w:p>
    <w:p w14:paraId="D81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праве собственности и других вещных правах на жилые помещения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"http://internet.garant.ru/document/redirect/12138291/2000"</w:instrText>
      </w:r>
      <w:r>
        <w:rPr>
          <w:rFonts w:ascii="PT Astra Serif" w:hAnsi="PT Astra Serif"/>
          <w:b w:val="0"/>
          <w:color w:val="106BBE"/>
          <w:highlight w:val="white"/>
        </w:rPr>
        <w:fldChar w:fldCharType="separate"/>
      </w:r>
      <w:r>
        <w:rPr>
          <w:rFonts w:ascii="PT Astra Serif" w:hAnsi="PT Astra Serif"/>
          <w:b w:val="0"/>
          <w:color w:val="106BBE"/>
          <w:highlight w:val="white"/>
        </w:rPr>
        <w:t>Жилищный кодекс</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Российской Федерации</w:t>
      </w:r>
    </w:p>
    <w:p w14:paraId="D91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"http://internet.garant.ru/document/redirect/5522038/0"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Право собственности и другие вещные права на жилое помещение"</w:t>
      </w:r>
    </w:p>
    <w:p w14:paraId="DA120000">
      <w:pPr>
        <w:pStyle w:val="Style_7"/>
        <w:ind w:right="170"/>
        <w:rPr>
          <w:rFonts w:ascii="PT Astra Serif" w:hAnsi="PT Astra Serif"/>
        </w:rPr>
      </w:pPr>
      <w:r>
        <w:rPr>
          <w:rFonts w:ascii="PT Astra Serif" w:hAnsi="PT Astra Serif"/>
        </w:rPr>
        <w:t xml:space="preserve"> </w:t>
      </w:r>
    </w:p>
    <w:p w14:paraId="DB120000">
      <w:pPr>
        <w:pStyle w:val="Style_10"/>
        <w:rPr>
          <w:rFonts w:ascii="PT Astra Serif" w:hAnsi="PT Astra Serif"/>
        </w:rPr>
      </w:pPr>
      <w:bookmarkStart w:id="2142" w:name="sub_288"/>
      <w:bookmarkEnd w:id="2142"/>
      <w:r>
        <w:rPr>
          <w:rStyle w:val="Style_8_ch"/>
          <w:rFonts w:ascii="PT Astra Serif" w:hAnsi="PT Astra Serif"/>
        </w:rPr>
        <w:t>Статья 288.</w:t>
      </w:r>
      <w:r>
        <w:rPr>
          <w:rFonts w:ascii="PT Astra Serif" w:hAnsi="PT Astra Serif"/>
        </w:rPr>
        <w:t xml:space="preserve"> </w:t>
      </w:r>
      <w:r>
        <w:rPr>
          <w:rFonts w:ascii="PT Astra Serif" w:hAnsi="PT Astra Serif"/>
        </w:rPr>
        <w:t>Собственность на жилое помещение</w:t>
      </w:r>
    </w:p>
    <w:p w14:paraId="DC120000">
      <w:pPr>
        <w:pStyle w:val="Style_7"/>
        <w:ind w:right="170"/>
        <w:rPr>
          <w:rFonts w:ascii="PT Astra Serif" w:hAnsi="PT Astra Serif"/>
        </w:rPr>
      </w:pPr>
      <w:r>
        <w:rPr>
          <w:rFonts w:ascii="PT Astra Serif" w:hAnsi="PT Astra Serif"/>
          <w:color w:val="000000"/>
          <w:sz w:val="16"/>
          <w:shd w:fill="F0F0F0" w:val="clear"/>
        </w:rPr>
        <w:t>ГАРАНТ:</w:t>
      </w:r>
    </w:p>
    <w:p w14:paraId="DD1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"http://internet.garant.ru/document/redirect/57591709/0"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288 ГК РФ</w:t>
      </w:r>
    </w:p>
    <w:p w14:paraId="DE120000">
      <w:pPr>
        <w:rPr>
          <w:rFonts w:ascii="PT Astra Serif" w:hAnsi="PT Astra Serif"/>
        </w:rPr>
      </w:pPr>
      <w:bookmarkStart w:id="2143" w:name="sub_2881"/>
      <w:bookmarkEnd w:id="2143"/>
      <w:r>
        <w:rPr>
          <w:rStyle w:val="Style_11_ch"/>
          <w:rFonts w:ascii="PT Astra Serif" w:hAnsi="PT Astra Serif"/>
        </w:rPr>
        <w:t xml:space="preserve">1. </w:t>
      </w:r>
      <w:r>
        <w:rPr>
          <w:rStyle w:val="Style_11_ch"/>
          <w:rFonts w:ascii="PT Astra Serif" w:hAnsi="PT Astra Serif"/>
        </w:rPr>
        <w:t xml:space="preserve">Собственник осуществляет </w:t>
      </w:r>
      <w:r>
        <w:rPr>
          <w:rFonts w:ascii="PT Astra Serif" w:hAnsi="PT Astra Serif"/>
          <w:b w:val="0"/>
          <w:color w:val="106BBE"/>
        </w:rPr>
        <w:fldChar w:fldCharType="begin"/>
      </w:r>
      <w:r>
        <w:rPr>
          <w:rFonts w:ascii="PT Astra Serif" w:hAnsi="PT Astra Serif"/>
          <w:b w:val="0"/>
          <w:color w:val="106BBE"/>
        </w:rPr>
        <w:instrText>HYPERLINK "http://internet.garant.ru/document/redirect/12138291/500"</w:instrText>
      </w:r>
      <w:r>
        <w:rPr>
          <w:rFonts w:ascii="PT Astra Serif" w:hAnsi="PT Astra Serif"/>
          <w:b w:val="0"/>
          <w:color w:val="106BBE"/>
        </w:rPr>
        <w:fldChar w:fldCharType="separate"/>
      </w:r>
      <w:r>
        <w:rPr>
          <w:rFonts w:ascii="PT Astra Serif" w:hAnsi="PT Astra Serif"/>
          <w:b w:val="0"/>
          <w:color w:val="106BBE"/>
        </w:rPr>
        <w:t>права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владения, пользования и распоряжения принадлежащим ему </w:t>
      </w:r>
      <w:r>
        <w:rPr>
          <w:rFonts w:ascii="PT Astra Serif" w:hAnsi="PT Astra Serif"/>
          <w:b w:val="0"/>
          <w:color w:val="106BBE"/>
        </w:rPr>
        <w:fldChar w:fldCharType="begin"/>
      </w:r>
      <w:r>
        <w:rPr>
          <w:rFonts w:ascii="PT Astra Serif" w:hAnsi="PT Astra Serif"/>
          <w:b w:val="0"/>
          <w:color w:val="106BBE"/>
        </w:rPr>
        <w:instrText>HYPERLINK "http://internet.garant.ru/document/redirect/12138291/150002"</w:instrText>
      </w:r>
      <w:r>
        <w:rPr>
          <w:rFonts w:ascii="PT Astra Serif" w:hAnsi="PT Astra Serif"/>
          <w:b w:val="0"/>
          <w:color w:val="106BBE"/>
        </w:rPr>
        <w:fldChar w:fldCharType="separate"/>
      </w:r>
      <w:r>
        <w:rPr>
          <w:rFonts w:ascii="PT Astra Serif" w:hAnsi="PT Astra Serif"/>
          <w:b w:val="0"/>
          <w:color w:val="106BBE"/>
        </w:rPr>
        <w:t>жилым помещением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 соответствии с его назначением.</w:t>
      </w:r>
    </w:p>
    <w:p w14:paraId="DF120000">
      <w:pPr>
        <w:rPr>
          <w:rFonts w:ascii="PT Astra Serif" w:hAnsi="PT Astra Serif"/>
        </w:rPr>
      </w:pPr>
      <w:bookmarkStart w:id="2144" w:name="sub_28802"/>
      <w:bookmarkEnd w:id="2144"/>
      <w:r>
        <w:rPr>
          <w:rStyle w:val="Style_11_ch"/>
          <w:rFonts w:ascii="PT Astra Serif" w:hAnsi="PT Astra Serif"/>
        </w:rPr>
        <w:t xml:space="preserve">2. </w:t>
      </w:r>
      <w:r>
        <w:rPr>
          <w:rStyle w:val="Style_11_ch"/>
          <w:rFonts w:ascii="PT Astra Serif" w:hAnsi="PT Astra Serif"/>
        </w:rPr>
        <w:t>Жилые помещения предназначены для проживания граждан.</w:t>
      </w:r>
    </w:p>
    <w:p w14:paraId="E0120000">
      <w:pPr>
        <w:rPr>
          <w:rFonts w:ascii="PT Astra Serif" w:hAnsi="PT Astra Serif"/>
        </w:rPr>
      </w:pPr>
      <w:bookmarkStart w:id="2145" w:name="sub_288022"/>
      <w:bookmarkEnd w:id="2145"/>
      <w:r>
        <w:rPr>
          <w:rStyle w:val="Style_11_ch"/>
          <w:rFonts w:ascii="PT Astra Serif" w:hAnsi="PT Astra Serif"/>
        </w:rPr>
        <w:t>Гражданин - собственник жилого помещения может использовать его для личного проживания и проживания членов его семьи.</w:t>
      </w:r>
    </w:p>
    <w:p w14:paraId="E1120000">
      <w:pPr>
        <w:rPr>
          <w:rFonts w:ascii="PT Astra Serif" w:hAnsi="PT Astra Serif"/>
        </w:rPr>
      </w:pPr>
      <w:bookmarkStart w:id="2146" w:name="sub_288023"/>
      <w:bookmarkEnd w:id="2146"/>
      <w:r>
        <w:rPr>
          <w:rStyle w:val="Style_11_ch"/>
          <w:rFonts w:ascii="PT Astra Serif" w:hAnsi="PT Astra Serif"/>
        </w:rPr>
        <w:t>Жилые помещения могут сдаваться их собственниками для проживания на основании договора.</w:t>
      </w:r>
    </w:p>
    <w:p w14:paraId="E2120000">
      <w:pPr>
        <w:rPr>
          <w:rFonts w:ascii="PT Astra Serif" w:hAnsi="PT Astra Serif"/>
        </w:rPr>
      </w:pPr>
      <w:bookmarkStart w:id="2147" w:name="sub_2883"/>
      <w:bookmarkEnd w:id="2147"/>
      <w:r>
        <w:rPr>
          <w:rStyle w:val="Style_11_ch"/>
          <w:rFonts w:ascii="PT Astra Serif" w:hAnsi="PT Astra Serif"/>
        </w:rPr>
        <w:t xml:space="preserve">3. </w:t>
      </w:r>
      <w:r>
        <w:rPr>
          <w:rStyle w:val="Style_11_ch"/>
          <w:rFonts w:ascii="PT Astra Serif" w:hAnsi="PT Astra Serif"/>
        </w:rPr>
        <w:t>Размещение в жилых домах промышленных производств не допускается.</w:t>
      </w:r>
    </w:p>
    <w:p w14:paraId="E3120000">
      <w:pPr>
        <w:rPr>
          <w:rFonts w:ascii="PT Astra Serif" w:hAnsi="PT Astra Serif"/>
        </w:rPr>
      </w:pPr>
      <w:bookmarkStart w:id="2148" w:name="sub_288302"/>
      <w:bookmarkEnd w:id="2148"/>
      <w:r>
        <w:rPr>
          <w:rStyle w:val="Style_11_ch"/>
          <w:rFonts w:ascii="PT Astra Serif" w:hAnsi="PT Astra Serif"/>
        </w:rP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w:t>
      </w:r>
      <w:r>
        <w:rPr>
          <w:rFonts w:ascii="PT Astra Serif" w:hAnsi="PT Astra Serif"/>
          <w:b w:val="0"/>
          <w:color w:val="106BBE"/>
        </w:rPr>
        <w:fldChar w:fldCharType="begin"/>
      </w:r>
      <w:r>
        <w:rPr>
          <w:rFonts w:ascii="PT Astra Serif" w:hAnsi="PT Astra Serif"/>
          <w:b w:val="0"/>
          <w:color w:val="106BBE"/>
        </w:rPr>
        <w:instrText>HYPERLINK "http://internet.garant.ru/document/redirect/12138291/300"</w:instrText>
      </w:r>
      <w:r>
        <w:rPr>
          <w:rFonts w:ascii="PT Astra Serif" w:hAnsi="PT Astra Serif"/>
          <w:b w:val="0"/>
          <w:color w:val="106BBE"/>
        </w:rPr>
        <w:fldChar w:fldCharType="separate"/>
      </w:r>
      <w:r>
        <w:rPr>
          <w:rFonts w:ascii="PT Astra Serif" w:hAnsi="PT Astra Serif"/>
          <w:b w:val="0"/>
          <w:color w:val="106BBE"/>
        </w:rPr>
        <w:t>жилищным законодательством</w:t>
      </w:r>
      <w:r>
        <w:rPr>
          <w:rFonts w:ascii="PT Astra Serif" w:hAnsi="PT Astra Serif"/>
          <w:b w:val="0"/>
          <w:color w:val="106BBE"/>
        </w:rPr>
        <w:fldChar w:fldCharType="end"/>
      </w:r>
      <w:r>
        <w:rPr>
          <w:rStyle w:val="Style_11_ch"/>
          <w:rFonts w:ascii="PT Astra Serif" w:hAnsi="PT Astra Serif"/>
        </w:rPr>
        <w:t>.</w:t>
      </w:r>
    </w:p>
    <w:p w14:paraId="E4120000">
      <w:pPr>
        <w:rPr>
          <w:rFonts w:ascii="PT Astra Serif" w:hAnsi="PT Astra Serif"/>
        </w:rPr>
      </w:pPr>
    </w:p>
    <w:p w14:paraId="E5120000">
      <w:pPr>
        <w:pStyle w:val="Style_10"/>
        <w:rPr>
          <w:rFonts w:ascii="PT Astra Serif" w:hAnsi="PT Astra Serif"/>
        </w:rPr>
      </w:pPr>
      <w:bookmarkStart w:id="2149" w:name="sub_289"/>
      <w:bookmarkEnd w:id="2149"/>
      <w:r>
        <w:rPr>
          <w:rStyle w:val="Style_8_ch"/>
          <w:rFonts w:ascii="PT Astra Serif" w:hAnsi="PT Astra Serif"/>
        </w:rPr>
        <w:t>Статья 289.</w:t>
      </w:r>
      <w:r>
        <w:rPr>
          <w:rFonts w:ascii="PT Astra Serif" w:hAnsi="PT Astra Serif"/>
        </w:rPr>
        <w:t xml:space="preserve"> </w:t>
      </w:r>
      <w:r>
        <w:rPr>
          <w:rFonts w:ascii="PT Astra Serif" w:hAnsi="PT Astra Serif"/>
        </w:rPr>
        <w:t>Квартира как объект права собственности</w:t>
      </w:r>
    </w:p>
    <w:p w14:paraId="E6120000">
      <w:pPr>
        <w:pStyle w:val="Style_7"/>
        <w:ind w:right="170"/>
        <w:rPr>
          <w:rFonts w:ascii="PT Astra Serif" w:hAnsi="PT Astra Serif"/>
        </w:rPr>
      </w:pPr>
      <w:r>
        <w:rPr>
          <w:rFonts w:ascii="PT Astra Serif" w:hAnsi="PT Astra Serif"/>
          <w:color w:val="000000"/>
          <w:sz w:val="16"/>
          <w:shd w:fill="F0F0F0" w:val="clear"/>
        </w:rPr>
        <w:t>ГАРАНТ:</w:t>
      </w:r>
    </w:p>
    <w:p w14:paraId="E71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"http://internet.garant.ru/document/redirect/57591710/0"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"http://internet.garant.ru/document/redirect/77531666/0"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289 ГК РФ</w:t>
      </w:r>
    </w:p>
    <w:p w14:paraId="E8120000">
      <w:pPr>
        <w:rPr>
          <w:rFonts w:ascii="PT Astra Serif" w:hAnsi="PT Astra Serif"/>
        </w:rPr>
      </w:pPr>
      <w:r>
        <w:rPr>
          <w:rStyle w:val="Style_11_ch"/>
          <w:rFonts w:ascii="PT Astra Serif" w:hAnsi="PT Astra Serif"/>
        </w:rP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r>
        <w:rPr>
          <w:rFonts w:ascii="PT Astra Serif" w:hAnsi="PT Astra Serif"/>
          <w:b w:val="0"/>
          <w:color w:val="106BBE"/>
        </w:rPr>
        <w:fldChar w:fldCharType="begin"/>
      </w:r>
      <w:r>
        <w:rPr>
          <w:rFonts w:ascii="PT Astra Serif" w:hAnsi="PT Astra Serif"/>
          <w:b w:val="0"/>
          <w:color w:val="106BBE"/>
        </w:rPr>
        <w:instrText>HYPERLINK "http://internet.garant.ru/document/redirect/12138291/3601"</w:instrText>
      </w:r>
      <w:r>
        <w:rPr>
          <w:rFonts w:ascii="PT Astra Serif" w:hAnsi="PT Astra Serif"/>
          <w:b w:val="0"/>
          <w:color w:val="106BBE"/>
        </w:rPr>
        <w:fldChar w:fldCharType="separate"/>
      </w:r>
      <w:r>
        <w:rPr>
          <w:rFonts w:ascii="PT Astra Serif" w:hAnsi="PT Astra Serif"/>
          <w:b w:val="0"/>
          <w:color w:val="106BBE"/>
        </w:rPr>
        <w:t>общее имущество</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дома (</w:t>
      </w:r>
      <w:r>
        <w:rPr>
          <w:rFonts w:ascii="PT Astra Serif" w:hAnsi="PT Astra Serif"/>
          <w:b w:val="0"/>
          <w:color w:val="106BBE"/>
        </w:rPr>
        <w:fldChar w:fldCharType="begin"/>
      </w:r>
      <w:r>
        <w:rPr>
          <w:rFonts w:ascii="PT Astra Serif" w:hAnsi="PT Astra Serif"/>
          <w:b w:val="0"/>
          <w:color w:val="106BBE"/>
        </w:rPr>
        <w:instrText>HYPERLINK \l "sub_290"</w:instrText>
      </w:r>
      <w:r>
        <w:rPr>
          <w:rFonts w:ascii="PT Astra Serif" w:hAnsi="PT Astra Serif"/>
          <w:b w:val="0"/>
          <w:color w:val="106BBE"/>
        </w:rPr>
        <w:fldChar w:fldCharType="separate"/>
      </w:r>
      <w:r>
        <w:rPr>
          <w:rFonts w:ascii="PT Astra Serif" w:hAnsi="PT Astra Serif"/>
          <w:b w:val="0"/>
          <w:color w:val="106BBE"/>
        </w:rPr>
        <w:t>статья 290</w:t>
      </w:r>
      <w:r>
        <w:rPr>
          <w:rFonts w:ascii="PT Astra Serif" w:hAnsi="PT Astra Serif"/>
          <w:b w:val="0"/>
          <w:color w:val="106BBE"/>
        </w:rPr>
        <w:fldChar w:fldCharType="end"/>
      </w:r>
      <w:r>
        <w:rPr>
          <w:rStyle w:val="Style_11_ch"/>
          <w:rFonts w:ascii="PT Astra Serif" w:hAnsi="PT Astra Serif"/>
        </w:rPr>
        <w:t>).</w:t>
      </w:r>
    </w:p>
    <w:p w14:paraId="E9120000">
      <w:pPr>
        <w:rPr>
          <w:rFonts w:ascii="PT Astra Serif" w:hAnsi="PT Astra Serif"/>
        </w:rPr>
      </w:pPr>
    </w:p>
    <w:p w14:paraId="EA120000">
      <w:pPr>
        <w:pStyle w:val="Style_7"/>
        <w:ind w:right="170"/>
        <w:rPr>
          <w:rFonts w:ascii="PT Astra Serif" w:hAnsi="PT Astra Serif"/>
        </w:rPr>
      </w:pPr>
      <w:bookmarkStart w:id="2150" w:name="sub_290"/>
      <w:bookmarkEnd w:id="2150"/>
      <w:r>
        <w:rPr>
          <w:rFonts w:ascii="PT Astra Serif" w:hAnsi="PT Astra Serif"/>
          <w:color w:val="000000"/>
          <w:sz w:val="16"/>
          <w:shd w:fill="F0F0F0" w:val="clear"/>
        </w:rPr>
        <w:t>Информация об изменениях:</w:t>
      </w:r>
    </w:p>
    <w:p w14:paraId="EB12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Статья 290 изменена с 1 сентября 2022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"http://internet.garant.ru/document/redirect/403265274/15"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2021 г. N 430-ФЗ (в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"http://internet.garant.ru/document/redirect/404897985/3"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Федерального закона</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28 июня 2022 г. N 185-ФЗ)</w:t>
      </w:r>
    </w:p>
    <w:p w14:paraId="EC1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"http://internet.garant.ru/document/redirect/77305799/290"</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ED120000">
      <w:pPr>
        <w:pStyle w:val="Style_10"/>
        <w:rPr>
          <w:rFonts w:ascii="PT Astra Serif" w:hAnsi="PT Astra Serif"/>
        </w:rPr>
      </w:pPr>
      <w:r>
        <w:rPr>
          <w:rStyle w:val="Style_8_ch"/>
          <w:rFonts w:ascii="PT Astra Serif" w:hAnsi="PT Astra Serif"/>
        </w:rPr>
        <w:t>Статья 290.</w:t>
      </w:r>
      <w:r>
        <w:rPr>
          <w:rFonts w:ascii="PT Astra Serif" w:hAnsi="PT Astra Serif"/>
        </w:rPr>
        <w:t xml:space="preserve"> </w:t>
      </w:r>
      <w:r>
        <w:rPr>
          <w:rFonts w:ascii="PT Astra Serif" w:hAnsi="PT Astra Serif"/>
        </w:rPr>
        <w:t>Общее имущество в многоквартирном доме</w:t>
      </w:r>
    </w:p>
    <w:p w14:paraId="EE120000">
      <w:pPr>
        <w:pStyle w:val="Style_7"/>
        <w:ind w:right="170"/>
        <w:rPr>
          <w:rFonts w:ascii="PT Astra Serif" w:hAnsi="PT Astra Serif"/>
        </w:rPr>
      </w:pPr>
      <w:r>
        <w:rPr>
          <w:rFonts w:ascii="PT Astra Serif" w:hAnsi="PT Astra Serif"/>
          <w:color w:val="000000"/>
          <w:sz w:val="16"/>
          <w:shd w:fill="F0F0F0" w:val="clear"/>
        </w:rPr>
        <w:t>ГАРАНТ:</w:t>
      </w:r>
    </w:p>
    <w:p w14:paraId="EF1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"http://internet.garant.ru/document/redirect/57591825/0"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"http://internet.garant.ru/document/redirect/77530211/0"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290 ГК РФ</w:t>
      </w:r>
    </w:p>
    <w:p w14:paraId="F0120000">
      <w:pPr>
        <w:rPr>
          <w:rFonts w:ascii="PT Astra Serif" w:hAnsi="PT Astra Serif"/>
        </w:rPr>
      </w:pPr>
      <w:bookmarkStart w:id="2151" w:name="sub_29001"/>
      <w:bookmarkEnd w:id="2151"/>
      <w:r>
        <w:rPr>
          <w:rStyle w:val="Style_11_ch"/>
          <w:rFonts w:ascii="PT Astra Serif" w:hAnsi="PT Astra Serif"/>
        </w:rPr>
        <w:t xml:space="preserve">1. </w:t>
      </w:r>
      <w:r>
        <w:rPr>
          <w:rStyle w:val="Style_11_ch"/>
          <w:rFonts w:ascii="PT Astra Serif" w:hAnsi="PT Astra Serif"/>
        </w:rPr>
        <w:t xml:space="preserve">Собственникам помещений, машино-мест в многоквартирном доме принадлежат на праве общей долевой собственности общие помещения многоквартирного дома, несущие и ненесущие конструкции, механическое, электрическое, санитарно-техническое и иное оборудование многоквартирного дома, расположенное за пределами или внутри помещений, обслуживающее более одного помещения, машино-места в многоквартирном доме, а также земельный участок, указанный в </w:t>
      </w:r>
      <w:r>
        <w:rPr>
          <w:rFonts w:ascii="PT Astra Serif" w:hAnsi="PT Astra Serif"/>
          <w:b w:val="0"/>
          <w:color w:val="106BBE"/>
        </w:rPr>
        <w:fldChar w:fldCharType="begin"/>
      </w:r>
      <w:r>
        <w:rPr>
          <w:rFonts w:ascii="PT Astra Serif" w:hAnsi="PT Astra Serif"/>
          <w:b w:val="0"/>
          <w:color w:val="106BBE"/>
        </w:rPr>
        <w:instrText>HYPERLINK \l "sub_17128762"</w:instrText>
      </w:r>
      <w:r>
        <w:rPr>
          <w:rFonts w:ascii="PT Astra Serif" w:hAnsi="PT Astra Serif"/>
          <w:b w:val="0"/>
          <w:color w:val="106BBE"/>
        </w:rPr>
        <w:fldChar w:fldCharType="separate"/>
      </w:r>
      <w:r>
        <w:rPr>
          <w:rFonts w:ascii="PT Astra Serif" w:hAnsi="PT Astra Serif"/>
          <w:b w:val="0"/>
          <w:color w:val="106BBE"/>
        </w:rPr>
        <w:t>пункте 2 статьи 287.6</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F1120000">
      <w:pPr>
        <w:rPr>
          <w:rFonts w:ascii="PT Astra Serif" w:hAnsi="PT Astra Serif"/>
        </w:rPr>
      </w:pPr>
      <w:bookmarkStart w:id="2152" w:name="sub_29002"/>
      <w:bookmarkEnd w:id="2152"/>
      <w:r>
        <w:rPr>
          <w:rStyle w:val="Style_11_ch"/>
          <w:rFonts w:ascii="PT Astra Serif" w:hAnsi="PT Astra Serif"/>
        </w:rPr>
        <w:t xml:space="preserve">2. </w:t>
      </w:r>
      <w:r>
        <w:rPr>
          <w:rStyle w:val="Style_11_ch"/>
          <w:rFonts w:ascii="PT Astra Serif" w:hAnsi="PT Astra Serif"/>
        </w:rPr>
        <w:t xml:space="preserve">Собственник помещения, машино-места не вправе отчуждать свою долю в праве собственности на </w:t>
      </w:r>
      <w:r>
        <w:rPr>
          <w:rFonts w:ascii="PT Astra Serif" w:hAnsi="PT Astra Serif"/>
          <w:b w:val="0"/>
          <w:color w:val="106BBE"/>
        </w:rPr>
        <w:fldChar w:fldCharType="begin"/>
      </w:r>
      <w:r>
        <w:rPr>
          <w:rFonts w:ascii="PT Astra Serif" w:hAnsi="PT Astra Serif"/>
          <w:b w:val="0"/>
          <w:color w:val="106BBE"/>
        </w:rPr>
        <w:instrText>HYPERLINK "http://internet.garant.ru/document/redirect/12138291/3601"</w:instrText>
      </w:r>
      <w:r>
        <w:rPr>
          <w:rFonts w:ascii="PT Astra Serif" w:hAnsi="PT Astra Serif"/>
          <w:b w:val="0"/>
          <w:color w:val="106BBE"/>
        </w:rPr>
        <w:fldChar w:fldCharType="separate"/>
      </w:r>
      <w:r>
        <w:rPr>
          <w:rFonts w:ascii="PT Astra Serif" w:hAnsi="PT Astra Serif"/>
          <w:b w:val="0"/>
          <w:color w:val="106BBE"/>
        </w:rPr>
        <w:t>общее имущество</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многоквартирного дома, а также совершать иные действия, влекущие передачу его доли отдельно от права собственности на помещение, машино-место.</w:t>
      </w:r>
    </w:p>
    <w:p w14:paraId="F2120000">
      <w:pPr>
        <w:rPr>
          <w:rFonts w:ascii="PT Astra Serif" w:hAnsi="PT Astra Serif"/>
        </w:rPr>
      </w:pPr>
    </w:p>
    <w:p w14:paraId="F3120000">
      <w:pPr>
        <w:pStyle w:val="Style_10"/>
        <w:rPr>
          <w:rFonts w:ascii="PT Astra Serif" w:hAnsi="PT Astra Serif"/>
        </w:rPr>
      </w:pPr>
      <w:bookmarkStart w:id="2153" w:name="sub_291"/>
      <w:bookmarkEnd w:id="2153"/>
      <w:r>
        <w:rPr>
          <w:rStyle w:val="Style_8_ch"/>
          <w:rFonts w:ascii="PT Astra Serif" w:hAnsi="PT Astra Serif"/>
        </w:rPr>
        <w:t>Статья 291.</w:t>
      </w:r>
      <w:r>
        <w:rPr>
          <w:rFonts w:ascii="PT Astra Serif" w:hAnsi="PT Astra Serif"/>
        </w:rPr>
        <w:t xml:space="preserve"> </w:t>
      </w:r>
      <w:r>
        <w:rPr>
          <w:rFonts w:ascii="PT Astra Serif" w:hAnsi="PT Astra Serif"/>
        </w:rPr>
        <w:t>Товарищество собственников жилья</w:t>
      </w:r>
    </w:p>
    <w:p w14:paraId="F4120000">
      <w:pPr>
        <w:pStyle w:val="Style_7"/>
        <w:ind w:right="170"/>
        <w:rPr>
          <w:rFonts w:ascii="PT Astra Serif" w:hAnsi="PT Astra Serif"/>
        </w:rPr>
      </w:pPr>
      <w:r>
        <w:rPr>
          <w:rFonts w:ascii="PT Astra Serif" w:hAnsi="PT Astra Serif"/>
          <w:color w:val="000000"/>
          <w:sz w:val="16"/>
          <w:shd w:fill="F0F0F0" w:val="clear"/>
        </w:rPr>
        <w:t>ГАРАНТ:</w:t>
      </w:r>
    </w:p>
    <w:p w14:paraId="F51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"http://internet.garant.ru/document/redirect/57591865/0"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291 ГК РФ</w:t>
      </w:r>
    </w:p>
    <w:p w14:paraId="F61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К созданным до 1 сентября 2014 г. товариществам собственников жилья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"http://internet.garant.ru/document/redirect/70648990/386"</w:instrText>
      </w:r>
      <w:r>
        <w:rPr>
          <w:rFonts w:ascii="PT Astra Serif" w:hAnsi="PT Astra Serif"/>
          <w:b w:val="0"/>
          <w:color w:val="106BBE"/>
          <w:highlight w:val="white"/>
        </w:rPr>
        <w:fldChar w:fldCharType="separate"/>
      </w:r>
      <w:r>
        <w:rPr>
          <w:rFonts w:ascii="PT Astra Serif" w:hAnsi="PT Astra Serif"/>
          <w:b w:val="0"/>
          <w:color w:val="106BBE"/>
          <w:highlight w:val="white"/>
        </w:rPr>
        <w:t>применяются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также </w:t>
      </w:r>
      <w:r>
        <w:rPr>
          <w:rFonts w:ascii="PT Astra Serif" w:hAnsi="PT Astra Serif"/>
          <w:b w:val="0"/>
          <w:color w:val="106BBE"/>
          <w:highlight w:val="white"/>
        </w:rPr>
        <w:fldChar w:fldCharType="begin"/>
      </w:r>
      <w:r>
        <w:rPr>
          <w:rFonts w:ascii="PT Astra Serif" w:hAnsi="PT Astra Serif"/>
          <w:b w:val="0"/>
          <w:color w:val="106BBE"/>
          <w:highlight w:val="white"/>
        </w:rPr>
        <w:instrText>HYPERLINK \l "sub_110465"</w:instrText>
      </w:r>
      <w:r>
        <w:rPr>
          <w:rFonts w:ascii="PT Astra Serif" w:hAnsi="PT Astra Serif"/>
          <w:b w:val="0"/>
          <w:color w:val="106BBE"/>
          <w:highlight w:val="white"/>
        </w:rPr>
        <w:fldChar w:fldCharType="separate"/>
      </w:r>
      <w:r>
        <w:rPr>
          <w:rFonts w:ascii="PT Astra Serif" w:hAnsi="PT Astra Serif"/>
          <w:b w:val="0"/>
          <w:color w:val="106BBE"/>
          <w:highlight w:val="white"/>
        </w:rPr>
        <w:t>нормы</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настоящего Кодекса о товариществах собственников недвижимости</w:t>
      </w:r>
    </w:p>
    <w:p w14:paraId="F7120000">
      <w:pPr>
        <w:pStyle w:val="Style_7"/>
        <w:ind w:right="170"/>
        <w:rPr>
          <w:rFonts w:ascii="PT Astra Serif" w:hAnsi="PT Astra Serif"/>
        </w:rPr>
      </w:pPr>
      <w:bookmarkStart w:id="2154" w:name="sub_2911"/>
      <w:bookmarkEnd w:id="2154"/>
      <w:r>
        <w:rPr>
          <w:rFonts w:ascii="PT Astra Serif" w:hAnsi="PT Astra Serif"/>
          <w:color w:val="000000"/>
          <w:sz w:val="16"/>
          <w:shd w:fill="F0F0F0" w:val="clear"/>
        </w:rPr>
        <w:t>Информация об изменениях:</w:t>
      </w:r>
    </w:p>
    <w:p w14:paraId="F81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"http://internet.garant.ru/document/redirect/71316682/1"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31 января 2016 г. N 7-ФЗ пункт 1 статьи 291 настоящего Кодекса изложен в новой редакции</w:t>
      </w:r>
    </w:p>
    <w:p w14:paraId="F912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"http://internet.garant.ru/document/redirect/57407321/2911"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FA120000">
      <w:pPr>
        <w:rPr>
          <w:rFonts w:ascii="PT Astra Serif" w:hAnsi="PT Astra Serif"/>
        </w:rPr>
      </w:pPr>
      <w:r>
        <w:rPr>
          <w:rStyle w:val="Style_11_ch"/>
          <w:rFonts w:ascii="PT Astra Serif" w:hAnsi="PT Astra Serif"/>
        </w:rPr>
        <w:t xml:space="preserve">1. </w:t>
      </w:r>
      <w:r>
        <w:rPr>
          <w:rStyle w:val="Style_11_ch"/>
          <w:rFonts w:ascii="PT Astra Serif" w:hAnsi="PT Astra Serif"/>
        </w:rPr>
        <w:t>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14:paraId="FB120000">
      <w:pPr>
        <w:rPr>
          <w:rFonts w:ascii="PT Astra Serif" w:hAnsi="PT Astra Serif"/>
        </w:rPr>
      </w:pPr>
      <w:bookmarkStart w:id="2155" w:name="sub_2912"/>
      <w:bookmarkEnd w:id="2155"/>
      <w:r>
        <w:rPr>
          <w:rStyle w:val="Style_11_ch"/>
          <w:rFonts w:ascii="PT Astra Serif" w:hAnsi="PT Astra Serif"/>
        </w:rPr>
        <w:t xml:space="preserve">2. </w:t>
      </w:r>
      <w:r>
        <w:rPr>
          <w:rStyle w:val="Style_11_ch"/>
          <w:rFonts w:ascii="PT Astra Serif" w:hAnsi="PT Astra Serif"/>
        </w:rPr>
        <w:t xml:space="preserve">Товарищество собственников жилья является некоммерческой организацией, создаваемой и действующей 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"http://internet.garant.ru/document/redirect/12138291/6000"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товариществах собственников жилья.</w:t>
      </w:r>
    </w:p>
    <w:p w14:paraId="FC120000">
      <w:pPr>
        <w:pStyle w:val="Style_7"/>
        <w:ind w:right="170"/>
        <w:rPr>
          <w:rFonts w:ascii="PT Astra Serif" w:hAnsi="PT Astra Serif"/>
        </w:rPr>
      </w:pPr>
      <w:r>
        <w:rPr>
          <w:rFonts w:ascii="PT Astra Serif" w:hAnsi="PT Astra Serif"/>
          <w:color w:val="000000"/>
          <w:sz w:val="16"/>
          <w:shd w:fill="F0F0F0" w:val="clear"/>
        </w:rPr>
        <w:t>ГАРАНТ:</w:t>
      </w:r>
    </w:p>
    <w:p w14:paraId="FD12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"http://internet.garant.ru/document/redirect/12138291/6000"</w:instrText>
      </w:r>
      <w:r>
        <w:rPr>
          <w:rFonts w:ascii="PT Astra Serif" w:hAnsi="PT Astra Serif"/>
          <w:b w:val="0"/>
          <w:color w:val="106BBE"/>
          <w:highlight w:val="white"/>
        </w:rPr>
        <w:fldChar w:fldCharType="separate"/>
      </w:r>
      <w:r>
        <w:rPr>
          <w:rFonts w:ascii="PT Astra Serif" w:hAnsi="PT Astra Serif"/>
          <w:b w:val="0"/>
          <w:color w:val="106BBE"/>
          <w:highlight w:val="white"/>
        </w:rPr>
        <w:t>раздел VI</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Товарищество собственников жилья" Жилищного кодекса РФ</w:t>
      </w:r>
    </w:p>
    <w:p w14:paraId="FE120000">
      <w:pPr>
        <w:pStyle w:val="Style_7"/>
        <w:ind w:right="170"/>
        <w:rPr>
          <w:rFonts w:ascii="PT Astra Serif" w:hAnsi="PT Astra Serif"/>
        </w:rPr>
      </w:pPr>
      <w:r>
        <w:rPr>
          <w:rFonts w:ascii="PT Astra Serif" w:hAnsi="PT Astra Serif"/>
        </w:rPr>
        <w:t xml:space="preserve"> </w:t>
      </w:r>
    </w:p>
    <w:p w14:paraId="FF120000">
      <w:pPr>
        <w:pStyle w:val="Style_7"/>
        <w:ind w:right="170"/>
        <w:rPr>
          <w:rFonts w:ascii="PT Astra Serif" w:hAnsi="PT Astra Serif"/>
        </w:rPr>
      </w:pPr>
      <w:bookmarkStart w:id="2156" w:name="sub_292"/>
      <w:bookmarkEnd w:id="2156"/>
      <w:r>
        <w:rPr>
          <w:rFonts w:ascii="PT Astra Serif" w:hAnsi="PT Astra Serif"/>
          <w:color w:val="000000"/>
          <w:sz w:val="16"/>
          <w:shd w:fill="F0F0F0" w:val="clear"/>
        </w:rPr>
        <w:t>Информация об изменениях:</w:t>
      </w:r>
    </w:p>
    <w:p w14:paraId="001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"http://internet.garant.ru/document/redirect/12138282/102"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30 декабря 2004 г. N 213-ФЗ в статью 292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"http://internet.garant.ru/document/redirect/12138282/2"</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января 2005 г.</w:t>
      </w:r>
    </w:p>
    <w:p w14:paraId="011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"http://internet.garant.ru/document/redirect/4001661/292"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02130000">
      <w:pPr>
        <w:pStyle w:val="Style_9"/>
        <w:ind w:right="170"/>
        <w:rPr>
          <w:rFonts w:ascii="PT Astra Serif" w:hAnsi="PT Astra Serif"/>
        </w:rPr>
      </w:pPr>
      <w:r>
        <w:rPr>
          <w:rFonts w:ascii="PT Astra Serif" w:hAnsi="PT Astra Serif"/>
        </w:rPr>
        <w:t xml:space="preserve"> </w:t>
      </w:r>
    </w:p>
    <w:p w14:paraId="03130000">
      <w:pPr>
        <w:pStyle w:val="Style_10"/>
        <w:rPr>
          <w:rFonts w:ascii="PT Astra Serif" w:hAnsi="PT Astra Serif"/>
        </w:rPr>
      </w:pPr>
      <w:r>
        <w:rPr>
          <w:rStyle w:val="Style_8_ch"/>
          <w:rFonts w:ascii="PT Astra Serif" w:hAnsi="PT Astra Serif"/>
        </w:rPr>
        <w:t>Статья 292.</w:t>
      </w:r>
      <w:r>
        <w:rPr>
          <w:rFonts w:ascii="PT Astra Serif" w:hAnsi="PT Astra Serif"/>
        </w:rPr>
        <w:t xml:space="preserve"> </w:t>
      </w:r>
      <w:r>
        <w:rPr>
          <w:rFonts w:ascii="PT Astra Serif" w:hAnsi="PT Astra Serif"/>
        </w:rPr>
        <w:t>Права членов семьи собственников жилого помещения</w:t>
      </w:r>
    </w:p>
    <w:p w14:paraId="04130000">
      <w:pPr>
        <w:pStyle w:val="Style_7"/>
        <w:ind w:right="170"/>
        <w:rPr>
          <w:rFonts w:ascii="PT Astra Serif" w:hAnsi="PT Astra Serif"/>
        </w:rPr>
      </w:pPr>
      <w:r>
        <w:rPr>
          <w:rFonts w:ascii="PT Astra Serif" w:hAnsi="PT Astra Serif"/>
          <w:color w:val="000000"/>
          <w:sz w:val="16"/>
          <w:shd w:fill="F0F0F0" w:val="clear"/>
        </w:rPr>
        <w:t>ГАРАНТ:</w:t>
      </w:r>
    </w:p>
    <w:p w14:paraId="05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"http://internet.garant.ru/document/redirect/57591866/0"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"http://internet.garant.ru/document/redirect/77531556/0"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292 ГК РФ</w:t>
      </w:r>
    </w:p>
    <w:p w14:paraId="06130000">
      <w:pPr>
        <w:pStyle w:val="Style_7"/>
        <w:ind w:right="170"/>
        <w:rPr>
          <w:rFonts w:ascii="PT Astra Serif" w:hAnsi="PT Astra Serif"/>
        </w:rPr>
      </w:pPr>
      <w:bookmarkStart w:id="2157" w:name="sub_2921"/>
      <w:bookmarkEnd w:id="2157"/>
      <w:r>
        <w:rPr>
          <w:rFonts w:ascii="PT Astra Serif" w:hAnsi="PT Astra Serif"/>
          <w:color w:val="000000"/>
          <w:sz w:val="16"/>
          <w:shd w:fill="F0F0F0" w:val="clear"/>
        </w:rPr>
        <w:t>Информация об изменениях:</w:t>
      </w:r>
    </w:p>
    <w:p w14:paraId="071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"http://internet.garant.ru/document/redirect/12160033/19"</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24 апреля 2008 г. N 49-ФЗ в пункт 1 статьи 292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"http://internet.garant.ru/document/redirect/12160033/61"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сентября 2008 г.</w:t>
      </w:r>
    </w:p>
    <w:p w14:paraId="081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"http://internet.garant.ru/document/redirect/5423941/2921"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09130000">
      <w:pPr>
        <w:pStyle w:val="Style_9"/>
        <w:ind w:right="170"/>
        <w:rPr>
          <w:rFonts w:ascii="PT Astra Serif" w:hAnsi="PT Astra Serif"/>
        </w:rPr>
      </w:pPr>
      <w:r>
        <w:rPr>
          <w:rFonts w:ascii="PT Astra Serif" w:hAnsi="PT Astra Serif"/>
        </w:rPr>
        <w:t xml:space="preserve"> </w:t>
      </w:r>
    </w:p>
    <w:p w14:paraId="0A13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Члены семьи собственника, проживающие в принадлежащем ему жилом помещении, имеют право пользования этим помещением на условиях, предусмотренных </w:t>
      </w:r>
      <w:r>
        <w:rPr>
          <w:rFonts w:ascii="PT Astra Serif" w:hAnsi="PT Astra Serif"/>
          <w:b w:val="0"/>
          <w:color w:val="106BBE"/>
        </w:rPr>
        <w:fldChar w:fldCharType="begin"/>
      </w:r>
      <w:r>
        <w:rPr>
          <w:rFonts w:ascii="PT Astra Serif" w:hAnsi="PT Astra Serif"/>
          <w:b w:val="0"/>
          <w:color w:val="106BBE"/>
        </w:rPr>
        <w:instrText>HYPERLINK "http://internet.garant.ru/document/redirect/12138291/31"</w:instrText>
      </w:r>
      <w:r>
        <w:rPr>
          <w:rFonts w:ascii="PT Astra Serif" w:hAnsi="PT Astra Serif"/>
          <w:b w:val="0"/>
          <w:color w:val="106BBE"/>
        </w:rPr>
        <w:fldChar w:fldCharType="separate"/>
      </w:r>
      <w:r>
        <w:rPr>
          <w:rFonts w:ascii="PT Astra Serif" w:hAnsi="PT Astra Serif"/>
          <w:b w:val="0"/>
          <w:color w:val="106BBE"/>
        </w:rPr>
        <w:t>жилищным законодательством</w:t>
      </w:r>
      <w:r>
        <w:rPr>
          <w:rFonts w:ascii="PT Astra Serif" w:hAnsi="PT Astra Serif"/>
          <w:b w:val="0"/>
          <w:color w:val="106BBE"/>
        </w:rPr>
        <w:fldChar w:fldCharType="end"/>
      </w:r>
      <w:r>
        <w:rPr>
          <w:rStyle w:val="Style_11_ch"/>
          <w:rFonts w:ascii="PT Astra Serif" w:hAnsi="PT Astra Serif"/>
        </w:rPr>
        <w:t>.</w:t>
      </w:r>
    </w:p>
    <w:p w14:paraId="0B130000">
      <w:pPr>
        <w:rPr>
          <w:rFonts w:ascii="PT Astra Serif" w:hAnsi="PT Astra Serif"/>
        </w:rPr>
      </w:pPr>
      <w:bookmarkStart w:id="2158" w:name="sub_292102"/>
      <w:bookmarkEnd w:id="2158"/>
      <w:r>
        <w:rPr>
          <w:rStyle w:val="Style_11_ch"/>
          <w:rFonts w:ascii="PT Astra Serif" w:hAnsi="PT Astra Serif"/>
        </w:rP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14:paraId="0C130000">
      <w:pPr>
        <w:rPr>
          <w:rFonts w:ascii="PT Astra Serif" w:hAnsi="PT Astra Serif"/>
        </w:rPr>
      </w:pPr>
      <w:bookmarkStart w:id="2159" w:name="sub_2922"/>
      <w:bookmarkEnd w:id="2159"/>
      <w:r>
        <w:rPr>
          <w:rStyle w:val="Style_11_ch"/>
          <w:rFonts w:ascii="PT Astra Serif" w:hAnsi="PT Astra Serif"/>
        </w:rPr>
        <w:t xml:space="preserve">2. </w:t>
      </w:r>
      <w:r>
        <w:rPr>
          <w:rStyle w:val="Style_11_ch"/>
          <w:rFonts w:ascii="PT Astra Serif" w:hAnsi="PT Astra Serif"/>
        </w:rPr>
        <w:t xml:space="preserve">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w:t>
      </w:r>
      <w:r>
        <w:rPr>
          <w:rFonts w:ascii="PT Astra Serif" w:hAnsi="PT Astra Serif"/>
          <w:b w:val="0"/>
          <w:color w:val="106BBE"/>
        </w:rPr>
        <w:fldChar w:fldCharType="begin"/>
      </w:r>
      <w:r>
        <w:rPr>
          <w:rFonts w:ascii="PT Astra Serif" w:hAnsi="PT Astra Serif"/>
          <w:b w:val="0"/>
          <w:color w:val="106BBE"/>
        </w:rPr>
        <w:instrText>HYPERLINK "http://internet.garant.ru/document/redirect/1791634/1803"</w:instrText>
      </w:r>
      <w:r>
        <w:rPr>
          <w:rFonts w:ascii="PT Astra Serif" w:hAnsi="PT Astra Serif"/>
          <w:b w:val="0"/>
          <w:color w:val="106BBE"/>
        </w:rPr>
        <w:fldChar w:fldCharType="separate"/>
      </w:r>
      <w:r>
        <w:rPr>
          <w:rFonts w:ascii="PT Astra Serif" w:hAnsi="PT Astra Serif"/>
          <w:b w:val="0"/>
          <w:color w:val="106BBE"/>
        </w:rPr>
        <w:t>иное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не установлено </w:t>
      </w:r>
      <w:r>
        <w:rPr>
          <w:rFonts w:ascii="PT Astra Serif" w:hAnsi="PT Astra Serif"/>
          <w:b w:val="0"/>
          <w:color w:val="106BBE"/>
        </w:rPr>
        <w:fldChar w:fldCharType="begin"/>
      </w:r>
      <w:r>
        <w:rPr>
          <w:rFonts w:ascii="PT Astra Serif" w:hAnsi="PT Astra Serif"/>
          <w:b w:val="0"/>
          <w:color w:val="106BBE"/>
        </w:rPr>
        <w:instrText>HYPERLINK "http://internet.garant.ru/document/redirect/12138291/3104"</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w:t>
      </w:r>
    </w:p>
    <w:p w14:paraId="0D130000">
      <w:pPr>
        <w:rPr>
          <w:rFonts w:ascii="PT Astra Serif" w:hAnsi="PT Astra Serif"/>
        </w:rPr>
      </w:pPr>
      <w:bookmarkStart w:id="2160" w:name="sub_2923"/>
      <w:bookmarkEnd w:id="2160"/>
      <w:r>
        <w:rPr>
          <w:rStyle w:val="Style_11_ch"/>
          <w:rFonts w:ascii="PT Astra Serif" w:hAnsi="PT Astra Serif"/>
        </w:rPr>
        <w:t xml:space="preserve">3. </w:t>
      </w:r>
      <w:r>
        <w:rPr>
          <w:rStyle w:val="Style_11_ch"/>
          <w:rFonts w:ascii="PT Astra Serif" w:hAnsi="PT Astra Serif"/>
        </w:rPr>
        <w:t>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14:paraId="0E130000">
      <w:pPr>
        <w:pStyle w:val="Style_7"/>
        <w:ind w:right="170"/>
        <w:rPr>
          <w:rFonts w:ascii="PT Astra Serif" w:hAnsi="PT Astra Serif"/>
        </w:rPr>
      </w:pPr>
      <w:bookmarkStart w:id="2161" w:name="sub_2924"/>
      <w:bookmarkEnd w:id="2161"/>
      <w:r>
        <w:rPr>
          <w:rFonts w:ascii="PT Astra Serif" w:hAnsi="PT Astra Serif"/>
          <w:color w:val="000000"/>
          <w:sz w:val="16"/>
          <w:shd w:fill="F0F0F0" w:val="clear"/>
        </w:rPr>
        <w:t>ГАРАНТ:</w:t>
      </w:r>
    </w:p>
    <w:p w14:paraId="0F130000">
      <w:pPr>
        <w:pStyle w:val="Style_7"/>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"http://internet.garant.ru/document/redirect/12176462/101"</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Конституционного Суда РФ от 8 июня 2010 г. N 13-П пункт 4 статьи 292 настоящего Кодекса признан не противоречащим Конституции РФ в той мере, в какой содержащееся в нем регулирование направлено на обеспечение гарантий прав несовершеннолетних, а также признан не соответствующим Конституции РФ в той мере, в какой содержащееся в нем регулирование - по смыслу, придаваемому ему сложившейся правоприменительной практикой, - не позволяет при разрешении конкретных дел, связанных с отчуждением жилых помещений, в которых проживают несовершеннолетние, обеспечивать эффективную государственную, в том числе судебную, защиту прав тех из них, кто формально не отнесен к находящимся под опекой или попечительством или к оставшимся (по данным органа опеки и попечительства на момент совершения сделки) без родительского попечения, но либо фактически лишен его на момент совершения сделки по отчуждению жилого помещения, либо считается находящимся на попечении родителей, при том, однако, что такая сделка - вопреки установленным законом обязанностям родителей - нарушает права и охраняемые законом интересы несовершеннолетнего</w:t>
      </w:r>
    </w:p>
    <w:p w14:paraId="10130000">
      <w:pPr>
        <w:rPr>
          <w:rFonts w:ascii="PT Astra Serif" w:hAnsi="PT Astra Serif"/>
        </w:rPr>
      </w:pPr>
      <w:r>
        <w:rPr>
          <w:rStyle w:val="Style_11_ch"/>
          <w:rFonts w:ascii="PT Astra Serif" w:hAnsi="PT Astra Serif"/>
        </w:rPr>
        <w:t xml:space="preserve">4. </w:t>
      </w:r>
      <w:r>
        <w:rPr>
          <w:rStyle w:val="Style_11_ch"/>
          <w:rFonts w:ascii="PT Astra Serif" w:hAnsi="PT Astra Serif"/>
        </w:rPr>
        <w:t xml:space="preserve">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r>
        <w:rPr>
          <w:rFonts w:ascii="PT Astra Serif" w:hAnsi="PT Astra Serif"/>
          <w:b w:val="0"/>
          <w:color w:val="106BBE"/>
        </w:rPr>
        <w:fldChar w:fldCharType="begin"/>
      </w:r>
      <w:r>
        <w:rPr>
          <w:rFonts w:ascii="PT Astra Serif" w:hAnsi="PT Astra Serif"/>
          <w:b w:val="0"/>
          <w:color w:val="106BBE"/>
        </w:rPr>
        <w:instrText>HYPERLINK "http://internet.garant.ru/document/redirect/193182/2105"</w:instrText>
      </w:r>
      <w:r>
        <w:rPr>
          <w:rFonts w:ascii="PT Astra Serif" w:hAnsi="PT Astra Serif"/>
          <w:b w:val="0"/>
          <w:color w:val="106BBE"/>
        </w:rPr>
        <w:fldChar w:fldCharType="separate"/>
      </w:r>
      <w:r>
        <w:rPr>
          <w:rFonts w:ascii="PT Astra Serif" w:hAnsi="PT Astra Serif"/>
          <w:b w:val="0"/>
          <w:color w:val="106BBE"/>
        </w:rPr>
        <w:t>согласия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органа опеки и попечительства.</w:t>
      </w:r>
    </w:p>
    <w:p w14:paraId="11130000">
      <w:pPr>
        <w:rPr>
          <w:rFonts w:ascii="PT Astra Serif" w:hAnsi="PT Astra Serif"/>
        </w:rPr>
      </w:pPr>
    </w:p>
    <w:p w14:paraId="12130000">
      <w:pPr>
        <w:pStyle w:val="Style_10"/>
        <w:rPr>
          <w:rFonts w:ascii="PT Astra Serif" w:hAnsi="PT Astra Serif"/>
        </w:rPr>
      </w:pPr>
      <w:bookmarkStart w:id="2162" w:name="sub_293"/>
      <w:bookmarkEnd w:id="2162"/>
      <w:r>
        <w:rPr>
          <w:rStyle w:val="Style_8_ch"/>
          <w:rFonts w:ascii="PT Astra Serif" w:hAnsi="PT Astra Serif"/>
        </w:rPr>
        <w:t>Статья 293.</w:t>
      </w:r>
      <w:r>
        <w:rPr>
          <w:rFonts w:ascii="PT Astra Serif" w:hAnsi="PT Astra Serif"/>
        </w:rPr>
        <w:t xml:space="preserve"> </w:t>
      </w:r>
      <w:r>
        <w:rPr>
          <w:rFonts w:ascii="PT Astra Serif" w:hAnsi="PT Astra Serif"/>
        </w:rPr>
        <w:t xml:space="preserve">Утратила силу с 1 сентября 2022 г. - </w:t>
      </w:r>
      <w:r>
        <w:rPr>
          <w:rFonts w:ascii="PT Astra Serif" w:hAnsi="PT Astra Serif"/>
          <w:b w:val="0"/>
          <w:color w:val="106BBE"/>
        </w:rPr>
        <w:fldChar w:fldCharType="begin"/>
      </w:r>
      <w:r>
        <w:rPr>
          <w:rFonts w:ascii="PT Astra Serif" w:hAnsi="PT Astra Serif"/>
          <w:b w:val="0"/>
          <w:color w:val="106BBE"/>
        </w:rPr>
        <w:instrText>HYPERLINK "http://internet.garant.ru/document/redirect/403265274/16"</w:instrText>
      </w:r>
      <w:r>
        <w:rPr>
          <w:rFonts w:ascii="PT Astra Serif" w:hAnsi="PT Astra Serif"/>
          <w:b w:val="0"/>
          <w:color w:val="106BBE"/>
        </w:rPr>
        <w:fldChar w:fldCharType="separate"/>
      </w:r>
      <w:r>
        <w:rPr>
          <w:rFonts w:ascii="PT Astra Serif" w:hAnsi="PT Astra Serif"/>
          <w:b w:val="0"/>
          <w:color w:val="106BBE"/>
        </w:rPr>
        <w:t>Федеральный закон</w:t>
      </w:r>
      <w:r>
        <w:rPr>
          <w:rFonts w:ascii="PT Astra Serif" w:hAnsi="PT Astra Serif"/>
          <w:b w:val="0"/>
          <w:color w:val="106BBE"/>
        </w:rPr>
        <w:fldChar w:fldCharType="end"/>
      </w:r>
      <w:r>
        <w:rPr>
          <w:rFonts w:ascii="PT Astra Serif" w:hAnsi="PT Astra Serif"/>
        </w:rPr>
        <w:t xml:space="preserve"> </w:t>
      </w:r>
      <w:r>
        <w:rPr>
          <w:rFonts w:ascii="PT Astra Serif" w:hAnsi="PT Astra Serif"/>
        </w:rPr>
        <w:t xml:space="preserve">от 21 декабря 2021 г. N 430-ФЗ (в редакции </w:t>
      </w:r>
      <w:r>
        <w:rPr>
          <w:rFonts w:ascii="PT Astra Serif" w:hAnsi="PT Astra Serif"/>
          <w:b w:val="0"/>
          <w:color w:val="106BBE"/>
        </w:rPr>
        <w:fldChar w:fldCharType="begin"/>
      </w:r>
      <w:r>
        <w:rPr>
          <w:rFonts w:ascii="PT Astra Serif" w:hAnsi="PT Astra Serif"/>
          <w:b w:val="0"/>
          <w:color w:val="106BBE"/>
        </w:rPr>
        <w:instrText>HYPERLINK "http://internet.garant.ru/document/redirect/404897985/3"</w:instrText>
      </w:r>
      <w:r>
        <w:rPr>
          <w:rFonts w:ascii="PT Astra Serif" w:hAnsi="PT Astra Serif"/>
          <w:b w:val="0"/>
          <w:color w:val="106BBE"/>
        </w:rPr>
        <w:fldChar w:fldCharType="separate"/>
      </w:r>
      <w:r>
        <w:rPr>
          <w:rFonts w:ascii="PT Astra Serif" w:hAnsi="PT Astra Serif"/>
          <w:b w:val="0"/>
          <w:color w:val="106BBE"/>
        </w:rPr>
        <w:t>Федерального закона</w:t>
      </w:r>
      <w:r>
        <w:rPr>
          <w:rFonts w:ascii="PT Astra Serif" w:hAnsi="PT Astra Serif"/>
          <w:b w:val="0"/>
          <w:color w:val="106BBE"/>
        </w:rPr>
        <w:fldChar w:fldCharType="end"/>
      </w:r>
      <w:r>
        <w:rPr>
          <w:rFonts w:ascii="PT Astra Serif" w:hAnsi="PT Astra Serif"/>
        </w:rPr>
        <w:t xml:space="preserve"> </w:t>
      </w:r>
      <w:r>
        <w:rPr>
          <w:rFonts w:ascii="PT Astra Serif" w:hAnsi="PT Astra Serif"/>
        </w:rPr>
        <w:t>от 28 июня 2022 г. N 185-ФЗ)</w:t>
      </w:r>
    </w:p>
    <w:p w14:paraId="1313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141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"http://internet.garant.ru/document/redirect/77305799/293"</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15130000">
      <w:pPr>
        <w:pStyle w:val="Style_9"/>
        <w:ind w:right="170"/>
        <w:rPr>
          <w:rFonts w:ascii="PT Astra Serif" w:hAnsi="PT Astra Serif"/>
        </w:rPr>
      </w:pPr>
      <w:r>
        <w:rPr>
          <w:rFonts w:ascii="PT Astra Serif" w:hAnsi="PT Astra Serif"/>
        </w:rPr>
        <w:t xml:space="preserve"> </w:t>
      </w:r>
    </w:p>
    <w:p w14:paraId="16130000">
      <w:pPr>
        <w:pStyle w:val="Style_4"/>
        <w:rPr>
          <w:rFonts w:ascii="PT Astra Serif" w:hAnsi="PT Astra Serif"/>
        </w:rPr>
      </w:pPr>
      <w:bookmarkStart w:id="2163" w:name="sub_1019"/>
      <w:bookmarkEnd w:id="2163"/>
      <w:r>
        <w:rPr>
          <w:rFonts w:ascii="PT Astra Serif" w:hAnsi="PT Astra Serif"/>
        </w:rPr>
        <w:t>Глава 19. Право хозяйственного ведения, право оперативного управления</w:t>
      </w:r>
    </w:p>
    <w:p w14:paraId="17130000">
      <w:pPr>
        <w:rPr>
          <w:rFonts w:ascii="PT Astra Serif" w:hAnsi="PT Astra Serif"/>
        </w:rPr>
      </w:pPr>
    </w:p>
    <w:p w14:paraId="18130000">
      <w:pPr>
        <w:pStyle w:val="Style_10"/>
        <w:rPr>
          <w:rFonts w:ascii="PT Astra Serif" w:hAnsi="PT Astra Serif"/>
        </w:rPr>
      </w:pPr>
      <w:bookmarkStart w:id="2164" w:name="sub_294"/>
      <w:bookmarkEnd w:id="2164"/>
      <w:r>
        <w:rPr>
          <w:rStyle w:val="Style_8_ch"/>
          <w:rFonts w:ascii="PT Astra Serif" w:hAnsi="PT Astra Serif"/>
        </w:rPr>
        <w:t>Статья 294.</w:t>
      </w:r>
      <w:r>
        <w:rPr>
          <w:rFonts w:ascii="PT Astra Serif" w:hAnsi="PT Astra Serif"/>
        </w:rPr>
        <w:t xml:space="preserve"> </w:t>
      </w:r>
      <w:r>
        <w:rPr>
          <w:rFonts w:ascii="PT Astra Serif" w:hAnsi="PT Astra Serif"/>
        </w:rPr>
        <w:t>Право хозяйственного ведения</w:t>
      </w:r>
    </w:p>
    <w:p w14:paraId="19130000">
      <w:pPr>
        <w:pStyle w:val="Style_7"/>
        <w:ind w:right="170"/>
        <w:rPr>
          <w:rFonts w:ascii="PT Astra Serif" w:hAnsi="PT Astra Serif"/>
        </w:rPr>
      </w:pPr>
      <w:r>
        <w:rPr>
          <w:rFonts w:ascii="PT Astra Serif" w:hAnsi="PT Astra Serif"/>
          <w:color w:val="000000"/>
          <w:sz w:val="16"/>
          <w:shd w:fill="F0F0F0" w:val="clear"/>
        </w:rPr>
        <w:t>ГАРАНТ:</w:t>
      </w:r>
    </w:p>
    <w:p w14:paraId="1A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"http://internet.garant.ru/document/redirect/57591941/0"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"http://internet.garant.ru/document/redirect/77530245/0"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294 ГК РФ</w:t>
      </w:r>
    </w:p>
    <w:p w14:paraId="1B130000">
      <w:pPr>
        <w:rPr>
          <w:rFonts w:ascii="PT Astra Serif" w:hAnsi="PT Astra Serif"/>
        </w:rPr>
      </w:pPr>
      <w:r>
        <w:rPr>
          <w:rStyle w:val="Style_11_ch"/>
          <w:rFonts w:ascii="PT Astra Serif" w:hAnsi="PT Astra Serif"/>
        </w:rPr>
        <w:t xml:space="preserve">Государственное или муниципальное </w:t>
      </w:r>
      <w:r>
        <w:rPr>
          <w:rFonts w:ascii="PT Astra Serif" w:hAnsi="PT Astra Serif"/>
          <w:b w:val="0"/>
          <w:color w:val="106BBE"/>
        </w:rPr>
        <w:fldChar w:fldCharType="begin"/>
      </w:r>
      <w:r>
        <w:rPr>
          <w:rFonts w:ascii="PT Astra Serif" w:hAnsi="PT Astra Serif"/>
          <w:b w:val="0"/>
          <w:color w:val="106BBE"/>
        </w:rPr>
        <w:instrText>HYPERLINK "http://internet.garant.ru/document/redirect/12128965/0"</w:instrText>
      </w:r>
      <w:r>
        <w:rPr>
          <w:rFonts w:ascii="PT Astra Serif" w:hAnsi="PT Astra Serif"/>
          <w:b w:val="0"/>
          <w:color w:val="106BBE"/>
        </w:rPr>
        <w:fldChar w:fldCharType="separate"/>
      </w:r>
      <w:r>
        <w:rPr>
          <w:rFonts w:ascii="PT Astra Serif" w:hAnsi="PT Astra Serif"/>
          <w:b w:val="0"/>
          <w:color w:val="106BBE"/>
        </w:rPr>
        <w:t>унитарное предприятие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14:paraId="1C130000">
      <w:pPr>
        <w:rPr>
          <w:rFonts w:ascii="PT Astra Serif" w:hAnsi="PT Astra Serif"/>
        </w:rPr>
      </w:pPr>
    </w:p>
    <w:p w14:paraId="1D130000">
      <w:pPr>
        <w:pStyle w:val="Style_10"/>
        <w:rPr>
          <w:rFonts w:ascii="PT Astra Serif" w:hAnsi="PT Astra Serif"/>
        </w:rPr>
      </w:pPr>
      <w:bookmarkStart w:id="2165" w:name="sub_295"/>
      <w:bookmarkEnd w:id="2165"/>
      <w:r>
        <w:rPr>
          <w:rStyle w:val="Style_8_ch"/>
          <w:rFonts w:ascii="PT Astra Serif" w:hAnsi="PT Astra Serif"/>
        </w:rPr>
        <w:t>Статья 295.</w:t>
      </w:r>
      <w:r>
        <w:rPr>
          <w:rFonts w:ascii="PT Astra Serif" w:hAnsi="PT Astra Serif"/>
        </w:rPr>
        <w:t xml:space="preserve"> </w:t>
      </w:r>
      <w:r>
        <w:rPr>
          <w:rFonts w:ascii="PT Astra Serif" w:hAnsi="PT Astra Serif"/>
        </w:rPr>
        <w:t>Права собственника в отношении имущества, находящегося в хозяйственном ведении</w:t>
      </w:r>
    </w:p>
    <w:p w14:paraId="1E130000">
      <w:pPr>
        <w:pStyle w:val="Style_7"/>
        <w:ind w:right="170"/>
        <w:rPr>
          <w:rFonts w:ascii="PT Astra Serif" w:hAnsi="PT Astra Serif"/>
        </w:rPr>
      </w:pPr>
      <w:r>
        <w:rPr>
          <w:rFonts w:ascii="PT Astra Serif" w:hAnsi="PT Astra Serif"/>
          <w:color w:val="000000"/>
          <w:sz w:val="16"/>
          <w:shd w:fill="F0F0F0" w:val="clear"/>
        </w:rPr>
        <w:t>ГАРАНТ:</w:t>
      </w:r>
    </w:p>
    <w:p w14:paraId="1F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"http://internet.garant.ru/document/redirect/57592141/0"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"http://internet.garant.ru/document/redirect/77531128/0"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295 ГК РФ</w:t>
      </w:r>
    </w:p>
    <w:p w14:paraId="20130000">
      <w:pPr>
        <w:rPr>
          <w:rFonts w:ascii="PT Astra Serif" w:hAnsi="PT Astra Serif"/>
        </w:rPr>
      </w:pPr>
      <w:bookmarkStart w:id="2166" w:name="sub_2951"/>
      <w:bookmarkEnd w:id="2166"/>
      <w:r>
        <w:rPr>
          <w:rStyle w:val="Style_11_ch"/>
          <w:rFonts w:ascii="PT Astra Serif" w:hAnsi="PT Astra Serif"/>
        </w:rPr>
        <w:t xml:space="preserve">1. </w:t>
      </w:r>
      <w:r>
        <w:rPr>
          <w:rStyle w:val="Style_11_ch"/>
          <w:rFonts w:ascii="PT Astra Serif" w:hAnsi="PT Astra Serif"/>
        </w:rPr>
        <w:t xml:space="preserve">Собственник имущества, находящегося в хозяйственном ведении, 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"http://internet.garant.ru/document/redirect/12128965/20"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14:paraId="21130000">
      <w:pPr>
        <w:rPr>
          <w:rFonts w:ascii="PT Astra Serif" w:hAnsi="PT Astra Serif"/>
        </w:rPr>
      </w:pPr>
      <w:bookmarkStart w:id="2167" w:name="sub_295012"/>
      <w:bookmarkEnd w:id="2167"/>
      <w:r>
        <w:rPr>
          <w:rStyle w:val="Style_11_ch"/>
          <w:rFonts w:ascii="PT Astra Serif" w:hAnsi="PT Astra Serif"/>
        </w:rPr>
        <w:t>Собственник имеет право на получение части прибыли от использования имущества, находящегося в хозяйственном ведении предприятия.</w:t>
      </w:r>
    </w:p>
    <w:p w14:paraId="22130000">
      <w:pPr>
        <w:rPr>
          <w:rFonts w:ascii="PT Astra Serif" w:hAnsi="PT Astra Serif"/>
        </w:rPr>
      </w:pPr>
      <w:bookmarkStart w:id="2168" w:name="sub_29502"/>
      <w:bookmarkEnd w:id="2168"/>
      <w:r>
        <w:rPr>
          <w:rStyle w:val="Style_11_ch"/>
          <w:rFonts w:ascii="PT Astra Serif" w:hAnsi="PT Astra Serif"/>
        </w:rPr>
        <w:t xml:space="preserve">2. </w:t>
      </w:r>
      <w:r>
        <w:rPr>
          <w:rStyle w:val="Style_11_ch"/>
          <w:rFonts w:ascii="PT Astra Serif" w:hAnsi="PT Astra Serif"/>
        </w:rPr>
        <w:t>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14:paraId="23130000">
      <w:pPr>
        <w:rPr>
          <w:rFonts w:ascii="PT Astra Serif" w:hAnsi="PT Astra Serif"/>
        </w:rPr>
      </w:pPr>
      <w:bookmarkStart w:id="2169" w:name="sub_295022"/>
      <w:bookmarkEnd w:id="2169"/>
      <w:r>
        <w:rPr>
          <w:rStyle w:val="Style_11_ch"/>
          <w:rFonts w:ascii="PT Astra Serif" w:hAnsi="PT Astra Serif"/>
        </w:rPr>
        <w:t xml:space="preserve">Остальным имуществом, принадлежащим предприятию, оно распоряжается самостоятельно, за исключением случаев, установленных </w:t>
      </w:r>
      <w:r>
        <w:rPr>
          <w:rFonts w:ascii="PT Astra Serif" w:hAnsi="PT Astra Serif"/>
          <w:b w:val="0"/>
          <w:color w:val="106BBE"/>
        </w:rPr>
        <w:fldChar w:fldCharType="begin"/>
      </w:r>
      <w:r>
        <w:rPr>
          <w:rFonts w:ascii="PT Astra Serif" w:hAnsi="PT Astra Serif"/>
          <w:b w:val="0"/>
          <w:color w:val="106BBE"/>
        </w:rPr>
        <w:instrText>HYPERLINK "http://internet.garant.ru/document/redirect/12128965/183"</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или иными правовыми актами.</w:t>
      </w:r>
    </w:p>
    <w:p w14:paraId="24130000">
      <w:pPr>
        <w:rPr>
          <w:rFonts w:ascii="PT Astra Serif" w:hAnsi="PT Astra Serif"/>
        </w:rPr>
      </w:pPr>
    </w:p>
    <w:p w14:paraId="25130000">
      <w:pPr>
        <w:pStyle w:val="Style_7"/>
        <w:ind w:right="170"/>
        <w:rPr>
          <w:rFonts w:ascii="PT Astra Serif" w:hAnsi="PT Astra Serif"/>
        </w:rPr>
      </w:pPr>
      <w:bookmarkStart w:id="2170" w:name="sub_296"/>
      <w:bookmarkEnd w:id="2170"/>
      <w:r>
        <w:rPr>
          <w:rFonts w:ascii="PT Astra Serif" w:hAnsi="PT Astra Serif"/>
          <w:color w:val="000000"/>
          <w:sz w:val="16"/>
          <w:shd w:fill="F0F0F0" w:val="clear"/>
        </w:rPr>
        <w:t>Информация об изменениях:</w:t>
      </w:r>
    </w:p>
    <w:p w14:paraId="261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"http://internet.garant.ru/document/redirect/12175589/54"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мая 2010 г. N 83-ФЗ в статью 296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"http://internet.garant.ru/document/redirect/12175589/33001"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января 2011 г.</w:t>
      </w:r>
    </w:p>
    <w:p w14:paraId="271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"http://internet.garant.ru/document/redirect/5756255/296"</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28130000">
      <w:pPr>
        <w:pStyle w:val="Style_9"/>
        <w:ind w:right="170"/>
        <w:rPr>
          <w:rFonts w:ascii="PT Astra Serif" w:hAnsi="PT Astra Serif"/>
        </w:rPr>
      </w:pPr>
      <w:r>
        <w:rPr>
          <w:rFonts w:ascii="PT Astra Serif" w:hAnsi="PT Astra Serif"/>
        </w:rPr>
        <w:t xml:space="preserve"> </w:t>
      </w:r>
    </w:p>
    <w:p w14:paraId="29130000">
      <w:pPr>
        <w:pStyle w:val="Style_10"/>
        <w:rPr>
          <w:rFonts w:ascii="PT Astra Serif" w:hAnsi="PT Astra Serif"/>
        </w:rPr>
      </w:pPr>
      <w:r>
        <w:rPr>
          <w:rStyle w:val="Style_8_ch"/>
          <w:rFonts w:ascii="PT Astra Serif" w:hAnsi="PT Astra Serif"/>
        </w:rPr>
        <w:t xml:space="preserve">Статья 296. </w:t>
      </w:r>
      <w:r>
        <w:rPr>
          <w:rFonts w:ascii="PT Astra Serif" w:hAnsi="PT Astra Serif"/>
        </w:rPr>
        <w:t>Право оперативного управления</w:t>
      </w:r>
    </w:p>
    <w:p w14:paraId="2A130000">
      <w:pPr>
        <w:pStyle w:val="Style_7"/>
        <w:ind w:right="170"/>
        <w:rPr>
          <w:rFonts w:ascii="PT Astra Serif" w:hAnsi="PT Astra Serif"/>
        </w:rPr>
      </w:pPr>
      <w:r>
        <w:rPr>
          <w:rFonts w:ascii="PT Astra Serif" w:hAnsi="PT Astra Serif"/>
          <w:color w:val="000000"/>
          <w:sz w:val="16"/>
          <w:shd w:fill="F0F0F0" w:val="clear"/>
        </w:rPr>
        <w:t>ГАРАНТ:</w:t>
      </w:r>
    </w:p>
    <w:p w14:paraId="2B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"http://internet.garant.ru/document/redirect/77530246/0"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296 ГК РФ</w:t>
      </w:r>
    </w:p>
    <w:p w14:paraId="2C130000">
      <w:pPr>
        <w:rPr>
          <w:rFonts w:ascii="PT Astra Serif" w:hAnsi="PT Astra Serif"/>
        </w:rPr>
      </w:pPr>
      <w:bookmarkStart w:id="2171" w:name="sub_2961"/>
      <w:bookmarkEnd w:id="2171"/>
      <w:r>
        <w:rPr>
          <w:rStyle w:val="Style_11_ch"/>
          <w:rFonts w:ascii="PT Astra Serif" w:hAnsi="PT Astra Serif"/>
        </w:rPr>
        <w:t xml:space="preserve">1. </w:t>
      </w:r>
      <w:r>
        <w:rPr>
          <w:rStyle w:val="Style_11_ch"/>
          <w:rFonts w:ascii="PT Astra Serif" w:hAnsi="PT Astra Serif"/>
        </w:rPr>
        <w:t>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14:paraId="2D130000">
      <w:pPr>
        <w:rPr>
          <w:rFonts w:ascii="PT Astra Serif" w:hAnsi="PT Astra Serif"/>
        </w:rPr>
      </w:pPr>
      <w:bookmarkStart w:id="2172" w:name="sub_2962"/>
      <w:bookmarkEnd w:id="2172"/>
      <w:r>
        <w:rPr>
          <w:rStyle w:val="Style_11_ch"/>
          <w:rFonts w:ascii="PT Astra Serif" w:hAnsi="PT Astra Serif"/>
        </w:rPr>
        <w:t xml:space="preserve">2. </w:t>
      </w:r>
      <w:r>
        <w:rPr>
          <w:rStyle w:val="Style_11_ch"/>
          <w:rFonts w:ascii="PT Astra Serif" w:hAnsi="PT Astra Serif"/>
        </w:rPr>
        <w:t>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14:paraId="2E130000">
      <w:pPr>
        <w:pStyle w:val="Style_7"/>
        <w:ind w:right="170"/>
        <w:rPr>
          <w:rFonts w:ascii="PT Astra Serif" w:hAnsi="PT Astra Serif"/>
        </w:rPr>
      </w:pPr>
      <w:r>
        <w:rPr>
          <w:rFonts w:ascii="PT Astra Serif" w:hAnsi="PT Astra Serif"/>
          <w:color w:val="000000"/>
          <w:sz w:val="16"/>
          <w:shd w:fill="F0F0F0" w:val="clear"/>
        </w:rPr>
        <w:t>ГАРАНТ:</w:t>
      </w:r>
    </w:p>
    <w:p w14:paraId="2F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высвобождении и реализации движимого имущества, находящегося в оперативном управлении некоторых органов, учреждений и предприятий,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"http://internet.garant.ru/document/redirect/185149/0"</w:instrText>
      </w:r>
      <w:r>
        <w:rPr>
          <w:rFonts w:ascii="PT Astra Serif" w:hAnsi="PT Astra Serif"/>
          <w:b w:val="0"/>
          <w:color w:val="106BBE"/>
          <w:highlight w:val="white"/>
        </w:rPr>
        <w:fldChar w:fldCharType="separate"/>
      </w:r>
      <w:r>
        <w:rPr>
          <w:rFonts w:ascii="PT Astra Serif" w:hAnsi="PT Astra Serif"/>
          <w:b w:val="0"/>
          <w:color w:val="106BBE"/>
          <w:highlight w:val="white"/>
        </w:rPr>
        <w:t>Указ</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Президента РФ от 18 октября 2002 г. N 1205</w:t>
      </w:r>
    </w:p>
    <w:p w14:paraId="30130000">
      <w:pPr>
        <w:pStyle w:val="Style_7"/>
        <w:ind w:right="170"/>
        <w:rPr>
          <w:rFonts w:ascii="PT Astra Serif" w:hAnsi="PT Astra Serif"/>
        </w:rPr>
      </w:pPr>
      <w:r>
        <w:rPr>
          <w:rFonts w:ascii="PT Astra Serif" w:hAnsi="PT Astra Serif"/>
        </w:rPr>
        <w:t xml:space="preserve"> </w:t>
      </w:r>
    </w:p>
    <w:p w14:paraId="31130000">
      <w:pPr>
        <w:pStyle w:val="Style_10"/>
        <w:rPr>
          <w:rFonts w:ascii="PT Astra Serif" w:hAnsi="PT Astra Serif"/>
        </w:rPr>
      </w:pPr>
      <w:bookmarkStart w:id="2173" w:name="sub_297"/>
      <w:bookmarkEnd w:id="2173"/>
      <w:r>
        <w:rPr>
          <w:rStyle w:val="Style_8_ch"/>
          <w:rFonts w:ascii="PT Astra Serif" w:hAnsi="PT Astra Serif"/>
        </w:rPr>
        <w:t>Статья 297.</w:t>
      </w:r>
      <w:r>
        <w:rPr>
          <w:rFonts w:ascii="PT Astra Serif" w:hAnsi="PT Astra Serif"/>
        </w:rPr>
        <w:t xml:space="preserve"> </w:t>
      </w:r>
      <w:r>
        <w:rPr>
          <w:rFonts w:ascii="PT Astra Serif" w:hAnsi="PT Astra Serif"/>
        </w:rPr>
        <w:t>Распоряжение имуществом казенного предприятия</w:t>
      </w:r>
    </w:p>
    <w:p w14:paraId="32130000">
      <w:pPr>
        <w:pStyle w:val="Style_7"/>
        <w:ind w:right="170"/>
        <w:rPr>
          <w:rFonts w:ascii="PT Astra Serif" w:hAnsi="PT Astra Serif"/>
        </w:rPr>
      </w:pPr>
      <w:r>
        <w:rPr>
          <w:rFonts w:ascii="PT Astra Serif" w:hAnsi="PT Astra Serif"/>
          <w:color w:val="000000"/>
          <w:sz w:val="16"/>
          <w:shd w:fill="F0F0F0" w:val="clear"/>
        </w:rPr>
        <w:t>ГАРАНТ:</w:t>
      </w:r>
    </w:p>
    <w:p w14:paraId="33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"http://internet.garant.ru/document/redirect/57591712/0"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297 ГК РФ</w:t>
      </w:r>
    </w:p>
    <w:p w14:paraId="34130000">
      <w:pPr>
        <w:rPr>
          <w:rFonts w:ascii="PT Astra Serif" w:hAnsi="PT Astra Serif"/>
        </w:rPr>
      </w:pPr>
      <w:bookmarkStart w:id="2174" w:name="sub_2971"/>
      <w:bookmarkEnd w:id="2174"/>
      <w:r>
        <w:rPr>
          <w:rStyle w:val="Style_11_ch"/>
          <w:rFonts w:ascii="PT Astra Serif" w:hAnsi="PT Astra Serif"/>
        </w:rPr>
        <w:t xml:space="preserve">1. </w:t>
      </w:r>
      <w:r>
        <w:rPr>
          <w:rStyle w:val="Style_11_ch"/>
          <w:rFonts w:ascii="PT Astra Serif" w:hAnsi="PT Astra Serif"/>
        </w:rPr>
        <w:t xml:space="preserve">Казенное предприятие вправе отчуждать или иным способом </w:t>
      </w:r>
      <w:r>
        <w:rPr>
          <w:rFonts w:ascii="PT Astra Serif" w:hAnsi="PT Astra Serif"/>
          <w:b w:val="0"/>
          <w:color w:val="106BBE"/>
        </w:rPr>
        <w:fldChar w:fldCharType="begin"/>
      </w:r>
      <w:r>
        <w:rPr>
          <w:rFonts w:ascii="PT Astra Serif" w:hAnsi="PT Astra Serif"/>
          <w:b w:val="0"/>
          <w:color w:val="106BBE"/>
        </w:rPr>
        <w:instrText>HYPERLINK "http://internet.garant.ru/document/redirect/12128965/19"</w:instrText>
      </w:r>
      <w:r>
        <w:rPr>
          <w:rFonts w:ascii="PT Astra Serif" w:hAnsi="PT Astra Serif"/>
          <w:b w:val="0"/>
          <w:color w:val="106BBE"/>
        </w:rPr>
        <w:fldChar w:fldCharType="separate"/>
      </w:r>
      <w:r>
        <w:rPr>
          <w:rFonts w:ascii="PT Astra Serif" w:hAnsi="PT Astra Serif"/>
          <w:b w:val="0"/>
          <w:color w:val="106BBE"/>
        </w:rPr>
        <w:t>распоряжаться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закрепленным за ним имуществом лишь с согласия собственника этого имущества.</w:t>
      </w:r>
    </w:p>
    <w:p w14:paraId="35130000">
      <w:pPr>
        <w:rPr>
          <w:rFonts w:ascii="PT Astra Serif" w:hAnsi="PT Astra Serif"/>
        </w:rPr>
      </w:pPr>
      <w:bookmarkStart w:id="2175" w:name="sub_29712"/>
      <w:bookmarkEnd w:id="2175"/>
      <w:r>
        <w:rPr>
          <w:rStyle w:val="Style_11_ch"/>
          <w:rFonts w:ascii="PT Astra Serif" w:hAnsi="PT Astra Serif"/>
        </w:rPr>
        <w:t xml:space="preserve">Казенное предприятие самостоятельно реализует производимую им продукцию, если иное не установлено </w:t>
      </w:r>
      <w:r>
        <w:rPr>
          <w:rFonts w:ascii="PT Astra Serif" w:hAnsi="PT Astra Serif"/>
          <w:b w:val="0"/>
          <w:color w:val="106BBE"/>
        </w:rPr>
        <w:fldChar w:fldCharType="begin"/>
      </w:r>
      <w:r>
        <w:rPr>
          <w:rFonts w:ascii="PT Astra Serif" w:hAnsi="PT Astra Serif"/>
          <w:b w:val="0"/>
          <w:color w:val="106BBE"/>
        </w:rPr>
        <w:instrText>HYPERLINK "http://internet.garant.ru/document/redirect/12128965/202"</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или иными правовыми актами.</w:t>
      </w:r>
    </w:p>
    <w:p w14:paraId="36130000">
      <w:pPr>
        <w:rPr>
          <w:rFonts w:ascii="PT Astra Serif" w:hAnsi="PT Astra Serif"/>
        </w:rPr>
      </w:pPr>
      <w:bookmarkStart w:id="2176" w:name="sub_2972"/>
      <w:bookmarkEnd w:id="2176"/>
      <w:r>
        <w:rPr>
          <w:rStyle w:val="Style_11_ch"/>
          <w:rFonts w:ascii="PT Astra Serif" w:hAnsi="PT Astra Serif"/>
        </w:rPr>
        <w:t xml:space="preserve">2. </w:t>
      </w:r>
      <w:r>
        <w:rPr>
          <w:rStyle w:val="Style_11_ch"/>
          <w:rFonts w:ascii="PT Astra Serif" w:hAnsi="PT Astra Serif"/>
        </w:rPr>
        <w:t>Порядок распределения доходов казенного предприятия определяется собственником его имущества.</w:t>
      </w:r>
    </w:p>
    <w:p w14:paraId="37130000">
      <w:pPr>
        <w:rPr>
          <w:rFonts w:ascii="PT Astra Serif" w:hAnsi="PT Astra Serif"/>
        </w:rPr>
      </w:pPr>
    </w:p>
    <w:p w14:paraId="38130000">
      <w:pPr>
        <w:pStyle w:val="Style_7"/>
        <w:ind w:right="170"/>
        <w:rPr>
          <w:rFonts w:ascii="PT Astra Serif" w:hAnsi="PT Astra Serif"/>
        </w:rPr>
      </w:pPr>
      <w:bookmarkStart w:id="2177" w:name="sub_298"/>
      <w:bookmarkEnd w:id="2177"/>
      <w:r>
        <w:rPr>
          <w:rFonts w:ascii="PT Astra Serif" w:hAnsi="PT Astra Serif"/>
          <w:color w:val="000000"/>
          <w:sz w:val="16"/>
          <w:shd w:fill="F0F0F0" w:val="clear"/>
        </w:rPr>
        <w:t>Информация об изменениях:</w:t>
      </w:r>
    </w:p>
    <w:p w14:paraId="391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"http://internet.garant.ru/document/redirect/12175589/55"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мая 2010 г. N 83-ФЗ статья 298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"http://internet.garant.ru/document/redirect/12175589/33001"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января 2011 г.</w:t>
      </w:r>
    </w:p>
    <w:p w14:paraId="3A1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"http://internet.garant.ru/document/redirect/5756255/298"</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3B130000">
      <w:pPr>
        <w:pStyle w:val="Style_9"/>
        <w:ind w:right="170"/>
        <w:rPr>
          <w:rFonts w:ascii="PT Astra Serif" w:hAnsi="PT Astra Serif"/>
        </w:rPr>
      </w:pPr>
      <w:r>
        <w:rPr>
          <w:rFonts w:ascii="PT Astra Serif" w:hAnsi="PT Astra Serif"/>
        </w:rPr>
        <w:t xml:space="preserve"> </w:t>
      </w:r>
    </w:p>
    <w:p w14:paraId="3C130000">
      <w:pPr>
        <w:pStyle w:val="Style_10"/>
        <w:rPr>
          <w:rFonts w:ascii="PT Astra Serif" w:hAnsi="PT Astra Serif"/>
        </w:rPr>
      </w:pPr>
      <w:r>
        <w:rPr>
          <w:rStyle w:val="Style_8_ch"/>
          <w:rFonts w:ascii="PT Astra Serif" w:hAnsi="PT Astra Serif"/>
        </w:rPr>
        <w:t>Статья 298.</w:t>
      </w:r>
      <w:r>
        <w:rPr>
          <w:rFonts w:ascii="PT Astra Serif" w:hAnsi="PT Astra Serif"/>
        </w:rPr>
        <w:t xml:space="preserve"> </w:t>
      </w:r>
      <w:r>
        <w:rPr>
          <w:rFonts w:ascii="PT Astra Serif" w:hAnsi="PT Astra Serif"/>
        </w:rPr>
        <w:t>Распоряжение имуществом учреждения</w:t>
      </w:r>
    </w:p>
    <w:p w14:paraId="3D130000">
      <w:pPr>
        <w:pStyle w:val="Style_7"/>
        <w:ind w:right="170"/>
        <w:rPr>
          <w:rFonts w:ascii="PT Astra Serif" w:hAnsi="PT Astra Serif"/>
        </w:rPr>
      </w:pPr>
      <w:r>
        <w:rPr>
          <w:rFonts w:ascii="PT Astra Serif" w:hAnsi="PT Astra Serif"/>
          <w:color w:val="000000"/>
          <w:sz w:val="16"/>
          <w:shd w:fill="F0F0F0" w:val="clear"/>
        </w:rPr>
        <w:t>ГАРАНТ:</w:t>
      </w:r>
    </w:p>
    <w:p w14:paraId="3E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"http://internet.garant.ru/document/redirect/57591943/0"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"http://internet.garant.ru/document/redirect/77532055/0"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298 ГК РФ</w:t>
      </w:r>
    </w:p>
    <w:p w14:paraId="3F130000">
      <w:pPr>
        <w:rPr>
          <w:rFonts w:ascii="PT Astra Serif" w:hAnsi="PT Astra Serif"/>
        </w:rPr>
      </w:pPr>
      <w:bookmarkStart w:id="2178" w:name="sub_2981"/>
      <w:bookmarkEnd w:id="2178"/>
      <w:r>
        <w:rPr>
          <w:rStyle w:val="Style_11_ch"/>
          <w:rFonts w:ascii="PT Astra Serif" w:hAnsi="PT Astra Serif"/>
        </w:rPr>
        <w:t xml:space="preserve">1. </w:t>
      </w:r>
      <w:r>
        <w:rPr>
          <w:rStyle w:val="Style_11_ch"/>
          <w:rFonts w:ascii="PT Astra Serif" w:hAnsi="PT Astra Serif"/>
        </w:rPr>
        <w:t>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14:paraId="40130000">
      <w:pPr>
        <w:rPr>
          <w:rFonts w:ascii="PT Astra Serif" w:hAnsi="PT Astra Serif"/>
        </w:rPr>
      </w:pPr>
      <w:bookmarkStart w:id="2179" w:name="sub_29820"/>
      <w:bookmarkEnd w:id="2179"/>
      <w:r>
        <w:rPr>
          <w:rStyle w:val="Style_11_ch"/>
          <w:rFonts w:ascii="PT Astra Serif" w:hAnsi="PT Astra Serif"/>
        </w:rP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14:paraId="41130000">
      <w:pPr>
        <w:rPr>
          <w:rFonts w:ascii="PT Astra Serif" w:hAnsi="PT Astra Serif"/>
        </w:rPr>
      </w:pPr>
      <w:bookmarkStart w:id="2180" w:name="sub_298121"/>
      <w:bookmarkEnd w:id="2180"/>
      <w:bookmarkStart w:id="2181" w:name="sub_29812"/>
      <w:bookmarkEnd w:id="2181"/>
      <w:r>
        <w:rPr>
          <w:rStyle w:val="Style_11_ch"/>
          <w:rFonts w:ascii="PT Astra Serif" w:hAnsi="PT Astra Serif"/>
        </w:rPr>
        <w:t xml:space="preserve">2. </w:t>
      </w:r>
      <w:r>
        <w:rPr>
          <w:rStyle w:val="Style_11_ch"/>
          <w:rFonts w:ascii="PT Astra Serif" w:hAnsi="PT Astra Serif"/>
        </w:rPr>
        <w:t xml:space="preserve">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r>
        <w:rPr>
          <w:rFonts w:ascii="PT Astra Serif" w:hAnsi="PT Astra Serif"/>
          <w:b w:val="0"/>
          <w:color w:val="106BBE"/>
        </w:rPr>
        <w:fldChar w:fldCharType="begin"/>
      </w:r>
      <w:r>
        <w:rPr>
          <w:rFonts w:ascii="PT Astra Serif" w:hAnsi="PT Astra Serif"/>
          <w:b w:val="0"/>
          <w:color w:val="106BBE"/>
        </w:rPr>
        <w:instrText>HYPERLINK "http://internet.garant.ru/document/redirect/190157/36"</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w:t>
      </w:r>
    </w:p>
    <w:p w14:paraId="42130000">
      <w:pPr>
        <w:rPr>
          <w:rFonts w:ascii="PT Astra Serif" w:hAnsi="PT Astra Serif"/>
        </w:rPr>
      </w:pPr>
      <w:bookmarkStart w:id="2182" w:name="sub_298122"/>
      <w:bookmarkEnd w:id="2182"/>
      <w:r>
        <w:rPr>
          <w:rStyle w:val="Style_11_ch"/>
          <w:rFonts w:ascii="PT Astra Serif" w:hAnsi="PT Astra Serif"/>
        </w:rP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14:paraId="43130000">
      <w:pPr>
        <w:rPr>
          <w:rFonts w:ascii="PT Astra Serif" w:hAnsi="PT Astra Serif"/>
        </w:rPr>
      </w:pPr>
      <w:bookmarkStart w:id="2183" w:name="sub_2983"/>
      <w:bookmarkEnd w:id="2183"/>
      <w:r>
        <w:rPr>
          <w:rStyle w:val="Style_11_ch"/>
          <w:rFonts w:ascii="PT Astra Serif" w:hAnsi="PT Astra Serif"/>
        </w:rPr>
        <w:t xml:space="preserve">3. </w:t>
      </w:r>
      <w:r>
        <w:rPr>
          <w:rStyle w:val="Style_11_ch"/>
          <w:rFonts w:ascii="PT Astra Serif" w:hAnsi="PT Astra Serif"/>
        </w:rPr>
        <w:t>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14:paraId="44130000">
      <w:pPr>
        <w:rPr>
          <w:rFonts w:ascii="PT Astra Serif" w:hAnsi="PT Astra Serif"/>
        </w:rPr>
      </w:pPr>
      <w:bookmarkStart w:id="2184" w:name="sub_29832"/>
      <w:bookmarkEnd w:id="2184"/>
      <w:r>
        <w:rPr>
          <w:rStyle w:val="Style_11_ch"/>
          <w:rFonts w:ascii="PT Astra Serif" w:hAnsi="PT Astra Serif"/>
        </w:rP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14:paraId="45130000">
      <w:pPr>
        <w:rPr>
          <w:rFonts w:ascii="PT Astra Serif" w:hAnsi="PT Astra Serif"/>
        </w:rPr>
      </w:pPr>
      <w:bookmarkStart w:id="2185" w:name="sub_2984"/>
      <w:bookmarkEnd w:id="2185"/>
      <w:r>
        <w:rPr>
          <w:rStyle w:val="Style_11_ch"/>
          <w:rFonts w:ascii="PT Astra Serif" w:hAnsi="PT Astra Serif"/>
        </w:rPr>
        <w:t xml:space="preserve">4. </w:t>
      </w:r>
      <w:r>
        <w:rPr>
          <w:rStyle w:val="Style_11_ch"/>
          <w:rFonts w:ascii="PT Astra Serif" w:hAnsi="PT Astra Serif"/>
        </w:rPr>
        <w:t>Казенное учреждение не вправе отчуждать либо иным способом распоряжаться имуществом без согласия собственника имущества.</w:t>
      </w:r>
    </w:p>
    <w:p w14:paraId="46130000">
      <w:pPr>
        <w:pStyle w:val="Style_7"/>
        <w:ind w:right="170"/>
        <w:rPr>
          <w:rFonts w:ascii="PT Astra Serif" w:hAnsi="PT Astra Serif"/>
        </w:rPr>
      </w:pPr>
      <w:r>
        <w:rPr>
          <w:rFonts w:ascii="PT Astra Serif" w:hAnsi="PT Astra Serif"/>
          <w:color w:val="000000"/>
          <w:sz w:val="16"/>
          <w:shd w:fill="F0F0F0" w:val="clear"/>
        </w:rPr>
        <w:t>ГАРАНТ:</w:t>
      </w:r>
    </w:p>
    <w:p w14:paraId="47130000">
      <w:pPr>
        <w:pStyle w:val="Style_7"/>
        <w:ind w:right="170"/>
        <w:rPr>
          <w:rFonts w:ascii="PT Astra Serif" w:hAnsi="PT Astra Serif"/>
        </w:rPr>
      </w:pPr>
      <w:bookmarkStart w:id="2186" w:name="sub_29842"/>
      <w:bookmarkEnd w:id="2186"/>
      <w:r>
        <w:rPr>
          <w:rFonts w:ascii="PT Astra Serif" w:hAnsi="PT Astra Serif"/>
        </w:rPr>
        <w:t xml:space="preserve"> </w:t>
      </w:r>
      <w:r>
        <w:rPr>
          <w:rFonts w:ascii="PT Astra Serif" w:hAnsi="PT Astra Serif"/>
          <w:shd w:fill="F0F0F0" w:val="clear"/>
        </w:rPr>
        <w:t xml:space="preserve">Положения абзаца второго пункта 4 статьи 298 настоящего Кодекса (в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"http://internet.garant.ru/document/redirect/12175589/55"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Федерального закона</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мая 2010 г. N 83-ФЗ) в части зачисления в федеральный бюджет доходов от оказания федеральными казенными учреждениями платных услуг и осуществления иной приносящей доход деятельности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"http://internet.garant.ru/document/redirect/12175589/33007"</w:instrText>
      </w:r>
      <w:r>
        <w:rPr>
          <w:rFonts w:ascii="PT Astra Serif" w:hAnsi="PT Astra Serif"/>
          <w:b w:val="0"/>
          <w:color w:val="106BBE"/>
          <w:highlight w:val="white"/>
        </w:rPr>
        <w:fldChar w:fldCharType="separate"/>
      </w:r>
      <w:r>
        <w:rPr>
          <w:rFonts w:ascii="PT Astra Serif" w:hAnsi="PT Astra Serif"/>
          <w:b w:val="0"/>
          <w:color w:val="106BBE"/>
          <w:highlight w:val="white"/>
        </w:rPr>
        <w:t>применяются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января 2012 г.</w:t>
      </w:r>
    </w:p>
    <w:p w14:paraId="48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Положения абзаца второго пункта 4 статьи 298 настоящего Кодекса (в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"http://internet.garant.ru/document/redirect/12175589/55"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Федерального закона</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мая 2010 г. N 83-ФЗ) в части зачисления в бюджет субъекта РФ или местный бюджет доходов от оказания платных услуг и осуществления иной приносящей доход деятельности соответственно казенными учреждениями субъекта РФ или муниципальными казенными учреждениями со дня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"http://internet.garant.ru/document/redirect/12175589/33001"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вступления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названного Федерального закона и до 1 января 2012 г.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"http://internet.garant.ru/document/redirect/12175589/33008"</w:instrText>
      </w:r>
      <w:r>
        <w:rPr>
          <w:rFonts w:ascii="PT Astra Serif" w:hAnsi="PT Astra Serif"/>
          <w:b w:val="0"/>
          <w:color w:val="106BBE"/>
          <w:highlight w:val="white"/>
        </w:rPr>
        <w:fldChar w:fldCharType="separate"/>
      </w:r>
      <w:r>
        <w:rPr>
          <w:rFonts w:ascii="PT Astra Serif" w:hAnsi="PT Astra Serif"/>
          <w:b w:val="0"/>
          <w:color w:val="106BBE"/>
          <w:highlight w:val="white"/>
        </w:rPr>
        <w:t>применяются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к правоотношениям, возникающим в соответствии с законом субъекта РФ или нормативным правовым актом уполномоченного органа местного самоуправления, указанными в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"http://internet.garant.ru/document/redirect/12175589/33016"</w:instrText>
      </w:r>
      <w:r>
        <w:rPr>
          <w:rFonts w:ascii="PT Astra Serif" w:hAnsi="PT Astra Serif"/>
          <w:b w:val="0"/>
          <w:color w:val="106BBE"/>
          <w:highlight w:val="white"/>
        </w:rPr>
        <w:fldChar w:fldCharType="separate"/>
      </w:r>
      <w:r>
        <w:rPr>
          <w:rFonts w:ascii="PT Astra Serif" w:hAnsi="PT Astra Serif"/>
          <w:b w:val="0"/>
          <w:color w:val="106BBE"/>
          <w:highlight w:val="white"/>
        </w:rPr>
        <w:t>части 16 статьи 33</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Федерального закона от 8 мая 2010 г. N 83-ФЗ</w:t>
      </w:r>
    </w:p>
    <w:p w14:paraId="49130000">
      <w:pPr>
        <w:pStyle w:val="Style_7"/>
        <w:ind w:right="170"/>
        <w:rPr>
          <w:rFonts w:ascii="PT Astra Serif" w:hAnsi="PT Astra Serif"/>
        </w:rPr>
      </w:pPr>
      <w:r>
        <w:rPr>
          <w:rFonts w:ascii="PT Astra Serif" w:hAnsi="PT Astra Serif"/>
        </w:rPr>
        <w:t xml:space="preserve"> </w:t>
      </w:r>
    </w:p>
    <w:p w14:paraId="4A130000">
      <w:pPr>
        <w:rPr>
          <w:rFonts w:ascii="PT Astra Serif" w:hAnsi="PT Astra Serif"/>
        </w:rPr>
      </w:pPr>
      <w:r>
        <w:rPr>
          <w:rStyle w:val="Style_11_ch"/>
          <w:rFonts w:ascii="PT Astra Serif" w:hAnsi="PT Astra Serif"/>
        </w:rP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14:paraId="4B130000">
      <w:pPr>
        <w:rPr>
          <w:rFonts w:ascii="PT Astra Serif" w:hAnsi="PT Astra Serif"/>
        </w:rPr>
      </w:pPr>
    </w:p>
    <w:p w14:paraId="4C130000">
      <w:pPr>
        <w:pStyle w:val="Style_10"/>
        <w:rPr>
          <w:rFonts w:ascii="PT Astra Serif" w:hAnsi="PT Astra Serif"/>
        </w:rPr>
      </w:pPr>
      <w:bookmarkStart w:id="2187" w:name="sub_299"/>
      <w:bookmarkEnd w:id="2187"/>
      <w:r>
        <w:rPr>
          <w:rStyle w:val="Style_8_ch"/>
          <w:rFonts w:ascii="PT Astra Serif" w:hAnsi="PT Astra Serif"/>
        </w:rPr>
        <w:t>Статья 299.</w:t>
      </w:r>
      <w:r>
        <w:rPr>
          <w:rFonts w:ascii="PT Astra Serif" w:hAnsi="PT Astra Serif"/>
        </w:rPr>
        <w:t xml:space="preserve"> </w:t>
      </w:r>
      <w:r>
        <w:rPr>
          <w:rFonts w:ascii="PT Astra Serif" w:hAnsi="PT Astra Serif"/>
        </w:rPr>
        <w:t>Приобретение и прекращение права хозяйственного ведения и права оперативного управления</w:t>
      </w:r>
    </w:p>
    <w:p w14:paraId="4D130000">
      <w:pPr>
        <w:pStyle w:val="Style_7"/>
        <w:ind w:right="170"/>
        <w:rPr>
          <w:rFonts w:ascii="PT Astra Serif" w:hAnsi="PT Astra Serif"/>
        </w:rPr>
      </w:pPr>
      <w:r>
        <w:rPr>
          <w:rFonts w:ascii="PT Astra Serif" w:hAnsi="PT Astra Serif"/>
          <w:color w:val="000000"/>
          <w:sz w:val="16"/>
          <w:shd w:fill="F0F0F0" w:val="clear"/>
        </w:rPr>
        <w:t>ГАРАНТ:</w:t>
      </w:r>
    </w:p>
    <w:p w14:paraId="4E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"http://internet.garant.ru/document/redirect/57590556/0"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"http://internet.garant.ru/document/redirect/77532056/0"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299 ГК РФ</w:t>
      </w:r>
    </w:p>
    <w:p w14:paraId="4F130000">
      <w:pPr>
        <w:rPr>
          <w:rFonts w:ascii="PT Astra Serif" w:hAnsi="PT Astra Serif"/>
        </w:rPr>
      </w:pPr>
      <w:bookmarkStart w:id="2188" w:name="sub_2991"/>
      <w:bookmarkEnd w:id="2188"/>
      <w:r>
        <w:rPr>
          <w:rStyle w:val="Style_11_ch"/>
          <w:rFonts w:ascii="PT Astra Serif" w:hAnsi="PT Astra Serif"/>
        </w:rPr>
        <w:t xml:space="preserve">1. </w:t>
      </w:r>
      <w:r>
        <w:rPr>
          <w:rStyle w:val="Style_11_ch"/>
          <w:rFonts w:ascii="PT Astra Serif" w:hAnsi="PT Astra Serif"/>
        </w:rPr>
        <w:t>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14:paraId="50130000">
      <w:pPr>
        <w:rPr>
          <w:rFonts w:ascii="PT Astra Serif" w:hAnsi="PT Astra Serif"/>
        </w:rPr>
      </w:pPr>
    </w:p>
    <w:p w14:paraId="51130000">
      <w:pPr>
        <w:pStyle w:val="Style_7"/>
        <w:ind w:right="170"/>
        <w:rPr>
          <w:rFonts w:ascii="PT Astra Serif" w:hAnsi="PT Astra Serif"/>
        </w:rPr>
      </w:pPr>
      <w:bookmarkStart w:id="2189" w:name="sub_2992"/>
      <w:bookmarkEnd w:id="2189"/>
      <w:r>
        <w:rPr>
          <w:rFonts w:ascii="PT Astra Serif" w:hAnsi="PT Astra Serif"/>
          <w:color w:val="000000"/>
          <w:sz w:val="16"/>
          <w:shd w:fill="F0F0F0" w:val="clear"/>
        </w:rPr>
        <w:t>Информация об изменениях:</w:t>
      </w:r>
    </w:p>
    <w:p w14:paraId="521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"http://internet.garant.ru/document/redirect/12175589/56"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мая 2010 г. N 83-ФЗ пункт 2 статьи 299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"http://internet.garant.ru/document/redirect/12175589/33001"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января 2011 г.</w:t>
      </w:r>
    </w:p>
    <w:p w14:paraId="531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"http://internet.garant.ru/document/redirect/5756255/2992"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54130000">
      <w:pPr>
        <w:pStyle w:val="Style_9"/>
        <w:ind w:right="170"/>
        <w:rPr>
          <w:rFonts w:ascii="PT Astra Serif" w:hAnsi="PT Astra Serif"/>
        </w:rPr>
      </w:pPr>
      <w:r>
        <w:rPr>
          <w:rFonts w:ascii="PT Astra Serif" w:hAnsi="PT Astra Serif"/>
        </w:rPr>
        <w:t xml:space="preserve"> </w:t>
      </w:r>
    </w:p>
    <w:p w14:paraId="55130000">
      <w:pPr>
        <w:rPr>
          <w:rFonts w:ascii="PT Astra Serif" w:hAnsi="PT Astra Serif"/>
        </w:rPr>
      </w:pPr>
      <w:r>
        <w:rPr>
          <w:rStyle w:val="Style_11_ch"/>
          <w:rFonts w:ascii="PT Astra Serif" w:hAnsi="PT Astra Serif"/>
        </w:rPr>
        <w:t xml:space="preserve">2. </w:t>
      </w:r>
      <w:r>
        <w:rPr>
          <w:rStyle w:val="Style_11_ch"/>
          <w:rFonts w:ascii="PT Astra Serif" w:hAnsi="PT Astra Serif"/>
        </w:rPr>
        <w:t xml:space="preserve">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w:t>
      </w:r>
      <w:r>
        <w:rPr>
          <w:rFonts w:ascii="PT Astra Serif" w:hAnsi="PT Astra Serif"/>
          <w:b w:val="0"/>
          <w:color w:val="106BBE"/>
        </w:rPr>
        <w:fldChar w:fldCharType="begin"/>
      </w:r>
      <w:r>
        <w:rPr>
          <w:rFonts w:ascii="PT Astra Serif" w:hAnsi="PT Astra Serif"/>
          <w:b w:val="0"/>
          <w:color w:val="106BBE"/>
        </w:rPr>
        <w:instrText>HYPERLINK \l "sub_1014"</w:instrText>
      </w:r>
      <w:r>
        <w:rPr>
          <w:rFonts w:ascii="PT Astra Serif" w:hAnsi="PT Astra Serif"/>
          <w:b w:val="0"/>
          <w:color w:val="106BBE"/>
        </w:rPr>
        <w:fldChar w:fldCharType="separate"/>
      </w:r>
      <w:r>
        <w:rPr>
          <w:rFonts w:ascii="PT Astra Serif" w:hAnsi="PT Astra Serif"/>
          <w:b w:val="0"/>
          <w:color w:val="106BBE"/>
        </w:rPr>
        <w:t>Кодексом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другими законами и иными правовыми актами для приобретения права собственности.</w:t>
      </w:r>
    </w:p>
    <w:p w14:paraId="56130000">
      <w:pPr>
        <w:pStyle w:val="Style_7"/>
        <w:ind w:right="170"/>
        <w:rPr>
          <w:rFonts w:ascii="PT Astra Serif" w:hAnsi="PT Astra Serif"/>
        </w:rPr>
      </w:pPr>
      <w:bookmarkStart w:id="2190" w:name="sub_2993"/>
      <w:bookmarkEnd w:id="2190"/>
      <w:r>
        <w:rPr>
          <w:rFonts w:ascii="PT Astra Serif" w:hAnsi="PT Astra Serif"/>
          <w:color w:val="000000"/>
          <w:sz w:val="16"/>
          <w:shd w:fill="F0F0F0" w:val="clear"/>
        </w:rPr>
        <w:t>Информация об изменениях:</w:t>
      </w:r>
    </w:p>
    <w:p w14:paraId="571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"http://internet.garant.ru/document/redirect/70833160/3011"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31 декабря 2014 г. N 499-ФЗ в пункт 3 статьи 299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"http://internet.garant.ru/document/redirect/70833160/27"</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апреля 2015 г.</w:t>
      </w:r>
    </w:p>
    <w:p w14:paraId="581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"http://internet.garant.ru/document/redirect/57501156/2993"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59130000">
      <w:pPr>
        <w:rPr>
          <w:rFonts w:ascii="PT Astra Serif" w:hAnsi="PT Astra Serif"/>
        </w:rPr>
      </w:pPr>
      <w:r>
        <w:rPr>
          <w:rStyle w:val="Style_11_ch"/>
          <w:rFonts w:ascii="PT Astra Serif" w:hAnsi="PT Astra Serif"/>
        </w:rPr>
        <w:t xml:space="preserve">3. </w:t>
      </w:r>
      <w:r>
        <w:rPr>
          <w:rStyle w:val="Style_11_ch"/>
          <w:rFonts w:ascii="PT Astra Serif" w:hAnsi="PT Astra Serif"/>
        </w:rPr>
        <w:t xml:space="preserve">Право хозяйственного ведения и право оперативного управления имуществом, если иное не предусмотрено настоящим </w:t>
      </w:r>
      <w:r>
        <w:rPr>
          <w:rFonts w:ascii="PT Astra Serif" w:hAnsi="PT Astra Serif"/>
          <w:b w:val="0"/>
          <w:color w:val="106BBE"/>
        </w:rPr>
        <w:fldChar w:fldCharType="begin"/>
      </w:r>
      <w:r>
        <w:rPr>
          <w:rFonts w:ascii="PT Astra Serif" w:hAnsi="PT Astra Serif"/>
          <w:b w:val="0"/>
          <w:color w:val="106BBE"/>
        </w:rPr>
        <w:instrText>HYPERLINK \l "sub_300"</w:instrText>
      </w:r>
      <w:r>
        <w:rPr>
          <w:rFonts w:ascii="PT Astra Serif" w:hAnsi="PT Astra Serif"/>
          <w:b w:val="0"/>
          <w:color w:val="106BBE"/>
        </w:rPr>
        <w:fldChar w:fldCharType="separate"/>
      </w:r>
      <w:r>
        <w:rPr>
          <w:rFonts w:ascii="PT Astra Serif" w:hAnsi="PT Astra Serif"/>
          <w:b w:val="0"/>
          <w:color w:val="106BBE"/>
        </w:rPr>
        <w:t>Кодексом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прекращаются по основаниям и в порядке, предусмотренным настоящим </w:t>
      </w:r>
      <w:r>
        <w:rPr>
          <w:rFonts w:ascii="PT Astra Serif" w:hAnsi="PT Astra Serif"/>
          <w:b w:val="0"/>
          <w:color w:val="106BBE"/>
        </w:rPr>
        <w:fldChar w:fldCharType="begin"/>
      </w:r>
      <w:r>
        <w:rPr>
          <w:rFonts w:ascii="PT Astra Serif" w:hAnsi="PT Astra Serif"/>
          <w:b w:val="0"/>
          <w:color w:val="106BBE"/>
        </w:rPr>
        <w:instrText>HYPERLINK \l "sub_1015"</w:instrText>
      </w:r>
      <w:r>
        <w:rPr>
          <w:rFonts w:ascii="PT Astra Serif" w:hAnsi="PT Astra Serif"/>
          <w:b w:val="0"/>
          <w:color w:val="106BBE"/>
        </w:rPr>
        <w:fldChar w:fldCharType="separate"/>
      </w:r>
      <w:r>
        <w:rPr>
          <w:rFonts w:ascii="PT Astra Serif" w:hAnsi="PT Astra Serif"/>
          <w:b w:val="0"/>
          <w:color w:val="106BBE"/>
        </w:rPr>
        <w:t>Кодексом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другими </w:t>
      </w:r>
      <w:r>
        <w:rPr>
          <w:rFonts w:ascii="PT Astra Serif" w:hAnsi="PT Astra Serif"/>
          <w:b w:val="0"/>
          <w:color w:val="106BBE"/>
        </w:rPr>
        <w:fldChar w:fldCharType="begin"/>
      </w:r>
      <w:r>
        <w:rPr>
          <w:rFonts w:ascii="PT Astra Serif" w:hAnsi="PT Astra Serif"/>
          <w:b w:val="0"/>
          <w:color w:val="106BBE"/>
        </w:rPr>
        <w:instrText>HYPERLINK "http://internet.garant.ru/document/redirect/12157435/15381"</w:instrText>
      </w:r>
      <w:r>
        <w:rPr>
          <w:rFonts w:ascii="PT Astra Serif" w:hAnsi="PT Astra Serif"/>
          <w:b w:val="0"/>
          <w:color w:val="106BBE"/>
        </w:rPr>
        <w:fldChar w:fldCharType="separate"/>
      </w:r>
      <w:r>
        <w:rPr>
          <w:rFonts w:ascii="PT Astra Serif" w:hAnsi="PT Astra Serif"/>
          <w:b w:val="0"/>
          <w:color w:val="106BBE"/>
        </w:rPr>
        <w:t>законами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14:paraId="5A130000">
      <w:pPr>
        <w:rPr>
          <w:rFonts w:ascii="PT Astra Serif" w:hAnsi="PT Astra Serif"/>
        </w:rPr>
      </w:pPr>
    </w:p>
    <w:p w14:paraId="5B130000">
      <w:pPr>
        <w:pStyle w:val="Style_7"/>
        <w:ind w:right="170"/>
        <w:rPr>
          <w:rFonts w:ascii="PT Astra Serif" w:hAnsi="PT Astra Serif"/>
        </w:rPr>
      </w:pPr>
      <w:bookmarkStart w:id="2191" w:name="sub_300"/>
      <w:bookmarkEnd w:id="2191"/>
      <w:r>
        <w:rPr>
          <w:rFonts w:ascii="PT Astra Serif" w:hAnsi="PT Astra Serif"/>
          <w:color w:val="000000"/>
          <w:sz w:val="16"/>
          <w:shd w:fill="F0F0F0" w:val="clear"/>
        </w:rPr>
        <w:t>Информация об изменениях:</w:t>
      </w:r>
    </w:p>
    <w:p w14:paraId="5C1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"http://internet.garant.ru/document/redirect/12128965/3806"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14 ноября 2002 г. N 161-ФЗ в статью 300 настоящего Кодекса внесены изменения</w:t>
      </w:r>
    </w:p>
    <w:p w14:paraId="5D1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"http://internet.garant.ru/document/redirect/3961436/300"</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5E130000">
      <w:pPr>
        <w:pStyle w:val="Style_9"/>
        <w:ind w:right="170"/>
        <w:rPr>
          <w:rFonts w:ascii="PT Astra Serif" w:hAnsi="PT Astra Serif"/>
        </w:rPr>
      </w:pPr>
      <w:r>
        <w:rPr>
          <w:rFonts w:ascii="PT Astra Serif" w:hAnsi="PT Astra Serif"/>
        </w:rPr>
        <w:t xml:space="preserve"> </w:t>
      </w:r>
    </w:p>
    <w:p w14:paraId="5F130000">
      <w:pPr>
        <w:pStyle w:val="Style_10"/>
        <w:rPr>
          <w:rFonts w:ascii="PT Astra Serif" w:hAnsi="PT Astra Serif"/>
        </w:rPr>
      </w:pPr>
      <w:r>
        <w:rPr>
          <w:rStyle w:val="Style_8_ch"/>
          <w:rFonts w:ascii="PT Astra Serif" w:hAnsi="PT Astra Serif"/>
        </w:rPr>
        <w:t>Статья 300.</w:t>
      </w:r>
      <w:r>
        <w:rPr>
          <w:rFonts w:ascii="PT Astra Serif" w:hAnsi="PT Astra Serif"/>
        </w:rPr>
        <w:t xml:space="preserve"> </w:t>
      </w:r>
      <w:r>
        <w:rPr>
          <w:rFonts w:ascii="PT Astra Serif" w:hAnsi="PT Astra Serif"/>
        </w:rPr>
        <w:t>Сохранение прав на имущество при переходе предприятия или учреждения к другому собственнику</w:t>
      </w:r>
    </w:p>
    <w:p w14:paraId="60130000">
      <w:pPr>
        <w:pStyle w:val="Style_7"/>
        <w:ind w:right="170"/>
        <w:rPr>
          <w:rFonts w:ascii="PT Astra Serif" w:hAnsi="PT Astra Serif"/>
        </w:rPr>
      </w:pPr>
      <w:r>
        <w:rPr>
          <w:rFonts w:ascii="PT Astra Serif" w:hAnsi="PT Astra Serif"/>
          <w:color w:val="000000"/>
          <w:sz w:val="16"/>
          <w:shd w:fill="F0F0F0" w:val="clear"/>
        </w:rPr>
        <w:t>ГАРАНТ:</w:t>
      </w:r>
    </w:p>
    <w:p w14:paraId="61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"http://internet.garant.ru/document/redirect/57591730/0"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300 ГК РФ</w:t>
      </w:r>
    </w:p>
    <w:p w14:paraId="62130000">
      <w:pPr>
        <w:rPr>
          <w:rFonts w:ascii="PT Astra Serif" w:hAnsi="PT Astra Serif"/>
        </w:rPr>
      </w:pPr>
      <w:bookmarkStart w:id="2192" w:name="sub_30010"/>
      <w:bookmarkEnd w:id="2192"/>
      <w:r>
        <w:rPr>
          <w:rStyle w:val="Style_11_ch"/>
          <w:rFonts w:ascii="PT Astra Serif" w:hAnsi="PT Astra Serif"/>
        </w:rPr>
        <w:t xml:space="preserve">1. </w:t>
      </w:r>
      <w:r>
        <w:rPr>
          <w:rStyle w:val="Style_11_ch"/>
          <w:rFonts w:ascii="PT Astra Serif" w:hAnsi="PT Astra Serif"/>
        </w:rPr>
        <w:t>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14:paraId="63130000">
      <w:pPr>
        <w:rPr>
          <w:rFonts w:ascii="PT Astra Serif" w:hAnsi="PT Astra Serif"/>
        </w:rPr>
      </w:pPr>
      <w:bookmarkStart w:id="2193" w:name="sub_3002"/>
      <w:bookmarkEnd w:id="2193"/>
      <w:r>
        <w:rPr>
          <w:rStyle w:val="Style_11_ch"/>
          <w:rFonts w:ascii="PT Astra Serif" w:hAnsi="PT Astra Serif"/>
        </w:rPr>
        <w:t xml:space="preserve">2. </w:t>
      </w:r>
      <w:r>
        <w:rPr>
          <w:rStyle w:val="Style_11_ch"/>
          <w:rFonts w:ascii="PT Astra Serif" w:hAnsi="PT Astra Serif"/>
        </w:rPr>
        <w:t>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14:paraId="64130000">
      <w:pPr>
        <w:rPr>
          <w:rFonts w:ascii="PT Astra Serif" w:hAnsi="PT Astra Serif"/>
        </w:rPr>
      </w:pPr>
    </w:p>
    <w:p w14:paraId="65130000">
      <w:pPr>
        <w:pStyle w:val="Style_4"/>
        <w:rPr>
          <w:rFonts w:ascii="PT Astra Serif" w:hAnsi="PT Astra Serif"/>
        </w:rPr>
      </w:pPr>
      <w:bookmarkStart w:id="2194" w:name="sub_1020"/>
      <w:bookmarkEnd w:id="2194"/>
      <w:r>
        <w:rPr>
          <w:rFonts w:ascii="PT Astra Serif" w:hAnsi="PT Astra Serif"/>
        </w:rPr>
        <w:t>Глава 20. Защита права собственности и других вещных прав</w:t>
      </w:r>
    </w:p>
    <w:p w14:paraId="66130000">
      <w:pPr>
        <w:pStyle w:val="Style_7"/>
        <w:ind w:right="170"/>
        <w:rPr>
          <w:rFonts w:ascii="PT Astra Serif" w:hAnsi="PT Astra Serif"/>
        </w:rPr>
      </w:pPr>
      <w:r>
        <w:rPr>
          <w:rFonts w:ascii="PT Astra Serif" w:hAnsi="PT Astra Serif"/>
          <w:color w:val="000000"/>
          <w:sz w:val="16"/>
          <w:shd w:fill="F0F0F0" w:val="clear"/>
        </w:rPr>
        <w:t>ГАРАНТ:</w:t>
      </w:r>
    </w:p>
    <w:p w14:paraId="67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Обзор судебной практики по некоторым вопросам, связанным с истребованием имущества из чужого незаконного владения</w:t>
      </w:r>
    </w:p>
    <w:p w14:paraId="68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"http://internet.garant.ru/document/redirect/5522032/0"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Защита права собственности"</w:t>
      </w:r>
    </w:p>
    <w:p w14:paraId="69130000">
      <w:pPr>
        <w:pStyle w:val="Style_7"/>
        <w:ind w:right="170"/>
        <w:rPr>
          <w:rFonts w:ascii="PT Astra Serif" w:hAnsi="PT Astra Serif"/>
        </w:rPr>
      </w:pPr>
      <w:r>
        <w:rPr>
          <w:rFonts w:ascii="PT Astra Serif" w:hAnsi="PT Astra Serif"/>
        </w:rPr>
        <w:t xml:space="preserve"> </w:t>
      </w:r>
    </w:p>
    <w:p w14:paraId="6A130000">
      <w:pPr>
        <w:pStyle w:val="Style_10"/>
        <w:rPr>
          <w:rFonts w:ascii="PT Astra Serif" w:hAnsi="PT Astra Serif"/>
        </w:rPr>
      </w:pPr>
      <w:bookmarkStart w:id="2195" w:name="sub_301"/>
      <w:bookmarkEnd w:id="2195"/>
      <w:r>
        <w:rPr>
          <w:rStyle w:val="Style_8_ch"/>
          <w:rFonts w:ascii="PT Astra Serif" w:hAnsi="PT Astra Serif"/>
        </w:rPr>
        <w:t>Статья 301.</w:t>
      </w:r>
      <w:r>
        <w:rPr>
          <w:rFonts w:ascii="PT Astra Serif" w:hAnsi="PT Astra Serif"/>
        </w:rPr>
        <w:t xml:space="preserve"> </w:t>
      </w:r>
      <w:r>
        <w:rPr>
          <w:rFonts w:ascii="PT Astra Serif" w:hAnsi="PT Astra Serif"/>
        </w:rPr>
        <w:t>Истребование имущества из чужого незаконного владения</w:t>
      </w:r>
    </w:p>
    <w:p w14:paraId="6B130000">
      <w:pPr>
        <w:pStyle w:val="Style_7"/>
        <w:ind w:right="170"/>
        <w:rPr>
          <w:rFonts w:ascii="PT Astra Serif" w:hAnsi="PT Astra Serif"/>
        </w:rPr>
      </w:pPr>
      <w:r>
        <w:rPr>
          <w:rFonts w:ascii="PT Astra Serif" w:hAnsi="PT Astra Serif"/>
          <w:color w:val="000000"/>
          <w:sz w:val="16"/>
          <w:shd w:fill="F0F0F0" w:val="clear"/>
        </w:rPr>
        <w:t>ГАРАНТ:</w:t>
      </w:r>
    </w:p>
    <w:p w14:paraId="6C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"http://internet.garant.ru/document/redirect/57591731/0"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"http://internet.garant.ru/document/redirect/77529799/0"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301 ГК РФ</w:t>
      </w:r>
    </w:p>
    <w:p w14:paraId="6D130000">
      <w:pPr>
        <w:rPr>
          <w:rFonts w:ascii="PT Astra Serif" w:hAnsi="PT Astra Serif"/>
        </w:rPr>
      </w:pPr>
      <w:r>
        <w:rPr>
          <w:rStyle w:val="Style_11_ch"/>
          <w:rFonts w:ascii="PT Astra Serif" w:hAnsi="PT Astra Serif"/>
        </w:rPr>
        <w:t xml:space="preserve">Собственник вправе </w:t>
      </w:r>
      <w:r>
        <w:rPr>
          <w:rFonts w:ascii="PT Astra Serif" w:hAnsi="PT Astra Serif"/>
          <w:b w:val="0"/>
          <w:color w:val="106BBE"/>
        </w:rPr>
        <w:fldChar w:fldCharType="begin"/>
      </w:r>
      <w:r>
        <w:rPr>
          <w:rFonts w:ascii="PT Astra Serif" w:hAnsi="PT Astra Serif"/>
          <w:b w:val="0"/>
          <w:color w:val="106BBE"/>
        </w:rPr>
        <w:instrText>HYPERLINK "http://internet.garant.ru/document/redirect/1795065/36"</w:instrText>
      </w:r>
      <w:r>
        <w:rPr>
          <w:rFonts w:ascii="PT Astra Serif" w:hAnsi="PT Astra Serif"/>
          <w:b w:val="0"/>
          <w:color w:val="106BBE"/>
        </w:rPr>
        <w:fldChar w:fldCharType="separate"/>
      </w:r>
      <w:r>
        <w:rPr>
          <w:rFonts w:ascii="PT Astra Serif" w:hAnsi="PT Astra Serif"/>
          <w:b w:val="0"/>
          <w:color w:val="106BBE"/>
        </w:rPr>
        <w:t>истребовать</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свое имущество из чужого незаконного владения.</w:t>
      </w:r>
    </w:p>
    <w:p w14:paraId="6E130000">
      <w:pPr>
        <w:rPr>
          <w:rFonts w:ascii="PT Astra Serif" w:hAnsi="PT Astra Serif"/>
        </w:rPr>
      </w:pPr>
    </w:p>
    <w:p w14:paraId="6F130000">
      <w:pPr>
        <w:pStyle w:val="Style_10"/>
        <w:rPr>
          <w:rFonts w:ascii="PT Astra Serif" w:hAnsi="PT Astra Serif"/>
        </w:rPr>
      </w:pPr>
      <w:bookmarkStart w:id="2196" w:name="sub_302"/>
      <w:bookmarkEnd w:id="2196"/>
      <w:r>
        <w:rPr>
          <w:rStyle w:val="Style_8_ch"/>
          <w:rFonts w:ascii="PT Astra Serif" w:hAnsi="PT Astra Serif"/>
        </w:rPr>
        <w:t>Статья 302.</w:t>
      </w:r>
      <w:r>
        <w:rPr>
          <w:rFonts w:ascii="PT Astra Serif" w:hAnsi="PT Astra Serif"/>
        </w:rPr>
        <w:t xml:space="preserve"> </w:t>
      </w:r>
      <w:r>
        <w:rPr>
          <w:rFonts w:ascii="PT Astra Serif" w:hAnsi="PT Astra Serif"/>
        </w:rPr>
        <w:t>Истребование имущества от добросовестного приобретателя</w:t>
      </w:r>
    </w:p>
    <w:p w14:paraId="70130000">
      <w:pPr>
        <w:pStyle w:val="Style_7"/>
        <w:ind w:right="170"/>
        <w:rPr>
          <w:rFonts w:ascii="PT Astra Serif" w:hAnsi="PT Astra Serif"/>
        </w:rPr>
      </w:pPr>
      <w:r>
        <w:rPr>
          <w:rFonts w:ascii="PT Astra Serif" w:hAnsi="PT Astra Serif"/>
          <w:color w:val="000000"/>
          <w:sz w:val="16"/>
          <w:shd w:fill="F0F0F0" w:val="clear"/>
        </w:rPr>
        <w:t>ГАРАНТ:</w:t>
      </w:r>
    </w:p>
    <w:p w14:paraId="71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"http://internet.garant.ru/document/redirect/71258814/0"</w:instrText>
      </w:r>
      <w:r>
        <w:rPr>
          <w:rFonts w:ascii="PT Astra Serif" w:hAnsi="PT Astra Serif"/>
          <w:b w:val="0"/>
          <w:color w:val="106BBE"/>
          <w:highlight w:val="white"/>
        </w:rPr>
        <w:fldChar w:fldCharType="separate"/>
      </w:r>
      <w:r>
        <w:rPr>
          <w:rFonts w:ascii="PT Astra Serif" w:hAnsi="PT Astra Serif"/>
          <w:b w:val="0"/>
          <w:color w:val="106BBE"/>
          <w:highlight w:val="white"/>
        </w:rPr>
        <w:t>Обзор</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судебной практики по делам, связанным с истребованием жилых помещений от граждан по искам государственных органов и органов местного самоуправления, утвержденный Президиумом Верховного Суда РФ 25 ноября 2015 г.</w:t>
      </w:r>
    </w:p>
    <w:p w14:paraId="72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"http://internet.garant.ru/document/redirect/70756994/0"</w:instrText>
      </w:r>
      <w:r>
        <w:rPr>
          <w:rFonts w:ascii="PT Astra Serif" w:hAnsi="PT Astra Serif"/>
          <w:b w:val="0"/>
          <w:color w:val="106BBE"/>
          <w:highlight w:val="white"/>
        </w:rPr>
        <w:fldChar w:fldCharType="separate"/>
      </w:r>
      <w:r>
        <w:rPr>
          <w:rFonts w:ascii="PT Astra Serif" w:hAnsi="PT Astra Serif"/>
          <w:b w:val="0"/>
          <w:color w:val="106BBE"/>
          <w:highlight w:val="white"/>
        </w:rPr>
        <w:t>Обзор</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судебной практики по делам, связанным с истребованием жилых помещений от добросовестных приобретателей, по искам государственных органов и органов местного самоуправления, утвержденный Президиумом Верховного Суда РФ 1 октября 2014 г.</w:t>
      </w:r>
    </w:p>
    <w:p w14:paraId="73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"http://internet.garant.ru/document/redirect/57591826/0"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"http://internet.garant.ru/document/redirect/77531555/0"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302 ГК РФ</w:t>
      </w:r>
    </w:p>
    <w:p w14:paraId="74130000">
      <w:pPr>
        <w:pStyle w:val="Style_7"/>
        <w:ind w:right="170"/>
        <w:rPr>
          <w:rFonts w:ascii="PT Astra Serif" w:hAnsi="PT Astra Serif"/>
        </w:rPr>
      </w:pPr>
      <w:bookmarkStart w:id="2197" w:name="sub_3021"/>
      <w:bookmarkEnd w:id="2197"/>
      <w:r>
        <w:rPr>
          <w:rFonts w:ascii="PT Astra Serif" w:hAnsi="PT Astra Serif"/>
        </w:rPr>
        <w:t xml:space="preserve"> </w:t>
      </w:r>
      <w:r>
        <w:rPr>
          <w:rFonts w:ascii="PT Astra Serif" w:hAnsi="PT Astra Serif"/>
          <w:shd w:fill="F0F0F0" w:val="clear"/>
        </w:rPr>
        <w:t xml:space="preserve">О конституционно-правовом смысле положений пункт 1 статьи 302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"http://internet.garant.ru/document/redirect/401484013/1111"</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Конституционного Суда РФ от 13 июля 2021 г. N 35-П</w:t>
      </w:r>
    </w:p>
    <w:p w14:paraId="7513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Если имущество </w:t>
      </w:r>
      <w:r>
        <w:rPr>
          <w:rFonts w:ascii="PT Astra Serif" w:hAnsi="PT Astra Serif"/>
          <w:b w:val="0"/>
          <w:color w:val="106BBE"/>
        </w:rPr>
        <w:fldChar w:fldCharType="begin"/>
      </w:r>
      <w:r>
        <w:rPr>
          <w:rFonts w:ascii="PT Astra Serif" w:hAnsi="PT Astra Serif"/>
          <w:b w:val="0"/>
          <w:color w:val="106BBE"/>
        </w:rPr>
        <w:instrText>HYPERLINK "http://internet.garant.ru/document/redirect/1795065/372"</w:instrText>
      </w:r>
      <w:r>
        <w:rPr>
          <w:rFonts w:ascii="PT Astra Serif" w:hAnsi="PT Astra Serif"/>
          <w:b w:val="0"/>
          <w:color w:val="106BBE"/>
        </w:rPr>
        <w:fldChar w:fldCharType="separate"/>
      </w:r>
      <w:r>
        <w:rPr>
          <w:rFonts w:ascii="PT Astra Serif" w:hAnsi="PT Astra Serif"/>
          <w:b w:val="0"/>
          <w:color w:val="106BBE"/>
        </w:rPr>
        <w:t>возмездно</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14:paraId="76130000">
      <w:pPr>
        <w:rPr>
          <w:rFonts w:ascii="PT Astra Serif" w:hAnsi="PT Astra Serif"/>
        </w:rPr>
      </w:pPr>
      <w:bookmarkStart w:id="2198" w:name="sub_30202"/>
      <w:bookmarkEnd w:id="2198"/>
      <w:r>
        <w:rPr>
          <w:rStyle w:val="Style_11_ch"/>
          <w:rFonts w:ascii="PT Astra Serif" w:hAnsi="PT Astra Serif"/>
        </w:rPr>
        <w:t xml:space="preserve">2. </w:t>
      </w:r>
      <w:r>
        <w:rPr>
          <w:rStyle w:val="Style_11_ch"/>
          <w:rFonts w:ascii="PT Astra Serif" w:hAnsi="PT Astra Serif"/>
        </w:rPr>
        <w:t>Если имущество приобретено безвозмездно от лица, которое не имело права его отчуждать, собственник вправе истребовать имущество во всех случаях.</w:t>
      </w:r>
    </w:p>
    <w:p w14:paraId="77130000">
      <w:pPr>
        <w:rPr>
          <w:rFonts w:ascii="PT Astra Serif" w:hAnsi="PT Astra Serif"/>
        </w:rPr>
      </w:pPr>
      <w:bookmarkStart w:id="2199" w:name="sub_30203"/>
      <w:bookmarkEnd w:id="2199"/>
      <w:r>
        <w:rPr>
          <w:rStyle w:val="Style_11_ch"/>
          <w:rFonts w:ascii="PT Astra Serif" w:hAnsi="PT Astra Serif"/>
        </w:rPr>
        <w:t xml:space="preserve">3. </w:t>
      </w:r>
      <w:r>
        <w:rPr>
          <w:rStyle w:val="Style_11_ch"/>
          <w:rFonts w:ascii="PT Astra Serif" w:hAnsi="PT Astra Serif"/>
        </w:rPr>
        <w:t>Деньги, а также ценные бумаги на предъявителя не могут быть истребованы от добросовестного приобретателя.</w:t>
      </w:r>
    </w:p>
    <w:p w14:paraId="78130000">
      <w:pPr>
        <w:pStyle w:val="Style_7"/>
        <w:ind w:right="170"/>
        <w:rPr>
          <w:rFonts w:ascii="PT Astra Serif" w:hAnsi="PT Astra Serif"/>
        </w:rPr>
      </w:pPr>
      <w:bookmarkStart w:id="2200" w:name="sub_30204"/>
      <w:bookmarkEnd w:id="2200"/>
      <w:r>
        <w:rPr>
          <w:rFonts w:ascii="PT Astra Serif" w:hAnsi="PT Astra Serif"/>
          <w:color w:val="000000"/>
          <w:sz w:val="16"/>
          <w:shd w:fill="F0F0F0" w:val="clear"/>
        </w:rPr>
        <w:t>Информация об изменениях:</w:t>
      </w:r>
    </w:p>
    <w:p w14:paraId="7913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Статья 302 дополнена пунктом 4 с 1 января 2020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"http://internet.garant.ru/document/redirect/73219983/14"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16 декабря 2019 г. N 430-ФЗ</w:t>
      </w:r>
    </w:p>
    <w:p w14:paraId="7A130000">
      <w:pPr>
        <w:rPr>
          <w:rFonts w:ascii="PT Astra Serif" w:hAnsi="PT Astra Serif"/>
        </w:rPr>
      </w:pPr>
      <w:r>
        <w:rPr>
          <w:rStyle w:val="Style_11_ch"/>
          <w:rFonts w:ascii="PT Astra Serif" w:hAnsi="PT Astra Serif"/>
        </w:rPr>
        <w:t xml:space="preserve">4. </w:t>
      </w:r>
      <w:r>
        <w:rPr>
          <w:rStyle w:val="Style_11_ch"/>
          <w:rFonts w:ascii="PT Astra Serif" w:hAnsi="PT Astra Serif"/>
        </w:rPr>
        <w:t xml:space="preserve">Суд отказывает в удовлетворении требования субъекта гражданского права, указанного в </w:t>
      </w:r>
      <w:r>
        <w:rPr>
          <w:rFonts w:ascii="PT Astra Serif" w:hAnsi="PT Astra Serif"/>
          <w:b w:val="0"/>
          <w:color w:val="106BBE"/>
        </w:rPr>
        <w:fldChar w:fldCharType="begin"/>
      </w:r>
      <w:r>
        <w:rPr>
          <w:rFonts w:ascii="PT Astra Serif" w:hAnsi="PT Astra Serif"/>
          <w:b w:val="0"/>
          <w:color w:val="106BBE"/>
        </w:rPr>
        <w:instrText>HYPERLINK \l "sub_12401"</w:instrText>
      </w:r>
      <w:r>
        <w:rPr>
          <w:rFonts w:ascii="PT Astra Serif" w:hAnsi="PT Astra Serif"/>
          <w:b w:val="0"/>
          <w:color w:val="106BBE"/>
        </w:rPr>
        <w:fldChar w:fldCharType="separate"/>
      </w:r>
      <w:r>
        <w:rPr>
          <w:rFonts w:ascii="PT Astra Serif" w:hAnsi="PT Astra Serif"/>
          <w:b w:val="0"/>
          <w:color w:val="106BBE"/>
        </w:rPr>
        <w:t>пункте 1 статьи 124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пункте 1 статьи 124 настоящего Кодекса.</w:t>
      </w:r>
    </w:p>
    <w:p w14:paraId="7B130000">
      <w:pPr>
        <w:pStyle w:val="Style_7"/>
        <w:ind w:right="170"/>
        <w:rPr>
          <w:rFonts w:ascii="PT Astra Serif" w:hAnsi="PT Astra Serif"/>
        </w:rPr>
      </w:pPr>
      <w:r>
        <w:rPr>
          <w:rFonts w:ascii="PT Astra Serif" w:hAnsi="PT Astra Serif"/>
          <w:color w:val="000000"/>
          <w:sz w:val="16"/>
          <w:shd w:fill="F0F0F0" w:val="clear"/>
        </w:rPr>
        <w:t>ГАРАНТ:</w:t>
      </w:r>
    </w:p>
    <w:p w14:paraId="7C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В соответствии с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"http://internet.garant.ru/document/redirect/12130610/5"</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Конституционного Суда РФ от 21 апреля 2003 г. N 6-П права лица, считающего себя собственником имущества, не подлежат защите путем удовлетворения иска к добросовестному приобретателю с использованием правового механизма, установленного </w:t>
      </w:r>
      <w:r>
        <w:rPr>
          <w:rFonts w:ascii="PT Astra Serif" w:hAnsi="PT Astra Serif"/>
          <w:b w:val="0"/>
          <w:color w:val="106BBE"/>
          <w:highlight w:val="white"/>
        </w:rPr>
        <w:fldChar w:fldCharType="begin"/>
      </w:r>
      <w:r>
        <w:rPr>
          <w:rFonts w:ascii="PT Astra Serif" w:hAnsi="PT Astra Serif"/>
          <w:b w:val="0"/>
          <w:color w:val="106BBE"/>
          <w:highlight w:val="white"/>
        </w:rPr>
        <w:instrText>HYPERLINK \l "sub_167"</w:instrText>
      </w:r>
      <w:r>
        <w:rPr>
          <w:rFonts w:ascii="PT Astra Serif" w:hAnsi="PT Astra Serif"/>
          <w:b w:val="0"/>
          <w:color w:val="106BBE"/>
          <w:highlight w:val="white"/>
        </w:rPr>
        <w:fldChar w:fldCharType="separate"/>
      </w:r>
      <w:r>
        <w:rPr>
          <w:rFonts w:ascii="PT Astra Serif" w:hAnsi="PT Astra Serif"/>
          <w:b w:val="0"/>
          <w:color w:val="106BBE"/>
          <w:highlight w:val="white"/>
        </w:rPr>
        <w:t>пунктами 1</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\l "sub_16702"</w:instrText>
      </w:r>
      <w:r>
        <w:rPr>
          <w:rFonts w:ascii="PT Astra Serif" w:hAnsi="PT Astra Serif"/>
          <w:b w:val="0"/>
          <w:color w:val="106BBE"/>
          <w:highlight w:val="white"/>
        </w:rPr>
        <w:fldChar w:fldCharType="separate"/>
      </w:r>
      <w:r>
        <w:rPr>
          <w:rFonts w:ascii="PT Astra Serif" w:hAnsi="PT Astra Serif"/>
          <w:b w:val="0"/>
          <w:color w:val="106BBE"/>
          <w:highlight w:val="white"/>
        </w:rPr>
        <w:t xml:space="preserve">2 </w:t>
      </w:r>
      <w:r>
        <w:rPr>
          <w:rFonts w:ascii="PT Astra Serif" w:hAnsi="PT Astra Serif"/>
          <w:b w:val="0"/>
          <w:color w:val="106BBE"/>
          <w:highlight w:val="white"/>
        </w:rPr>
        <w:t>статьи 167</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настоящего Кодекса. Такая защита возможна лишь путем удовлетворения виндикационного иска, если для этого имеются те предусмотренные статьей 302 настоящего Кодекса основания, которые дают право истребовать имущество и у добросовестного приобретателя</w:t>
      </w:r>
    </w:p>
    <w:p w14:paraId="7D130000">
      <w:pPr>
        <w:pStyle w:val="Style_7"/>
        <w:ind w:right="170"/>
        <w:rPr>
          <w:rFonts w:ascii="PT Astra Serif" w:hAnsi="PT Astra Serif"/>
        </w:rPr>
      </w:pPr>
      <w:r>
        <w:rPr>
          <w:rFonts w:ascii="PT Astra Serif" w:hAnsi="PT Astra Serif"/>
        </w:rPr>
        <w:t xml:space="preserve"> </w:t>
      </w:r>
    </w:p>
    <w:p w14:paraId="7E130000">
      <w:pPr>
        <w:pStyle w:val="Style_10"/>
        <w:rPr>
          <w:rFonts w:ascii="PT Astra Serif" w:hAnsi="PT Astra Serif"/>
        </w:rPr>
      </w:pPr>
      <w:bookmarkStart w:id="2201" w:name="sub_303"/>
      <w:bookmarkEnd w:id="2201"/>
      <w:r>
        <w:rPr>
          <w:rStyle w:val="Style_8_ch"/>
          <w:rFonts w:ascii="PT Astra Serif" w:hAnsi="PT Astra Serif"/>
        </w:rPr>
        <w:t>Статья 303.</w:t>
      </w:r>
      <w:r>
        <w:rPr>
          <w:rFonts w:ascii="PT Astra Serif" w:hAnsi="PT Astra Serif"/>
        </w:rPr>
        <w:t xml:space="preserve"> </w:t>
      </w:r>
      <w:r>
        <w:rPr>
          <w:rFonts w:ascii="PT Astra Serif" w:hAnsi="PT Astra Serif"/>
        </w:rPr>
        <w:t>Расчеты при возврате имущества из незаконного владения</w:t>
      </w:r>
    </w:p>
    <w:p w14:paraId="7F130000">
      <w:pPr>
        <w:pStyle w:val="Style_7"/>
        <w:ind w:right="170"/>
        <w:rPr>
          <w:rFonts w:ascii="PT Astra Serif" w:hAnsi="PT Astra Serif"/>
        </w:rPr>
      </w:pPr>
      <w:r>
        <w:rPr>
          <w:rFonts w:ascii="PT Astra Serif" w:hAnsi="PT Astra Serif"/>
          <w:color w:val="000000"/>
          <w:sz w:val="16"/>
          <w:shd w:fill="F0F0F0" w:val="clear"/>
        </w:rPr>
        <w:t>ГАРАНТ:</w:t>
      </w:r>
    </w:p>
    <w:p w14:paraId="80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"http://internet.garant.ru/document/redirect/57591827/0"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"http://internet.garant.ru/document/redirect/77529812/0"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303 ГК РФ</w:t>
      </w:r>
    </w:p>
    <w:p w14:paraId="81130000">
      <w:pPr>
        <w:rPr>
          <w:rFonts w:ascii="PT Astra Serif" w:hAnsi="PT Astra Serif"/>
        </w:rPr>
      </w:pPr>
      <w:bookmarkStart w:id="2202" w:name="sub_3031"/>
      <w:bookmarkEnd w:id="2202"/>
      <w:r>
        <w:rPr>
          <w:rStyle w:val="Style_11_ch"/>
          <w:rFonts w:ascii="PT Astra Serif" w:hAnsi="PT Astra Serif"/>
        </w:rP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14:paraId="82130000">
      <w:pPr>
        <w:rPr>
          <w:rFonts w:ascii="PT Astra Serif" w:hAnsi="PT Astra Serif"/>
        </w:rPr>
      </w:pPr>
      <w:bookmarkStart w:id="2203" w:name="sub_30302"/>
      <w:bookmarkEnd w:id="2203"/>
      <w:r>
        <w:rPr>
          <w:rStyle w:val="Style_11_ch"/>
          <w:rFonts w:ascii="PT Astra Serif" w:hAnsi="PT Astra Serif"/>
        </w:rP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14:paraId="83130000">
      <w:pPr>
        <w:rPr>
          <w:rFonts w:ascii="PT Astra Serif" w:hAnsi="PT Astra Serif"/>
        </w:rPr>
      </w:pPr>
      <w:bookmarkStart w:id="2204" w:name="sub_30303"/>
      <w:bookmarkEnd w:id="2204"/>
      <w:r>
        <w:rPr>
          <w:rStyle w:val="Style_11_ch"/>
          <w:rFonts w:ascii="PT Astra Serif" w:hAnsi="PT Astra Serif"/>
        </w:rP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14:paraId="84130000">
      <w:pPr>
        <w:rPr>
          <w:rFonts w:ascii="PT Astra Serif" w:hAnsi="PT Astra Serif"/>
        </w:rPr>
      </w:pPr>
    </w:p>
    <w:p w14:paraId="85130000">
      <w:pPr>
        <w:pStyle w:val="Style_10"/>
        <w:rPr>
          <w:rFonts w:ascii="PT Astra Serif" w:hAnsi="PT Astra Serif"/>
        </w:rPr>
      </w:pPr>
      <w:bookmarkStart w:id="2205" w:name="sub_304"/>
      <w:bookmarkEnd w:id="2205"/>
      <w:r>
        <w:rPr>
          <w:rStyle w:val="Style_8_ch"/>
          <w:rFonts w:ascii="PT Astra Serif" w:hAnsi="PT Astra Serif"/>
        </w:rPr>
        <w:t>Статья 304.</w:t>
      </w:r>
      <w:r>
        <w:rPr>
          <w:rFonts w:ascii="PT Astra Serif" w:hAnsi="PT Astra Serif"/>
        </w:rPr>
        <w:t xml:space="preserve"> </w:t>
      </w:r>
      <w:r>
        <w:rPr>
          <w:rFonts w:ascii="PT Astra Serif" w:hAnsi="PT Astra Serif"/>
        </w:rPr>
        <w:t>Защита прав собственника от нарушений, не связанных с лишением владения</w:t>
      </w:r>
    </w:p>
    <w:p w14:paraId="86130000">
      <w:pPr>
        <w:pStyle w:val="Style_7"/>
        <w:ind w:right="170"/>
        <w:rPr>
          <w:rFonts w:ascii="PT Astra Serif" w:hAnsi="PT Astra Serif"/>
        </w:rPr>
      </w:pPr>
      <w:r>
        <w:rPr>
          <w:rFonts w:ascii="PT Astra Serif" w:hAnsi="PT Astra Serif"/>
          <w:color w:val="000000"/>
          <w:sz w:val="16"/>
          <w:shd w:fill="F0F0F0" w:val="clear"/>
        </w:rPr>
        <w:t>ГАРАНТ:</w:t>
      </w:r>
    </w:p>
    <w:p w14:paraId="87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"http://internet.garant.ru/document/redirect/57591732/0"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"http://internet.garant.ru/document/redirect/77530814/0"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304 ГК РФ</w:t>
      </w:r>
    </w:p>
    <w:p w14:paraId="88130000">
      <w:pPr>
        <w:rPr>
          <w:rFonts w:ascii="PT Astra Serif" w:hAnsi="PT Astra Serif"/>
        </w:rPr>
      </w:pPr>
      <w:r>
        <w:rPr>
          <w:rStyle w:val="Style_11_ch"/>
          <w:rFonts w:ascii="PT Astra Serif" w:hAnsi="PT Astra Serif"/>
        </w:rPr>
        <w:t xml:space="preserve">Собственник может </w:t>
      </w:r>
      <w:r>
        <w:rPr>
          <w:rFonts w:ascii="PT Astra Serif" w:hAnsi="PT Astra Serif"/>
          <w:b w:val="0"/>
          <w:color w:val="106BBE"/>
        </w:rPr>
        <w:fldChar w:fldCharType="begin"/>
      </w:r>
      <w:r>
        <w:rPr>
          <w:rFonts w:ascii="PT Astra Serif" w:hAnsi="PT Astra Serif"/>
          <w:b w:val="0"/>
          <w:color w:val="106BBE"/>
        </w:rPr>
        <w:instrText>HYPERLINK "http://internet.garant.ru/document/redirect/1795065/49"</w:instrText>
      </w:r>
      <w:r>
        <w:rPr>
          <w:rFonts w:ascii="PT Astra Serif" w:hAnsi="PT Astra Serif"/>
          <w:b w:val="0"/>
          <w:color w:val="106BBE"/>
        </w:rPr>
        <w:fldChar w:fldCharType="separate"/>
      </w:r>
      <w:r>
        <w:rPr>
          <w:rFonts w:ascii="PT Astra Serif" w:hAnsi="PT Astra Serif"/>
          <w:b w:val="0"/>
          <w:color w:val="106BBE"/>
        </w:rPr>
        <w:t>требовать</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устранения всяких нарушений его права, хотя бы эти нарушения и не были соединены с лишением владения.</w:t>
      </w:r>
    </w:p>
    <w:p w14:paraId="89130000">
      <w:pPr>
        <w:rPr>
          <w:rFonts w:ascii="PT Astra Serif" w:hAnsi="PT Astra Serif"/>
        </w:rPr>
      </w:pPr>
    </w:p>
    <w:p w14:paraId="8A130000">
      <w:pPr>
        <w:pStyle w:val="Style_10"/>
        <w:rPr>
          <w:rFonts w:ascii="PT Astra Serif" w:hAnsi="PT Astra Serif"/>
        </w:rPr>
      </w:pPr>
      <w:bookmarkStart w:id="2206" w:name="sub_305"/>
      <w:bookmarkEnd w:id="2206"/>
      <w:r>
        <w:rPr>
          <w:rStyle w:val="Style_8_ch"/>
          <w:rFonts w:ascii="PT Astra Serif" w:hAnsi="PT Astra Serif"/>
        </w:rPr>
        <w:t>Статья 305.</w:t>
      </w:r>
      <w:r>
        <w:rPr>
          <w:rFonts w:ascii="PT Astra Serif" w:hAnsi="PT Astra Serif"/>
        </w:rPr>
        <w:t xml:space="preserve"> </w:t>
      </w:r>
      <w:r>
        <w:rPr>
          <w:rFonts w:ascii="PT Astra Serif" w:hAnsi="PT Astra Serif"/>
        </w:rPr>
        <w:t>Защита прав владельца, не являющегося собственником</w:t>
      </w:r>
    </w:p>
    <w:p w14:paraId="8B130000">
      <w:pPr>
        <w:pStyle w:val="Style_7"/>
        <w:ind w:right="170"/>
        <w:rPr>
          <w:rFonts w:ascii="PT Astra Serif" w:hAnsi="PT Astra Serif"/>
        </w:rPr>
      </w:pPr>
      <w:r>
        <w:rPr>
          <w:rFonts w:ascii="PT Astra Serif" w:hAnsi="PT Astra Serif"/>
          <w:color w:val="000000"/>
          <w:sz w:val="16"/>
          <w:shd w:fill="F0F0F0" w:val="clear"/>
        </w:rPr>
        <w:t>ГАРАНТ:</w:t>
      </w:r>
    </w:p>
    <w:p w14:paraId="8C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"http://internet.garant.ru/document/redirect/57592938/0"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"http://internet.garant.ru/document/redirect/77532430/0"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305 ГК РФ</w:t>
      </w:r>
    </w:p>
    <w:p w14:paraId="8D130000">
      <w:pPr>
        <w:rPr>
          <w:rFonts w:ascii="PT Astra Serif" w:hAnsi="PT Astra Serif"/>
        </w:rPr>
      </w:pPr>
      <w:r>
        <w:rPr>
          <w:rStyle w:val="Style_11_ch"/>
          <w:rFonts w:ascii="PT Astra Serif" w:hAnsi="PT Astra Serif"/>
        </w:rPr>
        <w:t xml:space="preserve">Права, предусмотренные </w:t>
      </w:r>
      <w:r>
        <w:rPr>
          <w:rFonts w:ascii="PT Astra Serif" w:hAnsi="PT Astra Serif"/>
          <w:b w:val="0"/>
          <w:color w:val="106BBE"/>
        </w:rPr>
        <w:fldChar w:fldCharType="begin"/>
      </w:r>
      <w:r>
        <w:rPr>
          <w:rFonts w:ascii="PT Astra Serif" w:hAnsi="PT Astra Serif"/>
          <w:b w:val="0"/>
          <w:color w:val="106BBE"/>
        </w:rPr>
        <w:instrText>HYPERLINK \l "sub_301"</w:instrText>
      </w:r>
      <w:r>
        <w:rPr>
          <w:rFonts w:ascii="PT Astra Serif" w:hAnsi="PT Astra Serif"/>
          <w:b w:val="0"/>
          <w:color w:val="106BBE"/>
        </w:rPr>
        <w:fldChar w:fldCharType="separate"/>
      </w:r>
      <w:r>
        <w:rPr>
          <w:rFonts w:ascii="PT Astra Serif" w:hAnsi="PT Astra Serif"/>
          <w:b w:val="0"/>
          <w:color w:val="106BBE"/>
        </w:rPr>
        <w:t>статьями 301 - 304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r>
        <w:rPr>
          <w:rFonts w:ascii="PT Astra Serif" w:hAnsi="PT Astra Serif"/>
          <w:b w:val="0"/>
          <w:color w:val="106BBE"/>
        </w:rPr>
        <w:fldChar w:fldCharType="begin"/>
      </w:r>
      <w:r>
        <w:rPr>
          <w:rFonts w:ascii="PT Astra Serif" w:hAnsi="PT Astra Serif"/>
          <w:b w:val="0"/>
          <w:color w:val="106BBE"/>
        </w:rPr>
        <w:instrText>HYPERLINK \l "sub_347"</w:instrText>
      </w:r>
      <w:r>
        <w:rPr>
          <w:rFonts w:ascii="PT Astra Serif" w:hAnsi="PT Astra Serif"/>
          <w:b w:val="0"/>
          <w:color w:val="106BBE"/>
        </w:rPr>
        <w:fldChar w:fldCharType="separate"/>
      </w:r>
      <w:r>
        <w:rPr>
          <w:rFonts w:ascii="PT Astra Serif" w:hAnsi="PT Astra Serif"/>
          <w:b w:val="0"/>
          <w:color w:val="106BBE"/>
        </w:rPr>
        <w:t>иному</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основанию, предусмотренному законом или договором. Это лицо имеет право на защиту его владения также против собственника.</w:t>
      </w:r>
    </w:p>
    <w:p w14:paraId="8E130000">
      <w:pPr>
        <w:pStyle w:val="Style_7"/>
        <w:ind w:right="170"/>
        <w:rPr>
          <w:rFonts w:ascii="PT Astra Serif" w:hAnsi="PT Astra Serif"/>
        </w:rPr>
      </w:pPr>
      <w:r>
        <w:rPr>
          <w:rFonts w:ascii="PT Astra Serif" w:hAnsi="PT Astra Serif"/>
          <w:color w:val="000000"/>
          <w:sz w:val="16"/>
          <w:shd w:fill="F0F0F0" w:val="clear"/>
        </w:rPr>
        <w:t>ГАРАНТ:</w:t>
      </w:r>
    </w:p>
    <w:p w14:paraId="8F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"http://internet.garant.ru/document/redirect/12125561/1009"</w:instrText>
      </w:r>
      <w:r>
        <w:rPr>
          <w:rFonts w:ascii="PT Astra Serif" w:hAnsi="PT Astra Serif"/>
          <w:b w:val="0"/>
          <w:color w:val="106BBE"/>
          <w:highlight w:val="white"/>
        </w:rPr>
        <w:fldChar w:fldCharType="separate"/>
      </w:r>
      <w:r>
        <w:rPr>
          <w:rFonts w:ascii="PT Astra Serif" w:hAnsi="PT Astra Serif"/>
          <w:b w:val="0"/>
          <w:color w:val="106BBE"/>
          <w:highlight w:val="white"/>
        </w:rPr>
        <w:t>Обзор</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практики разрешения споров, связанных с арендой</w:t>
      </w:r>
    </w:p>
    <w:p w14:paraId="90130000">
      <w:pPr>
        <w:pStyle w:val="Style_7"/>
        <w:ind w:right="170"/>
        <w:rPr>
          <w:rFonts w:ascii="PT Astra Serif" w:hAnsi="PT Astra Serif"/>
        </w:rPr>
      </w:pPr>
      <w:r>
        <w:rPr>
          <w:rFonts w:ascii="PT Astra Serif" w:hAnsi="PT Astra Serif"/>
        </w:rPr>
        <w:t xml:space="preserve"> </w:t>
      </w:r>
    </w:p>
    <w:p w14:paraId="91130000">
      <w:pPr>
        <w:pStyle w:val="Style_10"/>
        <w:rPr>
          <w:rFonts w:ascii="PT Astra Serif" w:hAnsi="PT Astra Serif"/>
        </w:rPr>
      </w:pPr>
      <w:bookmarkStart w:id="2207" w:name="sub_306"/>
      <w:bookmarkEnd w:id="2207"/>
      <w:r>
        <w:rPr>
          <w:rStyle w:val="Style_8_ch"/>
          <w:rFonts w:ascii="PT Astra Serif" w:hAnsi="PT Astra Serif"/>
        </w:rPr>
        <w:t>Статья 306.</w:t>
      </w:r>
      <w:r>
        <w:rPr>
          <w:rFonts w:ascii="PT Astra Serif" w:hAnsi="PT Astra Serif"/>
        </w:rPr>
        <w:t xml:space="preserve"> </w:t>
      </w:r>
      <w:r>
        <w:rPr>
          <w:rFonts w:ascii="PT Astra Serif" w:hAnsi="PT Astra Serif"/>
        </w:rPr>
        <w:t>Последствия прекращения права собственности в силу закона</w:t>
      </w:r>
    </w:p>
    <w:p w14:paraId="92130000">
      <w:pPr>
        <w:pStyle w:val="Style_7"/>
        <w:ind w:right="170"/>
        <w:rPr>
          <w:rFonts w:ascii="PT Astra Serif" w:hAnsi="PT Astra Serif"/>
        </w:rPr>
      </w:pPr>
      <w:r>
        <w:rPr>
          <w:rFonts w:ascii="PT Astra Serif" w:hAnsi="PT Astra Serif"/>
          <w:color w:val="000000"/>
          <w:sz w:val="16"/>
          <w:shd w:fill="F0F0F0" w:val="clear"/>
        </w:rPr>
        <w:t>ГАРАНТ:</w:t>
      </w:r>
    </w:p>
    <w:p w14:paraId="93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"http://internet.garant.ru/document/redirect/57591733/0"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"http://internet.garant.ru/document/redirect/77529811/0"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306 ГК РФ</w:t>
      </w:r>
    </w:p>
    <w:p w14:paraId="94130000">
      <w:pPr>
        <w:rPr>
          <w:rFonts w:ascii="PT Astra Serif" w:hAnsi="PT Astra Serif"/>
        </w:rPr>
      </w:pPr>
      <w:r>
        <w:rPr>
          <w:rStyle w:val="Style_11_ch"/>
          <w:rFonts w:ascii="PT Astra Serif" w:hAnsi="PT Astra Serif"/>
        </w:rP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14:paraId="95130000">
      <w:pPr>
        <w:rPr>
          <w:rFonts w:ascii="PT Astra Serif" w:hAnsi="PT Astra Serif"/>
        </w:rPr>
      </w:pPr>
    </w:p>
    <w:p w14:paraId="96130000">
      <w:pPr>
        <w:pStyle w:val="Style_4"/>
        <w:rPr>
          <w:rFonts w:ascii="PT Astra Serif" w:hAnsi="PT Astra Serif"/>
        </w:rPr>
      </w:pPr>
      <w:bookmarkStart w:id="2208" w:name="sub_30000"/>
      <w:bookmarkEnd w:id="2208"/>
      <w:r>
        <w:rPr>
          <w:rFonts w:ascii="PT Astra Serif" w:hAnsi="PT Astra Serif"/>
        </w:rPr>
        <w:t>Раздел III. Общая часть обязательственного права</w:t>
      </w:r>
    </w:p>
    <w:p w14:paraId="97130000">
      <w:pPr>
        <w:pStyle w:val="Style_7"/>
        <w:ind w:right="170"/>
        <w:rPr>
          <w:rFonts w:ascii="PT Astra Serif" w:hAnsi="PT Astra Serif"/>
        </w:rPr>
      </w:pPr>
      <w:r>
        <w:rPr>
          <w:rFonts w:ascii="PT Astra Serif" w:hAnsi="PT Astra Serif"/>
          <w:color w:val="000000"/>
          <w:sz w:val="16"/>
          <w:shd w:fill="F0F0F0" w:val="clear"/>
        </w:rPr>
        <w:t>ГАРАНТ:</w:t>
      </w:r>
    </w:p>
    <w:p w14:paraId="98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"http://internet.garant.ru/document/redirect/71466902/0"</w:instrText>
      </w:r>
      <w:r>
        <w:rPr>
          <w:rFonts w:ascii="PT Astra Serif" w:hAnsi="PT Astra Serif"/>
          <w:b w:val="0"/>
          <w:color w:val="106BBE"/>
          <w:highlight w:val="white"/>
        </w:rPr>
        <w:fldChar w:fldCharType="separate"/>
      </w:r>
      <w:r>
        <w:rPr>
          <w:rFonts w:ascii="PT Astra Serif" w:hAnsi="PT Astra Serif"/>
          <w:b w:val="0"/>
          <w:color w:val="106BBE"/>
          <w:highlight w:val="white"/>
        </w:rPr>
        <w:t>справку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 некоторых вопросах применения норм раздела III "Общая часть обязательственного права" части первой настоящего Кодекса, за исключением главы 23, утвержденную постановлением президиума Суда по интеллектуальным правам от 3 сентября 2015 г. N СП-23/24</w:t>
      </w:r>
    </w:p>
    <w:p w14:paraId="99130000">
      <w:pPr>
        <w:pStyle w:val="Style_7"/>
        <w:ind w:right="170"/>
        <w:rPr>
          <w:rFonts w:ascii="PT Astra Serif" w:hAnsi="PT Astra Serif"/>
        </w:rPr>
      </w:pPr>
      <w:r>
        <w:rPr>
          <w:rFonts w:ascii="PT Astra Serif" w:hAnsi="PT Astra Serif"/>
        </w:rPr>
        <w:t xml:space="preserve"> </w:t>
      </w:r>
    </w:p>
    <w:p w14:paraId="9A130000">
      <w:pPr>
        <w:pStyle w:val="Style_7"/>
        <w:ind w:right="170"/>
        <w:rPr>
          <w:rFonts w:ascii="PT Astra Serif" w:hAnsi="PT Astra Serif"/>
        </w:rPr>
      </w:pPr>
      <w:r>
        <w:rPr>
          <w:rFonts w:ascii="PT Astra Serif" w:hAnsi="PT Astra Serif"/>
        </w:rPr>
        <w:t xml:space="preserve"> </w:t>
      </w:r>
    </w:p>
    <w:p w14:paraId="9B130000">
      <w:pPr>
        <w:pStyle w:val="Style_7"/>
        <w:ind w:right="170"/>
        <w:rPr>
          <w:rFonts w:ascii="PT Astra Serif" w:hAnsi="PT Astra Serif"/>
        </w:rPr>
      </w:pPr>
      <w:r>
        <w:rPr>
          <w:rFonts w:ascii="PT Astra Serif" w:hAnsi="PT Astra Serif"/>
        </w:rPr>
        <w:t xml:space="preserve"> </w:t>
      </w:r>
    </w:p>
    <w:p w14:paraId="9C130000">
      <w:pPr>
        <w:pStyle w:val="Style_7"/>
        <w:ind w:right="170"/>
        <w:rPr>
          <w:rFonts w:ascii="PT Astra Serif" w:hAnsi="PT Astra Serif"/>
        </w:rPr>
      </w:pPr>
      <w:r>
        <w:rPr>
          <w:rFonts w:ascii="PT Astra Serif" w:hAnsi="PT Astra Serif"/>
        </w:rPr>
        <w:t xml:space="preserve"> </w:t>
      </w:r>
    </w:p>
    <w:p w14:paraId="9D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некоторых вопросах применения общих положений настоящего Кодекса об обязательствах и их исполнении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"http://internet.garant.ru/document/redirect/71547148/0"</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Пленума Верховного Суда РФ от 22 ноября 2016 г. N 54</w:t>
      </w:r>
    </w:p>
    <w:p w14:paraId="9E130000">
      <w:pPr>
        <w:pStyle w:val="Style_7"/>
        <w:ind w:right="170"/>
        <w:rPr>
          <w:rFonts w:ascii="PT Astra Serif" w:hAnsi="PT Astra Serif"/>
        </w:rPr>
      </w:pPr>
      <w:r>
        <w:rPr>
          <w:rFonts w:ascii="PT Astra Serif" w:hAnsi="PT Astra Serif"/>
        </w:rPr>
        <w:t xml:space="preserve"> </w:t>
      </w:r>
    </w:p>
    <w:p w14:paraId="9F130000">
      <w:pPr>
        <w:pStyle w:val="Style_4"/>
        <w:rPr>
          <w:rFonts w:ascii="PT Astra Serif" w:hAnsi="PT Astra Serif"/>
        </w:rPr>
      </w:pPr>
      <w:bookmarkStart w:id="2209" w:name="sub_3100"/>
      <w:bookmarkEnd w:id="2209"/>
      <w:r>
        <w:rPr>
          <w:rFonts w:ascii="PT Astra Serif" w:hAnsi="PT Astra Serif"/>
        </w:rPr>
        <w:t>Подраздел 1. Общие положения об обязательствах</w:t>
      </w:r>
    </w:p>
    <w:p w14:paraId="A0130000">
      <w:pPr>
        <w:pStyle w:val="Style_7"/>
        <w:ind w:right="170"/>
        <w:rPr>
          <w:rFonts w:ascii="PT Astra Serif" w:hAnsi="PT Astra Serif"/>
        </w:rPr>
      </w:pPr>
      <w:r>
        <w:rPr>
          <w:rFonts w:ascii="PT Astra Serif" w:hAnsi="PT Astra Serif"/>
          <w:color w:val="000000"/>
          <w:sz w:val="16"/>
          <w:shd w:fill="F0F0F0" w:val="clear"/>
        </w:rPr>
        <w:t>ГАРАНТ:</w:t>
      </w:r>
    </w:p>
    <w:p w14:paraId="A1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"http://internet.garant.ru/document/redirect/5522039/0"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Общие положения об обязательствах"</w:t>
      </w:r>
    </w:p>
    <w:p w14:paraId="A2130000">
      <w:pPr>
        <w:pStyle w:val="Style_7"/>
        <w:ind w:right="170"/>
        <w:rPr>
          <w:rFonts w:ascii="PT Astra Serif" w:hAnsi="PT Astra Serif"/>
        </w:rPr>
      </w:pPr>
      <w:r>
        <w:rPr>
          <w:rFonts w:ascii="PT Astra Serif" w:hAnsi="PT Astra Serif"/>
        </w:rPr>
        <w:t xml:space="preserve"> </w:t>
      </w:r>
    </w:p>
    <w:p w14:paraId="A3130000">
      <w:pPr>
        <w:pStyle w:val="Style_7"/>
        <w:ind w:right="170"/>
        <w:rPr>
          <w:rFonts w:ascii="PT Astra Serif" w:hAnsi="PT Astra Serif"/>
        </w:rPr>
      </w:pPr>
      <w:bookmarkStart w:id="2210" w:name="sub_1021"/>
      <w:bookmarkEnd w:id="2210"/>
      <w:r>
        <w:rPr>
          <w:rFonts w:ascii="PT Astra Serif" w:hAnsi="PT Astra Serif"/>
          <w:color w:val="000000"/>
          <w:sz w:val="16"/>
          <w:shd w:fill="F0F0F0" w:val="clear"/>
        </w:rPr>
        <w:t>Информация об изменениях:</w:t>
      </w:r>
    </w:p>
    <w:p w14:paraId="A41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наименование главы 21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A51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"http://internet.garant.ru/document/redirect/57501960/1021"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наименования в предыдущей редакции</w:t>
      </w:r>
      <w:r>
        <w:rPr>
          <w:rFonts w:ascii="PT Astra Serif" w:hAnsi="PT Astra Serif"/>
          <w:b w:val="0"/>
          <w:color w:val="106BBE"/>
          <w:highlight w:val="white"/>
        </w:rPr>
        <w:fldChar w:fldCharType="end"/>
      </w:r>
    </w:p>
    <w:p w14:paraId="A6130000">
      <w:pPr>
        <w:pStyle w:val="Style_4"/>
        <w:rPr>
          <w:rFonts w:ascii="PT Astra Serif" w:hAnsi="PT Astra Serif"/>
        </w:rPr>
      </w:pPr>
      <w:r>
        <w:rPr>
          <w:rFonts w:ascii="PT Astra Serif" w:hAnsi="PT Astra Serif"/>
        </w:rPr>
        <w:t>Глава 21. Понятие обязательства</w:t>
      </w:r>
    </w:p>
    <w:p w14:paraId="A7130000">
      <w:pPr>
        <w:rPr>
          <w:rFonts w:ascii="PT Astra Serif" w:hAnsi="PT Astra Serif"/>
        </w:rPr>
      </w:pPr>
    </w:p>
    <w:p w14:paraId="A8130000">
      <w:pPr>
        <w:pStyle w:val="Style_7"/>
        <w:ind w:right="170"/>
        <w:rPr>
          <w:rFonts w:ascii="PT Astra Serif" w:hAnsi="PT Astra Serif"/>
        </w:rPr>
      </w:pPr>
      <w:bookmarkStart w:id="2211" w:name="sub_307"/>
      <w:bookmarkEnd w:id="2211"/>
      <w:r>
        <w:rPr>
          <w:rFonts w:ascii="PT Astra Serif" w:hAnsi="PT Astra Serif"/>
          <w:color w:val="000000"/>
          <w:sz w:val="16"/>
          <w:shd w:fill="F0F0F0" w:val="clear"/>
        </w:rPr>
        <w:t>Информация об изменениях:</w:t>
      </w:r>
    </w:p>
    <w:p w14:paraId="A91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307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AA1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"http://internet.garant.ru/document/redirect/57501960/307"</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AB130000">
      <w:pPr>
        <w:pStyle w:val="Style_10"/>
        <w:rPr>
          <w:rFonts w:ascii="PT Astra Serif" w:hAnsi="PT Astra Serif"/>
        </w:rPr>
      </w:pPr>
      <w:r>
        <w:rPr>
          <w:rStyle w:val="Style_8_ch"/>
          <w:rFonts w:ascii="PT Astra Serif" w:hAnsi="PT Astra Serif"/>
        </w:rPr>
        <w:t>Статья 307.</w:t>
      </w:r>
      <w:r>
        <w:rPr>
          <w:rFonts w:ascii="PT Astra Serif" w:hAnsi="PT Astra Serif"/>
        </w:rPr>
        <w:t xml:space="preserve"> </w:t>
      </w:r>
      <w:r>
        <w:rPr>
          <w:rFonts w:ascii="PT Astra Serif" w:hAnsi="PT Astra Serif"/>
        </w:rPr>
        <w:t>Понятие обязательства</w:t>
      </w:r>
    </w:p>
    <w:p w14:paraId="AC130000">
      <w:pPr>
        <w:pStyle w:val="Style_7"/>
        <w:ind w:right="170"/>
        <w:rPr>
          <w:rFonts w:ascii="PT Astra Serif" w:hAnsi="PT Astra Serif"/>
        </w:rPr>
      </w:pPr>
      <w:r>
        <w:rPr>
          <w:rFonts w:ascii="PT Astra Serif" w:hAnsi="PT Astra Serif"/>
          <w:color w:val="000000"/>
          <w:sz w:val="16"/>
          <w:shd w:fill="F0F0F0" w:val="clear"/>
        </w:rPr>
        <w:t>ГАРАНТ:</w:t>
      </w:r>
    </w:p>
    <w:p w14:paraId="AD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"http://internet.garant.ru/document/redirect/57592358/0"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"http://internet.garant.ru/document/redirect/77529916/0"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307 ГК РФ</w:t>
      </w:r>
    </w:p>
    <w:p w14:paraId="AE130000">
      <w:pPr>
        <w:rPr>
          <w:rFonts w:ascii="PT Astra Serif" w:hAnsi="PT Astra Serif"/>
        </w:rPr>
      </w:pPr>
      <w:bookmarkStart w:id="2212" w:name="sub_3071"/>
      <w:bookmarkEnd w:id="2212"/>
      <w:r>
        <w:rPr>
          <w:rStyle w:val="Style_11_ch"/>
          <w:rFonts w:ascii="PT Astra Serif" w:hAnsi="PT Astra Serif"/>
        </w:rPr>
        <w:t xml:space="preserve">1. </w:t>
      </w:r>
      <w:r>
        <w:rPr>
          <w:rStyle w:val="Style_11_ch"/>
          <w:rFonts w:ascii="PT Astra Serif" w:hAnsi="PT Astra Serif"/>
        </w:rPr>
        <w:t>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14:paraId="AF130000">
      <w:pPr>
        <w:rPr>
          <w:rFonts w:ascii="PT Astra Serif" w:hAnsi="PT Astra Serif"/>
        </w:rPr>
      </w:pPr>
      <w:bookmarkStart w:id="2213" w:name="sub_3072"/>
      <w:bookmarkEnd w:id="2213"/>
      <w:r>
        <w:rPr>
          <w:rStyle w:val="Style_11_ch"/>
          <w:rFonts w:ascii="PT Astra Serif" w:hAnsi="PT Astra Serif"/>
        </w:rPr>
        <w:t xml:space="preserve">2. </w:t>
      </w:r>
      <w:r>
        <w:rPr>
          <w:rStyle w:val="Style_11_ch"/>
          <w:rFonts w:ascii="PT Astra Serif" w:hAnsi="PT Astra Serif"/>
        </w:rPr>
        <w:t xml:space="preserve">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r>
        <w:rPr>
          <w:rFonts w:ascii="PT Astra Serif" w:hAnsi="PT Astra Serif"/>
          <w:b w:val="0"/>
          <w:color w:val="106BBE"/>
        </w:rPr>
        <w:fldChar w:fldCharType="begin"/>
      </w:r>
      <w:r>
        <w:rPr>
          <w:rFonts w:ascii="PT Astra Serif" w:hAnsi="PT Astra Serif"/>
          <w:b w:val="0"/>
          <w:color w:val="106BBE"/>
        </w:rPr>
        <w:instrText>HYPERLINK \l "sub_8"</w:instrText>
      </w:r>
      <w:r>
        <w:rPr>
          <w:rFonts w:ascii="PT Astra Serif" w:hAnsi="PT Astra Serif"/>
          <w:b w:val="0"/>
          <w:color w:val="106BBE"/>
        </w:rPr>
        <w:fldChar w:fldCharType="separate"/>
      </w:r>
      <w:r>
        <w:rPr>
          <w:rFonts w:ascii="PT Astra Serif" w:hAnsi="PT Astra Serif"/>
          <w:b w:val="0"/>
          <w:color w:val="106BBE"/>
        </w:rPr>
        <w:t>Кодексе</w:t>
      </w:r>
      <w:r>
        <w:rPr>
          <w:rFonts w:ascii="PT Astra Serif" w:hAnsi="PT Astra Serif"/>
          <w:b w:val="0"/>
          <w:color w:val="106BBE"/>
        </w:rPr>
        <w:fldChar w:fldCharType="end"/>
      </w:r>
      <w:r>
        <w:rPr>
          <w:rStyle w:val="Style_11_ch"/>
          <w:rFonts w:ascii="PT Astra Serif" w:hAnsi="PT Astra Serif"/>
        </w:rPr>
        <w:t>.</w:t>
      </w:r>
    </w:p>
    <w:p w14:paraId="B0130000">
      <w:pPr>
        <w:rPr>
          <w:rFonts w:ascii="PT Astra Serif" w:hAnsi="PT Astra Serif"/>
        </w:rPr>
      </w:pPr>
      <w:bookmarkStart w:id="2214" w:name="sub_3073"/>
      <w:bookmarkEnd w:id="2214"/>
      <w:r>
        <w:rPr>
          <w:rStyle w:val="Style_11_ch"/>
          <w:rFonts w:ascii="PT Astra Serif" w:hAnsi="PT Astra Serif"/>
        </w:rPr>
        <w:t xml:space="preserve">3. </w:t>
      </w:r>
      <w:r>
        <w:rPr>
          <w:rStyle w:val="Style_11_ch"/>
          <w:rFonts w:ascii="PT Astra Serif" w:hAnsi="PT Astra Serif"/>
        </w:rPr>
        <w:t xml:space="preserve">При установлении, исполнении обязательства и после его прекращения стороны обязаны действовать </w:t>
      </w:r>
      <w:r>
        <w:rPr>
          <w:rFonts w:ascii="PT Astra Serif" w:hAnsi="PT Astra Serif"/>
          <w:b w:val="0"/>
          <w:color w:val="106BBE"/>
        </w:rPr>
        <w:fldChar w:fldCharType="begin"/>
      </w:r>
      <w:r>
        <w:rPr>
          <w:rFonts w:ascii="PT Astra Serif" w:hAnsi="PT Astra Serif"/>
          <w:b w:val="0"/>
          <w:color w:val="106BBE"/>
        </w:rPr>
        <w:instrText>HYPERLINK "http://internet.garant.ru/document/redirect/71100882/1003"</w:instrText>
      </w:r>
      <w:r>
        <w:rPr>
          <w:rFonts w:ascii="PT Astra Serif" w:hAnsi="PT Astra Serif"/>
          <w:b w:val="0"/>
          <w:color w:val="106BBE"/>
        </w:rPr>
        <w:fldChar w:fldCharType="separate"/>
      </w:r>
      <w:r>
        <w:rPr>
          <w:rFonts w:ascii="PT Astra Serif" w:hAnsi="PT Astra Serif"/>
          <w:b w:val="0"/>
          <w:color w:val="106BBE"/>
        </w:rPr>
        <w:t>добросовестно</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14:paraId="B1130000">
      <w:pPr>
        <w:rPr>
          <w:rFonts w:ascii="PT Astra Serif" w:hAnsi="PT Astra Serif"/>
        </w:rPr>
      </w:pPr>
    </w:p>
    <w:p w14:paraId="B2130000">
      <w:pPr>
        <w:pStyle w:val="Style_7"/>
        <w:ind w:right="170"/>
        <w:rPr>
          <w:rFonts w:ascii="PT Astra Serif" w:hAnsi="PT Astra Serif"/>
        </w:rPr>
      </w:pPr>
      <w:bookmarkStart w:id="2215" w:name="sub_30071"/>
      <w:bookmarkEnd w:id="2215"/>
      <w:r>
        <w:rPr>
          <w:rFonts w:ascii="PT Astra Serif" w:hAnsi="PT Astra Serif"/>
          <w:color w:val="000000"/>
          <w:sz w:val="16"/>
          <w:shd w:fill="F0F0F0" w:val="clear"/>
        </w:rPr>
        <w:t>Информация об изменениях:</w:t>
      </w:r>
    </w:p>
    <w:p w14:paraId="B31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глава 21 настоящего Кодекса дополнена статьей 307.1,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B4130000">
      <w:pPr>
        <w:pStyle w:val="Style_10"/>
        <w:rPr>
          <w:rFonts w:ascii="PT Astra Serif" w:hAnsi="PT Astra Serif"/>
        </w:rPr>
      </w:pPr>
      <w:r>
        <w:rPr>
          <w:rStyle w:val="Style_8_ch"/>
          <w:rFonts w:ascii="PT Astra Serif" w:hAnsi="PT Astra Serif"/>
        </w:rPr>
        <w:t>Статья 307.1.</w:t>
      </w:r>
      <w:r>
        <w:rPr>
          <w:rFonts w:ascii="PT Astra Serif" w:hAnsi="PT Astra Serif"/>
        </w:rPr>
        <w:t xml:space="preserve"> </w:t>
      </w:r>
      <w:r>
        <w:rPr>
          <w:rFonts w:ascii="PT Astra Serif" w:hAnsi="PT Astra Serif"/>
        </w:rPr>
        <w:t>Применение общих положений об обязательствах</w:t>
      </w:r>
    </w:p>
    <w:p w14:paraId="B5130000">
      <w:pPr>
        <w:pStyle w:val="Style_7"/>
        <w:ind w:right="170"/>
        <w:rPr>
          <w:rFonts w:ascii="PT Astra Serif" w:hAnsi="PT Astra Serif"/>
        </w:rPr>
      </w:pPr>
      <w:r>
        <w:rPr>
          <w:rFonts w:ascii="PT Astra Serif" w:hAnsi="PT Astra Serif"/>
          <w:color w:val="000000"/>
          <w:sz w:val="16"/>
          <w:shd w:fill="F0F0F0" w:val="clear"/>
        </w:rPr>
        <w:t>ГАРАНТ:</w:t>
      </w:r>
    </w:p>
    <w:p w14:paraId="B6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"http://internet.garant.ru/document/redirect/57593381/0"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"http://internet.garant.ru/document/redirect/77532552/0"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307.1 ГК РФ</w:t>
      </w:r>
    </w:p>
    <w:p w14:paraId="B7130000">
      <w:pPr>
        <w:rPr>
          <w:rFonts w:ascii="PT Astra Serif" w:hAnsi="PT Astra Serif"/>
        </w:rPr>
      </w:pPr>
      <w:bookmarkStart w:id="2216" w:name="sub_300711"/>
      <w:bookmarkEnd w:id="2216"/>
      <w:r>
        <w:rPr>
          <w:rStyle w:val="Style_11_ch"/>
          <w:rFonts w:ascii="PT Astra Serif" w:hAnsi="PT Astra Serif"/>
        </w:rPr>
        <w:t xml:space="preserve">1. </w:t>
      </w:r>
      <w:r>
        <w:rPr>
          <w:rStyle w:val="Style_11_ch"/>
          <w:rFonts w:ascii="PT Astra Serif" w:hAnsi="PT Astra Serif"/>
        </w:rPr>
        <w:t>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Кодексе и иных законах, а при отсутствии таких специальных правил - общими положениями о договоре (</w:t>
      </w:r>
      <w:r>
        <w:rPr>
          <w:rFonts w:ascii="PT Astra Serif" w:hAnsi="PT Astra Serif"/>
          <w:b w:val="0"/>
          <w:color w:val="106BBE"/>
        </w:rPr>
        <w:fldChar w:fldCharType="begin"/>
      </w:r>
      <w:r>
        <w:rPr>
          <w:rFonts w:ascii="PT Astra Serif" w:hAnsi="PT Astra Serif"/>
          <w:b w:val="0"/>
          <w:color w:val="106BBE"/>
        </w:rPr>
        <w:instrText>HYPERLINK \l "sub_3200"</w:instrText>
      </w:r>
      <w:r>
        <w:rPr>
          <w:rFonts w:ascii="PT Astra Serif" w:hAnsi="PT Astra Serif"/>
          <w:b w:val="0"/>
          <w:color w:val="106BBE"/>
        </w:rPr>
        <w:fldChar w:fldCharType="separate"/>
      </w:r>
      <w:r>
        <w:rPr>
          <w:rFonts w:ascii="PT Astra Serif" w:hAnsi="PT Astra Serif"/>
          <w:b w:val="0"/>
          <w:color w:val="106BBE"/>
        </w:rPr>
        <w:t>подраздел 2 раздела III</w:t>
      </w:r>
      <w:r>
        <w:rPr>
          <w:rFonts w:ascii="PT Astra Serif" w:hAnsi="PT Astra Serif"/>
          <w:b w:val="0"/>
          <w:color w:val="106BBE"/>
        </w:rPr>
        <w:fldChar w:fldCharType="end"/>
      </w:r>
      <w:r>
        <w:rPr>
          <w:rStyle w:val="Style_11_ch"/>
          <w:rFonts w:ascii="PT Astra Serif" w:hAnsi="PT Astra Serif"/>
        </w:rPr>
        <w:t>).</w:t>
      </w:r>
    </w:p>
    <w:p w14:paraId="B8130000">
      <w:pPr>
        <w:rPr>
          <w:rFonts w:ascii="PT Astra Serif" w:hAnsi="PT Astra Serif"/>
        </w:rPr>
      </w:pPr>
      <w:bookmarkStart w:id="2217" w:name="sub_300712"/>
      <w:bookmarkEnd w:id="2217"/>
      <w:r>
        <w:rPr>
          <w:rStyle w:val="Style_11_ch"/>
          <w:rFonts w:ascii="PT Astra Serif" w:hAnsi="PT Astra Serif"/>
        </w:rPr>
        <w:t xml:space="preserve">2. </w:t>
      </w:r>
      <w:r>
        <w:rPr>
          <w:rStyle w:val="Style_11_ch"/>
          <w:rFonts w:ascii="PT Astra Serif" w:hAnsi="PT Astra Serif"/>
        </w:rPr>
        <w:t xml:space="preserve">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r>
        <w:rPr>
          <w:rFonts w:ascii="PT Astra Serif" w:hAnsi="PT Astra Serif"/>
          <w:b w:val="0"/>
          <w:color w:val="106BBE"/>
        </w:rPr>
        <w:t>глав 59</w:t>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t>60</w:t>
      </w:r>
      <w:r>
        <w:rPr>
          <w:rStyle w:val="Style_11_ch"/>
          <w:rFonts w:ascii="PT Astra Serif" w:hAnsi="PT Astra Serif"/>
        </w:rPr>
        <w:t xml:space="preserve"> </w:t>
      </w:r>
      <w:r>
        <w:rPr>
          <w:rStyle w:val="Style_11_ch"/>
          <w:rFonts w:ascii="PT Astra Serif" w:hAnsi="PT Astra Serif"/>
        </w:rPr>
        <w:t>настоящего Кодекса или не вытекает из существа соответствующих отношений.</w:t>
      </w:r>
    </w:p>
    <w:p w14:paraId="B9130000">
      <w:pPr>
        <w:rPr>
          <w:rFonts w:ascii="PT Astra Serif" w:hAnsi="PT Astra Serif"/>
        </w:rPr>
      </w:pPr>
      <w:bookmarkStart w:id="2218" w:name="sub_300713"/>
      <w:bookmarkEnd w:id="2218"/>
      <w:r>
        <w:rPr>
          <w:rStyle w:val="Style_11_ch"/>
          <w:rFonts w:ascii="PT Astra Serif" w:hAnsi="PT Astra Serif"/>
        </w:rPr>
        <w:t xml:space="preserve">3. </w:t>
      </w:r>
      <w:r>
        <w:rPr>
          <w:rStyle w:val="Style_11_ch"/>
          <w:rFonts w:ascii="PT Astra Serif" w:hAnsi="PT Astra Serif"/>
        </w:rPr>
        <w:t>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14:paraId="BA130000">
      <w:pPr>
        <w:rPr>
          <w:rFonts w:ascii="PT Astra Serif" w:hAnsi="PT Astra Serif"/>
        </w:rPr>
      </w:pPr>
      <w:bookmarkStart w:id="2219" w:name="sub_307131"/>
      <w:bookmarkEnd w:id="2219"/>
      <w:r>
        <w:rPr>
          <w:rStyle w:val="Style_11_ch"/>
          <w:rFonts w:ascii="PT Astra Serif" w:hAnsi="PT Astra Serif"/>
        </w:rPr>
        <w:t xml:space="preserve">1) </w:t>
      </w:r>
      <w:r>
        <w:rPr>
          <w:rStyle w:val="Style_11_ch"/>
          <w:rFonts w:ascii="PT Astra Serif" w:hAnsi="PT Astra Serif"/>
        </w:rPr>
        <w:t>возникшим из корпоративных отношений (</w:t>
      </w:r>
      <w:r>
        <w:rPr>
          <w:rFonts w:ascii="PT Astra Serif" w:hAnsi="PT Astra Serif"/>
          <w:b w:val="0"/>
          <w:color w:val="106BBE"/>
        </w:rPr>
        <w:fldChar w:fldCharType="begin"/>
      </w:r>
      <w:r>
        <w:rPr>
          <w:rFonts w:ascii="PT Astra Serif" w:hAnsi="PT Astra Serif"/>
          <w:b w:val="0"/>
          <w:color w:val="106BBE"/>
        </w:rPr>
        <w:instrText>HYPERLINK \l "sub_1004"</w:instrText>
      </w:r>
      <w:r>
        <w:rPr>
          <w:rFonts w:ascii="PT Astra Serif" w:hAnsi="PT Astra Serif"/>
          <w:b w:val="0"/>
          <w:color w:val="106BBE"/>
        </w:rPr>
        <w:fldChar w:fldCharType="separate"/>
      </w:r>
      <w:r>
        <w:rPr>
          <w:rFonts w:ascii="PT Astra Serif" w:hAnsi="PT Astra Serif"/>
          <w:b w:val="0"/>
          <w:color w:val="106BBE"/>
        </w:rPr>
        <w:t>глава 4</w:t>
      </w:r>
      <w:r>
        <w:rPr>
          <w:rFonts w:ascii="PT Astra Serif" w:hAnsi="PT Astra Serif"/>
          <w:b w:val="0"/>
          <w:color w:val="106BBE"/>
        </w:rPr>
        <w:fldChar w:fldCharType="end"/>
      </w:r>
      <w:r>
        <w:rPr>
          <w:rStyle w:val="Style_11_ch"/>
          <w:rFonts w:ascii="PT Astra Serif" w:hAnsi="PT Astra Serif"/>
        </w:rPr>
        <w:t>);</w:t>
      </w:r>
    </w:p>
    <w:p w14:paraId="BB130000">
      <w:pPr>
        <w:rPr>
          <w:rFonts w:ascii="PT Astra Serif" w:hAnsi="PT Astra Serif"/>
        </w:rPr>
      </w:pPr>
      <w:bookmarkStart w:id="2220" w:name="sub_307132"/>
      <w:bookmarkEnd w:id="2220"/>
      <w:r>
        <w:rPr>
          <w:rStyle w:val="Style_11_ch"/>
          <w:rFonts w:ascii="PT Astra Serif" w:hAnsi="PT Astra Serif"/>
        </w:rPr>
        <w:t xml:space="preserve">2) </w:t>
      </w:r>
      <w:r>
        <w:rPr>
          <w:rStyle w:val="Style_11_ch"/>
          <w:rFonts w:ascii="PT Astra Serif" w:hAnsi="PT Astra Serif"/>
        </w:rPr>
        <w:t>связанным с применением последствий недействительности сделки (</w:t>
      </w:r>
      <w:r>
        <w:rPr>
          <w:rFonts w:ascii="PT Astra Serif" w:hAnsi="PT Astra Serif"/>
          <w:b w:val="0"/>
          <w:color w:val="106BBE"/>
        </w:rPr>
        <w:fldChar w:fldCharType="begin"/>
      </w:r>
      <w:r>
        <w:rPr>
          <w:rFonts w:ascii="PT Astra Serif" w:hAnsi="PT Astra Serif"/>
          <w:b w:val="0"/>
          <w:color w:val="106BBE"/>
        </w:rPr>
        <w:instrText>HYPERLINK \l "sub_10092"</w:instrText>
      </w:r>
      <w:r>
        <w:rPr>
          <w:rFonts w:ascii="PT Astra Serif" w:hAnsi="PT Astra Serif"/>
          <w:b w:val="0"/>
          <w:color w:val="106BBE"/>
        </w:rPr>
        <w:fldChar w:fldCharType="separate"/>
      </w:r>
      <w:r>
        <w:rPr>
          <w:rFonts w:ascii="PT Astra Serif" w:hAnsi="PT Astra Serif"/>
          <w:b w:val="0"/>
          <w:color w:val="106BBE"/>
        </w:rPr>
        <w:t>параграф 2 главы 9</w:t>
      </w:r>
      <w:r>
        <w:rPr>
          <w:rFonts w:ascii="PT Astra Serif" w:hAnsi="PT Astra Serif"/>
          <w:b w:val="0"/>
          <w:color w:val="106BBE"/>
        </w:rPr>
        <w:fldChar w:fldCharType="end"/>
      </w:r>
      <w:r>
        <w:rPr>
          <w:rStyle w:val="Style_11_ch"/>
          <w:rFonts w:ascii="PT Astra Serif" w:hAnsi="PT Astra Serif"/>
        </w:rPr>
        <w:t>).</w:t>
      </w:r>
    </w:p>
    <w:p w14:paraId="BC130000">
      <w:pPr>
        <w:rPr>
          <w:rFonts w:ascii="PT Astra Serif" w:hAnsi="PT Astra Serif"/>
        </w:rPr>
      </w:pPr>
    </w:p>
    <w:p w14:paraId="BD130000">
      <w:pPr>
        <w:pStyle w:val="Style_10"/>
        <w:rPr>
          <w:rFonts w:ascii="PT Astra Serif" w:hAnsi="PT Astra Serif"/>
        </w:rPr>
      </w:pPr>
      <w:bookmarkStart w:id="2221" w:name="sub_308"/>
      <w:bookmarkEnd w:id="2221"/>
      <w:r>
        <w:rPr>
          <w:rStyle w:val="Style_8_ch"/>
          <w:rFonts w:ascii="PT Astra Serif" w:hAnsi="PT Astra Serif"/>
        </w:rPr>
        <w:t>Статья 308.</w:t>
      </w:r>
      <w:r>
        <w:rPr>
          <w:rFonts w:ascii="PT Astra Serif" w:hAnsi="PT Astra Serif"/>
        </w:rPr>
        <w:t xml:space="preserve"> </w:t>
      </w:r>
      <w:r>
        <w:rPr>
          <w:rFonts w:ascii="PT Astra Serif" w:hAnsi="PT Astra Serif"/>
        </w:rPr>
        <w:t>Стороны обязательства</w:t>
      </w:r>
    </w:p>
    <w:p w14:paraId="BE130000">
      <w:pPr>
        <w:pStyle w:val="Style_7"/>
        <w:ind w:right="170"/>
        <w:rPr>
          <w:rFonts w:ascii="PT Astra Serif" w:hAnsi="PT Astra Serif"/>
        </w:rPr>
      </w:pPr>
      <w:r>
        <w:rPr>
          <w:rFonts w:ascii="PT Astra Serif" w:hAnsi="PT Astra Serif"/>
          <w:color w:val="000000"/>
          <w:sz w:val="16"/>
          <w:shd w:fill="F0F0F0" w:val="clear"/>
        </w:rPr>
        <w:t>ГАРАНТ:</w:t>
      </w:r>
    </w:p>
    <w:p w14:paraId="BF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"http://internet.garant.ru/document/redirect/57592359/0"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"http://internet.garant.ru/document/redirect/77529925/0"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308 ГК РФ</w:t>
      </w:r>
    </w:p>
    <w:p w14:paraId="C0130000">
      <w:pPr>
        <w:rPr>
          <w:rFonts w:ascii="PT Astra Serif" w:hAnsi="PT Astra Serif"/>
        </w:rPr>
      </w:pPr>
      <w:bookmarkStart w:id="2222" w:name="sub_3081"/>
      <w:bookmarkEnd w:id="2222"/>
      <w:r>
        <w:rPr>
          <w:rStyle w:val="Style_11_ch"/>
          <w:rFonts w:ascii="PT Astra Serif" w:hAnsi="PT Astra Serif"/>
        </w:rPr>
        <w:t xml:space="preserve">1. </w:t>
      </w:r>
      <w:r>
        <w:rPr>
          <w:rStyle w:val="Style_11_ch"/>
          <w:rFonts w:ascii="PT Astra Serif" w:hAnsi="PT Astra Serif"/>
        </w:rPr>
        <w:t>В обязательстве в качестве каждой из его сторон - кредитора или должника - могут участвовать одно или одновременно несколько лиц.</w:t>
      </w:r>
    </w:p>
    <w:p w14:paraId="C1130000">
      <w:pPr>
        <w:rPr>
          <w:rFonts w:ascii="PT Astra Serif" w:hAnsi="PT Astra Serif"/>
        </w:rPr>
      </w:pPr>
      <w:bookmarkStart w:id="2223" w:name="sub_30812"/>
      <w:bookmarkEnd w:id="2223"/>
      <w:r>
        <w:rPr>
          <w:rStyle w:val="Style_11_ch"/>
          <w:rFonts w:ascii="PT Astra Serif" w:hAnsi="PT Astra Serif"/>
        </w:rP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14:paraId="C2130000">
      <w:pPr>
        <w:rPr>
          <w:rFonts w:ascii="PT Astra Serif" w:hAnsi="PT Astra Serif"/>
        </w:rPr>
      </w:pPr>
      <w:bookmarkStart w:id="2224" w:name="sub_3082"/>
      <w:bookmarkEnd w:id="2224"/>
      <w:r>
        <w:rPr>
          <w:rStyle w:val="Style_11_ch"/>
          <w:rFonts w:ascii="PT Astra Serif" w:hAnsi="PT Astra Serif"/>
        </w:rPr>
        <w:t xml:space="preserve">2. </w:t>
      </w:r>
      <w:r>
        <w:rPr>
          <w:rStyle w:val="Style_11_ch"/>
          <w:rFonts w:ascii="PT Astra Serif" w:hAnsi="PT Astra Serif"/>
        </w:rPr>
        <w:t>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14:paraId="C3130000">
      <w:pPr>
        <w:rPr>
          <w:rFonts w:ascii="PT Astra Serif" w:hAnsi="PT Astra Serif"/>
        </w:rPr>
      </w:pPr>
      <w:bookmarkStart w:id="2225" w:name="sub_3083"/>
      <w:bookmarkEnd w:id="2225"/>
      <w:r>
        <w:rPr>
          <w:rStyle w:val="Style_11_ch"/>
          <w:rFonts w:ascii="PT Astra Serif" w:hAnsi="PT Astra Serif"/>
        </w:rPr>
        <w:t xml:space="preserve">3. </w:t>
      </w:r>
      <w:r>
        <w:rPr>
          <w:rStyle w:val="Style_11_ch"/>
          <w:rFonts w:ascii="PT Astra Serif" w:hAnsi="PT Astra Serif"/>
        </w:rPr>
        <w:t>Обязательство не создает обязанностей для лиц, не участвующих в нем в качестве сторон (для третьих лиц).</w:t>
      </w:r>
    </w:p>
    <w:p w14:paraId="C4130000">
      <w:pPr>
        <w:rPr>
          <w:rFonts w:ascii="PT Astra Serif" w:hAnsi="PT Astra Serif"/>
        </w:rPr>
      </w:pPr>
      <w:bookmarkStart w:id="2226" w:name="sub_308302"/>
      <w:bookmarkEnd w:id="2226"/>
      <w:r>
        <w:rPr>
          <w:rStyle w:val="Style_11_ch"/>
          <w:rFonts w:ascii="PT Astra Serif" w:hAnsi="PT Astra Serif"/>
        </w:rPr>
        <w:t xml:space="preserve">В случаях, предусмотренных </w:t>
      </w:r>
      <w:r>
        <w:rPr>
          <w:rFonts w:ascii="PT Astra Serif" w:hAnsi="PT Astra Serif"/>
          <w:b w:val="0"/>
          <w:color w:val="106BBE"/>
        </w:rPr>
        <w:fldChar w:fldCharType="begin"/>
      </w:r>
      <w:r>
        <w:rPr>
          <w:rFonts w:ascii="PT Astra Serif" w:hAnsi="PT Astra Serif"/>
          <w:b w:val="0"/>
          <w:color w:val="106BBE"/>
        </w:rPr>
        <w:instrText>HYPERLINK \l "sub_430"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14:paraId="C5130000">
      <w:pPr>
        <w:rPr>
          <w:rFonts w:ascii="PT Astra Serif" w:hAnsi="PT Astra Serif"/>
        </w:rPr>
      </w:pPr>
    </w:p>
    <w:p w14:paraId="C6130000">
      <w:pPr>
        <w:pStyle w:val="Style_7"/>
        <w:ind w:right="170"/>
        <w:rPr>
          <w:rFonts w:ascii="PT Astra Serif" w:hAnsi="PT Astra Serif"/>
        </w:rPr>
      </w:pPr>
      <w:bookmarkStart w:id="2227" w:name="sub_30081"/>
      <w:bookmarkEnd w:id="2227"/>
      <w:r>
        <w:rPr>
          <w:rFonts w:ascii="PT Astra Serif" w:hAnsi="PT Astra Serif"/>
          <w:color w:val="000000"/>
          <w:sz w:val="16"/>
          <w:shd w:fill="F0F0F0" w:val="clear"/>
        </w:rPr>
        <w:t>Информация об изменениях:</w:t>
      </w:r>
    </w:p>
    <w:p w14:paraId="C71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глава 21 настоящего Кодекса дополнена статьей 308.1,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C8130000">
      <w:pPr>
        <w:pStyle w:val="Style_10"/>
        <w:rPr>
          <w:rFonts w:ascii="PT Astra Serif" w:hAnsi="PT Astra Serif"/>
        </w:rPr>
      </w:pPr>
      <w:r>
        <w:rPr>
          <w:rStyle w:val="Style_8_ch"/>
          <w:rFonts w:ascii="PT Astra Serif" w:hAnsi="PT Astra Serif"/>
        </w:rPr>
        <w:t>Статья 308.1.</w:t>
      </w:r>
      <w:r>
        <w:rPr>
          <w:rFonts w:ascii="PT Astra Serif" w:hAnsi="PT Astra Serif"/>
        </w:rPr>
        <w:t xml:space="preserve"> </w:t>
      </w:r>
      <w:r>
        <w:rPr>
          <w:rFonts w:ascii="PT Astra Serif" w:hAnsi="PT Astra Serif"/>
        </w:rPr>
        <w:t>Альтернативное обязательство</w:t>
      </w:r>
    </w:p>
    <w:p w14:paraId="C9130000">
      <w:pPr>
        <w:pStyle w:val="Style_7"/>
        <w:ind w:right="170"/>
        <w:rPr>
          <w:rFonts w:ascii="PT Astra Serif" w:hAnsi="PT Astra Serif"/>
        </w:rPr>
      </w:pPr>
      <w:r>
        <w:rPr>
          <w:rFonts w:ascii="PT Astra Serif" w:hAnsi="PT Astra Serif"/>
          <w:color w:val="000000"/>
          <w:sz w:val="16"/>
          <w:shd w:fill="F0F0F0" w:val="clear"/>
        </w:rPr>
        <w:t>ГАРАНТ:</w:t>
      </w:r>
    </w:p>
    <w:p w14:paraId="CA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"http://internet.garant.ru/document/redirect/77530402/0"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308.1 ГК РФ</w:t>
      </w:r>
    </w:p>
    <w:p w14:paraId="CB130000">
      <w:pPr>
        <w:rPr>
          <w:rFonts w:ascii="PT Astra Serif" w:hAnsi="PT Astra Serif"/>
        </w:rPr>
      </w:pPr>
      <w:bookmarkStart w:id="2228" w:name="sub_300811"/>
      <w:bookmarkEnd w:id="2228"/>
      <w:r>
        <w:rPr>
          <w:rStyle w:val="Style_11_ch"/>
          <w:rFonts w:ascii="PT Astra Serif" w:hAnsi="PT Astra Serif"/>
        </w:rPr>
        <w:t xml:space="preserve">1. </w:t>
      </w:r>
      <w:r>
        <w:rPr>
          <w:rStyle w:val="Style_11_ch"/>
          <w:rFonts w:ascii="PT Astra Serif" w:hAnsi="PT Astra Serif"/>
        </w:rPr>
        <w:t xml:space="preserve">Альтернативным </w:t>
      </w:r>
      <w:r>
        <w:rPr>
          <w:rFonts w:ascii="PT Astra Serif" w:hAnsi="PT Astra Serif"/>
          <w:b w:val="0"/>
          <w:color w:val="106BBE"/>
        </w:rPr>
        <w:fldChar w:fldCharType="begin"/>
      </w:r>
      <w:r>
        <w:rPr>
          <w:rFonts w:ascii="PT Astra Serif" w:hAnsi="PT Astra Serif"/>
          <w:b w:val="0"/>
          <w:color w:val="106BBE"/>
        </w:rPr>
        <w:instrText>HYPERLINK "http://internet.garant.ru/document/redirect/71547148/42"</w:instrText>
      </w:r>
      <w:r>
        <w:rPr>
          <w:rFonts w:ascii="PT Astra Serif" w:hAnsi="PT Astra Serif"/>
          <w:b w:val="0"/>
          <w:color w:val="106BBE"/>
        </w:rPr>
        <w:fldChar w:fldCharType="separate"/>
      </w:r>
      <w:r>
        <w:rPr>
          <w:rFonts w:ascii="PT Astra Serif" w:hAnsi="PT Astra Serif"/>
          <w:b w:val="0"/>
          <w:color w:val="106BBE"/>
        </w:rPr>
        <w:t>признается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14:paraId="CC130000">
      <w:pPr>
        <w:rPr>
          <w:rFonts w:ascii="PT Astra Serif" w:hAnsi="PT Astra Serif"/>
        </w:rPr>
      </w:pPr>
      <w:bookmarkStart w:id="2229" w:name="sub_300812"/>
      <w:bookmarkEnd w:id="2229"/>
      <w:r>
        <w:rPr>
          <w:rStyle w:val="Style_11_ch"/>
          <w:rFonts w:ascii="PT Astra Serif" w:hAnsi="PT Astra Serif"/>
        </w:rPr>
        <w:t xml:space="preserve">2. </w:t>
      </w:r>
      <w:r>
        <w:rPr>
          <w:rStyle w:val="Style_11_ch"/>
          <w:rFonts w:ascii="PT Astra Serif" w:hAnsi="PT Astra Serif"/>
        </w:rPr>
        <w:t xml:space="preserve">С момента, когда должник (кредитор, третье лицо) осуществил выбор, обязательство </w:t>
      </w:r>
      <w:r>
        <w:rPr>
          <w:rFonts w:ascii="PT Astra Serif" w:hAnsi="PT Astra Serif"/>
          <w:b w:val="0"/>
          <w:color w:val="106BBE"/>
        </w:rPr>
        <w:fldChar w:fldCharType="begin"/>
      </w:r>
      <w:r>
        <w:rPr>
          <w:rFonts w:ascii="PT Astra Serif" w:hAnsi="PT Astra Serif"/>
          <w:b w:val="0"/>
          <w:color w:val="106BBE"/>
        </w:rPr>
        <w:instrText>HYPERLINK "http://internet.garant.ru/document/redirect/71547148/43"</w:instrText>
      </w:r>
      <w:r>
        <w:rPr>
          <w:rFonts w:ascii="PT Astra Serif" w:hAnsi="PT Astra Serif"/>
          <w:b w:val="0"/>
          <w:color w:val="106BBE"/>
        </w:rPr>
        <w:fldChar w:fldCharType="separate"/>
      </w:r>
      <w:r>
        <w:rPr>
          <w:rFonts w:ascii="PT Astra Serif" w:hAnsi="PT Astra Serif"/>
          <w:b w:val="0"/>
          <w:color w:val="106BBE"/>
        </w:rPr>
        <w:t>перестает</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быть альтернативным.</w:t>
      </w:r>
    </w:p>
    <w:p w14:paraId="CD130000">
      <w:pPr>
        <w:rPr>
          <w:rFonts w:ascii="PT Astra Serif" w:hAnsi="PT Astra Serif"/>
        </w:rPr>
      </w:pPr>
    </w:p>
    <w:p w14:paraId="CE130000">
      <w:pPr>
        <w:pStyle w:val="Style_7"/>
        <w:ind w:right="170"/>
        <w:rPr>
          <w:rFonts w:ascii="PT Astra Serif" w:hAnsi="PT Astra Serif"/>
        </w:rPr>
      </w:pPr>
      <w:bookmarkStart w:id="2230" w:name="sub_30082"/>
      <w:bookmarkEnd w:id="2230"/>
      <w:r>
        <w:rPr>
          <w:rFonts w:ascii="PT Astra Serif" w:hAnsi="PT Astra Serif"/>
          <w:color w:val="000000"/>
          <w:sz w:val="16"/>
          <w:shd w:fill="F0F0F0" w:val="clear"/>
        </w:rPr>
        <w:t>Информация об изменениях:</w:t>
      </w:r>
    </w:p>
    <w:p w14:paraId="CF1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глава 21 настоящего Кодекса дополнена статьей 308.2,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D0130000">
      <w:pPr>
        <w:pStyle w:val="Style_10"/>
        <w:rPr>
          <w:rFonts w:ascii="PT Astra Serif" w:hAnsi="PT Astra Serif"/>
        </w:rPr>
      </w:pPr>
      <w:r>
        <w:rPr>
          <w:rStyle w:val="Style_8_ch"/>
          <w:rFonts w:ascii="PT Astra Serif" w:hAnsi="PT Astra Serif"/>
        </w:rPr>
        <w:t>Статья 308.2.</w:t>
      </w:r>
      <w:r>
        <w:rPr>
          <w:rFonts w:ascii="PT Astra Serif" w:hAnsi="PT Astra Serif"/>
        </w:rPr>
        <w:t xml:space="preserve"> </w:t>
      </w:r>
      <w:r>
        <w:rPr>
          <w:rFonts w:ascii="PT Astra Serif" w:hAnsi="PT Astra Serif"/>
        </w:rPr>
        <w:t>Факультативное обязательство</w:t>
      </w:r>
    </w:p>
    <w:p w14:paraId="D1130000">
      <w:pPr>
        <w:pStyle w:val="Style_7"/>
        <w:ind w:right="170"/>
        <w:rPr>
          <w:rFonts w:ascii="PT Astra Serif" w:hAnsi="PT Astra Serif"/>
        </w:rPr>
      </w:pPr>
      <w:r>
        <w:rPr>
          <w:rFonts w:ascii="PT Astra Serif" w:hAnsi="PT Astra Serif"/>
          <w:color w:val="000000"/>
          <w:sz w:val="16"/>
          <w:shd w:fill="F0F0F0" w:val="clear"/>
        </w:rPr>
        <w:t>ГАРАНТ:</w:t>
      </w:r>
    </w:p>
    <w:p w14:paraId="D2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"http://internet.garant.ru/document/redirect/77529765/0"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308.2 ГК РФ</w:t>
      </w:r>
    </w:p>
    <w:p w14:paraId="D3130000">
      <w:pPr>
        <w:rPr>
          <w:rFonts w:ascii="PT Astra Serif" w:hAnsi="PT Astra Serif"/>
        </w:rPr>
      </w:pPr>
      <w:r>
        <w:rPr>
          <w:rStyle w:val="Style_11_ch"/>
          <w:rFonts w:ascii="PT Astra Serif" w:hAnsi="PT Astra Serif"/>
        </w:rP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14:paraId="D4130000">
      <w:pPr>
        <w:rPr>
          <w:rFonts w:ascii="PT Astra Serif" w:hAnsi="PT Astra Serif"/>
        </w:rPr>
      </w:pPr>
    </w:p>
    <w:p w14:paraId="D5130000">
      <w:pPr>
        <w:pStyle w:val="Style_7"/>
        <w:ind w:right="170"/>
        <w:rPr>
          <w:rFonts w:ascii="PT Astra Serif" w:hAnsi="PT Astra Serif"/>
        </w:rPr>
      </w:pPr>
      <w:bookmarkStart w:id="2231" w:name="sub_30083"/>
      <w:bookmarkEnd w:id="2231"/>
      <w:r>
        <w:rPr>
          <w:rFonts w:ascii="PT Astra Serif" w:hAnsi="PT Astra Serif"/>
          <w:color w:val="000000"/>
          <w:sz w:val="16"/>
          <w:shd w:fill="F0F0F0" w:val="clear"/>
        </w:rPr>
        <w:t>Информация об изменениях:</w:t>
      </w:r>
    </w:p>
    <w:p w14:paraId="D61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глава 21 настоящего Кодекса дополнена статьей 308.3,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D7130000">
      <w:pPr>
        <w:pStyle w:val="Style_10"/>
        <w:rPr>
          <w:rFonts w:ascii="PT Astra Serif" w:hAnsi="PT Astra Serif"/>
        </w:rPr>
      </w:pPr>
      <w:r>
        <w:rPr>
          <w:rStyle w:val="Style_8_ch"/>
          <w:rFonts w:ascii="PT Astra Serif" w:hAnsi="PT Astra Serif"/>
        </w:rPr>
        <w:t>Статья 308.3.</w:t>
      </w:r>
      <w:r>
        <w:rPr>
          <w:rFonts w:ascii="PT Astra Serif" w:hAnsi="PT Astra Serif"/>
        </w:rPr>
        <w:t xml:space="preserve"> </w:t>
      </w:r>
      <w:r>
        <w:rPr>
          <w:rFonts w:ascii="PT Astra Serif" w:hAnsi="PT Astra Serif"/>
        </w:rPr>
        <w:t>Защита прав кредитора по обязательству</w:t>
      </w:r>
    </w:p>
    <w:p w14:paraId="D8130000">
      <w:pPr>
        <w:pStyle w:val="Style_7"/>
        <w:ind w:right="170"/>
        <w:rPr>
          <w:rFonts w:ascii="PT Astra Serif" w:hAnsi="PT Astra Serif"/>
        </w:rPr>
      </w:pPr>
      <w:r>
        <w:rPr>
          <w:rFonts w:ascii="PT Astra Serif" w:hAnsi="PT Astra Serif"/>
          <w:color w:val="000000"/>
          <w:sz w:val="16"/>
          <w:shd w:fill="F0F0F0" w:val="clear"/>
        </w:rPr>
        <w:t>ГАРАНТ:</w:t>
      </w:r>
    </w:p>
    <w:p w14:paraId="D9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"http://internet.garant.ru/document/redirect/77530309/0"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308.3 ГК РФ</w:t>
      </w:r>
    </w:p>
    <w:p w14:paraId="DA130000">
      <w:pPr>
        <w:rPr>
          <w:rFonts w:ascii="PT Astra Serif" w:hAnsi="PT Astra Serif"/>
        </w:rPr>
      </w:pPr>
      <w:bookmarkStart w:id="2232" w:name="sub_300831"/>
      <w:bookmarkEnd w:id="2232"/>
      <w:r>
        <w:rPr>
          <w:rStyle w:val="Style_11_ch"/>
          <w:rFonts w:ascii="PT Astra Serif" w:hAnsi="PT Astra Serif"/>
        </w:rPr>
        <w:t xml:space="preserve">1. </w:t>
      </w:r>
      <w:r>
        <w:rPr>
          <w:rStyle w:val="Style_11_ch"/>
          <w:rFonts w:ascii="PT Astra Serif" w:hAnsi="PT Astra Serif"/>
        </w:rPr>
        <w:t xml:space="preserve">В случае неисполнения должником обязательства кредитор вправе требовать по суду исполнения обязательства в </w:t>
      </w:r>
      <w:r>
        <w:rPr>
          <w:rFonts w:ascii="PT Astra Serif" w:hAnsi="PT Astra Serif"/>
          <w:b w:val="0"/>
          <w:color w:val="106BBE"/>
        </w:rPr>
        <w:fldChar w:fldCharType="begin"/>
      </w:r>
      <w:r>
        <w:rPr>
          <w:rFonts w:ascii="PT Astra Serif" w:hAnsi="PT Astra Serif"/>
          <w:b w:val="0"/>
          <w:color w:val="106BBE"/>
        </w:rPr>
        <w:instrText>HYPERLINK "http://internet.garant.ru/document/redirect/71360358/23"</w:instrText>
      </w:r>
      <w:r>
        <w:rPr>
          <w:rFonts w:ascii="PT Astra Serif" w:hAnsi="PT Astra Serif"/>
          <w:b w:val="0"/>
          <w:color w:val="106BBE"/>
        </w:rPr>
        <w:fldChar w:fldCharType="separate"/>
      </w:r>
      <w:r>
        <w:rPr>
          <w:rFonts w:ascii="PT Astra Serif" w:hAnsi="PT Astra Serif"/>
          <w:b w:val="0"/>
          <w:color w:val="106BBE"/>
        </w:rPr>
        <w:t>натуре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w:t>
      </w:r>
      <w:r>
        <w:rPr>
          <w:rFonts w:ascii="PT Astra Serif" w:hAnsi="PT Astra Serif"/>
          <w:b w:val="0"/>
          <w:color w:val="106BBE"/>
        </w:rPr>
        <w:fldChar w:fldCharType="begin"/>
      </w:r>
      <w:r>
        <w:rPr>
          <w:rFonts w:ascii="PT Astra Serif" w:hAnsi="PT Astra Serif"/>
          <w:b w:val="0"/>
          <w:color w:val="106BBE"/>
        </w:rPr>
        <w:instrText>HYPERLINK "http://internet.garant.ru/document/redirect/71360358/28"</w:instrText>
      </w:r>
      <w:r>
        <w:rPr>
          <w:rFonts w:ascii="PT Astra Serif" w:hAnsi="PT Astra Serif"/>
          <w:b w:val="0"/>
          <w:color w:val="106BBE"/>
        </w:rPr>
        <w:fldChar w:fldCharType="separate"/>
      </w:r>
      <w:r>
        <w:rPr>
          <w:rFonts w:ascii="PT Astra Serif" w:hAnsi="PT Astra Serif"/>
          <w:b w:val="0"/>
          <w:color w:val="106BBE"/>
        </w:rPr>
        <w:t>присудить</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 его пользу денежную сумму (</w:t>
      </w:r>
      <w:r>
        <w:rPr>
          <w:rFonts w:ascii="PT Astra Serif" w:hAnsi="PT Astra Serif"/>
          <w:b w:val="0"/>
          <w:color w:val="106BBE"/>
        </w:rPr>
        <w:fldChar w:fldCharType="begin"/>
      </w:r>
      <w:r>
        <w:rPr>
          <w:rFonts w:ascii="PT Astra Serif" w:hAnsi="PT Astra Serif"/>
          <w:b w:val="0"/>
          <w:color w:val="106BBE"/>
        </w:rPr>
        <w:instrText>HYPERLINK \l "sub_33001"</w:instrText>
      </w:r>
      <w:r>
        <w:rPr>
          <w:rFonts w:ascii="PT Astra Serif" w:hAnsi="PT Astra Serif"/>
          <w:b w:val="0"/>
          <w:color w:val="106BBE"/>
        </w:rPr>
        <w:fldChar w:fldCharType="separate"/>
      </w:r>
      <w:r>
        <w:rPr>
          <w:rFonts w:ascii="PT Astra Serif" w:hAnsi="PT Astra Serif"/>
          <w:b w:val="0"/>
          <w:color w:val="106BBE"/>
        </w:rPr>
        <w:t>пункт 1 статьи 330</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r>
        <w:rPr>
          <w:rFonts w:ascii="PT Astra Serif" w:hAnsi="PT Astra Serif"/>
          <w:b w:val="0"/>
          <w:color w:val="106BBE"/>
        </w:rPr>
        <w:fldChar w:fldCharType="begin"/>
      </w:r>
      <w:r>
        <w:rPr>
          <w:rFonts w:ascii="PT Astra Serif" w:hAnsi="PT Astra Serif"/>
          <w:b w:val="0"/>
          <w:color w:val="106BBE"/>
        </w:rPr>
        <w:instrText>HYPERLINK \l "sub_1444"</w:instrText>
      </w:r>
      <w:r>
        <w:rPr>
          <w:rFonts w:ascii="PT Astra Serif" w:hAnsi="PT Astra Serif"/>
          <w:b w:val="0"/>
          <w:color w:val="106BBE"/>
        </w:rPr>
        <w:fldChar w:fldCharType="separate"/>
      </w:r>
      <w:r>
        <w:rPr>
          <w:rFonts w:ascii="PT Astra Serif" w:hAnsi="PT Astra Serif"/>
          <w:b w:val="0"/>
          <w:color w:val="106BBE"/>
        </w:rPr>
        <w:t>пункт 4 статьи 1</w:t>
      </w:r>
      <w:r>
        <w:rPr>
          <w:rFonts w:ascii="PT Astra Serif" w:hAnsi="PT Astra Serif"/>
          <w:b w:val="0"/>
          <w:color w:val="106BBE"/>
        </w:rPr>
        <w:fldChar w:fldCharType="end"/>
      </w:r>
      <w:r>
        <w:rPr>
          <w:rStyle w:val="Style_11_ch"/>
          <w:rFonts w:ascii="PT Astra Serif" w:hAnsi="PT Astra Serif"/>
        </w:rPr>
        <w:t>).</w:t>
      </w:r>
    </w:p>
    <w:p w14:paraId="DB130000">
      <w:pPr>
        <w:rPr>
          <w:rFonts w:ascii="PT Astra Serif" w:hAnsi="PT Astra Serif"/>
        </w:rPr>
      </w:pPr>
      <w:bookmarkStart w:id="2233" w:name="sub_300832"/>
      <w:bookmarkEnd w:id="2233"/>
      <w:r>
        <w:rPr>
          <w:rStyle w:val="Style_11_ch"/>
          <w:rFonts w:ascii="PT Astra Serif" w:hAnsi="PT Astra Serif"/>
        </w:rPr>
        <w:t xml:space="preserve">2. </w:t>
      </w:r>
      <w:r>
        <w:rPr>
          <w:rStyle w:val="Style_11_ch"/>
          <w:rFonts w:ascii="PT Astra Serif" w:hAnsi="PT Astra Serif"/>
        </w:rPr>
        <w:t xml:space="preserve">Защита кредитором своих прав в соответствии с </w:t>
      </w:r>
      <w:r>
        <w:rPr>
          <w:rFonts w:ascii="PT Astra Serif" w:hAnsi="PT Astra Serif"/>
          <w:b w:val="0"/>
          <w:color w:val="106BBE"/>
        </w:rPr>
        <w:fldChar w:fldCharType="begin"/>
      </w:r>
      <w:r>
        <w:rPr>
          <w:rFonts w:ascii="PT Astra Serif" w:hAnsi="PT Astra Serif"/>
          <w:b w:val="0"/>
          <w:color w:val="106BBE"/>
        </w:rPr>
        <w:instrText>HYPERLINK \l "sub_300831"</w:instrText>
      </w:r>
      <w:r>
        <w:rPr>
          <w:rFonts w:ascii="PT Astra Serif" w:hAnsi="PT Astra Serif"/>
          <w:b w:val="0"/>
          <w:color w:val="106BBE"/>
        </w:rPr>
        <w:fldChar w:fldCharType="separate"/>
      </w:r>
      <w:r>
        <w:rPr>
          <w:rFonts w:ascii="PT Astra Serif" w:hAnsi="PT Astra Serif"/>
          <w:b w:val="0"/>
          <w:color w:val="106BBE"/>
        </w:rPr>
        <w:t>пунктом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не освобождает должника от ответственности за неисполнение или ненадлежащее исполнение обязательства (</w:t>
      </w:r>
      <w:r>
        <w:rPr>
          <w:rFonts w:ascii="PT Astra Serif" w:hAnsi="PT Astra Serif"/>
          <w:b w:val="0"/>
          <w:color w:val="106BBE"/>
        </w:rPr>
        <w:fldChar w:fldCharType="begin"/>
      </w:r>
      <w:r>
        <w:rPr>
          <w:rFonts w:ascii="PT Astra Serif" w:hAnsi="PT Astra Serif"/>
          <w:b w:val="0"/>
          <w:color w:val="106BBE"/>
        </w:rPr>
        <w:instrText>HYPERLINK \l "sub_1025"</w:instrText>
      </w:r>
      <w:r>
        <w:rPr>
          <w:rFonts w:ascii="PT Astra Serif" w:hAnsi="PT Astra Serif"/>
          <w:b w:val="0"/>
          <w:color w:val="106BBE"/>
        </w:rPr>
        <w:fldChar w:fldCharType="separate"/>
      </w:r>
      <w:r>
        <w:rPr>
          <w:rFonts w:ascii="PT Astra Serif" w:hAnsi="PT Astra Serif"/>
          <w:b w:val="0"/>
          <w:color w:val="106BBE"/>
        </w:rPr>
        <w:t>глава 25</w:t>
      </w:r>
      <w:r>
        <w:rPr>
          <w:rFonts w:ascii="PT Astra Serif" w:hAnsi="PT Astra Serif"/>
          <w:b w:val="0"/>
          <w:color w:val="106BBE"/>
        </w:rPr>
        <w:fldChar w:fldCharType="end"/>
      </w:r>
      <w:r>
        <w:rPr>
          <w:rStyle w:val="Style_11_ch"/>
          <w:rFonts w:ascii="PT Astra Serif" w:hAnsi="PT Astra Serif"/>
        </w:rPr>
        <w:t>).</w:t>
      </w:r>
    </w:p>
    <w:p w14:paraId="DC130000">
      <w:pPr>
        <w:rPr>
          <w:rFonts w:ascii="PT Astra Serif" w:hAnsi="PT Astra Serif"/>
        </w:rPr>
      </w:pPr>
    </w:p>
    <w:p w14:paraId="DD130000">
      <w:pPr>
        <w:pStyle w:val="Style_4"/>
        <w:rPr>
          <w:rFonts w:ascii="PT Astra Serif" w:hAnsi="PT Astra Serif"/>
        </w:rPr>
      </w:pPr>
      <w:bookmarkStart w:id="2234" w:name="sub_1022"/>
      <w:bookmarkEnd w:id="2234"/>
      <w:r>
        <w:rPr>
          <w:rFonts w:ascii="PT Astra Serif" w:hAnsi="PT Astra Serif"/>
        </w:rPr>
        <w:t>Глава 22. Исполнение обязательств</w:t>
      </w:r>
    </w:p>
    <w:p w14:paraId="DE130000">
      <w:pPr>
        <w:pStyle w:val="Style_7"/>
        <w:ind w:right="170"/>
        <w:rPr>
          <w:rFonts w:ascii="PT Astra Serif" w:hAnsi="PT Astra Serif"/>
        </w:rPr>
      </w:pPr>
      <w:r>
        <w:rPr>
          <w:rFonts w:ascii="PT Astra Serif" w:hAnsi="PT Astra Serif"/>
          <w:color w:val="000000"/>
          <w:sz w:val="16"/>
          <w:shd w:fill="F0F0F0" w:val="clear"/>
        </w:rPr>
        <w:t>ГАРАНТ:</w:t>
      </w:r>
    </w:p>
    <w:p w14:paraId="DF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"http://internet.garant.ru/document/redirect/58074803/0"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Энциклопедию решений</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Исполнение обязательств</w:t>
      </w:r>
    </w:p>
    <w:p w14:paraId="E0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"http://internet.garant.ru/document/redirect/5522041/0"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Исполнение обязательств"</w:t>
      </w:r>
    </w:p>
    <w:p w14:paraId="E1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некоторых вопросах применения общих положений настоящего Кодекса об обязательствах и их исполнении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"http://internet.garant.ru/document/redirect/71547148/0"</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Пленума Верховного Суда РФ от 22 ноября 2016 г. N 54</w:t>
      </w:r>
    </w:p>
    <w:p w14:paraId="E2130000">
      <w:pPr>
        <w:pStyle w:val="Style_7"/>
        <w:ind w:right="170"/>
        <w:rPr>
          <w:rFonts w:ascii="PT Astra Serif" w:hAnsi="PT Astra Serif"/>
        </w:rPr>
      </w:pPr>
      <w:bookmarkStart w:id="2235" w:name="sub_309"/>
      <w:bookmarkEnd w:id="2235"/>
      <w:r>
        <w:rPr>
          <w:rFonts w:ascii="PT Astra Serif" w:hAnsi="PT Astra Serif"/>
          <w:color w:val="000000"/>
          <w:sz w:val="16"/>
          <w:shd w:fill="F0F0F0" w:val="clear"/>
        </w:rPr>
        <w:t>Информация об изменениях:</w:t>
      </w:r>
    </w:p>
    <w:p w14:paraId="E313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Статья 309 изменена с 1 октября 2019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"http://internet.garant.ru/document/redirect/72198096/16"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18 марта 2019 г. N 34-ФЗ</w:t>
      </w:r>
    </w:p>
    <w:p w14:paraId="E41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"http://internet.garant.ru/document/redirect/77678460/309"</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E5130000">
      <w:pPr>
        <w:pStyle w:val="Style_10"/>
        <w:rPr>
          <w:rFonts w:ascii="PT Astra Serif" w:hAnsi="PT Astra Serif"/>
        </w:rPr>
      </w:pPr>
      <w:r>
        <w:rPr>
          <w:rStyle w:val="Style_8_ch"/>
          <w:rFonts w:ascii="PT Astra Serif" w:hAnsi="PT Astra Serif"/>
        </w:rPr>
        <w:t>Статья 309.</w:t>
      </w:r>
      <w:r>
        <w:rPr>
          <w:rFonts w:ascii="PT Astra Serif" w:hAnsi="PT Astra Serif"/>
        </w:rPr>
        <w:t xml:space="preserve"> </w:t>
      </w:r>
      <w:r>
        <w:rPr>
          <w:rFonts w:ascii="PT Astra Serif" w:hAnsi="PT Astra Serif"/>
        </w:rPr>
        <w:t>Общие положения</w:t>
      </w:r>
    </w:p>
    <w:p w14:paraId="E6130000">
      <w:pPr>
        <w:pStyle w:val="Style_7"/>
        <w:ind w:right="170"/>
        <w:rPr>
          <w:rFonts w:ascii="PT Astra Serif" w:hAnsi="PT Astra Serif"/>
        </w:rPr>
      </w:pPr>
      <w:r>
        <w:rPr>
          <w:rFonts w:ascii="PT Astra Serif" w:hAnsi="PT Astra Serif"/>
          <w:color w:val="000000"/>
          <w:sz w:val="16"/>
          <w:shd w:fill="F0F0F0" w:val="clear"/>
        </w:rPr>
        <w:t>ГАРАНТ:</w:t>
      </w:r>
    </w:p>
    <w:p w14:paraId="E7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"http://internet.garant.ru/document/redirect/77529771/0"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309 ГК РФ</w:t>
      </w:r>
    </w:p>
    <w:p w14:paraId="E8130000">
      <w:pPr>
        <w:rPr>
          <w:rFonts w:ascii="PT Astra Serif" w:hAnsi="PT Astra Serif"/>
        </w:rPr>
      </w:pPr>
      <w:bookmarkStart w:id="2236" w:name="sub_3091"/>
      <w:bookmarkEnd w:id="2236"/>
      <w:r>
        <w:rPr>
          <w:rStyle w:val="Style_11_ch"/>
          <w:rFonts w:ascii="PT Astra Serif" w:hAnsi="PT Astra Serif"/>
        </w:rP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r>
        <w:rPr>
          <w:rFonts w:ascii="PT Astra Serif" w:hAnsi="PT Astra Serif"/>
          <w:b w:val="0"/>
          <w:color w:val="106BBE"/>
        </w:rPr>
        <w:fldChar w:fldCharType="begin"/>
      </w:r>
      <w:r>
        <w:rPr>
          <w:rFonts w:ascii="PT Astra Serif" w:hAnsi="PT Astra Serif"/>
          <w:b w:val="0"/>
          <w:color w:val="106BBE"/>
        </w:rPr>
        <w:instrText>HYPERLINK \l "sub_5"</w:instrText>
      </w:r>
      <w:r>
        <w:rPr>
          <w:rFonts w:ascii="PT Astra Serif" w:hAnsi="PT Astra Serif"/>
          <w:b w:val="0"/>
          <w:color w:val="106BBE"/>
        </w:rPr>
        <w:fldChar w:fldCharType="separate"/>
      </w:r>
      <w:r>
        <w:rPr>
          <w:rFonts w:ascii="PT Astra Serif" w:hAnsi="PT Astra Serif"/>
          <w:b w:val="0"/>
          <w:color w:val="106BBE"/>
        </w:rPr>
        <w:t>обычаями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или иными обычно предъявляемыми требованиями.</w:t>
      </w:r>
    </w:p>
    <w:p w14:paraId="E9130000">
      <w:pPr>
        <w:rPr>
          <w:rFonts w:ascii="PT Astra Serif" w:hAnsi="PT Astra Serif"/>
        </w:rPr>
      </w:pPr>
      <w:bookmarkStart w:id="2237" w:name="sub_30902"/>
      <w:bookmarkEnd w:id="2237"/>
      <w:r>
        <w:rPr>
          <w:rStyle w:val="Style_11_ch"/>
          <w:rFonts w:ascii="PT Astra Serif" w:hAnsi="PT Astra Serif"/>
        </w:rPr>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14:paraId="EA130000">
      <w:pPr>
        <w:rPr>
          <w:rFonts w:ascii="PT Astra Serif" w:hAnsi="PT Astra Serif"/>
        </w:rPr>
      </w:pPr>
    </w:p>
    <w:p w14:paraId="EB130000">
      <w:pPr>
        <w:pStyle w:val="Style_7"/>
        <w:ind w:right="170"/>
        <w:rPr>
          <w:rFonts w:ascii="PT Astra Serif" w:hAnsi="PT Astra Serif"/>
        </w:rPr>
      </w:pPr>
      <w:bookmarkStart w:id="2238" w:name="sub_30091"/>
      <w:bookmarkEnd w:id="2238"/>
      <w:r>
        <w:rPr>
          <w:rFonts w:ascii="PT Astra Serif" w:hAnsi="PT Astra Serif"/>
          <w:color w:val="000000"/>
          <w:sz w:val="16"/>
          <w:shd w:fill="F0F0F0" w:val="clear"/>
        </w:rPr>
        <w:t>Информация об изменениях:</w:t>
      </w:r>
    </w:p>
    <w:p w14:paraId="EC1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"http://internet.garant.ru/document/redirect/70885222/18"</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глава 22 настоящего Кодекса дополнена статьей 309.1,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ED130000">
      <w:pPr>
        <w:pStyle w:val="Style_10"/>
        <w:rPr>
          <w:rFonts w:ascii="PT Astra Serif" w:hAnsi="PT Astra Serif"/>
        </w:rPr>
      </w:pPr>
      <w:r>
        <w:rPr>
          <w:rStyle w:val="Style_8_ch"/>
          <w:rFonts w:ascii="PT Astra Serif" w:hAnsi="PT Astra Serif"/>
        </w:rPr>
        <w:t>Статья 309.1.</w:t>
      </w:r>
      <w:r>
        <w:rPr>
          <w:rFonts w:ascii="PT Astra Serif" w:hAnsi="PT Astra Serif"/>
        </w:rPr>
        <w:t xml:space="preserve"> </w:t>
      </w:r>
      <w:r>
        <w:rPr>
          <w:rFonts w:ascii="PT Astra Serif" w:hAnsi="PT Astra Serif"/>
        </w:rPr>
        <w:t>Соглашение кредиторов о порядке удовлетворения их требований к должнику</w:t>
      </w:r>
    </w:p>
    <w:p w14:paraId="EE130000">
      <w:pPr>
        <w:pStyle w:val="Style_7"/>
        <w:ind w:right="170"/>
        <w:rPr>
          <w:rFonts w:ascii="PT Astra Serif" w:hAnsi="PT Astra Serif"/>
        </w:rPr>
      </w:pPr>
      <w:r>
        <w:rPr>
          <w:rFonts w:ascii="PT Astra Serif" w:hAnsi="PT Astra Serif"/>
          <w:color w:val="000000"/>
          <w:sz w:val="16"/>
          <w:shd w:fill="F0F0F0" w:val="clear"/>
        </w:rPr>
        <w:t>ГАРАНТ:</w:t>
      </w:r>
    </w:p>
    <w:p w14:paraId="EF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"http://internet.garant.ru/document/redirect/57592854/0"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"http://internet.garant.ru/document/redirect/77531179/0"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309.1 ГК РФ</w:t>
      </w:r>
    </w:p>
    <w:p w14:paraId="F0130000">
      <w:pPr>
        <w:rPr>
          <w:rFonts w:ascii="PT Astra Serif" w:hAnsi="PT Astra Serif"/>
        </w:rPr>
      </w:pPr>
      <w:bookmarkStart w:id="2239" w:name="sub_300911"/>
      <w:bookmarkEnd w:id="2239"/>
      <w:r>
        <w:rPr>
          <w:rStyle w:val="Style_11_ch"/>
          <w:rFonts w:ascii="PT Astra Serif" w:hAnsi="PT Astra Serif"/>
        </w:rPr>
        <w:t xml:space="preserve">1. </w:t>
      </w:r>
      <w:r>
        <w:rPr>
          <w:rStyle w:val="Style_11_ch"/>
          <w:rFonts w:ascii="PT Astra Serif" w:hAnsi="PT Astra Serif"/>
        </w:rPr>
        <w:t xml:space="preserve">Между кредиторами одного должника по </w:t>
      </w:r>
      <w:r>
        <w:rPr>
          <w:rFonts w:ascii="PT Astra Serif" w:hAnsi="PT Astra Serif"/>
          <w:b w:val="0"/>
          <w:color w:val="106BBE"/>
        </w:rPr>
        <w:fldChar w:fldCharType="begin"/>
      </w:r>
      <w:r>
        <w:rPr>
          <w:rFonts w:ascii="PT Astra Serif" w:hAnsi="PT Astra Serif"/>
          <w:b w:val="0"/>
          <w:color w:val="106BBE"/>
        </w:rPr>
        <w:instrText>HYPERLINK "http://internet.garant.ru/document/redirect/71547148/3"</w:instrText>
      </w:r>
      <w:r>
        <w:rPr>
          <w:rFonts w:ascii="PT Astra Serif" w:hAnsi="PT Astra Serif"/>
          <w:b w:val="0"/>
          <w:color w:val="106BBE"/>
        </w:rPr>
        <w:fldChar w:fldCharType="separate"/>
      </w:r>
      <w:r>
        <w:rPr>
          <w:rFonts w:ascii="PT Astra Serif" w:hAnsi="PT Astra Serif"/>
          <w:b w:val="0"/>
          <w:color w:val="106BBE"/>
        </w:rPr>
        <w:t>однородным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обязательствам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14:paraId="F1130000">
      <w:pPr>
        <w:rPr>
          <w:rFonts w:ascii="PT Astra Serif" w:hAnsi="PT Astra Serif"/>
        </w:rPr>
      </w:pPr>
      <w:bookmarkStart w:id="2240" w:name="sub_300912"/>
      <w:bookmarkEnd w:id="2240"/>
      <w:r>
        <w:rPr>
          <w:rStyle w:val="Style_11_ch"/>
          <w:rFonts w:ascii="PT Astra Serif" w:hAnsi="PT Astra Serif"/>
        </w:rPr>
        <w:t xml:space="preserve">2. </w:t>
      </w:r>
      <w:r>
        <w:rPr>
          <w:rStyle w:val="Style_11_ch"/>
          <w:rFonts w:ascii="PT Astra Serif" w:hAnsi="PT Astra Serif"/>
        </w:rPr>
        <w:t xml:space="preserve">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w:t>
      </w:r>
      <w:r>
        <w:rPr>
          <w:rFonts w:ascii="PT Astra Serif" w:hAnsi="PT Astra Serif"/>
          <w:b w:val="0"/>
          <w:color w:val="106BBE"/>
        </w:rPr>
        <w:fldChar w:fldCharType="begin"/>
      </w:r>
      <w:r>
        <w:rPr>
          <w:rFonts w:ascii="PT Astra Serif" w:hAnsi="PT Astra Serif"/>
          <w:b w:val="0"/>
          <w:color w:val="106BBE"/>
        </w:rPr>
        <w:instrText>HYPERLINK "http://internet.garant.ru/document/redirect/71547148/5"</w:instrText>
      </w:r>
      <w:r>
        <w:rPr>
          <w:rFonts w:ascii="PT Astra Serif" w:hAnsi="PT Astra Serif"/>
          <w:b w:val="0"/>
          <w:color w:val="106BBE"/>
        </w:rPr>
        <w:fldChar w:fldCharType="separate"/>
      </w:r>
      <w:r>
        <w:rPr>
          <w:rFonts w:ascii="PT Astra Serif" w:hAnsi="PT Astra Serif"/>
          <w:b w:val="0"/>
          <w:color w:val="106BBE"/>
        </w:rPr>
        <w:t>передаче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14:paraId="F2130000">
      <w:pPr>
        <w:rPr>
          <w:rFonts w:ascii="PT Astra Serif" w:hAnsi="PT Astra Serif"/>
        </w:rPr>
      </w:pPr>
      <w:bookmarkStart w:id="2241" w:name="sub_300913"/>
      <w:bookmarkEnd w:id="2241"/>
      <w:r>
        <w:rPr>
          <w:rStyle w:val="Style_11_ch"/>
          <w:rFonts w:ascii="PT Astra Serif" w:hAnsi="PT Astra Serif"/>
        </w:rPr>
        <w:t xml:space="preserve">3. </w:t>
      </w:r>
      <w:r>
        <w:rPr>
          <w:rStyle w:val="Style_11_ch"/>
          <w:rFonts w:ascii="PT Astra Serif" w:hAnsi="PT Astra Serif"/>
        </w:rPr>
        <w:t>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r>
        <w:rPr>
          <w:rFonts w:ascii="PT Astra Serif" w:hAnsi="PT Astra Serif"/>
          <w:b w:val="0"/>
          <w:color w:val="106BBE"/>
        </w:rPr>
        <w:fldChar w:fldCharType="begin"/>
      </w:r>
      <w:r>
        <w:rPr>
          <w:rFonts w:ascii="PT Astra Serif" w:hAnsi="PT Astra Serif"/>
          <w:b w:val="0"/>
          <w:color w:val="106BBE"/>
        </w:rPr>
        <w:instrText>HYPERLINK \l "sub_308"</w:instrText>
      </w:r>
      <w:r>
        <w:rPr>
          <w:rFonts w:ascii="PT Astra Serif" w:hAnsi="PT Astra Serif"/>
          <w:b w:val="0"/>
          <w:color w:val="106BBE"/>
        </w:rPr>
        <w:fldChar w:fldCharType="separate"/>
      </w:r>
      <w:r>
        <w:rPr>
          <w:rFonts w:ascii="PT Astra Serif" w:hAnsi="PT Astra Serif"/>
          <w:b w:val="0"/>
          <w:color w:val="106BBE"/>
        </w:rPr>
        <w:t>статья 308</w:t>
      </w:r>
      <w:r>
        <w:rPr>
          <w:rFonts w:ascii="PT Astra Serif" w:hAnsi="PT Astra Serif"/>
          <w:b w:val="0"/>
          <w:color w:val="106BBE"/>
        </w:rPr>
        <w:fldChar w:fldCharType="end"/>
      </w:r>
      <w:r>
        <w:rPr>
          <w:rStyle w:val="Style_11_ch"/>
          <w:rFonts w:ascii="PT Astra Serif" w:hAnsi="PT Astra Serif"/>
        </w:rPr>
        <w:t>).</w:t>
      </w:r>
    </w:p>
    <w:p w14:paraId="F3130000">
      <w:pPr>
        <w:rPr>
          <w:rFonts w:ascii="PT Astra Serif" w:hAnsi="PT Astra Serif"/>
        </w:rPr>
      </w:pPr>
    </w:p>
    <w:p w14:paraId="F4130000">
      <w:pPr>
        <w:pStyle w:val="Style_7"/>
        <w:ind w:right="170"/>
        <w:rPr>
          <w:rFonts w:ascii="PT Astra Serif" w:hAnsi="PT Astra Serif"/>
        </w:rPr>
      </w:pPr>
      <w:bookmarkStart w:id="2242" w:name="sub_3092"/>
      <w:bookmarkEnd w:id="2242"/>
      <w:r>
        <w:rPr>
          <w:rFonts w:ascii="PT Astra Serif" w:hAnsi="PT Astra Serif"/>
          <w:color w:val="000000"/>
          <w:sz w:val="16"/>
          <w:shd w:fill="F0F0F0" w:val="clear"/>
        </w:rPr>
        <w:t>Информация об изменениях:</w:t>
      </w:r>
    </w:p>
    <w:p w14:paraId="F51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"http://internet.garant.ru/document/redirect/70885222/18"</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глава 22 настоящего Кодекса дополнена статьей 309.2,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F6130000">
      <w:pPr>
        <w:pStyle w:val="Style_10"/>
        <w:rPr>
          <w:rFonts w:ascii="PT Astra Serif" w:hAnsi="PT Astra Serif"/>
        </w:rPr>
      </w:pPr>
      <w:r>
        <w:rPr>
          <w:rStyle w:val="Style_8_ch"/>
          <w:rFonts w:ascii="PT Astra Serif" w:hAnsi="PT Astra Serif"/>
        </w:rPr>
        <w:t>Статья 309.2.</w:t>
      </w:r>
      <w:r>
        <w:rPr>
          <w:rFonts w:ascii="PT Astra Serif" w:hAnsi="PT Astra Serif"/>
        </w:rPr>
        <w:t xml:space="preserve"> </w:t>
      </w:r>
      <w:r>
        <w:rPr>
          <w:rFonts w:ascii="PT Astra Serif" w:hAnsi="PT Astra Serif"/>
        </w:rPr>
        <w:t>Расходы на исполнение обязательства</w:t>
      </w:r>
    </w:p>
    <w:p w14:paraId="F7130000">
      <w:pPr>
        <w:pStyle w:val="Style_7"/>
        <w:ind w:right="170"/>
        <w:rPr>
          <w:rFonts w:ascii="PT Astra Serif" w:hAnsi="PT Astra Serif"/>
        </w:rPr>
      </w:pPr>
      <w:r>
        <w:rPr>
          <w:rFonts w:ascii="PT Astra Serif" w:hAnsi="PT Astra Serif"/>
          <w:color w:val="000000"/>
          <w:sz w:val="16"/>
          <w:shd w:fill="F0F0F0" w:val="clear"/>
        </w:rPr>
        <w:t>ГАРАНТ:</w:t>
      </w:r>
    </w:p>
    <w:p w14:paraId="F813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"http://internet.garant.ru/document/redirect/57592855/0"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"http://internet.garant.ru/document/redirect/77531180/0"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309.2 ГК РФ</w:t>
      </w:r>
    </w:p>
    <w:p w14:paraId="F9130000">
      <w:pPr>
        <w:rPr>
          <w:rFonts w:ascii="PT Astra Serif" w:hAnsi="PT Astra Serif"/>
        </w:rPr>
      </w:pPr>
      <w:r>
        <w:rPr>
          <w:rStyle w:val="Style_11_ch"/>
          <w:rFonts w:ascii="PT Astra Serif" w:hAnsi="PT Astra Serif"/>
        </w:rPr>
        <w:t xml:space="preserve">Должник несет </w:t>
      </w:r>
      <w:r>
        <w:rPr>
          <w:rFonts w:ascii="PT Astra Serif" w:hAnsi="PT Astra Serif"/>
          <w:b w:val="0"/>
          <w:color w:val="106BBE"/>
        </w:rPr>
        <w:fldChar w:fldCharType="begin"/>
      </w:r>
      <w:r>
        <w:rPr>
          <w:rFonts w:ascii="PT Astra Serif" w:hAnsi="PT Astra Serif"/>
          <w:b w:val="0"/>
          <w:color w:val="106BBE"/>
        </w:rPr>
        <w:instrText>HYPERLINK "http://internet.garant.ru/document/redirect/71547148/9"</w:instrText>
      </w:r>
      <w:r>
        <w:rPr>
          <w:rFonts w:ascii="PT Astra Serif" w:hAnsi="PT Astra Serif"/>
          <w:b w:val="0"/>
          <w:color w:val="106BBE"/>
        </w:rPr>
        <w:fldChar w:fldCharType="separate"/>
      </w:r>
      <w:r>
        <w:rPr>
          <w:rFonts w:ascii="PT Astra Serif" w:hAnsi="PT Astra Serif"/>
          <w:b w:val="0"/>
          <w:color w:val="106BBE"/>
        </w:rPr>
        <w:t>расходы</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14:paraId="FA130000">
      <w:pPr>
        <w:rPr>
          <w:rFonts w:ascii="PT Astra Serif" w:hAnsi="PT Astra Serif"/>
        </w:rPr>
      </w:pPr>
    </w:p>
    <w:p w14:paraId="FB130000">
      <w:pPr>
        <w:pStyle w:val="Style_7"/>
        <w:ind w:right="170"/>
        <w:rPr>
          <w:rFonts w:ascii="PT Astra Serif" w:hAnsi="PT Astra Serif"/>
        </w:rPr>
      </w:pPr>
      <w:bookmarkStart w:id="2243" w:name="sub_310"/>
      <w:bookmarkEnd w:id="2243"/>
      <w:r>
        <w:rPr>
          <w:rFonts w:ascii="PT Astra Serif" w:hAnsi="PT Astra Serif"/>
          <w:color w:val="000000"/>
          <w:sz w:val="16"/>
          <w:shd w:fill="F0F0F0" w:val="clear"/>
        </w:rPr>
        <w:t>Информация об изменениях:</w:t>
      </w:r>
    </w:p>
    <w:p w14:paraId="FC1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"http://internet.garant.ru/document/redirect/70885222/19"</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310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FD13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"http://internet.garant.ru/document/redirect/57501960/310"</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FE130000">
      <w:pPr>
        <w:pStyle w:val="Style_10"/>
        <w:rPr>
          <w:rFonts w:ascii="PT Astra Serif" w:hAnsi="PT Astra Serif"/>
        </w:rPr>
      </w:pPr>
      <w:r>
        <w:rPr>
          <w:rStyle w:val="Style_8_ch"/>
          <w:rFonts w:ascii="PT Astra Serif" w:hAnsi="PT Astra Serif"/>
        </w:rPr>
        <w:t>Статья 310.</w:t>
      </w:r>
      <w:r>
        <w:rPr>
          <w:rFonts w:ascii="PT Astra Serif" w:hAnsi="PT Astra Serif"/>
        </w:rPr>
        <w:t xml:space="preserve"> </w:t>
      </w:r>
      <w:r>
        <w:rPr>
          <w:rFonts w:ascii="PT Astra Serif" w:hAnsi="PT Astra Serif"/>
        </w:rPr>
        <w:t>Недопустимость одностороннего отказа от исполнения обязательства</w:t>
      </w:r>
    </w:p>
    <w:p w14:paraId="FF130000">
      <w:pPr>
        <w:pStyle w:val="Style_7"/>
        <w:ind w:right="170"/>
        <w:rPr>
          <w:rFonts w:ascii="PT Astra Serif" w:hAnsi="PT Astra Serif"/>
        </w:rPr>
      </w:pPr>
      <w:r>
        <w:rPr>
          <w:rFonts w:ascii="PT Astra Serif" w:hAnsi="PT Astra Serif"/>
          <w:color w:val="000000"/>
          <w:sz w:val="16"/>
          <w:shd w:fill="F0F0F0" w:val="clear"/>
        </w:rPr>
        <w:t>ГАРАНТ:</w:t>
      </w:r>
    </w:p>
    <w:p w14:paraId="00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"http://internet.garant.ru/document/redirect/77531759/0"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310 ГК РФ</w:t>
      </w:r>
    </w:p>
    <w:p w14:paraId="01140000">
      <w:pPr>
        <w:rPr>
          <w:rFonts w:ascii="PT Astra Serif" w:hAnsi="PT Astra Serif"/>
        </w:rPr>
      </w:pPr>
      <w:bookmarkStart w:id="2244" w:name="sub_31001"/>
      <w:bookmarkEnd w:id="2244"/>
      <w:r>
        <w:rPr>
          <w:rStyle w:val="Style_11_ch"/>
          <w:rFonts w:ascii="PT Astra Serif" w:hAnsi="PT Astra Serif"/>
        </w:rPr>
        <w:t xml:space="preserve">1. </w:t>
      </w:r>
      <w:r>
        <w:rPr>
          <w:rStyle w:val="Style_11_ch"/>
          <w:rFonts w:ascii="PT Astra Serif" w:hAnsi="PT Astra Serif"/>
        </w:rPr>
        <w:t>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14:paraId="02140000">
      <w:pPr>
        <w:rPr>
          <w:rFonts w:ascii="PT Astra Serif" w:hAnsi="PT Astra Serif"/>
        </w:rPr>
      </w:pPr>
      <w:bookmarkStart w:id="2245" w:name="sub_31002"/>
      <w:bookmarkEnd w:id="2245"/>
      <w:r>
        <w:rPr>
          <w:rStyle w:val="Style_11_ch"/>
          <w:rFonts w:ascii="PT Astra Serif" w:hAnsi="PT Astra Serif"/>
        </w:rPr>
        <w:t xml:space="preserve">2. </w:t>
      </w:r>
      <w:r>
        <w:rPr>
          <w:rStyle w:val="Style_11_ch"/>
          <w:rFonts w:ascii="PT Astra Serif" w:hAnsi="PT Astra Serif"/>
        </w:rPr>
        <w:t>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14:paraId="03140000">
      <w:pPr>
        <w:rPr>
          <w:rFonts w:ascii="PT Astra Serif" w:hAnsi="PT Astra Serif"/>
        </w:rPr>
      </w:pPr>
      <w:bookmarkStart w:id="2246" w:name="sub_310022"/>
      <w:bookmarkEnd w:id="2246"/>
      <w:r>
        <w:rPr>
          <w:rStyle w:val="Style_11_ch"/>
          <w:rFonts w:ascii="PT Astra Serif" w:hAnsi="PT Astra Serif"/>
        </w:rP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14:paraId="04140000">
      <w:pPr>
        <w:rPr>
          <w:rFonts w:ascii="PT Astra Serif" w:hAnsi="PT Astra Serif"/>
        </w:rPr>
      </w:pPr>
      <w:bookmarkStart w:id="2247" w:name="sub_31003"/>
      <w:bookmarkEnd w:id="2247"/>
      <w:r>
        <w:rPr>
          <w:rStyle w:val="Style_11_ch"/>
          <w:rFonts w:ascii="PT Astra Serif" w:hAnsi="PT Astra Serif"/>
        </w:rPr>
        <w:t xml:space="preserve">3. </w:t>
      </w:r>
      <w:r>
        <w:rPr>
          <w:rStyle w:val="Style_11_ch"/>
          <w:rFonts w:ascii="PT Astra Serif" w:hAnsi="PT Astra Serif"/>
        </w:rPr>
        <w:t xml:space="preserve">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r>
        <w:rPr>
          <w:rFonts w:ascii="PT Astra Serif" w:hAnsi="PT Astra Serif"/>
          <w:b w:val="0"/>
          <w:color w:val="106BBE"/>
        </w:rPr>
        <w:fldChar w:fldCharType="begin"/>
      </w:r>
      <w:r>
        <w:rPr>
          <w:rFonts w:ascii="PT Astra Serif" w:hAnsi="PT Astra Serif"/>
          <w:b w:val="0"/>
          <w:color w:val="106BBE"/>
        </w:rPr>
        <w:instrText>HYPERLINK "http://internet.garant.ru/document/redirect/71547148/15"</w:instrText>
      </w:r>
      <w:r>
        <w:rPr>
          <w:rFonts w:ascii="PT Astra Serif" w:hAnsi="PT Astra Serif"/>
          <w:b w:val="0"/>
          <w:color w:val="106BBE"/>
        </w:rPr>
        <w:fldChar w:fldCharType="separate"/>
      </w:r>
      <w:r>
        <w:rPr>
          <w:rFonts w:ascii="PT Astra Serif" w:hAnsi="PT Astra Serif"/>
          <w:b w:val="0"/>
          <w:color w:val="106BBE"/>
        </w:rPr>
        <w:t>денежной суммы</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другой стороне обязательства.</w:t>
      </w:r>
    </w:p>
    <w:p w14:paraId="05140000">
      <w:pPr>
        <w:rPr>
          <w:rFonts w:ascii="PT Astra Serif" w:hAnsi="PT Astra Serif"/>
        </w:rPr>
      </w:pPr>
    </w:p>
    <w:p w14:paraId="06140000">
      <w:pPr>
        <w:pStyle w:val="Style_7"/>
        <w:ind w:right="170"/>
        <w:rPr>
          <w:rFonts w:ascii="PT Astra Serif" w:hAnsi="PT Astra Serif"/>
        </w:rPr>
      </w:pPr>
      <w:bookmarkStart w:id="2248" w:name="sub_311"/>
      <w:bookmarkEnd w:id="2248"/>
      <w:r>
        <w:rPr>
          <w:rFonts w:ascii="PT Astra Serif" w:hAnsi="PT Astra Serif"/>
          <w:color w:val="000000"/>
          <w:sz w:val="16"/>
          <w:shd w:fill="F0F0F0" w:val="clear"/>
        </w:rPr>
        <w:t>Информация об изменениях:</w:t>
      </w:r>
    </w:p>
    <w:p w14:paraId="071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"http://internet.garant.ru/document/redirect/70885222/110"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статью 311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081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"http://internet.garant.ru/document/redirect/57501960/311"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09140000">
      <w:pPr>
        <w:pStyle w:val="Style_10"/>
        <w:rPr>
          <w:rFonts w:ascii="PT Astra Serif" w:hAnsi="PT Astra Serif"/>
        </w:rPr>
      </w:pPr>
      <w:r>
        <w:rPr>
          <w:rStyle w:val="Style_8_ch"/>
          <w:rFonts w:ascii="PT Astra Serif" w:hAnsi="PT Astra Serif"/>
        </w:rPr>
        <w:t>Статья 311.</w:t>
      </w:r>
      <w:r>
        <w:rPr>
          <w:rFonts w:ascii="PT Astra Serif" w:hAnsi="PT Astra Serif"/>
        </w:rPr>
        <w:t xml:space="preserve"> </w:t>
      </w:r>
      <w:r>
        <w:rPr>
          <w:rFonts w:ascii="PT Astra Serif" w:hAnsi="PT Astra Serif"/>
        </w:rPr>
        <w:t>Исполнение обязательства по частям</w:t>
      </w:r>
    </w:p>
    <w:p w14:paraId="0A140000">
      <w:pPr>
        <w:pStyle w:val="Style_7"/>
        <w:ind w:right="170"/>
        <w:rPr>
          <w:rFonts w:ascii="PT Astra Serif" w:hAnsi="PT Astra Serif"/>
        </w:rPr>
      </w:pPr>
      <w:r>
        <w:rPr>
          <w:rFonts w:ascii="PT Astra Serif" w:hAnsi="PT Astra Serif"/>
          <w:color w:val="000000"/>
          <w:sz w:val="16"/>
          <w:shd w:fill="F0F0F0" w:val="clear"/>
        </w:rPr>
        <w:t>ГАРАНТ:</w:t>
      </w:r>
    </w:p>
    <w:p w14:paraId="0B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"http://internet.garant.ru/document/redirect/77530084/0"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311 ГК РФ</w:t>
      </w:r>
    </w:p>
    <w:p w14:paraId="0C140000">
      <w:pPr>
        <w:rPr>
          <w:rFonts w:ascii="PT Astra Serif" w:hAnsi="PT Astra Serif"/>
        </w:rPr>
      </w:pPr>
      <w:r>
        <w:rPr>
          <w:rStyle w:val="Style_11_ch"/>
          <w:rFonts w:ascii="PT Astra Serif" w:hAnsi="PT Astra Serif"/>
        </w:rPr>
        <w:t>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обычаев или существа обязательства.</w:t>
      </w:r>
    </w:p>
    <w:p w14:paraId="0D140000">
      <w:pPr>
        <w:rPr>
          <w:rFonts w:ascii="PT Astra Serif" w:hAnsi="PT Astra Serif"/>
        </w:rPr>
      </w:pPr>
    </w:p>
    <w:p w14:paraId="0E140000">
      <w:pPr>
        <w:pStyle w:val="Style_7"/>
        <w:ind w:right="170"/>
        <w:rPr>
          <w:rFonts w:ascii="PT Astra Serif" w:hAnsi="PT Astra Serif"/>
        </w:rPr>
      </w:pPr>
      <w:bookmarkStart w:id="2249" w:name="sub_312"/>
      <w:bookmarkEnd w:id="2249"/>
      <w:r>
        <w:rPr>
          <w:rFonts w:ascii="PT Astra Serif" w:hAnsi="PT Astra Serif"/>
          <w:color w:val="000000"/>
          <w:sz w:val="16"/>
          <w:shd w:fill="F0F0F0" w:val="clear"/>
        </w:rPr>
        <w:t>Информация об изменениях:</w:t>
      </w:r>
    </w:p>
    <w:p w14:paraId="0F1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статью 312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101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"http://internet.garant.ru/document/redirect/57501960/312"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11140000">
      <w:pPr>
        <w:pStyle w:val="Style_10"/>
        <w:rPr>
          <w:rFonts w:ascii="PT Astra Serif" w:hAnsi="PT Astra Serif"/>
        </w:rPr>
      </w:pPr>
      <w:r>
        <w:rPr>
          <w:rStyle w:val="Style_8_ch"/>
          <w:rFonts w:ascii="PT Astra Serif" w:hAnsi="PT Astra Serif"/>
        </w:rPr>
        <w:t>Статья 312.</w:t>
      </w:r>
      <w:r>
        <w:rPr>
          <w:rFonts w:ascii="PT Astra Serif" w:hAnsi="PT Astra Serif"/>
        </w:rPr>
        <w:t xml:space="preserve"> </w:t>
      </w:r>
      <w:r>
        <w:rPr>
          <w:rFonts w:ascii="PT Astra Serif" w:hAnsi="PT Astra Serif"/>
        </w:rPr>
        <w:t>Исполнение обязательства надлежащему лицу</w:t>
      </w:r>
    </w:p>
    <w:p w14:paraId="12140000">
      <w:pPr>
        <w:pStyle w:val="Style_7"/>
        <w:ind w:right="170"/>
        <w:rPr>
          <w:rFonts w:ascii="PT Astra Serif" w:hAnsi="PT Astra Serif"/>
        </w:rPr>
      </w:pPr>
      <w:r>
        <w:rPr>
          <w:rFonts w:ascii="PT Astra Serif" w:hAnsi="PT Astra Serif"/>
          <w:color w:val="000000"/>
          <w:sz w:val="16"/>
          <w:shd w:fill="F0F0F0" w:val="clear"/>
        </w:rPr>
        <w:t>ГАРАНТ:</w:t>
      </w:r>
    </w:p>
    <w:p w14:paraId="13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"http://internet.garant.ru/document/redirect/77531867/0"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312 ГК РФ</w:t>
      </w:r>
    </w:p>
    <w:p w14:paraId="14140000">
      <w:pPr>
        <w:rPr>
          <w:rFonts w:ascii="PT Astra Serif" w:hAnsi="PT Astra Serif"/>
        </w:rPr>
      </w:pPr>
      <w:bookmarkStart w:id="2250" w:name="sub_3121"/>
      <w:bookmarkEnd w:id="2250"/>
      <w:r>
        <w:rPr>
          <w:rStyle w:val="Style_11_ch"/>
          <w:rFonts w:ascii="PT Astra Serif" w:hAnsi="PT Astra Serif"/>
        </w:rPr>
        <w:t xml:space="preserve">1. </w:t>
      </w:r>
      <w:r>
        <w:rPr>
          <w:rStyle w:val="Style_11_ch"/>
          <w:rFonts w:ascii="PT Astra Serif" w:hAnsi="PT Astra Serif"/>
        </w:rPr>
        <w:t>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14:paraId="15140000">
      <w:pPr>
        <w:rPr>
          <w:rFonts w:ascii="PT Astra Serif" w:hAnsi="PT Astra Serif"/>
        </w:rPr>
      </w:pPr>
      <w:bookmarkStart w:id="2251" w:name="sub_3122"/>
      <w:bookmarkEnd w:id="2251"/>
      <w:r>
        <w:rPr>
          <w:rStyle w:val="Style_11_ch"/>
          <w:rFonts w:ascii="PT Astra Serif" w:hAnsi="PT Astra Serif"/>
        </w:rPr>
        <w:t xml:space="preserve">2. </w:t>
      </w:r>
      <w:r>
        <w:rPr>
          <w:rStyle w:val="Style_11_ch"/>
          <w:rFonts w:ascii="PT Astra Serif" w:hAnsi="PT Astra Serif"/>
        </w:rPr>
        <w:t xml:space="preserve">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w:t>
      </w:r>
      <w:r>
        <w:rPr>
          <w:rFonts w:ascii="PT Astra Serif" w:hAnsi="PT Astra Serif"/>
          <w:b w:val="0"/>
          <w:color w:val="106BBE"/>
        </w:rPr>
        <w:fldChar w:fldCharType="begin"/>
      </w:r>
      <w:r>
        <w:rPr>
          <w:rFonts w:ascii="PT Astra Serif" w:hAnsi="PT Astra Serif"/>
          <w:b w:val="0"/>
          <w:color w:val="106BBE"/>
        </w:rPr>
        <w:instrText>HYPERLINK "http://internet.garant.ru/document/redirect/71547148/19"</w:instrText>
      </w:r>
      <w:r>
        <w:rPr>
          <w:rFonts w:ascii="PT Astra Serif" w:hAnsi="PT Astra Serif"/>
          <w:b w:val="0"/>
          <w:color w:val="106BBE"/>
        </w:rPr>
        <w:fldChar w:fldCharType="separate"/>
      </w:r>
      <w:r>
        <w:rPr>
          <w:rFonts w:ascii="PT Astra Serif" w:hAnsi="PT Astra Serif"/>
          <w:b w:val="0"/>
          <w:color w:val="106BBE"/>
        </w:rPr>
        <w:t>подтверждения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r>
        <w:rPr>
          <w:rFonts w:ascii="PT Astra Serif" w:hAnsi="PT Astra Serif"/>
          <w:b w:val="0"/>
          <w:color w:val="106BBE"/>
        </w:rPr>
        <w:fldChar w:fldCharType="begin"/>
      </w:r>
      <w:r>
        <w:rPr>
          <w:rFonts w:ascii="PT Astra Serif" w:hAnsi="PT Astra Serif"/>
          <w:b w:val="0"/>
          <w:color w:val="106BBE"/>
        </w:rPr>
        <w:instrText>HYPERLINK \l "sub_18503"</w:instrText>
      </w:r>
      <w:r>
        <w:rPr>
          <w:rFonts w:ascii="PT Astra Serif" w:hAnsi="PT Astra Serif"/>
          <w:b w:val="0"/>
          <w:color w:val="106BBE"/>
        </w:rPr>
        <w:fldChar w:fldCharType="separate"/>
      </w:r>
      <w:r>
        <w:rPr>
          <w:rFonts w:ascii="PT Astra Serif" w:hAnsi="PT Astra Serif"/>
          <w:b w:val="0"/>
          <w:color w:val="106BBE"/>
        </w:rPr>
        <w:t>пункт 3 статьи 185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или когда полномочия представителя кредитора содержатся в договоре между кредитором и должником (</w:t>
      </w:r>
      <w:r>
        <w:rPr>
          <w:rFonts w:ascii="PT Astra Serif" w:hAnsi="PT Astra Serif"/>
          <w:b w:val="0"/>
          <w:color w:val="106BBE"/>
        </w:rPr>
        <w:fldChar w:fldCharType="begin"/>
      </w:r>
      <w:r>
        <w:rPr>
          <w:rFonts w:ascii="PT Astra Serif" w:hAnsi="PT Astra Serif"/>
          <w:b w:val="0"/>
          <w:color w:val="106BBE"/>
        </w:rPr>
        <w:instrText>HYPERLINK \l "sub_18504"</w:instrText>
      </w:r>
      <w:r>
        <w:rPr>
          <w:rFonts w:ascii="PT Astra Serif" w:hAnsi="PT Astra Serif"/>
          <w:b w:val="0"/>
          <w:color w:val="106BBE"/>
        </w:rPr>
        <w:fldChar w:fldCharType="separate"/>
      </w:r>
      <w:r>
        <w:rPr>
          <w:rFonts w:ascii="PT Astra Serif" w:hAnsi="PT Astra Serif"/>
          <w:b w:val="0"/>
          <w:color w:val="106BBE"/>
        </w:rPr>
        <w:t>пункт 4 статьи 185</w:t>
      </w:r>
      <w:r>
        <w:rPr>
          <w:rFonts w:ascii="PT Astra Serif" w:hAnsi="PT Astra Serif"/>
          <w:b w:val="0"/>
          <w:color w:val="106BBE"/>
        </w:rPr>
        <w:fldChar w:fldCharType="end"/>
      </w:r>
      <w:r>
        <w:rPr>
          <w:rStyle w:val="Style_11_ch"/>
          <w:rFonts w:ascii="PT Astra Serif" w:hAnsi="PT Astra Serif"/>
        </w:rPr>
        <w:t>).</w:t>
      </w:r>
    </w:p>
    <w:p w14:paraId="16140000">
      <w:pPr>
        <w:pStyle w:val="Style_7"/>
        <w:ind w:right="170"/>
        <w:rPr>
          <w:rFonts w:ascii="PT Astra Serif" w:hAnsi="PT Astra Serif"/>
        </w:rPr>
      </w:pPr>
      <w:r>
        <w:rPr>
          <w:rFonts w:ascii="PT Astra Serif" w:hAnsi="PT Astra Serif"/>
          <w:color w:val="000000"/>
          <w:sz w:val="16"/>
          <w:shd w:fill="F0F0F0" w:val="clear"/>
        </w:rPr>
        <w:t>ГАРАНТ:</w:t>
      </w:r>
    </w:p>
    <w:p w14:paraId="17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Об основном документе, удостоверяющем личность гражданина РФ на территории РФ,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"http://internet.garant.ru/document/redirect/10200163/0"</w:instrText>
      </w:r>
      <w:r>
        <w:rPr>
          <w:rFonts w:ascii="PT Astra Serif" w:hAnsi="PT Astra Serif"/>
          <w:b w:val="0"/>
          <w:color w:val="106BBE"/>
          <w:highlight w:val="white"/>
        </w:rPr>
        <w:fldChar w:fldCharType="separate"/>
      </w:r>
      <w:r>
        <w:rPr>
          <w:rFonts w:ascii="PT Astra Serif" w:hAnsi="PT Astra Serif"/>
          <w:b w:val="0"/>
          <w:color w:val="106BBE"/>
          <w:highlight w:val="white"/>
        </w:rPr>
        <w:t>Указ</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Президента РФ от 13 марта 1997 г. N 232, о документах, подтверждающих полномочия представителя кредитора,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\l "sub_185"</w:instrText>
      </w:r>
      <w:r>
        <w:rPr>
          <w:rFonts w:ascii="PT Astra Serif" w:hAnsi="PT Astra Serif"/>
          <w:b w:val="0"/>
          <w:color w:val="106BBE"/>
          <w:highlight w:val="white"/>
        </w:rPr>
        <w:fldChar w:fldCharType="separate"/>
      </w:r>
      <w:r>
        <w:rPr>
          <w:rFonts w:ascii="PT Astra Serif" w:hAnsi="PT Astra Serif"/>
          <w:b w:val="0"/>
          <w:color w:val="106BBE"/>
          <w:highlight w:val="white"/>
        </w:rPr>
        <w:t>статьи 185</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t>801</w:t>
      </w:r>
      <w:r>
        <w:rPr>
          <w:rFonts w:ascii="PT Astra Serif" w:hAnsi="PT Astra Serif"/>
          <w:shd w:fill="F0F0F0" w:val="clear"/>
        </w:rPr>
        <w:t xml:space="preserve">, </w:t>
      </w:r>
      <w:r>
        <w:rPr>
          <w:rFonts w:ascii="PT Astra Serif" w:hAnsi="PT Astra Serif"/>
          <w:b w:val="0"/>
          <w:color w:val="106BBE"/>
          <w:highlight w:val="white"/>
        </w:rPr>
        <w:t>971</w:t>
      </w:r>
      <w:r>
        <w:rPr>
          <w:rFonts w:ascii="PT Astra Serif" w:hAnsi="PT Astra Serif"/>
          <w:shd w:fill="F0F0F0" w:val="clear"/>
        </w:rPr>
        <w:t xml:space="preserve">, </w:t>
      </w:r>
      <w:r>
        <w:rPr>
          <w:rFonts w:ascii="PT Astra Serif" w:hAnsi="PT Astra Serif"/>
          <w:b w:val="0"/>
          <w:color w:val="106BBE"/>
          <w:highlight w:val="white"/>
        </w:rPr>
        <w:t>1005</w:t>
      </w:r>
      <w:r>
        <w:rPr>
          <w:rFonts w:ascii="PT Astra Serif" w:hAnsi="PT Astra Serif"/>
          <w:shd w:fill="F0F0F0" w:val="clear"/>
        </w:rPr>
        <w:t xml:space="preserve"> </w:t>
      </w:r>
      <w:r>
        <w:rPr>
          <w:rFonts w:ascii="PT Astra Serif" w:hAnsi="PT Astra Serif"/>
          <w:shd w:fill="F0F0F0" w:val="clear"/>
        </w:rPr>
        <w:t>настоящего Кодекса</w:t>
      </w:r>
    </w:p>
    <w:p w14:paraId="18140000">
      <w:pPr>
        <w:pStyle w:val="Style_7"/>
        <w:ind w:right="170"/>
        <w:rPr>
          <w:rFonts w:ascii="PT Astra Serif" w:hAnsi="PT Astra Serif"/>
        </w:rPr>
      </w:pPr>
      <w:r>
        <w:rPr>
          <w:rFonts w:ascii="PT Astra Serif" w:hAnsi="PT Astra Serif"/>
        </w:rPr>
        <w:t xml:space="preserve"> </w:t>
      </w:r>
    </w:p>
    <w:p w14:paraId="19140000">
      <w:pPr>
        <w:pStyle w:val="Style_7"/>
        <w:ind w:right="170"/>
        <w:rPr>
          <w:rFonts w:ascii="PT Astra Serif" w:hAnsi="PT Astra Serif"/>
        </w:rPr>
      </w:pPr>
      <w:bookmarkStart w:id="2252" w:name="sub_313"/>
      <w:bookmarkEnd w:id="2252"/>
      <w:r>
        <w:rPr>
          <w:rFonts w:ascii="PT Astra Serif" w:hAnsi="PT Astra Serif"/>
          <w:color w:val="000000"/>
          <w:sz w:val="16"/>
          <w:shd w:fill="F0F0F0" w:val="clear"/>
        </w:rPr>
        <w:t>Информация об изменениях:</w:t>
      </w:r>
    </w:p>
    <w:p w14:paraId="1A1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313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1B1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"http://internet.garant.ru/document/redirect/57501960/313"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1C140000">
      <w:pPr>
        <w:pStyle w:val="Style_10"/>
        <w:rPr>
          <w:rFonts w:ascii="PT Astra Serif" w:hAnsi="PT Astra Serif"/>
        </w:rPr>
      </w:pPr>
      <w:r>
        <w:rPr>
          <w:rStyle w:val="Style_8_ch"/>
          <w:rFonts w:ascii="PT Astra Serif" w:hAnsi="PT Astra Serif"/>
        </w:rPr>
        <w:t>Статья 313.</w:t>
      </w:r>
      <w:r>
        <w:rPr>
          <w:rFonts w:ascii="PT Astra Serif" w:hAnsi="PT Astra Serif"/>
        </w:rPr>
        <w:t xml:space="preserve"> </w:t>
      </w:r>
      <w:r>
        <w:rPr>
          <w:rFonts w:ascii="PT Astra Serif" w:hAnsi="PT Astra Serif"/>
        </w:rPr>
        <w:t>Исполнение обязательства третьим лицом</w:t>
      </w:r>
    </w:p>
    <w:p w14:paraId="1D140000">
      <w:pPr>
        <w:pStyle w:val="Style_7"/>
        <w:ind w:right="170"/>
        <w:rPr>
          <w:rFonts w:ascii="PT Astra Serif" w:hAnsi="PT Astra Serif"/>
        </w:rPr>
      </w:pPr>
      <w:r>
        <w:rPr>
          <w:rFonts w:ascii="PT Astra Serif" w:hAnsi="PT Astra Serif"/>
          <w:color w:val="000000"/>
          <w:sz w:val="16"/>
          <w:shd w:fill="F0F0F0" w:val="clear"/>
        </w:rPr>
        <w:t>ГАРАНТ:</w:t>
      </w:r>
    </w:p>
    <w:p w14:paraId="1E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"http://internet.garant.ru/document/redirect/77531523/0"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313 ГК РФ</w:t>
      </w:r>
    </w:p>
    <w:p w14:paraId="1F140000">
      <w:pPr>
        <w:rPr>
          <w:rFonts w:ascii="PT Astra Serif" w:hAnsi="PT Astra Serif"/>
        </w:rPr>
      </w:pPr>
      <w:bookmarkStart w:id="2253" w:name="sub_3131"/>
      <w:bookmarkEnd w:id="2253"/>
      <w:r>
        <w:rPr>
          <w:rStyle w:val="Style_11_ch"/>
          <w:rFonts w:ascii="PT Astra Serif" w:hAnsi="PT Astra Serif"/>
        </w:rPr>
        <w:t xml:space="preserve">1. </w:t>
      </w:r>
      <w:r>
        <w:rPr>
          <w:rStyle w:val="Style_11_ch"/>
          <w:rFonts w:ascii="PT Astra Serif" w:hAnsi="PT Astra Serif"/>
        </w:rPr>
        <w:t xml:space="preserve">Кредитор </w:t>
      </w:r>
      <w:r>
        <w:rPr>
          <w:rFonts w:ascii="PT Astra Serif" w:hAnsi="PT Astra Serif"/>
          <w:b w:val="0"/>
          <w:color w:val="106BBE"/>
        </w:rPr>
        <w:fldChar w:fldCharType="begin"/>
      </w:r>
      <w:r>
        <w:rPr>
          <w:rFonts w:ascii="PT Astra Serif" w:hAnsi="PT Astra Serif"/>
          <w:b w:val="0"/>
          <w:color w:val="106BBE"/>
        </w:rPr>
        <w:instrText>HYPERLINK "http://internet.garant.ru/document/redirect/71547148/20"</w:instrText>
      </w:r>
      <w:r>
        <w:rPr>
          <w:rFonts w:ascii="PT Astra Serif" w:hAnsi="PT Astra Serif"/>
          <w:b w:val="0"/>
          <w:color w:val="106BBE"/>
        </w:rPr>
        <w:fldChar w:fldCharType="separate"/>
      </w:r>
      <w:r>
        <w:rPr>
          <w:rFonts w:ascii="PT Astra Serif" w:hAnsi="PT Astra Serif"/>
          <w:b w:val="0"/>
          <w:color w:val="106BBE"/>
        </w:rPr>
        <w:t>обязан</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принять исполнение, предложенное за должника третьим лицом, если исполнение обязательства возложено должником на указанное третье лицо.</w:t>
      </w:r>
    </w:p>
    <w:p w14:paraId="20140000">
      <w:pPr>
        <w:rPr>
          <w:rFonts w:ascii="PT Astra Serif" w:hAnsi="PT Astra Serif"/>
        </w:rPr>
      </w:pPr>
      <w:bookmarkStart w:id="2254" w:name="sub_3132"/>
      <w:bookmarkEnd w:id="2254"/>
      <w:r>
        <w:rPr>
          <w:rStyle w:val="Style_11_ch"/>
          <w:rFonts w:ascii="PT Astra Serif" w:hAnsi="PT Astra Serif"/>
        </w:rPr>
        <w:t xml:space="preserve">2. </w:t>
      </w:r>
      <w:r>
        <w:rPr>
          <w:rStyle w:val="Style_11_ch"/>
          <w:rFonts w:ascii="PT Astra Serif" w:hAnsi="PT Astra Serif"/>
        </w:rPr>
        <w:t>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14:paraId="21140000">
      <w:pPr>
        <w:rPr>
          <w:rFonts w:ascii="PT Astra Serif" w:hAnsi="PT Astra Serif"/>
        </w:rPr>
      </w:pPr>
      <w:bookmarkStart w:id="2255" w:name="sub_31321"/>
      <w:bookmarkEnd w:id="2255"/>
      <w:r>
        <w:rPr>
          <w:rStyle w:val="Style_11_ch"/>
          <w:rFonts w:ascii="PT Astra Serif" w:hAnsi="PT Astra Serif"/>
        </w:rPr>
        <w:t xml:space="preserve">1) </w:t>
      </w:r>
      <w:r>
        <w:rPr>
          <w:rStyle w:val="Style_11_ch"/>
          <w:rFonts w:ascii="PT Astra Serif" w:hAnsi="PT Astra Serif"/>
        </w:rPr>
        <w:t>должником допущена просрочка исполнения денежного обязательства;</w:t>
      </w:r>
    </w:p>
    <w:p w14:paraId="22140000">
      <w:pPr>
        <w:rPr>
          <w:rFonts w:ascii="PT Astra Serif" w:hAnsi="PT Astra Serif"/>
        </w:rPr>
      </w:pPr>
      <w:bookmarkStart w:id="2256" w:name="sub_31322"/>
      <w:bookmarkEnd w:id="2256"/>
      <w:r>
        <w:rPr>
          <w:rStyle w:val="Style_11_ch"/>
          <w:rFonts w:ascii="PT Astra Serif" w:hAnsi="PT Astra Serif"/>
        </w:rPr>
        <w:t xml:space="preserve">2) </w:t>
      </w:r>
      <w:r>
        <w:rPr>
          <w:rStyle w:val="Style_11_ch"/>
          <w:rFonts w:ascii="PT Astra Serif" w:hAnsi="PT Astra Serif"/>
        </w:rPr>
        <w:t>такое третье лицо подвергается опасности утратить свое право на имущество должника вследствие обращения взыскания на это имущество.</w:t>
      </w:r>
    </w:p>
    <w:p w14:paraId="23140000">
      <w:pPr>
        <w:rPr>
          <w:rFonts w:ascii="PT Astra Serif" w:hAnsi="PT Astra Serif"/>
        </w:rPr>
      </w:pPr>
      <w:bookmarkStart w:id="2257" w:name="sub_3133"/>
      <w:bookmarkEnd w:id="2257"/>
      <w:r>
        <w:rPr>
          <w:rStyle w:val="Style_11_ch"/>
          <w:rFonts w:ascii="PT Astra Serif" w:hAnsi="PT Astra Serif"/>
        </w:rPr>
        <w:t xml:space="preserve">3. </w:t>
      </w:r>
      <w:r>
        <w:rPr>
          <w:rStyle w:val="Style_11_ch"/>
          <w:rFonts w:ascii="PT Astra Serif" w:hAnsi="PT Astra Serif"/>
        </w:rPr>
        <w:t>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14:paraId="24140000">
      <w:pPr>
        <w:rPr>
          <w:rFonts w:ascii="PT Astra Serif" w:hAnsi="PT Astra Serif"/>
        </w:rPr>
      </w:pPr>
      <w:bookmarkStart w:id="2258" w:name="sub_3134"/>
      <w:bookmarkEnd w:id="2258"/>
      <w:r>
        <w:rPr>
          <w:rStyle w:val="Style_11_ch"/>
          <w:rFonts w:ascii="PT Astra Serif" w:hAnsi="PT Astra Serif"/>
        </w:rPr>
        <w:t xml:space="preserve">4. </w:t>
      </w:r>
      <w:r>
        <w:rPr>
          <w:rStyle w:val="Style_11_ch"/>
          <w:rFonts w:ascii="PT Astra Serif" w:hAnsi="PT Astra Serif"/>
        </w:rPr>
        <w:t>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14:paraId="25140000">
      <w:pPr>
        <w:rPr>
          <w:rFonts w:ascii="PT Astra Serif" w:hAnsi="PT Astra Serif"/>
        </w:rPr>
      </w:pPr>
      <w:bookmarkStart w:id="2259" w:name="sub_3135"/>
      <w:bookmarkEnd w:id="2259"/>
      <w:r>
        <w:rPr>
          <w:rStyle w:val="Style_11_ch"/>
          <w:rFonts w:ascii="PT Astra Serif" w:hAnsi="PT Astra Serif"/>
        </w:rPr>
        <w:t xml:space="preserve">5. </w:t>
      </w:r>
      <w:r>
        <w:rPr>
          <w:rStyle w:val="Style_11_ch"/>
          <w:rFonts w:ascii="PT Astra Serif" w:hAnsi="PT Astra Serif"/>
        </w:rPr>
        <w:t xml:space="preserve">К третьему лицу, исполнившему обязательство должника, переходят права кредитора по обязательству в соответствии со </w:t>
      </w:r>
      <w:r>
        <w:rPr>
          <w:rFonts w:ascii="PT Astra Serif" w:hAnsi="PT Astra Serif"/>
          <w:b w:val="0"/>
          <w:color w:val="106BBE"/>
        </w:rPr>
        <w:fldChar w:fldCharType="begin"/>
      </w:r>
      <w:r>
        <w:rPr>
          <w:rFonts w:ascii="PT Astra Serif" w:hAnsi="PT Astra Serif"/>
          <w:b w:val="0"/>
          <w:color w:val="106BBE"/>
        </w:rPr>
        <w:instrText>HYPERLINK \l "sub_387"</w:instrText>
      </w:r>
      <w:r>
        <w:rPr>
          <w:rFonts w:ascii="PT Astra Serif" w:hAnsi="PT Astra Serif"/>
          <w:b w:val="0"/>
          <w:color w:val="106BBE"/>
        </w:rPr>
        <w:fldChar w:fldCharType="separate"/>
      </w:r>
      <w:r>
        <w:rPr>
          <w:rFonts w:ascii="PT Astra Serif" w:hAnsi="PT Astra Serif"/>
          <w:b w:val="0"/>
          <w:color w:val="106BBE"/>
        </w:rPr>
        <w:t>статьей 387</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14:paraId="26140000">
      <w:pPr>
        <w:rPr>
          <w:rFonts w:ascii="PT Astra Serif" w:hAnsi="PT Astra Serif"/>
        </w:rPr>
      </w:pPr>
      <w:bookmarkStart w:id="2260" w:name="sub_3136"/>
      <w:bookmarkEnd w:id="2260"/>
      <w:r>
        <w:rPr>
          <w:rStyle w:val="Style_11_ch"/>
          <w:rFonts w:ascii="PT Astra Serif" w:hAnsi="PT Astra Serif"/>
        </w:rPr>
        <w:t xml:space="preserve">6. </w:t>
      </w:r>
      <w:r>
        <w:rPr>
          <w:rStyle w:val="Style_11_ch"/>
          <w:rFonts w:ascii="PT Astra Serif" w:hAnsi="PT Astra Serif"/>
        </w:rPr>
        <w:t xml:space="preserve">Если третье лицо исполнило обязанность должника, не являющуюся денежной, оно </w:t>
      </w:r>
      <w:r>
        <w:rPr>
          <w:rFonts w:ascii="PT Astra Serif" w:hAnsi="PT Astra Serif"/>
          <w:b w:val="0"/>
          <w:color w:val="106BBE"/>
        </w:rPr>
        <w:fldChar w:fldCharType="begin"/>
      </w:r>
      <w:r>
        <w:rPr>
          <w:rFonts w:ascii="PT Astra Serif" w:hAnsi="PT Astra Serif"/>
          <w:b w:val="0"/>
          <w:color w:val="106BBE"/>
        </w:rPr>
        <w:instrText>HYPERLINK "http://internet.garant.ru/document/redirect/71547148/22"</w:instrText>
      </w:r>
      <w:r>
        <w:rPr>
          <w:rFonts w:ascii="PT Astra Serif" w:hAnsi="PT Astra Serif"/>
          <w:b w:val="0"/>
          <w:color w:val="106BBE"/>
        </w:rPr>
        <w:fldChar w:fldCharType="separate"/>
      </w:r>
      <w:r>
        <w:rPr>
          <w:rFonts w:ascii="PT Astra Serif" w:hAnsi="PT Astra Serif"/>
          <w:b w:val="0"/>
          <w:color w:val="106BBE"/>
        </w:rPr>
        <w:t>несет</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перед кредитором установленную для данного обязательства ответственность за недостатки исполнения вместо должника.</w:t>
      </w:r>
    </w:p>
    <w:p w14:paraId="27140000">
      <w:pPr>
        <w:rPr>
          <w:rFonts w:ascii="PT Astra Serif" w:hAnsi="PT Astra Serif"/>
        </w:rPr>
      </w:pPr>
    </w:p>
    <w:p w14:paraId="28140000">
      <w:pPr>
        <w:pStyle w:val="Style_7"/>
        <w:ind w:right="170"/>
        <w:rPr>
          <w:rFonts w:ascii="PT Astra Serif" w:hAnsi="PT Astra Serif"/>
        </w:rPr>
      </w:pPr>
      <w:bookmarkStart w:id="2261" w:name="sub_314"/>
      <w:bookmarkEnd w:id="2261"/>
      <w:r>
        <w:rPr>
          <w:rFonts w:ascii="PT Astra Serif" w:hAnsi="PT Astra Serif"/>
          <w:color w:val="000000"/>
          <w:sz w:val="16"/>
          <w:shd w:fill="F0F0F0" w:val="clear"/>
        </w:rPr>
        <w:t>Информация об изменениях:</w:t>
      </w:r>
    </w:p>
    <w:p w14:paraId="291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"http://internet.garant.ru/document/redirect/70885222/113"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314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2A1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"http://internet.garant.ru/document/redirect/57501960/314"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2B140000">
      <w:pPr>
        <w:pStyle w:val="Style_10"/>
        <w:rPr>
          <w:rFonts w:ascii="PT Astra Serif" w:hAnsi="PT Astra Serif"/>
        </w:rPr>
      </w:pPr>
      <w:r>
        <w:rPr>
          <w:rStyle w:val="Style_8_ch"/>
          <w:rFonts w:ascii="PT Astra Serif" w:hAnsi="PT Astra Serif"/>
        </w:rPr>
        <w:t>Статья 314.</w:t>
      </w:r>
      <w:r>
        <w:rPr>
          <w:rFonts w:ascii="PT Astra Serif" w:hAnsi="PT Astra Serif"/>
        </w:rPr>
        <w:t xml:space="preserve"> </w:t>
      </w:r>
      <w:r>
        <w:rPr>
          <w:rFonts w:ascii="PT Astra Serif" w:hAnsi="PT Astra Serif"/>
        </w:rPr>
        <w:t>Срок исполнения обязательства</w:t>
      </w:r>
    </w:p>
    <w:p w14:paraId="2C140000">
      <w:pPr>
        <w:pStyle w:val="Style_7"/>
        <w:ind w:right="170"/>
        <w:rPr>
          <w:rFonts w:ascii="PT Astra Serif" w:hAnsi="PT Astra Serif"/>
        </w:rPr>
      </w:pPr>
      <w:r>
        <w:rPr>
          <w:rFonts w:ascii="PT Astra Serif" w:hAnsi="PT Astra Serif"/>
          <w:color w:val="000000"/>
          <w:sz w:val="16"/>
          <w:shd w:fill="F0F0F0" w:val="clear"/>
        </w:rPr>
        <w:t>ГАРАНТ:</w:t>
      </w:r>
    </w:p>
    <w:p w14:paraId="2D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"http://internet.garant.ru/document/redirect/77531509/0"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314 ГК РФ</w:t>
      </w:r>
    </w:p>
    <w:p w14:paraId="2E140000">
      <w:pPr>
        <w:rPr>
          <w:rFonts w:ascii="PT Astra Serif" w:hAnsi="PT Astra Serif"/>
        </w:rPr>
      </w:pPr>
      <w:bookmarkStart w:id="2262" w:name="sub_3141"/>
      <w:bookmarkEnd w:id="2262"/>
      <w:r>
        <w:rPr>
          <w:rStyle w:val="Style_11_ch"/>
          <w:rFonts w:ascii="PT Astra Serif" w:hAnsi="PT Astra Serif"/>
        </w:rPr>
        <w:t xml:space="preserve">1. </w:t>
      </w:r>
      <w:r>
        <w:rPr>
          <w:rStyle w:val="Style_11_ch"/>
          <w:rFonts w:ascii="PT Astra Serif" w:hAnsi="PT Astra Serif"/>
        </w:rPr>
        <w:t xml:space="preserve">Если обязательство </w:t>
      </w:r>
      <w:r>
        <w:rPr>
          <w:rFonts w:ascii="PT Astra Serif" w:hAnsi="PT Astra Serif"/>
          <w:b w:val="0"/>
          <w:color w:val="106BBE"/>
        </w:rPr>
        <w:fldChar w:fldCharType="begin"/>
      </w:r>
      <w:r>
        <w:rPr>
          <w:rFonts w:ascii="PT Astra Serif" w:hAnsi="PT Astra Serif"/>
          <w:b w:val="0"/>
          <w:color w:val="106BBE"/>
        </w:rPr>
        <w:instrText>HYPERLINK "http://internet.garant.ru/document/redirect/71547148/23"</w:instrText>
      </w:r>
      <w:r>
        <w:rPr>
          <w:rFonts w:ascii="PT Astra Serif" w:hAnsi="PT Astra Serif"/>
          <w:b w:val="0"/>
          <w:color w:val="106BBE"/>
        </w:rPr>
        <w:fldChar w:fldCharType="separate"/>
      </w:r>
      <w:r>
        <w:rPr>
          <w:rFonts w:ascii="PT Astra Serif" w:hAnsi="PT Astra Serif"/>
          <w:b w:val="0"/>
          <w:color w:val="106BBE"/>
        </w:rPr>
        <w:t>предусматривает</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14:paraId="2F140000">
      <w:pPr>
        <w:rPr>
          <w:rFonts w:ascii="PT Astra Serif" w:hAnsi="PT Astra Serif"/>
        </w:rPr>
      </w:pPr>
      <w:bookmarkStart w:id="2263" w:name="sub_3142"/>
      <w:bookmarkEnd w:id="2263"/>
      <w:r>
        <w:rPr>
          <w:rStyle w:val="Style_11_ch"/>
          <w:rFonts w:ascii="PT Astra Serif" w:hAnsi="PT Astra Serif"/>
        </w:rPr>
        <w:t xml:space="preserve">2. </w:t>
      </w:r>
      <w:r>
        <w:rPr>
          <w:rStyle w:val="Style_11_ch"/>
          <w:rFonts w:ascii="PT Astra Serif" w:hAnsi="PT Astra Serif"/>
        </w:rPr>
        <w:t xml:space="preserve">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обычаев либо существа обязательства. При непредъявлении кредитором в разумный срок требования об исполнении такого обязательства должник вправе </w:t>
      </w:r>
      <w:r>
        <w:rPr>
          <w:rFonts w:ascii="PT Astra Serif" w:hAnsi="PT Astra Serif"/>
          <w:b w:val="0"/>
          <w:color w:val="106BBE"/>
        </w:rPr>
        <w:fldChar w:fldCharType="begin"/>
      </w:r>
      <w:r>
        <w:rPr>
          <w:rFonts w:ascii="PT Astra Serif" w:hAnsi="PT Astra Serif"/>
          <w:b w:val="0"/>
          <w:color w:val="106BBE"/>
        </w:rPr>
        <w:instrText>HYPERLINK "http://internet.garant.ru/document/redirect/71547148/24"</w:instrText>
      </w:r>
      <w:r>
        <w:rPr>
          <w:rFonts w:ascii="PT Astra Serif" w:hAnsi="PT Astra Serif"/>
          <w:b w:val="0"/>
          <w:color w:val="106BBE"/>
        </w:rPr>
        <w:fldChar w:fldCharType="separate"/>
      </w:r>
      <w:r>
        <w:rPr>
          <w:rFonts w:ascii="PT Astra Serif" w:hAnsi="PT Astra Serif"/>
          <w:b w:val="0"/>
          <w:color w:val="106BBE"/>
        </w:rPr>
        <w:t>потребовать</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14:paraId="30140000">
      <w:pPr>
        <w:rPr>
          <w:rFonts w:ascii="PT Astra Serif" w:hAnsi="PT Astra Serif"/>
        </w:rPr>
      </w:pPr>
    </w:p>
    <w:p w14:paraId="31140000">
      <w:pPr>
        <w:pStyle w:val="Style_7"/>
        <w:ind w:right="170"/>
        <w:rPr>
          <w:rFonts w:ascii="PT Astra Serif" w:hAnsi="PT Astra Serif"/>
        </w:rPr>
      </w:pPr>
      <w:bookmarkStart w:id="2264" w:name="sub_315"/>
      <w:bookmarkEnd w:id="2264"/>
      <w:r>
        <w:rPr>
          <w:rFonts w:ascii="PT Astra Serif" w:hAnsi="PT Astra Serif"/>
          <w:color w:val="000000"/>
          <w:sz w:val="16"/>
          <w:shd w:fill="F0F0F0" w:val="clear"/>
        </w:rPr>
        <w:t>Информация об изменениях:</w:t>
      </w:r>
    </w:p>
    <w:p w14:paraId="321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"http://internet.garant.ru/document/redirect/70885222/114"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статью 315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331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"http://internet.garant.ru/document/redirect/57501960/315"</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34140000">
      <w:pPr>
        <w:pStyle w:val="Style_10"/>
        <w:rPr>
          <w:rFonts w:ascii="PT Astra Serif" w:hAnsi="PT Astra Serif"/>
        </w:rPr>
      </w:pPr>
      <w:r>
        <w:rPr>
          <w:rStyle w:val="Style_8_ch"/>
          <w:rFonts w:ascii="PT Astra Serif" w:hAnsi="PT Astra Serif"/>
        </w:rPr>
        <w:t>Статья 315.</w:t>
      </w:r>
      <w:r>
        <w:rPr>
          <w:rFonts w:ascii="PT Astra Serif" w:hAnsi="PT Astra Serif"/>
        </w:rPr>
        <w:t xml:space="preserve"> </w:t>
      </w:r>
      <w:r>
        <w:rPr>
          <w:rFonts w:ascii="PT Astra Serif" w:hAnsi="PT Astra Serif"/>
        </w:rPr>
        <w:t>Досрочное исполнение обязательства</w:t>
      </w:r>
    </w:p>
    <w:p w14:paraId="35140000">
      <w:pPr>
        <w:pStyle w:val="Style_7"/>
        <w:ind w:right="170"/>
        <w:rPr>
          <w:rFonts w:ascii="PT Astra Serif" w:hAnsi="PT Astra Serif"/>
        </w:rPr>
      </w:pPr>
      <w:r>
        <w:rPr>
          <w:rFonts w:ascii="PT Astra Serif" w:hAnsi="PT Astra Serif"/>
          <w:color w:val="000000"/>
          <w:sz w:val="16"/>
          <w:shd w:fill="F0F0F0" w:val="clear"/>
        </w:rPr>
        <w:t>ГАРАНТ:</w:t>
      </w:r>
    </w:p>
    <w:p w14:paraId="36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"http://internet.garant.ru/document/redirect/77530122/0"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315 ГК РФ</w:t>
      </w:r>
    </w:p>
    <w:p w14:paraId="37140000">
      <w:pPr>
        <w:rPr>
          <w:rFonts w:ascii="PT Astra Serif" w:hAnsi="PT Astra Serif"/>
        </w:rPr>
      </w:pPr>
      <w:bookmarkStart w:id="2265" w:name="sub_31501"/>
      <w:bookmarkEnd w:id="2265"/>
      <w:r>
        <w:rPr>
          <w:rStyle w:val="Style_11_ch"/>
          <w:rFonts w:ascii="PT Astra Serif" w:hAnsi="PT Astra Serif"/>
        </w:rPr>
        <w:t>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обычаев или существа обязательства.</w:t>
      </w:r>
    </w:p>
    <w:p w14:paraId="38140000">
      <w:pPr>
        <w:rPr>
          <w:rFonts w:ascii="PT Astra Serif" w:hAnsi="PT Astra Serif"/>
        </w:rPr>
      </w:pPr>
    </w:p>
    <w:p w14:paraId="39140000">
      <w:pPr>
        <w:pStyle w:val="Style_7"/>
        <w:ind w:right="170"/>
        <w:rPr>
          <w:rFonts w:ascii="PT Astra Serif" w:hAnsi="PT Astra Serif"/>
        </w:rPr>
      </w:pPr>
      <w:bookmarkStart w:id="2266" w:name="sub_316"/>
      <w:bookmarkEnd w:id="2266"/>
      <w:r>
        <w:rPr>
          <w:rFonts w:ascii="PT Astra Serif" w:hAnsi="PT Astra Serif"/>
          <w:color w:val="000000"/>
          <w:sz w:val="16"/>
          <w:shd w:fill="F0F0F0" w:val="clear"/>
        </w:rPr>
        <w:t>Информация об изменениях:</w:t>
      </w:r>
    </w:p>
    <w:p w14:paraId="3A1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"http://internet.garant.ru/document/redirect/70885222/115"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316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3B1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"http://internet.garant.ru/document/redirect/57501960/316"</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3C140000">
      <w:pPr>
        <w:pStyle w:val="Style_10"/>
        <w:rPr>
          <w:rFonts w:ascii="PT Astra Serif" w:hAnsi="PT Astra Serif"/>
        </w:rPr>
      </w:pPr>
      <w:r>
        <w:rPr>
          <w:rStyle w:val="Style_8_ch"/>
          <w:rFonts w:ascii="PT Astra Serif" w:hAnsi="PT Astra Serif"/>
        </w:rPr>
        <w:t>Статья 316.</w:t>
      </w:r>
      <w:r>
        <w:rPr>
          <w:rFonts w:ascii="PT Astra Serif" w:hAnsi="PT Astra Serif"/>
        </w:rPr>
        <w:t xml:space="preserve"> </w:t>
      </w:r>
      <w:r>
        <w:rPr>
          <w:rFonts w:ascii="PT Astra Serif" w:hAnsi="PT Astra Serif"/>
        </w:rPr>
        <w:t>Место исполнения обязательства</w:t>
      </w:r>
    </w:p>
    <w:p w14:paraId="3D140000">
      <w:pPr>
        <w:pStyle w:val="Style_7"/>
        <w:ind w:right="170"/>
        <w:rPr>
          <w:rFonts w:ascii="PT Astra Serif" w:hAnsi="PT Astra Serif"/>
        </w:rPr>
      </w:pPr>
      <w:r>
        <w:rPr>
          <w:rFonts w:ascii="PT Astra Serif" w:hAnsi="PT Astra Serif"/>
          <w:color w:val="000000"/>
          <w:sz w:val="16"/>
          <w:shd w:fill="F0F0F0" w:val="clear"/>
        </w:rPr>
        <w:t>ГАРАНТ:</w:t>
      </w:r>
    </w:p>
    <w:p w14:paraId="3E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"http://internet.garant.ru/document/redirect/77530088/0"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316 ГК РФ</w:t>
      </w:r>
    </w:p>
    <w:p w14:paraId="3F140000">
      <w:pPr>
        <w:rPr>
          <w:rFonts w:ascii="PT Astra Serif" w:hAnsi="PT Astra Serif"/>
        </w:rPr>
      </w:pPr>
      <w:bookmarkStart w:id="2267" w:name="sub_3161"/>
      <w:bookmarkEnd w:id="2267"/>
      <w:r>
        <w:rPr>
          <w:rStyle w:val="Style_11_ch"/>
          <w:rFonts w:ascii="PT Astra Serif" w:hAnsi="PT Astra Serif"/>
        </w:rPr>
        <w:t xml:space="preserve">1. </w:t>
      </w:r>
      <w:r>
        <w:rPr>
          <w:rStyle w:val="Style_11_ch"/>
          <w:rFonts w:ascii="PT Astra Serif" w:hAnsi="PT Astra Serif"/>
        </w:rPr>
        <w:t>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14:paraId="40140000">
      <w:pPr>
        <w:rPr>
          <w:rFonts w:ascii="PT Astra Serif" w:hAnsi="PT Astra Serif"/>
        </w:rPr>
      </w:pPr>
      <w:bookmarkStart w:id="2268" w:name="sub_30612"/>
      <w:bookmarkEnd w:id="2268"/>
      <w:r>
        <w:rPr>
          <w:rStyle w:val="Style_11_ch"/>
          <w:rFonts w:ascii="PT Astra Serif" w:hAnsi="PT Astra Serif"/>
        </w:rPr>
        <w:t>по обязательству передать земельный участок, здание, сооружение или другое недвижимое имущество - в месте нахождения такого имущества;</w:t>
      </w:r>
    </w:p>
    <w:p w14:paraId="41140000">
      <w:pPr>
        <w:rPr>
          <w:rFonts w:ascii="PT Astra Serif" w:hAnsi="PT Astra Serif"/>
        </w:rPr>
      </w:pPr>
      <w:bookmarkStart w:id="2269" w:name="sub_31603"/>
      <w:bookmarkEnd w:id="2269"/>
      <w:r>
        <w:rPr>
          <w:rStyle w:val="Style_11_ch"/>
          <w:rFonts w:ascii="PT Astra Serif" w:hAnsi="PT Astra Serif"/>
        </w:rP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14:paraId="42140000">
      <w:pPr>
        <w:rPr>
          <w:rFonts w:ascii="PT Astra Serif" w:hAnsi="PT Astra Serif"/>
        </w:rPr>
      </w:pPr>
      <w:bookmarkStart w:id="2270" w:name="sub_31604"/>
      <w:bookmarkEnd w:id="2270"/>
      <w:r>
        <w:rPr>
          <w:rStyle w:val="Style_11_ch"/>
          <w:rFonts w:ascii="PT Astra Serif" w:hAnsi="PT Astra Serif"/>
        </w:rP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14:paraId="43140000">
      <w:pPr>
        <w:rPr>
          <w:rFonts w:ascii="PT Astra Serif" w:hAnsi="PT Astra Serif"/>
        </w:rPr>
      </w:pPr>
      <w:bookmarkStart w:id="2271" w:name="sub_3165"/>
      <w:bookmarkEnd w:id="2271"/>
      <w:r>
        <w:rPr>
          <w:rStyle w:val="Style_11_ch"/>
          <w:rFonts w:ascii="PT Astra Serif" w:hAnsi="PT Astra Serif"/>
        </w:rP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14:paraId="44140000">
      <w:pPr>
        <w:rPr>
          <w:rFonts w:ascii="PT Astra Serif" w:hAnsi="PT Astra Serif"/>
        </w:rPr>
      </w:pPr>
      <w:bookmarkStart w:id="2272" w:name="sub_31606"/>
      <w:bookmarkEnd w:id="2272"/>
      <w:r>
        <w:rPr>
          <w:rStyle w:val="Style_11_ch"/>
          <w:rFonts w:ascii="PT Astra Serif" w:hAnsi="PT Astra Serif"/>
        </w:rPr>
        <w:t xml:space="preserve">по денежному обязательству об уплате безналичных денежных средств - в </w:t>
      </w:r>
      <w:r>
        <w:rPr>
          <w:rFonts w:ascii="PT Astra Serif" w:hAnsi="PT Astra Serif"/>
          <w:b w:val="0"/>
          <w:color w:val="106BBE"/>
        </w:rPr>
        <w:fldChar w:fldCharType="begin"/>
      </w:r>
      <w:r>
        <w:rPr>
          <w:rFonts w:ascii="PT Astra Serif" w:hAnsi="PT Astra Serif"/>
          <w:b w:val="0"/>
          <w:color w:val="106BBE"/>
        </w:rPr>
        <w:instrText>HYPERLINK "http://internet.garant.ru/document/redirect/71547148/26"</w:instrText>
      </w:r>
      <w:r>
        <w:rPr>
          <w:rFonts w:ascii="PT Astra Serif" w:hAnsi="PT Astra Serif"/>
          <w:b w:val="0"/>
          <w:color w:val="106BBE"/>
        </w:rPr>
        <w:fldChar w:fldCharType="separate"/>
      </w:r>
      <w:r>
        <w:rPr>
          <w:rFonts w:ascii="PT Astra Serif" w:hAnsi="PT Astra Serif"/>
          <w:b w:val="0"/>
          <w:color w:val="106BBE"/>
        </w:rPr>
        <w:t>месте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нахождения банка (его филиала, подразделения), обслуживающего кредитора, если иное не предусмотрено законом;</w:t>
      </w:r>
    </w:p>
    <w:p w14:paraId="45140000">
      <w:pPr>
        <w:rPr>
          <w:rFonts w:ascii="PT Astra Serif" w:hAnsi="PT Astra Serif"/>
        </w:rPr>
      </w:pPr>
      <w:bookmarkStart w:id="2273" w:name="sub_3166"/>
      <w:bookmarkEnd w:id="2273"/>
      <w:r>
        <w:rPr>
          <w:rStyle w:val="Style_11_ch"/>
          <w:rFonts w:ascii="PT Astra Serif" w:hAnsi="PT Astra Serif"/>
        </w:rPr>
        <w:t>по всем другим обязательствам - в месте жительства должника или, если должником является юридическое лицо, в месте его нахождения.</w:t>
      </w:r>
    </w:p>
    <w:p w14:paraId="46140000">
      <w:pPr>
        <w:rPr>
          <w:rFonts w:ascii="PT Astra Serif" w:hAnsi="PT Astra Serif"/>
        </w:rPr>
      </w:pPr>
      <w:bookmarkStart w:id="2274" w:name="sub_3162"/>
      <w:bookmarkEnd w:id="2274"/>
      <w:r>
        <w:rPr>
          <w:rStyle w:val="Style_11_ch"/>
          <w:rFonts w:ascii="PT Astra Serif" w:hAnsi="PT Astra Serif"/>
        </w:rPr>
        <w:t xml:space="preserve">2. </w:t>
      </w:r>
      <w:r>
        <w:rPr>
          <w:rStyle w:val="Style_11_ch"/>
          <w:rFonts w:ascii="PT Astra Serif" w:hAnsi="PT Astra Serif"/>
        </w:rPr>
        <w:t>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14:paraId="47140000">
      <w:pPr>
        <w:rPr>
          <w:rFonts w:ascii="PT Astra Serif" w:hAnsi="PT Astra Serif"/>
        </w:rPr>
      </w:pPr>
    </w:p>
    <w:p w14:paraId="48140000">
      <w:pPr>
        <w:pStyle w:val="Style_10"/>
        <w:rPr>
          <w:rFonts w:ascii="PT Astra Serif" w:hAnsi="PT Astra Serif"/>
        </w:rPr>
      </w:pPr>
      <w:bookmarkStart w:id="2275" w:name="sub_317"/>
      <w:bookmarkEnd w:id="2275"/>
      <w:r>
        <w:rPr>
          <w:rStyle w:val="Style_8_ch"/>
          <w:rFonts w:ascii="PT Astra Serif" w:hAnsi="PT Astra Serif"/>
        </w:rPr>
        <w:t>Статья 317.</w:t>
      </w:r>
      <w:r>
        <w:rPr>
          <w:rFonts w:ascii="PT Astra Serif" w:hAnsi="PT Astra Serif"/>
        </w:rPr>
        <w:t xml:space="preserve"> </w:t>
      </w:r>
      <w:r>
        <w:rPr>
          <w:rFonts w:ascii="PT Astra Serif" w:hAnsi="PT Astra Serif"/>
        </w:rPr>
        <w:t>Валюта денежных обязательств</w:t>
      </w:r>
    </w:p>
    <w:p w14:paraId="49140000">
      <w:pPr>
        <w:pStyle w:val="Style_7"/>
        <w:ind w:right="170"/>
        <w:rPr>
          <w:rFonts w:ascii="PT Astra Serif" w:hAnsi="PT Astra Serif"/>
        </w:rPr>
      </w:pPr>
      <w:r>
        <w:rPr>
          <w:rFonts w:ascii="PT Astra Serif" w:hAnsi="PT Astra Serif"/>
          <w:color w:val="000000"/>
          <w:sz w:val="16"/>
          <w:shd w:fill="F0F0F0" w:val="clear"/>
        </w:rPr>
        <w:t>ГАРАНТ:</w:t>
      </w:r>
    </w:p>
    <w:p w14:paraId="4A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"http://internet.garant.ru/document/redirect/57591190/0"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"http://internet.garant.ru/document/redirect/77530082/0"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317 ГК РФ</w:t>
      </w:r>
    </w:p>
    <w:p w14:paraId="4B140000">
      <w:pPr>
        <w:rPr>
          <w:rFonts w:ascii="PT Astra Serif" w:hAnsi="PT Astra Serif"/>
        </w:rPr>
      </w:pPr>
      <w:bookmarkStart w:id="2276" w:name="sub_3171"/>
      <w:bookmarkEnd w:id="2276"/>
      <w:r>
        <w:rPr>
          <w:rStyle w:val="Style_11_ch"/>
          <w:rFonts w:ascii="PT Astra Serif" w:hAnsi="PT Astra Serif"/>
        </w:rPr>
        <w:t xml:space="preserve">1. </w:t>
      </w:r>
      <w:r>
        <w:rPr>
          <w:rStyle w:val="Style_11_ch"/>
          <w:rFonts w:ascii="PT Astra Serif" w:hAnsi="PT Astra Serif"/>
        </w:rPr>
        <w:t>Денежные обязательства должны быть выражены в рублях (</w:t>
      </w:r>
      <w:r>
        <w:rPr>
          <w:rFonts w:ascii="PT Astra Serif" w:hAnsi="PT Astra Serif"/>
          <w:b w:val="0"/>
          <w:color w:val="106BBE"/>
        </w:rPr>
        <w:fldChar w:fldCharType="begin"/>
      </w:r>
      <w:r>
        <w:rPr>
          <w:rFonts w:ascii="PT Astra Serif" w:hAnsi="PT Astra Serif"/>
          <w:b w:val="0"/>
          <w:color w:val="106BBE"/>
        </w:rPr>
        <w:instrText>HYPERLINK \l "sub_140"</w:instrText>
      </w:r>
      <w:r>
        <w:rPr>
          <w:rFonts w:ascii="PT Astra Serif" w:hAnsi="PT Astra Serif"/>
          <w:b w:val="0"/>
          <w:color w:val="106BBE"/>
        </w:rPr>
        <w:fldChar w:fldCharType="separate"/>
      </w:r>
      <w:r>
        <w:rPr>
          <w:rFonts w:ascii="PT Astra Serif" w:hAnsi="PT Astra Serif"/>
          <w:b w:val="0"/>
          <w:color w:val="106BBE"/>
        </w:rPr>
        <w:t>статья 140</w:t>
      </w:r>
      <w:r>
        <w:rPr>
          <w:rFonts w:ascii="PT Astra Serif" w:hAnsi="PT Astra Serif"/>
          <w:b w:val="0"/>
          <w:color w:val="106BBE"/>
        </w:rPr>
        <w:fldChar w:fldCharType="end"/>
      </w:r>
      <w:r>
        <w:rPr>
          <w:rStyle w:val="Style_11_ch"/>
          <w:rFonts w:ascii="PT Astra Serif" w:hAnsi="PT Astra Serif"/>
        </w:rPr>
        <w:t>).</w:t>
      </w:r>
    </w:p>
    <w:p w14:paraId="4C140000">
      <w:pPr>
        <w:rPr>
          <w:rFonts w:ascii="PT Astra Serif" w:hAnsi="PT Astra Serif"/>
        </w:rPr>
      </w:pPr>
      <w:bookmarkStart w:id="2277" w:name="sub_3172"/>
      <w:bookmarkEnd w:id="2277"/>
      <w:r>
        <w:rPr>
          <w:rFonts w:ascii="PT Astra Serif" w:hAnsi="PT Astra Serif"/>
          <w:b w:val="0"/>
          <w:color w:val="106BBE"/>
        </w:rPr>
        <w:fldChar w:fldCharType="begin"/>
      </w:r>
      <w:r>
        <w:rPr>
          <w:rFonts w:ascii="PT Astra Serif" w:hAnsi="PT Astra Serif"/>
          <w:b w:val="0"/>
          <w:color w:val="106BBE"/>
        </w:rPr>
        <w:instrText>HYPERLINK "http://internet.garant.ru/document/redirect/71547148/28"</w:instrText>
      </w:r>
      <w:r>
        <w:rPr>
          <w:rFonts w:ascii="PT Astra Serif" w:hAnsi="PT Astra Serif"/>
          <w:b w:val="0"/>
          <w:color w:val="106BBE"/>
        </w:rPr>
        <w:fldChar w:fldCharType="separate"/>
      </w:r>
      <w:r>
        <w:rPr>
          <w:rFonts w:ascii="PT Astra Serif" w:hAnsi="PT Astra Serif"/>
          <w:b w:val="0"/>
          <w:color w:val="106BBE"/>
        </w:rPr>
        <w:t>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w:t>
      </w:r>
      <w:r>
        <w:rPr>
          <w:rFonts w:ascii="PT Astra Serif" w:hAnsi="PT Astra Serif"/>
          <w:b w:val="0"/>
          <w:color w:val="106BBE"/>
        </w:rPr>
        <w:fldChar w:fldCharType="begin"/>
      </w:r>
      <w:r>
        <w:rPr>
          <w:rFonts w:ascii="PT Astra Serif" w:hAnsi="PT Astra Serif"/>
          <w:b w:val="0"/>
          <w:color w:val="106BBE"/>
        </w:rPr>
        <w:instrText>HYPERLINK "http://internet.garant.ru/document/redirect/107917/0"</w:instrText>
      </w:r>
      <w:r>
        <w:rPr>
          <w:rFonts w:ascii="PT Astra Serif" w:hAnsi="PT Astra Serif"/>
          <w:b w:val="0"/>
          <w:color w:val="106BBE"/>
        </w:rPr>
        <w:fldChar w:fldCharType="separate"/>
      </w:r>
      <w:r>
        <w:rPr>
          <w:rFonts w:ascii="PT Astra Serif" w:hAnsi="PT Astra Serif"/>
          <w:b w:val="0"/>
          <w:color w:val="106BBE"/>
        </w:rPr>
        <w:t>официальному курсу</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14:paraId="4D140000">
      <w:pPr>
        <w:pStyle w:val="Style_7"/>
        <w:ind w:right="170"/>
        <w:rPr>
          <w:rFonts w:ascii="PT Astra Serif" w:hAnsi="PT Astra Serif"/>
        </w:rPr>
      </w:pPr>
      <w:r>
        <w:rPr>
          <w:rFonts w:ascii="PT Astra Serif" w:hAnsi="PT Astra Serif"/>
          <w:color w:val="000000"/>
          <w:sz w:val="16"/>
          <w:shd w:fill="F0F0F0" w:val="clear"/>
        </w:rPr>
        <w:t>ГАРАНТ:</w:t>
      </w:r>
    </w:p>
    <w:p w14:paraId="4E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В соответствии с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"http://internet.garant.ru/document/redirect/10106035/1024"</w:instrText>
      </w:r>
      <w:r>
        <w:rPr>
          <w:rFonts w:ascii="PT Astra Serif" w:hAnsi="PT Astra Serif"/>
          <w:b w:val="0"/>
          <w:color w:val="106BBE"/>
          <w:highlight w:val="white"/>
        </w:rPr>
        <w:fldChar w:fldCharType="separate"/>
      </w:r>
      <w:r>
        <w:rPr>
          <w:rFonts w:ascii="PT Astra Serif" w:hAnsi="PT Astra Serif"/>
          <w:b w:val="0"/>
          <w:color w:val="106BBE"/>
          <w:highlight w:val="white"/>
        </w:rPr>
        <w:t>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РФ от 7 февраля 1992 г. N 2300-I "О защите прав потребителей" цена на товары (работы, услуги) должна указываться в рублях</w:t>
      </w:r>
    </w:p>
    <w:p w14:paraId="4F140000">
      <w:pPr>
        <w:pStyle w:val="Style_7"/>
        <w:ind w:right="170"/>
        <w:rPr>
          <w:rFonts w:ascii="PT Astra Serif" w:hAnsi="PT Astra Serif"/>
        </w:rPr>
      </w:pPr>
      <w:r>
        <w:rPr>
          <w:rFonts w:ascii="PT Astra Serif" w:hAnsi="PT Astra Serif"/>
        </w:rPr>
        <w:t xml:space="preserve"> </w:t>
      </w:r>
    </w:p>
    <w:p w14:paraId="50140000">
      <w:pPr>
        <w:rPr>
          <w:rFonts w:ascii="PT Astra Serif" w:hAnsi="PT Astra Serif"/>
        </w:rPr>
      </w:pPr>
      <w:bookmarkStart w:id="2278" w:name="sub_3173"/>
      <w:bookmarkEnd w:id="2278"/>
      <w:r>
        <w:rPr>
          <w:rStyle w:val="Style_11_ch"/>
          <w:rFonts w:ascii="PT Astra Serif" w:hAnsi="PT Astra Serif"/>
        </w:rPr>
        <w:t xml:space="preserve">3. </w:t>
      </w:r>
      <w:r>
        <w:rPr>
          <w:rStyle w:val="Style_11_ch"/>
          <w:rFonts w:ascii="PT Astra Serif" w:hAnsi="PT Astra Serif"/>
        </w:rPr>
        <w:t xml:space="preserve">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r>
        <w:rPr>
          <w:rFonts w:ascii="PT Astra Serif" w:hAnsi="PT Astra Serif"/>
          <w:b w:val="0"/>
          <w:color w:val="106BBE"/>
        </w:rPr>
        <w:fldChar w:fldCharType="begin"/>
      </w:r>
      <w:r>
        <w:rPr>
          <w:rFonts w:ascii="PT Astra Serif" w:hAnsi="PT Astra Serif"/>
          <w:b w:val="0"/>
          <w:color w:val="106BBE"/>
        </w:rPr>
        <w:instrText>HYPERLINK "http://internet.garant.ru/document/redirect/12133556/0"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или в установленном им порядке.</w:t>
      </w:r>
    </w:p>
    <w:p w14:paraId="51140000">
      <w:pPr>
        <w:pStyle w:val="Style_7"/>
        <w:ind w:right="170"/>
        <w:rPr>
          <w:rFonts w:ascii="PT Astra Serif" w:hAnsi="PT Astra Serif"/>
        </w:rPr>
      </w:pPr>
      <w:r>
        <w:rPr>
          <w:rFonts w:ascii="PT Astra Serif" w:hAnsi="PT Astra Serif"/>
          <w:color w:val="000000"/>
          <w:sz w:val="16"/>
          <w:shd w:fill="F0F0F0" w:val="clear"/>
        </w:rPr>
        <w:t>ГАРАНТ:</w:t>
      </w:r>
    </w:p>
    <w:p w14:paraId="52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применении арбитражными судами статьи 317 настоящего Кодекса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"http://internet.garant.ru/document/redirect/12129077/0"</w:instrText>
      </w:r>
      <w:r>
        <w:rPr>
          <w:rFonts w:ascii="PT Astra Serif" w:hAnsi="PT Astra Serif"/>
          <w:b w:val="0"/>
          <w:color w:val="106BBE"/>
          <w:highlight w:val="white"/>
        </w:rPr>
        <w:fldChar w:fldCharType="separate"/>
      </w:r>
      <w:r>
        <w:rPr>
          <w:rFonts w:ascii="PT Astra Serif" w:hAnsi="PT Astra Serif"/>
          <w:b w:val="0"/>
          <w:color w:val="106BBE"/>
          <w:highlight w:val="white"/>
        </w:rPr>
        <w:t>информационное письмо</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Президиума ВАС РФ от 4 ноября 2002 г. N 70</w:t>
      </w:r>
    </w:p>
    <w:p w14:paraId="53140000">
      <w:pPr>
        <w:pStyle w:val="Style_7"/>
        <w:ind w:right="170"/>
        <w:rPr>
          <w:rFonts w:ascii="PT Astra Serif" w:hAnsi="PT Astra Serif"/>
        </w:rPr>
      </w:pPr>
      <w:r>
        <w:rPr>
          <w:rFonts w:ascii="PT Astra Serif" w:hAnsi="PT Astra Serif"/>
        </w:rPr>
        <w:t xml:space="preserve"> </w:t>
      </w:r>
    </w:p>
    <w:p w14:paraId="54140000">
      <w:pPr>
        <w:pStyle w:val="Style_7"/>
        <w:ind w:right="170"/>
        <w:rPr>
          <w:rFonts w:ascii="PT Astra Serif" w:hAnsi="PT Astra Serif"/>
        </w:rPr>
      </w:pPr>
      <w:bookmarkStart w:id="2279" w:name="sub_31701"/>
      <w:bookmarkEnd w:id="2279"/>
      <w:r>
        <w:rPr>
          <w:rFonts w:ascii="PT Astra Serif" w:hAnsi="PT Astra Serif"/>
          <w:color w:val="000000"/>
          <w:sz w:val="16"/>
          <w:shd w:fill="F0F0F0" w:val="clear"/>
        </w:rPr>
        <w:t>Информация об изменениях:</w:t>
      </w:r>
    </w:p>
    <w:p w14:paraId="551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"http://internet.garant.ru/document/redirect/70885222/116"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глава 22 настоящего Кодекса дополнена статьей 317.1,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56140000">
      <w:pPr>
        <w:pStyle w:val="Style_10"/>
        <w:rPr>
          <w:rFonts w:ascii="PT Astra Serif" w:hAnsi="PT Astra Serif"/>
        </w:rPr>
      </w:pPr>
      <w:r>
        <w:rPr>
          <w:rStyle w:val="Style_8_ch"/>
          <w:rFonts w:ascii="PT Astra Serif" w:hAnsi="PT Astra Serif"/>
        </w:rPr>
        <w:t>Статья 317.1.</w:t>
      </w:r>
      <w:r>
        <w:rPr>
          <w:rFonts w:ascii="PT Astra Serif" w:hAnsi="PT Astra Serif"/>
        </w:rPr>
        <w:t xml:space="preserve"> </w:t>
      </w:r>
      <w:r>
        <w:rPr>
          <w:rFonts w:ascii="PT Astra Serif" w:hAnsi="PT Astra Serif"/>
        </w:rPr>
        <w:t>Проценты по денежному обязательству</w:t>
      </w:r>
    </w:p>
    <w:p w14:paraId="57140000">
      <w:pPr>
        <w:pStyle w:val="Style_7"/>
        <w:ind w:right="170"/>
        <w:rPr>
          <w:rFonts w:ascii="PT Astra Serif" w:hAnsi="PT Astra Serif"/>
        </w:rPr>
      </w:pPr>
      <w:r>
        <w:rPr>
          <w:rFonts w:ascii="PT Astra Serif" w:hAnsi="PT Astra Serif"/>
          <w:color w:val="000000"/>
          <w:sz w:val="16"/>
          <w:shd w:fill="F0F0F0" w:val="clear"/>
        </w:rPr>
        <w:t>ГАРАНТ:</w:t>
      </w:r>
    </w:p>
    <w:p w14:paraId="58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"http://internet.garant.ru/document/redirect/77529770/0"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317.1 ГК РФ</w:t>
      </w:r>
    </w:p>
    <w:p w14:paraId="59140000">
      <w:pPr>
        <w:pStyle w:val="Style_7"/>
        <w:ind w:right="170"/>
        <w:rPr>
          <w:rFonts w:ascii="PT Astra Serif" w:hAnsi="PT Astra Serif"/>
        </w:rPr>
      </w:pPr>
      <w:bookmarkStart w:id="2280" w:name="sub_317011"/>
      <w:bookmarkEnd w:id="2280"/>
      <w:r>
        <w:rPr>
          <w:rFonts w:ascii="PT Astra Serif" w:hAnsi="PT Astra Serif"/>
          <w:color w:val="000000"/>
          <w:sz w:val="16"/>
          <w:shd w:fill="F0F0F0" w:val="clear"/>
        </w:rPr>
        <w:t>Информация об изменениях:</w:t>
      </w:r>
    </w:p>
    <w:p w14:paraId="5A1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"http://internet.garant.ru/document/redirect/71435342/14"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 июля 2016 г. N 315-ФЗ пункт 1 статьи 317.1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"http://internet.garant.ru/document/redirect/71435342/72"</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августа 2016 г.</w:t>
      </w:r>
    </w:p>
    <w:p w14:paraId="5B1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"http://internet.garant.ru/document/redirect/57410812/317011"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5C14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r>
        <w:rPr>
          <w:rFonts w:ascii="PT Astra Serif" w:hAnsi="PT Astra Serif"/>
          <w:b w:val="0"/>
          <w:color w:val="106BBE"/>
        </w:rPr>
        <w:fldChar w:fldCharType="begin"/>
      </w:r>
      <w:r>
        <w:rPr>
          <w:rFonts w:ascii="PT Astra Serif" w:hAnsi="PT Astra Serif"/>
          <w:b w:val="0"/>
          <w:color w:val="106BBE"/>
        </w:rPr>
        <w:instrText>HYPERLINK "http://internet.garant.ru/document/redirect/10180094/100"</w:instrText>
      </w:r>
      <w:r>
        <w:rPr>
          <w:rFonts w:ascii="PT Astra Serif" w:hAnsi="PT Astra Serif"/>
          <w:b w:val="0"/>
          <w:color w:val="106BBE"/>
        </w:rPr>
        <w:fldChar w:fldCharType="separate"/>
      </w:r>
      <w:r>
        <w:rPr>
          <w:rFonts w:ascii="PT Astra Serif" w:hAnsi="PT Astra Serif"/>
          <w:b w:val="0"/>
          <w:color w:val="106BBE"/>
        </w:rPr>
        <w:t>ключевой ставкой</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Банка России (законные проценты), если иной размер процентов не установлен законом или договором.</w:t>
      </w:r>
    </w:p>
    <w:p w14:paraId="5D140000">
      <w:pPr>
        <w:rPr>
          <w:rFonts w:ascii="PT Astra Serif" w:hAnsi="PT Astra Serif"/>
        </w:rPr>
      </w:pPr>
      <w:bookmarkStart w:id="2281" w:name="sub_317012"/>
      <w:bookmarkEnd w:id="2281"/>
      <w:r>
        <w:rPr>
          <w:rStyle w:val="Style_11_ch"/>
          <w:rFonts w:ascii="PT Astra Serif" w:hAnsi="PT Astra Serif"/>
        </w:rPr>
        <w:t xml:space="preserve">2. </w:t>
      </w:r>
      <w:r>
        <w:rPr>
          <w:rStyle w:val="Style_11_ch"/>
          <w:rFonts w:ascii="PT Astra Serif" w:hAnsi="PT Astra Serif"/>
        </w:rPr>
        <w:t>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14:paraId="5E140000">
      <w:pPr>
        <w:rPr>
          <w:rFonts w:ascii="PT Astra Serif" w:hAnsi="PT Astra Serif"/>
        </w:rPr>
      </w:pPr>
    </w:p>
    <w:p w14:paraId="5F140000">
      <w:pPr>
        <w:pStyle w:val="Style_7"/>
        <w:ind w:right="170"/>
        <w:rPr>
          <w:rFonts w:ascii="PT Astra Serif" w:hAnsi="PT Astra Serif"/>
        </w:rPr>
      </w:pPr>
      <w:bookmarkStart w:id="2282" w:name="sub_318"/>
      <w:bookmarkEnd w:id="2282"/>
      <w:r>
        <w:rPr>
          <w:rFonts w:ascii="PT Astra Serif" w:hAnsi="PT Astra Serif"/>
          <w:color w:val="000000"/>
          <w:sz w:val="16"/>
          <w:shd w:fill="F0F0F0" w:val="clear"/>
        </w:rPr>
        <w:t>Информация об изменениях:</w:t>
      </w:r>
    </w:p>
    <w:p w14:paraId="601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"http://internet.garant.ru/document/redirect/70885222/117"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318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611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"http://internet.garant.ru/document/redirect/57501960/318"</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62140000">
      <w:pPr>
        <w:pStyle w:val="Style_10"/>
        <w:rPr>
          <w:rFonts w:ascii="PT Astra Serif" w:hAnsi="PT Astra Serif"/>
        </w:rPr>
      </w:pPr>
      <w:r>
        <w:rPr>
          <w:rStyle w:val="Style_8_ch"/>
          <w:rFonts w:ascii="PT Astra Serif" w:hAnsi="PT Astra Serif"/>
        </w:rPr>
        <w:t>Статья 318.</w:t>
      </w:r>
      <w:r>
        <w:rPr>
          <w:rFonts w:ascii="PT Astra Serif" w:hAnsi="PT Astra Serif"/>
        </w:rPr>
        <w:t xml:space="preserve"> </w:t>
      </w:r>
      <w:r>
        <w:rPr>
          <w:rFonts w:ascii="PT Astra Serif" w:hAnsi="PT Astra Serif"/>
        </w:rPr>
        <w:t>Увеличение сумм, выплачиваемых на содержание гражданина</w:t>
      </w:r>
    </w:p>
    <w:p w14:paraId="63140000">
      <w:pPr>
        <w:pStyle w:val="Style_7"/>
        <w:ind w:right="170"/>
        <w:rPr>
          <w:rFonts w:ascii="PT Astra Serif" w:hAnsi="PT Astra Serif"/>
        </w:rPr>
      </w:pPr>
      <w:r>
        <w:rPr>
          <w:rFonts w:ascii="PT Astra Serif" w:hAnsi="PT Astra Serif"/>
          <w:color w:val="000000"/>
          <w:sz w:val="16"/>
          <w:shd w:fill="F0F0F0" w:val="clear"/>
        </w:rPr>
        <w:t>ГАРАНТ:</w:t>
      </w:r>
    </w:p>
    <w:p w14:paraId="64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"http://internet.garant.ru/document/redirect/57591191/0"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"http://internet.garant.ru/document/redirect/77530077/0"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318 ГК РФ</w:t>
      </w:r>
    </w:p>
    <w:p w14:paraId="65140000">
      <w:pPr>
        <w:rPr>
          <w:rFonts w:ascii="PT Astra Serif" w:hAnsi="PT Astra Serif"/>
        </w:rPr>
      </w:pPr>
      <w:r>
        <w:rPr>
          <w:rStyle w:val="Style_11_ch"/>
          <w:rFonts w:ascii="PT Astra Serif" w:hAnsi="PT Astra Serif"/>
        </w:rPr>
        <w:t xml:space="preserve">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"http://internet.garant.ru/document/redirect/172780/402"</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величины прожиточного минимума.</w:t>
      </w:r>
    </w:p>
    <w:p w14:paraId="66140000">
      <w:pPr>
        <w:rPr>
          <w:rFonts w:ascii="PT Astra Serif" w:hAnsi="PT Astra Serif"/>
        </w:rPr>
      </w:pPr>
    </w:p>
    <w:p w14:paraId="67140000">
      <w:pPr>
        <w:pStyle w:val="Style_10"/>
        <w:rPr>
          <w:rFonts w:ascii="PT Astra Serif" w:hAnsi="PT Astra Serif"/>
        </w:rPr>
      </w:pPr>
      <w:bookmarkStart w:id="2283" w:name="sub_319"/>
      <w:bookmarkEnd w:id="2283"/>
      <w:r>
        <w:rPr>
          <w:rStyle w:val="Style_8_ch"/>
          <w:rFonts w:ascii="PT Astra Serif" w:hAnsi="PT Astra Serif"/>
        </w:rPr>
        <w:t>Статья 319.</w:t>
      </w:r>
      <w:r>
        <w:rPr>
          <w:rFonts w:ascii="PT Astra Serif" w:hAnsi="PT Astra Serif"/>
        </w:rPr>
        <w:t xml:space="preserve"> </w:t>
      </w:r>
      <w:r>
        <w:rPr>
          <w:rFonts w:ascii="PT Astra Serif" w:hAnsi="PT Astra Serif"/>
        </w:rPr>
        <w:t>Очередность погашения требований по денежному обязательству</w:t>
      </w:r>
    </w:p>
    <w:p w14:paraId="68140000">
      <w:pPr>
        <w:pStyle w:val="Style_7"/>
        <w:ind w:right="170"/>
        <w:rPr>
          <w:rFonts w:ascii="PT Astra Serif" w:hAnsi="PT Astra Serif"/>
        </w:rPr>
      </w:pPr>
      <w:r>
        <w:rPr>
          <w:rFonts w:ascii="PT Astra Serif" w:hAnsi="PT Astra Serif"/>
          <w:color w:val="000000"/>
          <w:sz w:val="16"/>
          <w:shd w:fill="F0F0F0" w:val="clear"/>
        </w:rPr>
        <w:t>ГАРАНТ:</w:t>
      </w:r>
    </w:p>
    <w:p w14:paraId="69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"http://internet.garant.ru/document/redirect/77530078/0"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319 ГК РФ</w:t>
      </w:r>
    </w:p>
    <w:p w14:paraId="6A140000">
      <w:pPr>
        <w:rPr>
          <w:rFonts w:ascii="PT Astra Serif" w:hAnsi="PT Astra Serif"/>
        </w:rPr>
      </w:pPr>
      <w:r>
        <w:rPr>
          <w:rStyle w:val="Style_11_ch"/>
          <w:rFonts w:ascii="PT Astra Serif" w:hAnsi="PT Astra Serif"/>
        </w:rPr>
        <w:t xml:space="preserve">Сумма произведенного платежа, недостаточная для исполнения денежного обязательства полностью, при отсутствии иного </w:t>
      </w:r>
      <w:r>
        <w:rPr>
          <w:rFonts w:ascii="PT Astra Serif" w:hAnsi="PT Astra Serif"/>
          <w:b w:val="0"/>
          <w:color w:val="106BBE"/>
        </w:rPr>
        <w:fldChar w:fldCharType="begin"/>
      </w:r>
      <w:r>
        <w:rPr>
          <w:rFonts w:ascii="PT Astra Serif" w:hAnsi="PT Astra Serif"/>
          <w:b w:val="0"/>
          <w:color w:val="106BBE"/>
        </w:rPr>
        <w:instrText>HYPERLINK "http://internet.garant.ru/document/redirect/1797719/202"</w:instrText>
      </w:r>
      <w:r>
        <w:rPr>
          <w:rFonts w:ascii="PT Astra Serif" w:hAnsi="PT Astra Serif"/>
          <w:b w:val="0"/>
          <w:color w:val="106BBE"/>
        </w:rPr>
        <w:fldChar w:fldCharType="separate"/>
      </w:r>
      <w:r>
        <w:rPr>
          <w:rFonts w:ascii="PT Astra Serif" w:hAnsi="PT Astra Serif"/>
          <w:b w:val="0"/>
          <w:color w:val="106BBE"/>
        </w:rPr>
        <w:t>соглашения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погашает прежде всего </w:t>
      </w:r>
      <w:r>
        <w:rPr>
          <w:rFonts w:ascii="PT Astra Serif" w:hAnsi="PT Astra Serif"/>
          <w:b w:val="0"/>
          <w:color w:val="106BBE"/>
        </w:rPr>
        <w:fldChar w:fldCharType="begin"/>
      </w:r>
      <w:r>
        <w:rPr>
          <w:rFonts w:ascii="PT Astra Serif" w:hAnsi="PT Astra Serif"/>
          <w:b w:val="0"/>
          <w:color w:val="106BBE"/>
        </w:rPr>
        <w:instrText>HYPERLINK "http://internet.garant.ru/document/redirect/1797719/12"</w:instrText>
      </w:r>
      <w:r>
        <w:rPr>
          <w:rFonts w:ascii="PT Astra Serif" w:hAnsi="PT Astra Serif"/>
          <w:b w:val="0"/>
          <w:color w:val="106BBE"/>
        </w:rPr>
        <w:fldChar w:fldCharType="separate"/>
      </w:r>
      <w:r>
        <w:rPr>
          <w:rFonts w:ascii="PT Astra Serif" w:hAnsi="PT Astra Serif"/>
          <w:b w:val="0"/>
          <w:color w:val="106BBE"/>
        </w:rPr>
        <w:t>издержки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кредитора по получению исполнения, затем - </w:t>
      </w:r>
      <w:r>
        <w:rPr>
          <w:rFonts w:ascii="PT Astra Serif" w:hAnsi="PT Astra Serif"/>
          <w:b w:val="0"/>
          <w:color w:val="106BBE"/>
        </w:rPr>
        <w:fldChar w:fldCharType="begin"/>
      </w:r>
      <w:r>
        <w:rPr>
          <w:rFonts w:ascii="PT Astra Serif" w:hAnsi="PT Astra Serif"/>
          <w:b w:val="0"/>
          <w:color w:val="106BBE"/>
        </w:rPr>
        <w:instrText>HYPERLINK "http://internet.garant.ru/document/redirect/71360358/49"</w:instrText>
      </w:r>
      <w:r>
        <w:rPr>
          <w:rFonts w:ascii="PT Astra Serif" w:hAnsi="PT Astra Serif"/>
          <w:b w:val="0"/>
          <w:color w:val="106BBE"/>
        </w:rPr>
        <w:fldChar w:fldCharType="separate"/>
      </w:r>
      <w:r>
        <w:rPr>
          <w:rFonts w:ascii="PT Astra Serif" w:hAnsi="PT Astra Serif"/>
          <w:b w:val="0"/>
          <w:color w:val="106BBE"/>
        </w:rPr>
        <w:t>проценты</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а в оставшейся части - основную сумму долга.</w:t>
      </w:r>
    </w:p>
    <w:p w14:paraId="6B140000">
      <w:pPr>
        <w:rPr>
          <w:rFonts w:ascii="PT Astra Serif" w:hAnsi="PT Astra Serif"/>
        </w:rPr>
      </w:pPr>
    </w:p>
    <w:p w14:paraId="6C140000">
      <w:pPr>
        <w:pStyle w:val="Style_7"/>
        <w:ind w:right="170"/>
        <w:rPr>
          <w:rFonts w:ascii="PT Astra Serif" w:hAnsi="PT Astra Serif"/>
        </w:rPr>
      </w:pPr>
      <w:bookmarkStart w:id="2284" w:name="sub_3191"/>
      <w:bookmarkEnd w:id="2284"/>
      <w:r>
        <w:rPr>
          <w:rFonts w:ascii="PT Astra Serif" w:hAnsi="PT Astra Serif"/>
          <w:color w:val="000000"/>
          <w:sz w:val="16"/>
          <w:shd w:fill="F0F0F0" w:val="clear"/>
        </w:rPr>
        <w:t>Информация об изменениях:</w:t>
      </w:r>
    </w:p>
    <w:p w14:paraId="6D1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"http://internet.garant.ru/document/redirect/70885222/118"</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глава 22 настоящего Кодекса дополнена статьей 319.1,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6E140000">
      <w:pPr>
        <w:pStyle w:val="Style_10"/>
        <w:rPr>
          <w:rFonts w:ascii="PT Astra Serif" w:hAnsi="PT Astra Serif"/>
        </w:rPr>
      </w:pPr>
      <w:r>
        <w:rPr>
          <w:rStyle w:val="Style_8_ch"/>
          <w:rFonts w:ascii="PT Astra Serif" w:hAnsi="PT Astra Serif"/>
        </w:rPr>
        <w:t>Статья 319.1.</w:t>
      </w:r>
      <w:r>
        <w:rPr>
          <w:rFonts w:ascii="PT Astra Serif" w:hAnsi="PT Astra Serif"/>
        </w:rPr>
        <w:t xml:space="preserve"> </w:t>
      </w:r>
      <w:r>
        <w:rPr>
          <w:rFonts w:ascii="PT Astra Serif" w:hAnsi="PT Astra Serif"/>
        </w:rPr>
        <w:t>Погашение требований по однородным обязательствам</w:t>
      </w:r>
    </w:p>
    <w:p w14:paraId="6F140000">
      <w:pPr>
        <w:pStyle w:val="Style_7"/>
        <w:ind w:right="170"/>
        <w:rPr>
          <w:rFonts w:ascii="PT Astra Serif" w:hAnsi="PT Astra Serif"/>
        </w:rPr>
      </w:pPr>
      <w:r>
        <w:rPr>
          <w:rFonts w:ascii="PT Astra Serif" w:hAnsi="PT Astra Serif"/>
          <w:color w:val="000000"/>
          <w:sz w:val="16"/>
          <w:shd w:fill="F0F0F0" w:val="clear"/>
        </w:rPr>
        <w:t>ГАРАНТ:</w:t>
      </w:r>
    </w:p>
    <w:p w14:paraId="70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"http://internet.garant.ru/document/redirect/57591734/0"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"http://internet.garant.ru/document/redirect/77530186/0"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319.1 ГК РФ</w:t>
      </w:r>
    </w:p>
    <w:p w14:paraId="71140000">
      <w:pPr>
        <w:rPr>
          <w:rFonts w:ascii="PT Astra Serif" w:hAnsi="PT Astra Serif"/>
        </w:rPr>
      </w:pPr>
      <w:bookmarkStart w:id="2285" w:name="sub_31911"/>
      <w:bookmarkEnd w:id="2285"/>
      <w:r>
        <w:rPr>
          <w:rStyle w:val="Style_11_ch"/>
          <w:rFonts w:ascii="PT Astra Serif" w:hAnsi="PT Astra Serif"/>
        </w:rPr>
        <w:t xml:space="preserve">1. </w:t>
      </w:r>
      <w:r>
        <w:rPr>
          <w:rStyle w:val="Style_11_ch"/>
          <w:rFonts w:ascii="PT Astra Serif" w:hAnsi="PT Astra Serif"/>
        </w:rPr>
        <w:t xml:space="preserve">В случае, если исполненного должником недостаточно для погашения всех </w:t>
      </w:r>
      <w:r>
        <w:rPr>
          <w:rFonts w:ascii="PT Astra Serif" w:hAnsi="PT Astra Serif"/>
          <w:b w:val="0"/>
          <w:color w:val="106BBE"/>
        </w:rPr>
        <w:fldChar w:fldCharType="begin"/>
      </w:r>
      <w:r>
        <w:rPr>
          <w:rFonts w:ascii="PT Astra Serif" w:hAnsi="PT Astra Serif"/>
          <w:b w:val="0"/>
          <w:color w:val="106BBE"/>
        </w:rPr>
        <w:instrText>HYPERLINK "http://internet.garant.ru/document/redirect/71547148/39"</w:instrText>
      </w:r>
      <w:r>
        <w:rPr>
          <w:rFonts w:ascii="PT Astra Serif" w:hAnsi="PT Astra Serif"/>
          <w:b w:val="0"/>
          <w:color w:val="106BBE"/>
        </w:rPr>
        <w:fldChar w:fldCharType="separate"/>
      </w:r>
      <w:r>
        <w:rPr>
          <w:rFonts w:ascii="PT Astra Serif" w:hAnsi="PT Astra Serif"/>
          <w:b w:val="0"/>
          <w:color w:val="106BBE"/>
        </w:rPr>
        <w:t>однородных</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14:paraId="72140000">
      <w:pPr>
        <w:rPr>
          <w:rFonts w:ascii="PT Astra Serif" w:hAnsi="PT Astra Serif"/>
        </w:rPr>
      </w:pPr>
      <w:bookmarkStart w:id="2286" w:name="sub_31912"/>
      <w:bookmarkEnd w:id="2286"/>
      <w:r>
        <w:rPr>
          <w:rStyle w:val="Style_11_ch"/>
          <w:rFonts w:ascii="PT Astra Serif" w:hAnsi="PT Astra Serif"/>
        </w:rPr>
        <w:t xml:space="preserve">2. </w:t>
      </w:r>
      <w:r>
        <w:rPr>
          <w:rStyle w:val="Style_11_ch"/>
          <w:rFonts w:ascii="PT Astra Serif" w:hAnsi="PT Astra Serif"/>
        </w:rPr>
        <w:t xml:space="preserve">Если иное не предусмотрено законом или соглашением сторон, в случаях, когда должник не указал, в счет какого из </w:t>
      </w:r>
      <w:r>
        <w:rPr>
          <w:rFonts w:ascii="PT Astra Serif" w:hAnsi="PT Astra Serif"/>
          <w:b w:val="0"/>
          <w:color w:val="106BBE"/>
        </w:rPr>
        <w:fldChar w:fldCharType="begin"/>
      </w:r>
      <w:r>
        <w:rPr>
          <w:rFonts w:ascii="PT Astra Serif" w:hAnsi="PT Astra Serif"/>
          <w:b w:val="0"/>
          <w:color w:val="106BBE"/>
        </w:rPr>
        <w:instrText>HYPERLINK "http://internet.garant.ru/document/redirect/71547148/40"</w:instrText>
      </w:r>
      <w:r>
        <w:rPr>
          <w:rFonts w:ascii="PT Astra Serif" w:hAnsi="PT Astra Serif"/>
          <w:b w:val="0"/>
          <w:color w:val="106BBE"/>
        </w:rPr>
        <w:fldChar w:fldCharType="separate"/>
      </w:r>
      <w:r>
        <w:rPr>
          <w:rFonts w:ascii="PT Astra Serif" w:hAnsi="PT Astra Serif"/>
          <w:b w:val="0"/>
          <w:color w:val="106BBE"/>
        </w:rPr>
        <w:t>однородных</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14:paraId="73140000">
      <w:pPr>
        <w:rPr>
          <w:rFonts w:ascii="PT Astra Serif" w:hAnsi="PT Astra Serif"/>
        </w:rPr>
      </w:pPr>
      <w:bookmarkStart w:id="2287" w:name="sub_31913"/>
      <w:bookmarkEnd w:id="2287"/>
      <w:r>
        <w:rPr>
          <w:rStyle w:val="Style_11_ch"/>
          <w:rFonts w:ascii="PT Astra Serif" w:hAnsi="PT Astra Serif"/>
        </w:rPr>
        <w:t xml:space="preserve">3. </w:t>
      </w:r>
      <w:r>
        <w:rPr>
          <w:rStyle w:val="Style_11_ch"/>
          <w:rFonts w:ascii="PT Astra Serif" w:hAnsi="PT Astra Serif"/>
        </w:rPr>
        <w:t xml:space="preserve">Если иное не предусмотрено законом или соглашением сторон, в случаях, когда должник не указал, в счет какого из </w:t>
      </w:r>
      <w:r>
        <w:rPr>
          <w:rFonts w:ascii="PT Astra Serif" w:hAnsi="PT Astra Serif"/>
          <w:b w:val="0"/>
          <w:color w:val="106BBE"/>
        </w:rPr>
        <w:fldChar w:fldCharType="begin"/>
      </w:r>
      <w:r>
        <w:rPr>
          <w:rFonts w:ascii="PT Astra Serif" w:hAnsi="PT Astra Serif"/>
          <w:b w:val="0"/>
          <w:color w:val="106BBE"/>
        </w:rPr>
        <w:instrText>HYPERLINK "http://internet.garant.ru/document/redirect/71547148/403"</w:instrText>
      </w:r>
      <w:r>
        <w:rPr>
          <w:rFonts w:ascii="PT Astra Serif" w:hAnsi="PT Astra Serif"/>
          <w:b w:val="0"/>
          <w:color w:val="106BBE"/>
        </w:rPr>
        <w:fldChar w:fldCharType="separate"/>
      </w:r>
      <w:r>
        <w:rPr>
          <w:rFonts w:ascii="PT Astra Serif" w:hAnsi="PT Astra Serif"/>
          <w:b w:val="0"/>
          <w:color w:val="106BBE"/>
        </w:rPr>
        <w:t>однородных</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14:paraId="74140000">
      <w:pPr>
        <w:rPr>
          <w:rFonts w:ascii="PT Astra Serif" w:hAnsi="PT Astra Serif"/>
        </w:rPr>
      </w:pPr>
    </w:p>
    <w:p w14:paraId="75140000">
      <w:pPr>
        <w:pStyle w:val="Style_7"/>
        <w:ind w:right="170"/>
        <w:rPr>
          <w:rFonts w:ascii="PT Astra Serif" w:hAnsi="PT Astra Serif"/>
        </w:rPr>
      </w:pPr>
      <w:bookmarkStart w:id="2288" w:name="sub_320"/>
      <w:bookmarkEnd w:id="2288"/>
      <w:r>
        <w:rPr>
          <w:rFonts w:ascii="PT Astra Serif" w:hAnsi="PT Astra Serif"/>
          <w:color w:val="000000"/>
          <w:sz w:val="16"/>
          <w:shd w:fill="F0F0F0" w:val="clear"/>
        </w:rPr>
        <w:t>Информация об изменениях:</w:t>
      </w:r>
    </w:p>
    <w:p w14:paraId="761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"http://internet.garant.ru/document/redirect/70885222/119"</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320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771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"http://internet.garant.ru/document/redirect/57501960/320"</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78140000">
      <w:pPr>
        <w:pStyle w:val="Style_10"/>
        <w:rPr>
          <w:rFonts w:ascii="PT Astra Serif" w:hAnsi="PT Astra Serif"/>
        </w:rPr>
      </w:pPr>
      <w:r>
        <w:rPr>
          <w:rStyle w:val="Style_8_ch"/>
          <w:rFonts w:ascii="PT Astra Serif" w:hAnsi="PT Astra Serif"/>
        </w:rPr>
        <w:t>Статья 320.</w:t>
      </w:r>
      <w:r>
        <w:rPr>
          <w:rFonts w:ascii="PT Astra Serif" w:hAnsi="PT Astra Serif"/>
        </w:rPr>
        <w:t xml:space="preserve"> </w:t>
      </w:r>
      <w:r>
        <w:rPr>
          <w:rFonts w:ascii="PT Astra Serif" w:hAnsi="PT Astra Serif"/>
        </w:rPr>
        <w:t>Исполнение альтернативного обязательства</w:t>
      </w:r>
    </w:p>
    <w:p w14:paraId="79140000">
      <w:pPr>
        <w:pStyle w:val="Style_7"/>
        <w:ind w:right="170"/>
        <w:rPr>
          <w:rFonts w:ascii="PT Astra Serif" w:hAnsi="PT Astra Serif"/>
        </w:rPr>
      </w:pPr>
      <w:r>
        <w:rPr>
          <w:rFonts w:ascii="PT Astra Serif" w:hAnsi="PT Astra Serif"/>
          <w:color w:val="000000"/>
          <w:sz w:val="16"/>
          <w:shd w:fill="F0F0F0" w:val="clear"/>
        </w:rPr>
        <w:t>ГАРАНТ:</w:t>
      </w:r>
    </w:p>
    <w:p w14:paraId="7A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"http://internet.garant.ru/document/redirect/57591145/0"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"http://internet.garant.ru/document/redirect/77530074/0"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320 ГК РФ</w:t>
      </w:r>
    </w:p>
    <w:p w14:paraId="7B140000">
      <w:pPr>
        <w:rPr>
          <w:rFonts w:ascii="PT Astra Serif" w:hAnsi="PT Astra Serif"/>
        </w:rPr>
      </w:pPr>
      <w:bookmarkStart w:id="2289" w:name="sub_32011"/>
      <w:bookmarkEnd w:id="2289"/>
      <w:r>
        <w:rPr>
          <w:rStyle w:val="Style_11_ch"/>
          <w:rFonts w:ascii="PT Astra Serif" w:hAnsi="PT Astra Serif"/>
        </w:rPr>
        <w:t xml:space="preserve">1. </w:t>
      </w:r>
      <w:r>
        <w:rPr>
          <w:rStyle w:val="Style_11_ch"/>
          <w:rFonts w:ascii="PT Astra Serif" w:hAnsi="PT Astra Serif"/>
        </w:rPr>
        <w:t>Если должник по альтернативному обязательству (</w:t>
      </w:r>
      <w:r>
        <w:rPr>
          <w:rFonts w:ascii="PT Astra Serif" w:hAnsi="PT Astra Serif"/>
          <w:b w:val="0"/>
          <w:color w:val="106BBE"/>
        </w:rPr>
        <w:fldChar w:fldCharType="begin"/>
      </w:r>
      <w:r>
        <w:rPr>
          <w:rFonts w:ascii="PT Astra Serif" w:hAnsi="PT Astra Serif"/>
          <w:b w:val="0"/>
          <w:color w:val="106BBE"/>
        </w:rPr>
        <w:instrText>HYPERLINK \l "sub_30081"</w:instrText>
      </w:r>
      <w:r>
        <w:rPr>
          <w:rFonts w:ascii="PT Astra Serif" w:hAnsi="PT Astra Serif"/>
          <w:b w:val="0"/>
          <w:color w:val="106BBE"/>
        </w:rPr>
        <w:fldChar w:fldCharType="separate"/>
      </w:r>
      <w:r>
        <w:rPr>
          <w:rFonts w:ascii="PT Astra Serif" w:hAnsi="PT Astra Serif"/>
          <w:b w:val="0"/>
          <w:color w:val="106BBE"/>
        </w:rPr>
        <w:t>статья 308.1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14:paraId="7C140000">
      <w:pPr>
        <w:rPr>
          <w:rFonts w:ascii="PT Astra Serif" w:hAnsi="PT Astra Serif"/>
        </w:rPr>
      </w:pPr>
      <w:bookmarkStart w:id="2290" w:name="sub_32012"/>
      <w:bookmarkEnd w:id="2290"/>
      <w:r>
        <w:rPr>
          <w:rStyle w:val="Style_11_ch"/>
          <w:rFonts w:ascii="PT Astra Serif" w:hAnsi="PT Astra Serif"/>
        </w:rPr>
        <w:t xml:space="preserve">2. </w:t>
      </w:r>
      <w:r>
        <w:rPr>
          <w:rStyle w:val="Style_11_ch"/>
          <w:rFonts w:ascii="PT Astra Serif" w:hAnsi="PT Astra Serif"/>
        </w:rPr>
        <w:t>Если право выбора по альтернативному обязательству (</w:t>
      </w:r>
      <w:r>
        <w:rPr>
          <w:rFonts w:ascii="PT Astra Serif" w:hAnsi="PT Astra Serif"/>
          <w:b w:val="0"/>
          <w:color w:val="106BBE"/>
        </w:rPr>
        <w:fldChar w:fldCharType="begin"/>
      </w:r>
      <w:r>
        <w:rPr>
          <w:rFonts w:ascii="PT Astra Serif" w:hAnsi="PT Astra Serif"/>
          <w:b w:val="0"/>
          <w:color w:val="106BBE"/>
        </w:rPr>
        <w:instrText>HYPERLINK \l "sub_30081"</w:instrText>
      </w:r>
      <w:r>
        <w:rPr>
          <w:rFonts w:ascii="PT Astra Serif" w:hAnsi="PT Astra Serif"/>
          <w:b w:val="0"/>
          <w:color w:val="106BBE"/>
        </w:rPr>
        <w:fldChar w:fldCharType="separate"/>
      </w:r>
      <w:r>
        <w:rPr>
          <w:rFonts w:ascii="PT Astra Serif" w:hAnsi="PT Astra Serif"/>
          <w:b w:val="0"/>
          <w:color w:val="106BBE"/>
        </w:rPr>
        <w:t>статья 308.1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14:paraId="7D140000">
      <w:pPr>
        <w:rPr>
          <w:rFonts w:ascii="PT Astra Serif" w:hAnsi="PT Astra Serif"/>
        </w:rPr>
      </w:pPr>
    </w:p>
    <w:p w14:paraId="7E140000">
      <w:pPr>
        <w:pStyle w:val="Style_7"/>
        <w:ind w:right="170"/>
        <w:rPr>
          <w:rFonts w:ascii="PT Astra Serif" w:hAnsi="PT Astra Serif"/>
        </w:rPr>
      </w:pPr>
      <w:bookmarkStart w:id="2291" w:name="sub_32001"/>
      <w:bookmarkEnd w:id="2291"/>
      <w:r>
        <w:rPr>
          <w:rFonts w:ascii="PT Astra Serif" w:hAnsi="PT Astra Serif"/>
          <w:color w:val="000000"/>
          <w:sz w:val="16"/>
          <w:shd w:fill="F0F0F0" w:val="clear"/>
        </w:rPr>
        <w:t>Информация об изменениях:</w:t>
      </w:r>
    </w:p>
    <w:p w14:paraId="7F1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"http://internet.garant.ru/document/redirect/70885222/120"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глава 22 настоящего Кодекса дополнена статьей 320.1,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80140000">
      <w:pPr>
        <w:pStyle w:val="Style_10"/>
        <w:rPr>
          <w:rFonts w:ascii="PT Astra Serif" w:hAnsi="PT Astra Serif"/>
        </w:rPr>
      </w:pPr>
      <w:r>
        <w:rPr>
          <w:rStyle w:val="Style_8_ch"/>
          <w:rFonts w:ascii="PT Astra Serif" w:hAnsi="PT Astra Serif"/>
        </w:rPr>
        <w:t>Статья 320.1.</w:t>
      </w:r>
      <w:r>
        <w:rPr>
          <w:rFonts w:ascii="PT Astra Serif" w:hAnsi="PT Astra Serif"/>
        </w:rPr>
        <w:t xml:space="preserve"> </w:t>
      </w:r>
      <w:r>
        <w:rPr>
          <w:rFonts w:ascii="PT Astra Serif" w:hAnsi="PT Astra Serif"/>
        </w:rPr>
        <w:t>Исполнение факультативного обязательства</w:t>
      </w:r>
    </w:p>
    <w:p w14:paraId="81140000">
      <w:pPr>
        <w:pStyle w:val="Style_7"/>
        <w:ind w:right="170"/>
        <w:rPr>
          <w:rFonts w:ascii="PT Astra Serif" w:hAnsi="PT Astra Serif"/>
        </w:rPr>
      </w:pPr>
      <w:r>
        <w:rPr>
          <w:rFonts w:ascii="PT Astra Serif" w:hAnsi="PT Astra Serif"/>
          <w:color w:val="000000"/>
          <w:sz w:val="16"/>
          <w:shd w:fill="F0F0F0" w:val="clear"/>
        </w:rPr>
        <w:t>ГАРАНТ:</w:t>
      </w:r>
    </w:p>
    <w:p w14:paraId="82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"http://internet.garant.ru/document/redirect/57592864/0"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"http://internet.garant.ru/document/redirect/77529766/0"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320.1 ГК РФ</w:t>
      </w:r>
    </w:p>
    <w:p w14:paraId="83140000">
      <w:pPr>
        <w:rPr>
          <w:rFonts w:ascii="PT Astra Serif" w:hAnsi="PT Astra Serif"/>
        </w:rPr>
      </w:pPr>
      <w:bookmarkStart w:id="2292" w:name="sub_320011"/>
      <w:bookmarkEnd w:id="2292"/>
      <w:r>
        <w:rPr>
          <w:rStyle w:val="Style_11_ch"/>
          <w:rFonts w:ascii="PT Astra Serif" w:hAnsi="PT Astra Serif"/>
        </w:rPr>
        <w:t xml:space="preserve">1. </w:t>
      </w:r>
      <w:r>
        <w:rPr>
          <w:rStyle w:val="Style_11_ch"/>
          <w:rFonts w:ascii="PT Astra Serif" w:hAnsi="PT Astra Serif"/>
        </w:rPr>
        <w:t>Если должник по факультативному обязательству (</w:t>
      </w:r>
      <w:r>
        <w:rPr>
          <w:rFonts w:ascii="PT Astra Serif" w:hAnsi="PT Astra Serif"/>
          <w:b w:val="0"/>
          <w:color w:val="106BBE"/>
        </w:rPr>
        <w:fldChar w:fldCharType="begin"/>
      </w:r>
      <w:r>
        <w:rPr>
          <w:rFonts w:ascii="PT Astra Serif" w:hAnsi="PT Astra Serif"/>
          <w:b w:val="0"/>
          <w:color w:val="106BBE"/>
        </w:rPr>
        <w:instrText>HYPERLINK \l "sub_30082"</w:instrText>
      </w:r>
      <w:r>
        <w:rPr>
          <w:rFonts w:ascii="PT Astra Serif" w:hAnsi="PT Astra Serif"/>
          <w:b w:val="0"/>
          <w:color w:val="106BBE"/>
        </w:rPr>
        <w:fldChar w:fldCharType="separate"/>
      </w:r>
      <w:r>
        <w:rPr>
          <w:rFonts w:ascii="PT Astra Serif" w:hAnsi="PT Astra Serif"/>
          <w:b w:val="0"/>
          <w:color w:val="106BBE"/>
        </w:rPr>
        <w:t>статья 308.2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к установленному сроку не приступил к основному исполнению, кредитор вправе потребовать основного исполнения обязательства.</w:t>
      </w:r>
    </w:p>
    <w:p w14:paraId="84140000">
      <w:pPr>
        <w:rPr>
          <w:rFonts w:ascii="PT Astra Serif" w:hAnsi="PT Astra Serif"/>
        </w:rPr>
      </w:pPr>
      <w:bookmarkStart w:id="2293" w:name="sub_320012"/>
      <w:bookmarkEnd w:id="2293"/>
      <w:r>
        <w:rPr>
          <w:rStyle w:val="Style_11_ch"/>
          <w:rFonts w:ascii="PT Astra Serif" w:hAnsi="PT Astra Serif"/>
        </w:rPr>
        <w:t xml:space="preserve">2. </w:t>
      </w:r>
      <w:r>
        <w:rPr>
          <w:rStyle w:val="Style_11_ch"/>
          <w:rFonts w:ascii="PT Astra Serif" w:hAnsi="PT Astra Serif"/>
        </w:rPr>
        <w:t>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r>
        <w:rPr>
          <w:rFonts w:ascii="PT Astra Serif" w:hAnsi="PT Astra Serif"/>
          <w:b w:val="0"/>
          <w:color w:val="106BBE"/>
        </w:rPr>
        <w:fldChar w:fldCharType="begin"/>
      </w:r>
      <w:r>
        <w:rPr>
          <w:rFonts w:ascii="PT Astra Serif" w:hAnsi="PT Astra Serif"/>
          <w:b w:val="0"/>
          <w:color w:val="106BBE"/>
        </w:rPr>
        <w:instrText>HYPERLINK \l "sub_320"</w:instrText>
      </w:r>
      <w:r>
        <w:rPr>
          <w:rFonts w:ascii="PT Astra Serif" w:hAnsi="PT Astra Serif"/>
          <w:b w:val="0"/>
          <w:color w:val="106BBE"/>
        </w:rPr>
        <w:fldChar w:fldCharType="separate"/>
      </w:r>
      <w:r>
        <w:rPr>
          <w:rFonts w:ascii="PT Astra Serif" w:hAnsi="PT Astra Serif"/>
          <w:b w:val="0"/>
          <w:color w:val="106BBE"/>
        </w:rPr>
        <w:t>статья 320</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если оно не может быть признано факультативным обязательством.</w:t>
      </w:r>
    </w:p>
    <w:p w14:paraId="85140000">
      <w:pPr>
        <w:rPr>
          <w:rFonts w:ascii="PT Astra Serif" w:hAnsi="PT Astra Serif"/>
        </w:rPr>
      </w:pPr>
    </w:p>
    <w:p w14:paraId="86140000">
      <w:pPr>
        <w:pStyle w:val="Style_10"/>
        <w:rPr>
          <w:rFonts w:ascii="PT Astra Serif" w:hAnsi="PT Astra Serif"/>
        </w:rPr>
      </w:pPr>
      <w:bookmarkStart w:id="2294" w:name="sub_321"/>
      <w:bookmarkEnd w:id="2294"/>
      <w:r>
        <w:rPr>
          <w:rStyle w:val="Style_8_ch"/>
          <w:rFonts w:ascii="PT Astra Serif" w:hAnsi="PT Astra Serif"/>
        </w:rPr>
        <w:t>Статья 321.</w:t>
      </w:r>
      <w:r>
        <w:rPr>
          <w:rFonts w:ascii="PT Astra Serif" w:hAnsi="PT Astra Serif"/>
        </w:rPr>
        <w:t xml:space="preserve"> </w:t>
      </w:r>
      <w:r>
        <w:rPr>
          <w:rFonts w:ascii="PT Astra Serif" w:hAnsi="PT Astra Serif"/>
        </w:rPr>
        <w:t>Исполнение обязательства, в котором участвуют несколько кредиторов или несколько должников</w:t>
      </w:r>
    </w:p>
    <w:p w14:paraId="87140000">
      <w:pPr>
        <w:pStyle w:val="Style_7"/>
        <w:ind w:right="170"/>
        <w:rPr>
          <w:rFonts w:ascii="PT Astra Serif" w:hAnsi="PT Astra Serif"/>
        </w:rPr>
      </w:pPr>
      <w:r>
        <w:rPr>
          <w:rFonts w:ascii="PT Astra Serif" w:hAnsi="PT Astra Serif"/>
          <w:color w:val="000000"/>
          <w:sz w:val="16"/>
          <w:shd w:fill="F0F0F0" w:val="clear"/>
        </w:rPr>
        <w:t>ГАРАНТ:</w:t>
      </w:r>
    </w:p>
    <w:p w14:paraId="88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"http://internet.garant.ru/document/redirect/77530079/0"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321 ГК РФ</w:t>
      </w:r>
    </w:p>
    <w:p w14:paraId="89140000">
      <w:pPr>
        <w:rPr>
          <w:rFonts w:ascii="PT Astra Serif" w:hAnsi="PT Astra Serif"/>
        </w:rPr>
      </w:pPr>
      <w:r>
        <w:rPr>
          <w:rStyle w:val="Style_11_ch"/>
          <w:rFonts w:ascii="PT Astra Serif" w:hAnsi="PT Astra Serif"/>
        </w:rP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14:paraId="8A140000">
      <w:pPr>
        <w:rPr>
          <w:rFonts w:ascii="PT Astra Serif" w:hAnsi="PT Astra Serif"/>
        </w:rPr>
      </w:pPr>
    </w:p>
    <w:p w14:paraId="8B140000">
      <w:pPr>
        <w:pStyle w:val="Style_10"/>
        <w:rPr>
          <w:rFonts w:ascii="PT Astra Serif" w:hAnsi="PT Astra Serif"/>
        </w:rPr>
      </w:pPr>
      <w:bookmarkStart w:id="2295" w:name="sub_322"/>
      <w:bookmarkEnd w:id="2295"/>
      <w:r>
        <w:rPr>
          <w:rStyle w:val="Style_8_ch"/>
          <w:rFonts w:ascii="PT Astra Serif" w:hAnsi="PT Astra Serif"/>
        </w:rPr>
        <w:t>Статья 322.</w:t>
      </w:r>
      <w:r>
        <w:rPr>
          <w:rFonts w:ascii="PT Astra Serif" w:hAnsi="PT Astra Serif"/>
        </w:rPr>
        <w:t xml:space="preserve"> </w:t>
      </w:r>
      <w:r>
        <w:rPr>
          <w:rFonts w:ascii="PT Astra Serif" w:hAnsi="PT Astra Serif"/>
        </w:rPr>
        <w:t>Солидарные обязательства</w:t>
      </w:r>
    </w:p>
    <w:p w14:paraId="8C140000">
      <w:pPr>
        <w:pStyle w:val="Style_7"/>
        <w:ind w:right="170"/>
        <w:rPr>
          <w:rFonts w:ascii="PT Astra Serif" w:hAnsi="PT Astra Serif"/>
        </w:rPr>
      </w:pPr>
      <w:r>
        <w:rPr>
          <w:rFonts w:ascii="PT Astra Serif" w:hAnsi="PT Astra Serif"/>
          <w:color w:val="000000"/>
          <w:sz w:val="16"/>
          <w:shd w:fill="F0F0F0" w:val="clear"/>
        </w:rPr>
        <w:t>ГАРАНТ:</w:t>
      </w:r>
    </w:p>
    <w:p w14:paraId="8D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"http://internet.garant.ru/document/redirect/77531783/0"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322 ГК РФ</w:t>
      </w:r>
    </w:p>
    <w:p w14:paraId="8E140000">
      <w:pPr>
        <w:rPr>
          <w:rFonts w:ascii="PT Astra Serif" w:hAnsi="PT Astra Serif"/>
        </w:rPr>
      </w:pPr>
      <w:bookmarkStart w:id="2296" w:name="sub_3221"/>
      <w:bookmarkEnd w:id="2296"/>
      <w:r>
        <w:rPr>
          <w:rStyle w:val="Style_11_ch"/>
          <w:rFonts w:ascii="PT Astra Serif" w:hAnsi="PT Astra Serif"/>
        </w:rPr>
        <w:t xml:space="preserve">1. </w:t>
      </w:r>
      <w:r>
        <w:rPr>
          <w:rStyle w:val="Style_11_ch"/>
          <w:rFonts w:ascii="PT Astra Serif" w:hAnsi="PT Astra Serif"/>
        </w:rPr>
        <w:t>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неделимости предмета обязательства.</w:t>
      </w:r>
    </w:p>
    <w:p w14:paraId="8F140000">
      <w:pPr>
        <w:rPr>
          <w:rFonts w:ascii="PT Astra Serif" w:hAnsi="PT Astra Serif"/>
        </w:rPr>
      </w:pPr>
      <w:bookmarkStart w:id="2297" w:name="sub_3222"/>
      <w:bookmarkEnd w:id="2297"/>
      <w:r>
        <w:rPr>
          <w:rStyle w:val="Style_11_ch"/>
          <w:rFonts w:ascii="PT Astra Serif" w:hAnsi="PT Astra Serif"/>
        </w:rPr>
        <w:t xml:space="preserve">2. </w:t>
      </w:r>
      <w:r>
        <w:rPr>
          <w:rStyle w:val="Style_11_ch"/>
          <w:rFonts w:ascii="PT Astra Serif" w:hAnsi="PT Astra Serif"/>
        </w:rPr>
        <w:t>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14:paraId="90140000">
      <w:pPr>
        <w:rPr>
          <w:rFonts w:ascii="PT Astra Serif" w:hAnsi="PT Astra Serif"/>
        </w:rPr>
      </w:pPr>
    </w:p>
    <w:p w14:paraId="91140000">
      <w:pPr>
        <w:pStyle w:val="Style_10"/>
        <w:rPr>
          <w:rFonts w:ascii="PT Astra Serif" w:hAnsi="PT Astra Serif"/>
        </w:rPr>
      </w:pPr>
      <w:bookmarkStart w:id="2298" w:name="sub_323"/>
      <w:bookmarkEnd w:id="2298"/>
      <w:r>
        <w:rPr>
          <w:rStyle w:val="Style_8_ch"/>
          <w:rFonts w:ascii="PT Astra Serif" w:hAnsi="PT Astra Serif"/>
        </w:rPr>
        <w:t>Статья 323.</w:t>
      </w:r>
      <w:r>
        <w:rPr>
          <w:rFonts w:ascii="PT Astra Serif" w:hAnsi="PT Astra Serif"/>
        </w:rPr>
        <w:t xml:space="preserve"> </w:t>
      </w:r>
      <w:r>
        <w:rPr>
          <w:rFonts w:ascii="PT Astra Serif" w:hAnsi="PT Astra Serif"/>
        </w:rPr>
        <w:t>Права кредитора при солидарной обязанности</w:t>
      </w:r>
    </w:p>
    <w:p w14:paraId="92140000">
      <w:pPr>
        <w:pStyle w:val="Style_7"/>
        <w:ind w:right="170"/>
        <w:rPr>
          <w:rFonts w:ascii="PT Astra Serif" w:hAnsi="PT Astra Serif"/>
        </w:rPr>
      </w:pPr>
      <w:r>
        <w:rPr>
          <w:rFonts w:ascii="PT Astra Serif" w:hAnsi="PT Astra Serif"/>
          <w:color w:val="000000"/>
          <w:sz w:val="16"/>
          <w:shd w:fill="F0F0F0" w:val="clear"/>
        </w:rPr>
        <w:t>ГАРАНТ:</w:t>
      </w:r>
    </w:p>
    <w:p w14:paraId="93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"http://internet.garant.ru/document/redirect/57591194/0"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"http://internet.garant.ru/document/redirect/77530080/0"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323 ГК РФ</w:t>
      </w:r>
    </w:p>
    <w:p w14:paraId="94140000">
      <w:pPr>
        <w:rPr>
          <w:rFonts w:ascii="PT Astra Serif" w:hAnsi="PT Astra Serif"/>
        </w:rPr>
      </w:pPr>
      <w:bookmarkStart w:id="2299" w:name="sub_3231"/>
      <w:bookmarkEnd w:id="2299"/>
      <w:r>
        <w:rPr>
          <w:rStyle w:val="Style_11_ch"/>
          <w:rFonts w:ascii="PT Astra Serif" w:hAnsi="PT Astra Serif"/>
        </w:rPr>
        <w:t xml:space="preserve">1. </w:t>
      </w:r>
      <w:r>
        <w:rPr>
          <w:rStyle w:val="Style_11_ch"/>
          <w:rFonts w:ascii="PT Astra Serif" w:hAnsi="PT Astra Serif"/>
        </w:rPr>
        <w:t xml:space="preserve">При солидарной обязанности должников кредитор вправе </w:t>
      </w:r>
      <w:r>
        <w:rPr>
          <w:rFonts w:ascii="PT Astra Serif" w:hAnsi="PT Astra Serif"/>
          <w:b w:val="0"/>
          <w:color w:val="106BBE"/>
        </w:rPr>
        <w:fldChar w:fldCharType="begin"/>
      </w:r>
      <w:r>
        <w:rPr>
          <w:rFonts w:ascii="PT Astra Serif" w:hAnsi="PT Astra Serif"/>
          <w:b w:val="0"/>
          <w:color w:val="106BBE"/>
        </w:rPr>
        <w:instrText>HYPERLINK "http://internet.garant.ru/document/redirect/71547148/50"</w:instrText>
      </w:r>
      <w:r>
        <w:rPr>
          <w:rFonts w:ascii="PT Astra Serif" w:hAnsi="PT Astra Serif"/>
          <w:b w:val="0"/>
          <w:color w:val="106BBE"/>
        </w:rPr>
        <w:fldChar w:fldCharType="separate"/>
      </w:r>
      <w:r>
        <w:rPr>
          <w:rFonts w:ascii="PT Astra Serif" w:hAnsi="PT Astra Serif"/>
          <w:b w:val="0"/>
          <w:color w:val="106BBE"/>
        </w:rPr>
        <w:t>требовать</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исполнения как от всех должников совместно, так и от любого из них в отдельности, притом как полностью, так и в части долга.</w:t>
      </w:r>
    </w:p>
    <w:p w14:paraId="95140000">
      <w:pPr>
        <w:rPr>
          <w:rFonts w:ascii="PT Astra Serif" w:hAnsi="PT Astra Serif"/>
        </w:rPr>
      </w:pPr>
      <w:bookmarkStart w:id="2300" w:name="sub_3232"/>
      <w:bookmarkEnd w:id="2300"/>
      <w:r>
        <w:rPr>
          <w:rStyle w:val="Style_11_ch"/>
          <w:rFonts w:ascii="PT Astra Serif" w:hAnsi="PT Astra Serif"/>
        </w:rPr>
        <w:t xml:space="preserve">2. </w:t>
      </w:r>
      <w:r>
        <w:rPr>
          <w:rStyle w:val="Style_11_ch"/>
          <w:rFonts w:ascii="PT Astra Serif" w:hAnsi="PT Astra Serif"/>
        </w:rPr>
        <w:t>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14:paraId="96140000">
      <w:pPr>
        <w:rPr>
          <w:rFonts w:ascii="PT Astra Serif" w:hAnsi="PT Astra Serif"/>
        </w:rPr>
      </w:pPr>
      <w:bookmarkStart w:id="2301" w:name="sub_323022"/>
      <w:bookmarkEnd w:id="2301"/>
      <w:r>
        <w:rPr>
          <w:rStyle w:val="Style_11_ch"/>
          <w:rFonts w:ascii="PT Astra Serif" w:hAnsi="PT Astra Serif"/>
        </w:rPr>
        <w:t>Солидарные должники остаются обязанными до тех пор, пока обязательство не исполнено полностью.</w:t>
      </w:r>
    </w:p>
    <w:p w14:paraId="97140000">
      <w:pPr>
        <w:rPr>
          <w:rFonts w:ascii="PT Astra Serif" w:hAnsi="PT Astra Serif"/>
        </w:rPr>
      </w:pPr>
    </w:p>
    <w:p w14:paraId="98140000">
      <w:pPr>
        <w:pStyle w:val="Style_10"/>
        <w:rPr>
          <w:rFonts w:ascii="PT Astra Serif" w:hAnsi="PT Astra Serif"/>
        </w:rPr>
      </w:pPr>
      <w:bookmarkStart w:id="2302" w:name="sub_324"/>
      <w:bookmarkEnd w:id="2302"/>
      <w:r>
        <w:rPr>
          <w:rStyle w:val="Style_8_ch"/>
          <w:rFonts w:ascii="PT Astra Serif" w:hAnsi="PT Astra Serif"/>
        </w:rPr>
        <w:t>Статья 324.</w:t>
      </w:r>
      <w:r>
        <w:rPr>
          <w:rFonts w:ascii="PT Astra Serif" w:hAnsi="PT Astra Serif"/>
        </w:rPr>
        <w:t xml:space="preserve"> </w:t>
      </w:r>
      <w:r>
        <w:rPr>
          <w:rFonts w:ascii="PT Astra Serif" w:hAnsi="PT Astra Serif"/>
        </w:rPr>
        <w:t>Возражения против требований кредитора при солидарной обязанности</w:t>
      </w:r>
    </w:p>
    <w:p w14:paraId="99140000">
      <w:pPr>
        <w:pStyle w:val="Style_7"/>
        <w:ind w:right="170"/>
        <w:rPr>
          <w:rFonts w:ascii="PT Astra Serif" w:hAnsi="PT Astra Serif"/>
        </w:rPr>
      </w:pPr>
      <w:r>
        <w:rPr>
          <w:rFonts w:ascii="PT Astra Serif" w:hAnsi="PT Astra Serif"/>
          <w:color w:val="000000"/>
          <w:sz w:val="16"/>
          <w:shd w:fill="F0F0F0" w:val="clear"/>
        </w:rPr>
        <w:t>ГАРАНТ:</w:t>
      </w:r>
    </w:p>
    <w:p w14:paraId="9A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"http://internet.garant.ru/document/redirect/77530234/0"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324 ГК РФ</w:t>
      </w:r>
    </w:p>
    <w:p w14:paraId="9B140000">
      <w:pPr>
        <w:rPr>
          <w:rFonts w:ascii="PT Astra Serif" w:hAnsi="PT Astra Serif"/>
        </w:rPr>
      </w:pPr>
      <w:r>
        <w:rPr>
          <w:rStyle w:val="Style_11_ch"/>
          <w:rFonts w:ascii="PT Astra Serif" w:hAnsi="PT Astra Serif"/>
        </w:rP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14:paraId="9C140000">
      <w:pPr>
        <w:rPr>
          <w:rFonts w:ascii="PT Astra Serif" w:hAnsi="PT Astra Serif"/>
        </w:rPr>
      </w:pPr>
    </w:p>
    <w:p w14:paraId="9D140000">
      <w:pPr>
        <w:pStyle w:val="Style_10"/>
        <w:rPr>
          <w:rFonts w:ascii="PT Astra Serif" w:hAnsi="PT Astra Serif"/>
        </w:rPr>
      </w:pPr>
      <w:bookmarkStart w:id="2303" w:name="sub_325"/>
      <w:bookmarkEnd w:id="2303"/>
      <w:r>
        <w:rPr>
          <w:rStyle w:val="Style_8_ch"/>
          <w:rFonts w:ascii="PT Astra Serif" w:hAnsi="PT Astra Serif"/>
        </w:rPr>
        <w:t>Статья 325.</w:t>
      </w:r>
      <w:r>
        <w:rPr>
          <w:rFonts w:ascii="PT Astra Serif" w:hAnsi="PT Astra Serif"/>
        </w:rPr>
        <w:t xml:space="preserve"> </w:t>
      </w:r>
      <w:r>
        <w:rPr>
          <w:rFonts w:ascii="PT Astra Serif" w:hAnsi="PT Astra Serif"/>
        </w:rPr>
        <w:t>Исполнение солидарной обязанности одним из должников</w:t>
      </w:r>
    </w:p>
    <w:p w14:paraId="9E140000">
      <w:pPr>
        <w:pStyle w:val="Style_7"/>
        <w:ind w:right="170"/>
        <w:rPr>
          <w:rFonts w:ascii="PT Astra Serif" w:hAnsi="PT Astra Serif"/>
        </w:rPr>
      </w:pPr>
      <w:r>
        <w:rPr>
          <w:rFonts w:ascii="PT Astra Serif" w:hAnsi="PT Astra Serif"/>
          <w:color w:val="000000"/>
          <w:sz w:val="16"/>
          <w:shd w:fill="F0F0F0" w:val="clear"/>
        </w:rPr>
        <w:t>ГАРАНТ:</w:t>
      </w:r>
    </w:p>
    <w:p w14:paraId="9F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"http://internet.garant.ru/document/redirect/77529832/0"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325 ГК РФ</w:t>
      </w:r>
    </w:p>
    <w:p w14:paraId="A0140000">
      <w:pPr>
        <w:rPr>
          <w:rFonts w:ascii="PT Astra Serif" w:hAnsi="PT Astra Serif"/>
        </w:rPr>
      </w:pPr>
      <w:bookmarkStart w:id="2304" w:name="sub_3251"/>
      <w:bookmarkEnd w:id="2304"/>
      <w:r>
        <w:rPr>
          <w:rStyle w:val="Style_11_ch"/>
          <w:rFonts w:ascii="PT Astra Serif" w:hAnsi="PT Astra Serif"/>
        </w:rPr>
        <w:t xml:space="preserve">1. </w:t>
      </w:r>
      <w:r>
        <w:rPr>
          <w:rStyle w:val="Style_11_ch"/>
          <w:rFonts w:ascii="PT Astra Serif" w:hAnsi="PT Astra Serif"/>
        </w:rPr>
        <w:t>Исполнение солидарной обязанности полностью одним из должников освобождает остальных должников от исполнения кредитору.</w:t>
      </w:r>
    </w:p>
    <w:p w14:paraId="A1140000">
      <w:pPr>
        <w:rPr>
          <w:rFonts w:ascii="PT Astra Serif" w:hAnsi="PT Astra Serif"/>
        </w:rPr>
      </w:pPr>
      <w:bookmarkStart w:id="2305" w:name="sub_32502"/>
      <w:bookmarkEnd w:id="2305"/>
      <w:r>
        <w:rPr>
          <w:rFonts w:ascii="PT Astra Serif" w:hAnsi="PT Astra Serif"/>
          <w:b w:val="0"/>
          <w:color w:val="106BBE"/>
        </w:rPr>
        <w:fldChar w:fldCharType="begin"/>
      </w:r>
      <w:r>
        <w:rPr>
          <w:rFonts w:ascii="PT Astra Serif" w:hAnsi="PT Astra Serif"/>
          <w:b w:val="0"/>
          <w:color w:val="106BBE"/>
        </w:rPr>
        <w:instrText>HYPERLINK "http://internet.garant.ru/document/redirect/71547148/53"</w:instrText>
      </w:r>
      <w:r>
        <w:rPr>
          <w:rFonts w:ascii="PT Astra Serif" w:hAnsi="PT Astra Serif"/>
          <w:b w:val="0"/>
          <w:color w:val="106BBE"/>
        </w:rPr>
        <w:fldChar w:fldCharType="separate"/>
      </w:r>
      <w:r>
        <w:rPr>
          <w:rFonts w:ascii="PT Astra Serif" w:hAnsi="PT Astra Serif"/>
          <w:b w:val="0"/>
          <w:color w:val="106BBE"/>
        </w:rPr>
        <w:t>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Если иное не вытекает из отношений между солидарными должниками:</w:t>
      </w:r>
    </w:p>
    <w:p w14:paraId="A2140000">
      <w:pPr>
        <w:rPr>
          <w:rFonts w:ascii="PT Astra Serif" w:hAnsi="PT Astra Serif"/>
        </w:rPr>
      </w:pPr>
      <w:bookmarkStart w:id="2306" w:name="sub_325021"/>
      <w:bookmarkEnd w:id="2306"/>
      <w:r>
        <w:rPr>
          <w:rStyle w:val="Style_11_ch"/>
          <w:rFonts w:ascii="PT Astra Serif" w:hAnsi="PT Astra Serif"/>
        </w:rPr>
        <w:t xml:space="preserve">1) </w:t>
      </w:r>
      <w:r>
        <w:rPr>
          <w:rStyle w:val="Style_11_ch"/>
          <w:rFonts w:ascii="PT Astra Serif" w:hAnsi="PT Astra Serif"/>
        </w:rPr>
        <w:t>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14:paraId="A3140000">
      <w:pPr>
        <w:rPr>
          <w:rFonts w:ascii="PT Astra Serif" w:hAnsi="PT Astra Serif"/>
        </w:rPr>
      </w:pPr>
      <w:bookmarkStart w:id="2307" w:name="sub_325022"/>
      <w:bookmarkEnd w:id="2307"/>
      <w:r>
        <w:rPr>
          <w:rStyle w:val="Style_11_ch"/>
          <w:rFonts w:ascii="PT Astra Serif" w:hAnsi="PT Astra Serif"/>
        </w:rPr>
        <w:t xml:space="preserve">2) </w:t>
      </w:r>
      <w:r>
        <w:rPr>
          <w:rStyle w:val="Style_11_ch"/>
          <w:rFonts w:ascii="PT Astra Serif" w:hAnsi="PT Astra Serif"/>
        </w:rPr>
        <w:t>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14:paraId="A4140000">
      <w:pPr>
        <w:rPr>
          <w:rFonts w:ascii="PT Astra Serif" w:hAnsi="PT Astra Serif"/>
        </w:rPr>
      </w:pPr>
      <w:bookmarkStart w:id="2308" w:name="sub_32503"/>
      <w:bookmarkEnd w:id="2308"/>
      <w:r>
        <w:rPr>
          <w:rStyle w:val="Style_11_ch"/>
          <w:rFonts w:ascii="PT Astra Serif" w:hAnsi="PT Astra Serif"/>
        </w:rPr>
        <w:t xml:space="preserve">3. </w:t>
      </w:r>
      <w:r>
        <w:rPr>
          <w:rStyle w:val="Style_11_ch"/>
          <w:rFonts w:ascii="PT Astra Serif" w:hAnsi="PT Astra Serif"/>
        </w:rPr>
        <w:t xml:space="preserve">Правила настоящей статьи применяются соответственно при прекращении солидарного обязательства </w:t>
      </w:r>
      <w:r>
        <w:rPr>
          <w:rFonts w:ascii="PT Astra Serif" w:hAnsi="PT Astra Serif"/>
          <w:b w:val="0"/>
          <w:color w:val="106BBE"/>
        </w:rPr>
        <w:fldChar w:fldCharType="begin"/>
      </w:r>
      <w:r>
        <w:rPr>
          <w:rFonts w:ascii="PT Astra Serif" w:hAnsi="PT Astra Serif"/>
          <w:b w:val="0"/>
          <w:color w:val="106BBE"/>
        </w:rPr>
        <w:instrText>HYPERLINK \l "sub_410"</w:instrText>
      </w:r>
      <w:r>
        <w:rPr>
          <w:rFonts w:ascii="PT Astra Serif" w:hAnsi="PT Astra Serif"/>
          <w:b w:val="0"/>
          <w:color w:val="106BBE"/>
        </w:rPr>
        <w:fldChar w:fldCharType="separate"/>
      </w:r>
      <w:r>
        <w:rPr>
          <w:rFonts w:ascii="PT Astra Serif" w:hAnsi="PT Astra Serif"/>
          <w:b w:val="0"/>
          <w:color w:val="106BBE"/>
        </w:rPr>
        <w:t>зачетом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встречного требования одного из должников.</w:t>
      </w:r>
    </w:p>
    <w:p w14:paraId="A5140000">
      <w:pPr>
        <w:rPr>
          <w:rFonts w:ascii="PT Astra Serif" w:hAnsi="PT Astra Serif"/>
        </w:rPr>
      </w:pPr>
    </w:p>
    <w:p w14:paraId="A6140000">
      <w:pPr>
        <w:pStyle w:val="Style_10"/>
        <w:rPr>
          <w:rFonts w:ascii="PT Astra Serif" w:hAnsi="PT Astra Serif"/>
        </w:rPr>
      </w:pPr>
      <w:bookmarkStart w:id="2309" w:name="sub_326"/>
      <w:bookmarkEnd w:id="2309"/>
      <w:r>
        <w:rPr>
          <w:rStyle w:val="Style_8_ch"/>
          <w:rFonts w:ascii="PT Astra Serif" w:hAnsi="PT Astra Serif"/>
        </w:rPr>
        <w:t>Статья 326.</w:t>
      </w:r>
      <w:r>
        <w:rPr>
          <w:rFonts w:ascii="PT Astra Serif" w:hAnsi="PT Astra Serif"/>
        </w:rPr>
        <w:t xml:space="preserve"> </w:t>
      </w:r>
      <w:r>
        <w:rPr>
          <w:rFonts w:ascii="PT Astra Serif" w:hAnsi="PT Astra Serif"/>
        </w:rPr>
        <w:t>Солидарные требования</w:t>
      </w:r>
    </w:p>
    <w:p w14:paraId="A7140000">
      <w:pPr>
        <w:pStyle w:val="Style_7"/>
        <w:ind w:right="170"/>
        <w:rPr>
          <w:rFonts w:ascii="PT Astra Serif" w:hAnsi="PT Astra Serif"/>
        </w:rPr>
      </w:pPr>
      <w:r>
        <w:rPr>
          <w:rFonts w:ascii="PT Astra Serif" w:hAnsi="PT Astra Serif"/>
          <w:color w:val="000000"/>
          <w:sz w:val="16"/>
          <w:shd w:fill="F0F0F0" w:val="clear"/>
        </w:rPr>
        <w:t>ГАРАНТ:</w:t>
      </w:r>
    </w:p>
    <w:p w14:paraId="A8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"http://internet.garant.ru/document/redirect/77530085/0"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326 ГК РФ</w:t>
      </w:r>
    </w:p>
    <w:p w14:paraId="A9140000">
      <w:pPr>
        <w:rPr>
          <w:rFonts w:ascii="PT Astra Serif" w:hAnsi="PT Astra Serif"/>
        </w:rPr>
      </w:pPr>
      <w:bookmarkStart w:id="2310" w:name="sub_3261"/>
      <w:bookmarkEnd w:id="2310"/>
      <w:r>
        <w:rPr>
          <w:rStyle w:val="Style_11_ch"/>
          <w:rFonts w:ascii="PT Astra Serif" w:hAnsi="PT Astra Serif"/>
        </w:rPr>
        <w:t xml:space="preserve">1. </w:t>
      </w:r>
      <w:r>
        <w:rPr>
          <w:rStyle w:val="Style_11_ch"/>
          <w:rFonts w:ascii="PT Astra Serif" w:hAnsi="PT Astra Serif"/>
        </w:rPr>
        <w:t>При солидарности требования любой из солидарных кредиторов вправе предъявить к должнику требование в полном объеме.</w:t>
      </w:r>
    </w:p>
    <w:p w14:paraId="AA140000">
      <w:pPr>
        <w:rPr>
          <w:rFonts w:ascii="PT Astra Serif" w:hAnsi="PT Astra Serif"/>
        </w:rPr>
      </w:pPr>
      <w:bookmarkStart w:id="2311" w:name="sub_326102"/>
      <w:bookmarkEnd w:id="2311"/>
      <w:r>
        <w:rPr>
          <w:rStyle w:val="Style_11_ch"/>
          <w:rFonts w:ascii="PT Astra Serif" w:hAnsi="PT Astra Serif"/>
        </w:rPr>
        <w:t>До предъявления требования одним из солидарных кредиторов должник вправе исполнять обязательство любому из них по своему усмотрению.</w:t>
      </w:r>
    </w:p>
    <w:p w14:paraId="AB140000">
      <w:pPr>
        <w:rPr>
          <w:rFonts w:ascii="PT Astra Serif" w:hAnsi="PT Astra Serif"/>
        </w:rPr>
      </w:pPr>
      <w:bookmarkStart w:id="2312" w:name="sub_3262"/>
      <w:bookmarkEnd w:id="2312"/>
      <w:r>
        <w:rPr>
          <w:rStyle w:val="Style_11_ch"/>
          <w:rFonts w:ascii="PT Astra Serif" w:hAnsi="PT Astra Serif"/>
        </w:rPr>
        <w:t xml:space="preserve">2. </w:t>
      </w:r>
      <w:r>
        <w:rPr>
          <w:rStyle w:val="Style_11_ch"/>
          <w:rFonts w:ascii="PT Astra Serif" w:hAnsi="PT Astra Serif"/>
        </w:rPr>
        <w:t>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14:paraId="AC140000">
      <w:pPr>
        <w:rPr>
          <w:rFonts w:ascii="PT Astra Serif" w:hAnsi="PT Astra Serif"/>
        </w:rPr>
      </w:pPr>
      <w:bookmarkStart w:id="2313" w:name="sub_3263"/>
      <w:bookmarkEnd w:id="2313"/>
      <w:r>
        <w:rPr>
          <w:rStyle w:val="Style_11_ch"/>
          <w:rFonts w:ascii="PT Astra Serif" w:hAnsi="PT Astra Serif"/>
        </w:rPr>
        <w:t xml:space="preserve">3. </w:t>
      </w:r>
      <w:r>
        <w:rPr>
          <w:rStyle w:val="Style_11_ch"/>
          <w:rFonts w:ascii="PT Astra Serif" w:hAnsi="PT Astra Serif"/>
        </w:rPr>
        <w:t>Исполнение обязательства полностью одному из солидарных кредиторов освобождает должника от исполнения остальным кредиторам.</w:t>
      </w:r>
    </w:p>
    <w:p w14:paraId="AD140000">
      <w:pPr>
        <w:rPr>
          <w:rFonts w:ascii="PT Astra Serif" w:hAnsi="PT Astra Serif"/>
        </w:rPr>
      </w:pPr>
      <w:bookmarkStart w:id="2314" w:name="sub_3264"/>
      <w:bookmarkEnd w:id="2314"/>
      <w:r>
        <w:rPr>
          <w:rStyle w:val="Style_11_ch"/>
          <w:rFonts w:ascii="PT Astra Serif" w:hAnsi="PT Astra Serif"/>
        </w:rPr>
        <w:t xml:space="preserve">4. </w:t>
      </w:r>
      <w:r>
        <w:rPr>
          <w:rStyle w:val="Style_11_ch"/>
          <w:rFonts w:ascii="PT Astra Serif" w:hAnsi="PT Astra Serif"/>
        </w:rPr>
        <w:t>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14:paraId="AE140000">
      <w:pPr>
        <w:rPr>
          <w:rFonts w:ascii="PT Astra Serif" w:hAnsi="PT Astra Serif"/>
        </w:rPr>
      </w:pPr>
    </w:p>
    <w:p w14:paraId="AF140000">
      <w:pPr>
        <w:pStyle w:val="Style_10"/>
        <w:rPr>
          <w:rFonts w:ascii="PT Astra Serif" w:hAnsi="PT Astra Serif"/>
        </w:rPr>
      </w:pPr>
      <w:bookmarkStart w:id="2315" w:name="sub_327"/>
      <w:bookmarkEnd w:id="2315"/>
      <w:r>
        <w:rPr>
          <w:rStyle w:val="Style_8_ch"/>
          <w:rFonts w:ascii="PT Astra Serif" w:hAnsi="PT Astra Serif"/>
        </w:rPr>
        <w:t>Статья 327.</w:t>
      </w:r>
      <w:r>
        <w:rPr>
          <w:rFonts w:ascii="PT Astra Serif" w:hAnsi="PT Astra Serif"/>
        </w:rPr>
        <w:t xml:space="preserve"> </w:t>
      </w:r>
      <w:r>
        <w:rPr>
          <w:rFonts w:ascii="PT Astra Serif" w:hAnsi="PT Astra Serif"/>
        </w:rPr>
        <w:t>Исполнение обязательства внесением долга в депозит</w:t>
      </w:r>
    </w:p>
    <w:p w14:paraId="B0140000">
      <w:pPr>
        <w:pStyle w:val="Style_7"/>
        <w:ind w:right="170"/>
        <w:rPr>
          <w:rFonts w:ascii="PT Astra Serif" w:hAnsi="PT Astra Serif"/>
        </w:rPr>
      </w:pPr>
      <w:r>
        <w:rPr>
          <w:rFonts w:ascii="PT Astra Serif" w:hAnsi="PT Astra Serif"/>
          <w:color w:val="000000"/>
          <w:sz w:val="16"/>
          <w:shd w:fill="F0F0F0" w:val="clear"/>
        </w:rPr>
        <w:t>ГАРАНТ:</w:t>
      </w:r>
    </w:p>
    <w:p w14:paraId="B1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"http://internet.garant.ru/document/redirect/77530081/0"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327 ГК РФ</w:t>
      </w:r>
    </w:p>
    <w:p w14:paraId="B2140000">
      <w:pPr>
        <w:rPr>
          <w:rFonts w:ascii="PT Astra Serif" w:hAnsi="PT Astra Serif"/>
        </w:rPr>
      </w:pPr>
      <w:bookmarkStart w:id="2316" w:name="sub_3271"/>
      <w:bookmarkEnd w:id="2316"/>
      <w:r>
        <w:rPr>
          <w:rStyle w:val="Style_11_ch"/>
          <w:rFonts w:ascii="PT Astra Serif" w:hAnsi="PT Astra Serif"/>
        </w:rPr>
        <w:t xml:space="preserve">1. </w:t>
      </w:r>
      <w:r>
        <w:rPr>
          <w:rStyle w:val="Style_11_ch"/>
          <w:rFonts w:ascii="PT Astra Serif" w:hAnsi="PT Astra Serif"/>
        </w:rPr>
        <w:t xml:space="preserve">Должник вправе внести причитающиеся с него деньги или ценные бумаги в </w:t>
      </w:r>
      <w:r>
        <w:rPr>
          <w:rFonts w:ascii="PT Astra Serif" w:hAnsi="PT Astra Serif"/>
          <w:b w:val="0"/>
          <w:color w:val="106BBE"/>
        </w:rPr>
        <w:fldChar w:fldCharType="begin"/>
      </w:r>
      <w:r>
        <w:rPr>
          <w:rFonts w:ascii="PT Astra Serif" w:hAnsi="PT Astra Serif"/>
          <w:b w:val="0"/>
          <w:color w:val="106BBE"/>
        </w:rPr>
        <w:instrText>HYPERLINK "http://internet.garant.ru/document/redirect/10102426/87"</w:instrText>
      </w:r>
      <w:r>
        <w:rPr>
          <w:rFonts w:ascii="PT Astra Serif" w:hAnsi="PT Astra Serif"/>
          <w:b w:val="0"/>
          <w:color w:val="106BBE"/>
        </w:rPr>
        <w:fldChar w:fldCharType="separate"/>
      </w:r>
      <w:r>
        <w:rPr>
          <w:rFonts w:ascii="PT Astra Serif" w:hAnsi="PT Astra Serif"/>
          <w:b w:val="0"/>
          <w:color w:val="106BBE"/>
        </w:rPr>
        <w:t>депозит нотариуса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а в случаях, установленных законом, в депозит суда - если обязательство не может быть исполнено должником вследствие:</w:t>
      </w:r>
    </w:p>
    <w:p w14:paraId="B3140000">
      <w:pPr>
        <w:rPr>
          <w:rFonts w:ascii="PT Astra Serif" w:hAnsi="PT Astra Serif"/>
        </w:rPr>
      </w:pPr>
      <w:bookmarkStart w:id="2317" w:name="sub_32711"/>
      <w:bookmarkEnd w:id="2317"/>
      <w:r>
        <w:rPr>
          <w:rStyle w:val="Style_11_ch"/>
          <w:rFonts w:ascii="PT Astra Serif" w:hAnsi="PT Astra Serif"/>
        </w:rPr>
        <w:t xml:space="preserve">1) </w:t>
      </w:r>
      <w:r>
        <w:rPr>
          <w:rStyle w:val="Style_11_ch"/>
          <w:rFonts w:ascii="PT Astra Serif" w:hAnsi="PT Astra Serif"/>
        </w:rPr>
        <w:t>отсутствия кредитора или лица, уполномоченного им принять исполнение, в месте, где обязательство должно быть исполнено;</w:t>
      </w:r>
    </w:p>
    <w:p w14:paraId="B4140000">
      <w:pPr>
        <w:rPr>
          <w:rFonts w:ascii="PT Astra Serif" w:hAnsi="PT Astra Serif"/>
        </w:rPr>
      </w:pPr>
      <w:bookmarkStart w:id="2318" w:name="sub_32712"/>
      <w:bookmarkEnd w:id="2318"/>
      <w:r>
        <w:rPr>
          <w:rStyle w:val="Style_11_ch"/>
          <w:rFonts w:ascii="PT Astra Serif" w:hAnsi="PT Astra Serif"/>
        </w:rPr>
        <w:t xml:space="preserve">2) </w:t>
      </w:r>
      <w:r>
        <w:rPr>
          <w:rStyle w:val="Style_11_ch"/>
          <w:rFonts w:ascii="PT Astra Serif" w:hAnsi="PT Astra Serif"/>
        </w:rPr>
        <w:t>недееспособности кредитора и отсутствия у него представителя;</w:t>
      </w:r>
    </w:p>
    <w:p w14:paraId="B5140000">
      <w:pPr>
        <w:rPr>
          <w:rFonts w:ascii="PT Astra Serif" w:hAnsi="PT Astra Serif"/>
        </w:rPr>
      </w:pPr>
      <w:bookmarkStart w:id="2319" w:name="sub_32713"/>
      <w:bookmarkEnd w:id="2319"/>
      <w:r>
        <w:rPr>
          <w:rStyle w:val="Style_11_ch"/>
          <w:rFonts w:ascii="PT Astra Serif" w:hAnsi="PT Astra Serif"/>
        </w:rPr>
        <w:t xml:space="preserve">3) </w:t>
      </w:r>
      <w:r>
        <w:rPr>
          <w:rStyle w:val="Style_11_ch"/>
          <w:rFonts w:ascii="PT Astra Serif" w:hAnsi="PT Astra Serif"/>
        </w:rPr>
        <w:t>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14:paraId="B6140000">
      <w:pPr>
        <w:rPr>
          <w:rFonts w:ascii="PT Astra Serif" w:hAnsi="PT Astra Serif"/>
        </w:rPr>
      </w:pPr>
      <w:bookmarkStart w:id="2320" w:name="sub_32704"/>
      <w:bookmarkEnd w:id="2320"/>
      <w:r>
        <w:rPr>
          <w:rStyle w:val="Style_11_ch"/>
          <w:rFonts w:ascii="PT Astra Serif" w:hAnsi="PT Astra Serif"/>
        </w:rPr>
        <w:t xml:space="preserve">4) </w:t>
      </w:r>
      <w:r>
        <w:rPr>
          <w:rStyle w:val="Style_11_ch"/>
          <w:rFonts w:ascii="PT Astra Serif" w:hAnsi="PT Astra Serif"/>
        </w:rPr>
        <w:t>уклонения кредитора от принятия исполнения или иной просрочки с его стороны.</w:t>
      </w:r>
    </w:p>
    <w:p w14:paraId="B7140000">
      <w:pPr>
        <w:rPr>
          <w:rFonts w:ascii="PT Astra Serif" w:hAnsi="PT Astra Serif"/>
        </w:rPr>
      </w:pPr>
      <w:bookmarkStart w:id="2321" w:name="sub_327111"/>
      <w:bookmarkEnd w:id="2321"/>
      <w:r>
        <w:rPr>
          <w:rStyle w:val="Style_11_ch"/>
          <w:rFonts w:ascii="PT Astra Serif" w:hAnsi="PT Astra Serif"/>
        </w:rPr>
        <w:t xml:space="preserve">1.1. </w:t>
      </w:r>
      <w:r>
        <w:rPr>
          <w:rStyle w:val="Style_11_ch"/>
          <w:rFonts w:ascii="PT Astra Serif" w:hAnsi="PT Astra Serif"/>
        </w:rPr>
        <w:t xml:space="preserve">Утратил силу с 1 июня 2018 г. - </w:t>
      </w:r>
      <w:r>
        <w:rPr>
          <w:rFonts w:ascii="PT Astra Serif" w:hAnsi="PT Astra Serif"/>
          <w:b w:val="0"/>
          <w:color w:val="106BBE"/>
        </w:rPr>
        <w:fldChar w:fldCharType="begin"/>
      </w:r>
      <w:r>
        <w:rPr>
          <w:rFonts w:ascii="PT Astra Serif" w:hAnsi="PT Astra Serif"/>
          <w:b w:val="0"/>
          <w:color w:val="106BBE"/>
        </w:rPr>
        <w:instrText>HYPERLINK "http://internet.garant.ru/document/redirect/71949012/11"</w:instrText>
      </w:r>
      <w:r>
        <w:rPr>
          <w:rFonts w:ascii="PT Astra Serif" w:hAnsi="PT Astra Serif"/>
          <w:b w:val="0"/>
          <w:color w:val="106BBE"/>
        </w:rPr>
        <w:fldChar w:fldCharType="separate"/>
      </w:r>
      <w:r>
        <w:rPr>
          <w:rFonts w:ascii="PT Astra Serif" w:hAnsi="PT Astra Serif"/>
          <w:b w:val="0"/>
          <w:color w:val="106BBE"/>
        </w:rPr>
        <w:t>Федеральный закон</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от 23 мая 2018 г. N 120-ФЗ</w:t>
      </w:r>
    </w:p>
    <w:p w14:paraId="B814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B91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"http://internet.garant.ru/document/redirect/57428122/327111"</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BA140000">
      <w:pPr>
        <w:rPr>
          <w:rFonts w:ascii="PT Astra Serif" w:hAnsi="PT Astra Serif"/>
        </w:rPr>
      </w:pPr>
      <w:bookmarkStart w:id="2322" w:name="sub_32702"/>
      <w:bookmarkEnd w:id="2322"/>
      <w:r>
        <w:rPr>
          <w:rStyle w:val="Style_11_ch"/>
          <w:rFonts w:ascii="PT Astra Serif" w:hAnsi="PT Astra Serif"/>
        </w:rPr>
        <w:t xml:space="preserve">2. </w:t>
      </w:r>
      <w:r>
        <w:rPr>
          <w:rStyle w:val="Style_11_ch"/>
          <w:rFonts w:ascii="PT Astra Serif" w:hAnsi="PT Astra Serif"/>
        </w:rPr>
        <w:t>Внесение денежной суммы или ценных бумаг в депозит нотариуса или суда считается исполнением обязательства.</w:t>
      </w:r>
    </w:p>
    <w:p w14:paraId="BB140000">
      <w:pPr>
        <w:rPr>
          <w:rFonts w:ascii="PT Astra Serif" w:hAnsi="PT Astra Serif"/>
        </w:rPr>
      </w:pPr>
      <w:bookmarkStart w:id="2323" w:name="sub_41547205"/>
      <w:bookmarkEnd w:id="2323"/>
      <w:r>
        <w:rPr>
          <w:rStyle w:val="Style_11_ch"/>
          <w:rFonts w:ascii="PT Astra Serif" w:hAnsi="PT Astra Serif"/>
        </w:rPr>
        <w:t>Нотариус или суд, в депозит которого внесены деньги или ценные бумаги, извещает об этом кредитора.</w:t>
      </w:r>
    </w:p>
    <w:p w14:paraId="BC140000">
      <w:pPr>
        <w:pStyle w:val="Style_7"/>
        <w:ind w:right="170"/>
        <w:rPr>
          <w:rFonts w:ascii="PT Astra Serif" w:hAnsi="PT Astra Serif"/>
        </w:rPr>
      </w:pPr>
      <w:bookmarkStart w:id="2324" w:name="sub_32703"/>
      <w:bookmarkEnd w:id="2324"/>
      <w:r>
        <w:rPr>
          <w:rFonts w:ascii="PT Astra Serif" w:hAnsi="PT Astra Serif"/>
          <w:color w:val="000000"/>
          <w:sz w:val="16"/>
          <w:shd w:fill="F0F0F0" w:val="clear"/>
        </w:rPr>
        <w:t>Информация об изменениях:</w:t>
      </w:r>
    </w:p>
    <w:p w14:paraId="BD1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"http://internet.garant.ru/document/redirect/70885222/199"</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327 настоящего Кодекса дополнена пунктом 3,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BE140000">
      <w:pPr>
        <w:rPr>
          <w:rFonts w:ascii="PT Astra Serif" w:hAnsi="PT Astra Serif"/>
        </w:rPr>
      </w:pPr>
      <w:r>
        <w:rPr>
          <w:rStyle w:val="Style_11_ch"/>
          <w:rFonts w:ascii="PT Astra Serif" w:hAnsi="PT Astra Serif"/>
        </w:rPr>
        <w:t xml:space="preserve">3. </w:t>
      </w:r>
      <w:r>
        <w:rPr>
          <w:rStyle w:val="Style_11_ch"/>
          <w:rFonts w:ascii="PT Astra Serif" w:hAnsi="PT Astra Serif"/>
        </w:rPr>
        <w:t>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14:paraId="BF140000">
      <w:pPr>
        <w:pStyle w:val="Style_7"/>
        <w:ind w:right="170"/>
        <w:rPr>
          <w:rFonts w:ascii="PT Astra Serif" w:hAnsi="PT Astra Serif"/>
        </w:rPr>
      </w:pPr>
      <w:bookmarkStart w:id="2325" w:name="sub_3274"/>
      <w:bookmarkEnd w:id="2325"/>
      <w:r>
        <w:rPr>
          <w:rFonts w:ascii="PT Astra Serif" w:hAnsi="PT Astra Serif"/>
          <w:color w:val="000000"/>
          <w:sz w:val="16"/>
          <w:shd w:fill="F0F0F0" w:val="clear"/>
        </w:rPr>
        <w:t>Информация об изменениях:</w:t>
      </w:r>
    </w:p>
    <w:p w14:paraId="C014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Статья 327 дополнена пунктом 4 с 1 июня 2018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"http://internet.garant.ru/document/redirect/71949012/12"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23 мая 2018 г. N 120-ФЗ</w:t>
      </w:r>
    </w:p>
    <w:p w14:paraId="C1140000">
      <w:pPr>
        <w:rPr>
          <w:rFonts w:ascii="PT Astra Serif" w:hAnsi="PT Astra Serif"/>
        </w:rPr>
      </w:pPr>
      <w:r>
        <w:rPr>
          <w:rStyle w:val="Style_11_ch"/>
          <w:rFonts w:ascii="PT Astra Serif" w:hAnsi="PT Astra Serif"/>
        </w:rPr>
        <w:t xml:space="preserve">4. </w:t>
      </w:r>
      <w:r>
        <w:rPr>
          <w:rStyle w:val="Style_11_ch"/>
          <w:rFonts w:ascii="PT Astra Serif" w:hAnsi="PT Astra Serif"/>
        </w:rPr>
        <w:t xml:space="preserve">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w:t>
      </w:r>
      <w:r>
        <w:rPr>
          <w:rFonts w:ascii="PT Astra Serif" w:hAnsi="PT Astra Serif"/>
          <w:b w:val="0"/>
          <w:color w:val="106BBE"/>
        </w:rPr>
        <w:fldChar w:fldCharType="begin"/>
      </w:r>
      <w:r>
        <w:rPr>
          <w:rFonts w:ascii="PT Astra Serif" w:hAnsi="PT Astra Serif"/>
          <w:b w:val="0"/>
          <w:color w:val="106BBE"/>
        </w:rPr>
        <w:instrText>HYPERLINK "http://internet.garant.ru/document/redirect/10102426/881"</w:instrText>
      </w:r>
      <w:r>
        <w:rPr>
          <w:rFonts w:ascii="PT Astra Serif" w:hAnsi="PT Astra Serif"/>
          <w:b w:val="0"/>
          <w:color w:val="106BBE"/>
        </w:rPr>
        <w:fldChar w:fldCharType="separate"/>
      </w:r>
      <w:r>
        <w:rPr>
          <w:rFonts w:ascii="PT Astra Serif" w:hAnsi="PT Astra Serif"/>
          <w:b w:val="0"/>
          <w:color w:val="106BBE"/>
        </w:rPr>
        <w:t>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нотариате и нотариальной деятельности.</w:t>
      </w:r>
    </w:p>
    <w:p w14:paraId="C2140000">
      <w:pPr>
        <w:rPr>
          <w:rFonts w:ascii="PT Astra Serif" w:hAnsi="PT Astra Serif"/>
        </w:rPr>
      </w:pPr>
    </w:p>
    <w:p w14:paraId="C3140000">
      <w:pPr>
        <w:pStyle w:val="Style_7"/>
        <w:ind w:right="170"/>
        <w:rPr>
          <w:rFonts w:ascii="PT Astra Serif" w:hAnsi="PT Astra Serif"/>
        </w:rPr>
      </w:pPr>
      <w:bookmarkStart w:id="2326" w:name="sub_32701"/>
      <w:bookmarkEnd w:id="2326"/>
      <w:r>
        <w:rPr>
          <w:rFonts w:ascii="PT Astra Serif" w:hAnsi="PT Astra Serif"/>
          <w:color w:val="000000"/>
          <w:sz w:val="16"/>
          <w:shd w:fill="F0F0F0" w:val="clear"/>
        </w:rPr>
        <w:t>Информация об изменениях:</w:t>
      </w:r>
    </w:p>
    <w:p w14:paraId="C41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"http://internet.garant.ru/document/redirect/70885222/122"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глава 22 настоящего Кодекса дополнена статьей 327.1,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C5140000">
      <w:pPr>
        <w:pStyle w:val="Style_10"/>
        <w:rPr>
          <w:rFonts w:ascii="PT Astra Serif" w:hAnsi="PT Astra Serif"/>
        </w:rPr>
      </w:pPr>
      <w:r>
        <w:rPr>
          <w:rStyle w:val="Style_8_ch"/>
          <w:rFonts w:ascii="PT Astra Serif" w:hAnsi="PT Astra Serif"/>
        </w:rPr>
        <w:t>Статья 327.1.</w:t>
      </w:r>
      <w:r>
        <w:rPr>
          <w:rFonts w:ascii="PT Astra Serif" w:hAnsi="PT Astra Serif"/>
        </w:rPr>
        <w:t xml:space="preserve"> </w:t>
      </w:r>
      <w:r>
        <w:rPr>
          <w:rFonts w:ascii="PT Astra Serif" w:hAnsi="PT Astra Serif"/>
        </w:rPr>
        <w:t>Обусловленное исполнение обязательства</w:t>
      </w:r>
    </w:p>
    <w:p w14:paraId="C6140000">
      <w:pPr>
        <w:pStyle w:val="Style_7"/>
        <w:ind w:right="170"/>
        <w:rPr>
          <w:rFonts w:ascii="PT Astra Serif" w:hAnsi="PT Astra Serif"/>
        </w:rPr>
      </w:pPr>
      <w:r>
        <w:rPr>
          <w:rFonts w:ascii="PT Astra Serif" w:hAnsi="PT Astra Serif"/>
          <w:color w:val="000000"/>
          <w:sz w:val="16"/>
          <w:shd w:fill="F0F0F0" w:val="clear"/>
        </w:rPr>
        <w:t>ГАРАНТ:</w:t>
      </w:r>
    </w:p>
    <w:p w14:paraId="C7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"http://internet.garant.ru/document/redirect/57592759/0"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327.1 ГК РФ</w:t>
      </w:r>
    </w:p>
    <w:p w14:paraId="C8140000">
      <w:pPr>
        <w:rPr>
          <w:rFonts w:ascii="PT Astra Serif" w:hAnsi="PT Astra Serif"/>
        </w:rPr>
      </w:pPr>
      <w:r>
        <w:rPr>
          <w:rStyle w:val="Style_11_ch"/>
          <w:rFonts w:ascii="PT Astra Serif" w:hAnsi="PT Astra Serif"/>
        </w:rP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14:paraId="C9140000">
      <w:pPr>
        <w:rPr>
          <w:rFonts w:ascii="PT Astra Serif" w:hAnsi="PT Astra Serif"/>
        </w:rPr>
      </w:pPr>
    </w:p>
    <w:p w14:paraId="CA140000">
      <w:pPr>
        <w:pStyle w:val="Style_7"/>
        <w:ind w:right="170"/>
        <w:rPr>
          <w:rFonts w:ascii="PT Astra Serif" w:hAnsi="PT Astra Serif"/>
        </w:rPr>
      </w:pPr>
      <w:bookmarkStart w:id="2327" w:name="sub_328"/>
      <w:bookmarkEnd w:id="2327"/>
      <w:r>
        <w:rPr>
          <w:rFonts w:ascii="PT Astra Serif" w:hAnsi="PT Astra Serif"/>
          <w:color w:val="000000"/>
          <w:sz w:val="16"/>
          <w:shd w:fill="F0F0F0" w:val="clear"/>
        </w:rPr>
        <w:t>Информация об изменениях:</w:t>
      </w:r>
    </w:p>
    <w:p w14:paraId="CB1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"http://internet.garant.ru/document/redirect/70885222/123"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328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CC1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"http://internet.garant.ru/document/redirect/57501960/328"</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CD140000">
      <w:pPr>
        <w:pStyle w:val="Style_10"/>
        <w:rPr>
          <w:rFonts w:ascii="PT Astra Serif" w:hAnsi="PT Astra Serif"/>
        </w:rPr>
      </w:pPr>
      <w:r>
        <w:rPr>
          <w:rStyle w:val="Style_8_ch"/>
          <w:rFonts w:ascii="PT Astra Serif" w:hAnsi="PT Astra Serif"/>
        </w:rPr>
        <w:t>Статья 328.</w:t>
      </w:r>
      <w:r>
        <w:rPr>
          <w:rFonts w:ascii="PT Astra Serif" w:hAnsi="PT Astra Serif"/>
        </w:rPr>
        <w:t xml:space="preserve"> </w:t>
      </w:r>
      <w:r>
        <w:rPr>
          <w:rFonts w:ascii="PT Astra Serif" w:hAnsi="PT Astra Serif"/>
        </w:rPr>
        <w:t>Встречное исполнение обязательства</w:t>
      </w:r>
    </w:p>
    <w:p w14:paraId="CE140000">
      <w:pPr>
        <w:pStyle w:val="Style_7"/>
        <w:ind w:right="170"/>
        <w:rPr>
          <w:rFonts w:ascii="PT Astra Serif" w:hAnsi="PT Astra Serif"/>
        </w:rPr>
      </w:pPr>
      <w:r>
        <w:rPr>
          <w:rFonts w:ascii="PT Astra Serif" w:hAnsi="PT Astra Serif"/>
          <w:color w:val="000000"/>
          <w:sz w:val="16"/>
          <w:shd w:fill="F0F0F0" w:val="clear"/>
        </w:rPr>
        <w:t>ГАРАНТ:</w:t>
      </w:r>
    </w:p>
    <w:p w14:paraId="CF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"http://internet.garant.ru/document/redirect/77531585/0"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328 ГК РФ</w:t>
      </w:r>
    </w:p>
    <w:p w14:paraId="D0140000">
      <w:pPr>
        <w:rPr>
          <w:rFonts w:ascii="PT Astra Serif" w:hAnsi="PT Astra Serif"/>
        </w:rPr>
      </w:pPr>
      <w:bookmarkStart w:id="2328" w:name="sub_3281"/>
      <w:bookmarkEnd w:id="2328"/>
      <w:r>
        <w:rPr>
          <w:rStyle w:val="Style_11_ch"/>
          <w:rFonts w:ascii="PT Astra Serif" w:hAnsi="PT Astra Serif"/>
        </w:rPr>
        <w:t xml:space="preserve">1. </w:t>
      </w:r>
      <w:r>
        <w:rPr>
          <w:rStyle w:val="Style_11_ch"/>
          <w:rFonts w:ascii="PT Astra Serif" w:hAnsi="PT Astra Serif"/>
        </w:rPr>
        <w:t>Встречным признается исполнение обязательства одной из сторон, которое обусловлено исполнением другой стороной своих обязательств.</w:t>
      </w:r>
    </w:p>
    <w:p w14:paraId="D1140000">
      <w:pPr>
        <w:rPr>
          <w:rFonts w:ascii="PT Astra Serif" w:hAnsi="PT Astra Serif"/>
        </w:rPr>
      </w:pPr>
      <w:bookmarkStart w:id="2329" w:name="sub_3282"/>
      <w:bookmarkEnd w:id="2329"/>
      <w:r>
        <w:rPr>
          <w:rStyle w:val="Style_11_ch"/>
          <w:rFonts w:ascii="PT Astra Serif" w:hAnsi="PT Astra Serif"/>
        </w:rPr>
        <w:t xml:space="preserve">2. </w:t>
      </w:r>
      <w:r>
        <w:rPr>
          <w:rStyle w:val="Style_11_ch"/>
          <w:rFonts w:ascii="PT Astra Serif" w:hAnsi="PT Astra Serif"/>
        </w:rPr>
        <w:t xml:space="preserve">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r>
        <w:rPr>
          <w:rFonts w:ascii="PT Astra Serif" w:hAnsi="PT Astra Serif"/>
          <w:b w:val="0"/>
          <w:color w:val="106BBE"/>
        </w:rPr>
        <w:fldChar w:fldCharType="begin"/>
      </w:r>
      <w:r>
        <w:rPr>
          <w:rFonts w:ascii="PT Astra Serif" w:hAnsi="PT Astra Serif"/>
          <w:b w:val="0"/>
          <w:color w:val="106BBE"/>
        </w:rPr>
        <w:instrText>HYPERLINK "http://internet.garant.ru/document/redirect/71547148/573"</w:instrText>
      </w:r>
      <w:r>
        <w:rPr>
          <w:rFonts w:ascii="PT Astra Serif" w:hAnsi="PT Astra Serif"/>
          <w:b w:val="0"/>
          <w:color w:val="106BBE"/>
        </w:rPr>
        <w:fldChar w:fldCharType="separate"/>
      </w:r>
      <w:r>
        <w:rPr>
          <w:rFonts w:ascii="PT Astra Serif" w:hAnsi="PT Astra Serif"/>
          <w:b w:val="0"/>
          <w:color w:val="106BBE"/>
        </w:rPr>
        <w:t>приостановить</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исполнение своего обязательства или отказаться от исполнения этого обязательства и потребовать возмещения убытков.</w:t>
      </w:r>
    </w:p>
    <w:p w14:paraId="D2140000">
      <w:pPr>
        <w:rPr>
          <w:rFonts w:ascii="PT Astra Serif" w:hAnsi="PT Astra Serif"/>
        </w:rPr>
      </w:pPr>
      <w:bookmarkStart w:id="2330" w:name="sub_32822"/>
      <w:bookmarkEnd w:id="2330"/>
      <w:r>
        <w:rPr>
          <w:rStyle w:val="Style_11_ch"/>
          <w:rFonts w:ascii="PT Astra Serif" w:hAnsi="PT Astra Serif"/>
        </w:rP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14:paraId="D3140000">
      <w:pPr>
        <w:rPr>
          <w:rFonts w:ascii="PT Astra Serif" w:hAnsi="PT Astra Serif"/>
        </w:rPr>
      </w:pPr>
      <w:bookmarkStart w:id="2331" w:name="sub_3283"/>
      <w:bookmarkEnd w:id="2331"/>
      <w:r>
        <w:rPr>
          <w:rStyle w:val="Style_11_ch"/>
          <w:rFonts w:ascii="PT Astra Serif" w:hAnsi="PT Astra Serif"/>
        </w:rPr>
        <w:t xml:space="preserve">3. </w:t>
      </w:r>
      <w:r>
        <w:rPr>
          <w:rStyle w:val="Style_11_ch"/>
          <w:rFonts w:ascii="PT Astra Serif" w:hAnsi="PT Astra Serif"/>
        </w:rPr>
        <w:t xml:space="preserve">Ни одна из сторон обязательства, по условиям которого предусмотрено встречное исполнение, не вправе </w:t>
      </w:r>
      <w:r>
        <w:rPr>
          <w:rFonts w:ascii="PT Astra Serif" w:hAnsi="PT Astra Serif"/>
          <w:b w:val="0"/>
          <w:color w:val="106BBE"/>
        </w:rPr>
        <w:fldChar w:fldCharType="begin"/>
      </w:r>
      <w:r>
        <w:rPr>
          <w:rFonts w:ascii="PT Astra Serif" w:hAnsi="PT Astra Serif"/>
          <w:b w:val="0"/>
          <w:color w:val="106BBE"/>
        </w:rPr>
        <w:instrText>HYPERLINK "http://internet.garant.ru/document/redirect/71547148/58"</w:instrText>
      </w:r>
      <w:r>
        <w:rPr>
          <w:rFonts w:ascii="PT Astra Serif" w:hAnsi="PT Astra Serif"/>
          <w:b w:val="0"/>
          <w:color w:val="106BBE"/>
        </w:rPr>
        <w:fldChar w:fldCharType="separate"/>
      </w:r>
      <w:r>
        <w:rPr>
          <w:rFonts w:ascii="PT Astra Serif" w:hAnsi="PT Astra Serif"/>
          <w:b w:val="0"/>
          <w:color w:val="106BBE"/>
        </w:rPr>
        <w:t>требовать</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по суду исполнения, не предоставив причитающегося с нее по обязательству другой стороне.</w:t>
      </w:r>
    </w:p>
    <w:p w14:paraId="D4140000">
      <w:pPr>
        <w:rPr>
          <w:rFonts w:ascii="PT Astra Serif" w:hAnsi="PT Astra Serif"/>
        </w:rPr>
      </w:pPr>
      <w:bookmarkStart w:id="2332" w:name="sub_32804"/>
      <w:bookmarkEnd w:id="2332"/>
      <w:r>
        <w:rPr>
          <w:rStyle w:val="Style_11_ch"/>
          <w:rFonts w:ascii="PT Astra Serif" w:hAnsi="PT Astra Serif"/>
        </w:rPr>
        <w:t xml:space="preserve">4. </w:t>
      </w:r>
      <w:r>
        <w:rPr>
          <w:rStyle w:val="Style_11_ch"/>
          <w:rFonts w:ascii="PT Astra Serif" w:hAnsi="PT Astra Serif"/>
        </w:rPr>
        <w:t xml:space="preserve">Правила, предусмотренные </w:t>
      </w:r>
      <w:r>
        <w:rPr>
          <w:rFonts w:ascii="PT Astra Serif" w:hAnsi="PT Astra Serif"/>
          <w:b w:val="0"/>
          <w:color w:val="106BBE"/>
        </w:rPr>
        <w:fldChar w:fldCharType="begin"/>
      </w:r>
      <w:r>
        <w:rPr>
          <w:rFonts w:ascii="PT Astra Serif" w:hAnsi="PT Astra Serif"/>
          <w:b w:val="0"/>
          <w:color w:val="106BBE"/>
        </w:rPr>
        <w:instrText>HYPERLINK \l "sub_3282"</w:instrText>
      </w:r>
      <w:r>
        <w:rPr>
          <w:rFonts w:ascii="PT Astra Serif" w:hAnsi="PT Astra Serif"/>
          <w:b w:val="0"/>
          <w:color w:val="106BBE"/>
        </w:rPr>
        <w:fldChar w:fldCharType="separate"/>
      </w:r>
      <w:r>
        <w:rPr>
          <w:rFonts w:ascii="PT Astra Serif" w:hAnsi="PT Astra Serif"/>
          <w:b w:val="0"/>
          <w:color w:val="106BBE"/>
        </w:rPr>
        <w:t>пунктами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"sub_3283"</w:instrText>
      </w:r>
      <w:r>
        <w:rPr>
          <w:rFonts w:ascii="PT Astra Serif" w:hAnsi="PT Astra Serif"/>
          <w:b w:val="0"/>
          <w:color w:val="106BBE"/>
        </w:rPr>
        <w:fldChar w:fldCharType="separate"/>
      </w:r>
      <w:r>
        <w:rPr>
          <w:rFonts w:ascii="PT Astra Serif" w:hAnsi="PT Astra Serif"/>
          <w:b w:val="0"/>
          <w:color w:val="106BBE"/>
        </w:rPr>
        <w:t>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применяются, если законом или договором не предусмотрено иное.</w:t>
      </w:r>
    </w:p>
    <w:p w14:paraId="D5140000">
      <w:pPr>
        <w:rPr>
          <w:rFonts w:ascii="PT Astra Serif" w:hAnsi="PT Astra Serif"/>
        </w:rPr>
      </w:pPr>
    </w:p>
    <w:p w14:paraId="D6140000">
      <w:pPr>
        <w:pStyle w:val="Style_4"/>
        <w:rPr>
          <w:rFonts w:ascii="PT Astra Serif" w:hAnsi="PT Astra Serif"/>
        </w:rPr>
      </w:pPr>
      <w:bookmarkStart w:id="2333" w:name="sub_1023"/>
      <w:bookmarkEnd w:id="2333"/>
      <w:r>
        <w:rPr>
          <w:rFonts w:ascii="PT Astra Serif" w:hAnsi="PT Astra Serif"/>
        </w:rPr>
        <w:t>Глава 23. Обеспечение исполнения обязательств</w:t>
      </w:r>
    </w:p>
    <w:p w14:paraId="D7140000">
      <w:pPr>
        <w:pStyle w:val="Style_7"/>
        <w:ind w:right="170"/>
        <w:rPr>
          <w:rFonts w:ascii="PT Astra Serif" w:hAnsi="PT Astra Serif"/>
        </w:rPr>
      </w:pPr>
      <w:r>
        <w:rPr>
          <w:rFonts w:ascii="PT Astra Serif" w:hAnsi="PT Astra Serif"/>
          <w:color w:val="000000"/>
          <w:sz w:val="16"/>
          <w:shd w:fill="F0F0F0" w:val="clear"/>
        </w:rPr>
        <w:t>ГАРАНТ:</w:t>
      </w:r>
    </w:p>
    <w:p w14:paraId="D8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"http://internet.garant.ru/document/redirect/5522042/0"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Обеспечение исполнения обязательств"</w:t>
      </w:r>
    </w:p>
    <w:p w14:paraId="D9140000">
      <w:pPr>
        <w:pStyle w:val="Style_7"/>
        <w:ind w:right="170"/>
        <w:rPr>
          <w:rFonts w:ascii="PT Astra Serif" w:hAnsi="PT Astra Serif"/>
        </w:rPr>
      </w:pPr>
      <w:r>
        <w:rPr>
          <w:rFonts w:ascii="PT Astra Serif" w:hAnsi="PT Astra Serif"/>
        </w:rPr>
        <w:t xml:space="preserve"> </w:t>
      </w:r>
    </w:p>
    <w:p w14:paraId="DA140000">
      <w:pPr>
        <w:pStyle w:val="Style_4"/>
        <w:rPr>
          <w:rFonts w:ascii="PT Astra Serif" w:hAnsi="PT Astra Serif"/>
        </w:rPr>
      </w:pPr>
      <w:bookmarkStart w:id="2334" w:name="sub_23001"/>
      <w:bookmarkEnd w:id="2334"/>
      <w:r>
        <w:rPr>
          <w:rFonts w:ascii="PT Astra Serif" w:hAnsi="PT Astra Serif"/>
        </w:rPr>
        <w:t>§ 1. Общие положения</w:t>
      </w:r>
    </w:p>
    <w:p w14:paraId="DB140000">
      <w:pPr>
        <w:pStyle w:val="Style_7"/>
        <w:ind w:right="170"/>
        <w:rPr>
          <w:rFonts w:ascii="PT Astra Serif" w:hAnsi="PT Astra Serif"/>
        </w:rPr>
      </w:pPr>
      <w:r>
        <w:rPr>
          <w:rFonts w:ascii="PT Astra Serif" w:hAnsi="PT Astra Serif"/>
          <w:color w:val="000000"/>
          <w:sz w:val="16"/>
          <w:shd w:fill="F0F0F0" w:val="clear"/>
        </w:rPr>
        <w:t>ГАРАНТ:</w:t>
      </w:r>
    </w:p>
    <w:p w14:paraId="DC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"http://internet.garant.ru/document/redirect/57468501/23001"</w:instrText>
      </w:r>
      <w:r>
        <w:rPr>
          <w:rFonts w:ascii="PT Astra Serif" w:hAnsi="PT Astra Serif"/>
          <w:b w:val="0"/>
          <w:color w:val="106BBE"/>
          <w:highlight w:val="white"/>
        </w:rPr>
        <w:fldChar w:fldCharType="separate"/>
      </w:r>
      <w:r>
        <w:rPr>
          <w:rFonts w:ascii="PT Astra Serif" w:hAnsi="PT Astra Serif"/>
          <w:b w:val="0"/>
          <w:color w:val="106BBE"/>
          <w:highlight w:val="white"/>
        </w:rPr>
        <w:t>комментарии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 параграфу 1 главы 23 настоящего Кодекса</w:t>
      </w:r>
    </w:p>
    <w:p w14:paraId="DD140000">
      <w:pPr>
        <w:pStyle w:val="Style_7"/>
        <w:ind w:right="170"/>
        <w:rPr>
          <w:rFonts w:ascii="PT Astra Serif" w:hAnsi="PT Astra Serif"/>
        </w:rPr>
      </w:pPr>
      <w:bookmarkStart w:id="2335" w:name="sub_329"/>
      <w:bookmarkEnd w:id="2335"/>
      <w:r>
        <w:rPr>
          <w:rFonts w:ascii="PT Astra Serif" w:hAnsi="PT Astra Serif"/>
          <w:color w:val="000000"/>
          <w:sz w:val="16"/>
          <w:shd w:fill="F0F0F0" w:val="clear"/>
        </w:rPr>
        <w:t>Информация об изменениях:</w:t>
      </w:r>
    </w:p>
    <w:p w14:paraId="DE1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"http://internet.garant.ru/document/redirect/70885222/124"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329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DF14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"http://internet.garant.ru/document/redirect/57501960/329"</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E0140000">
      <w:pPr>
        <w:pStyle w:val="Style_10"/>
        <w:rPr>
          <w:rFonts w:ascii="PT Astra Serif" w:hAnsi="PT Astra Serif"/>
        </w:rPr>
      </w:pPr>
      <w:r>
        <w:rPr>
          <w:rStyle w:val="Style_8_ch"/>
          <w:rFonts w:ascii="PT Astra Serif" w:hAnsi="PT Astra Serif"/>
        </w:rPr>
        <w:t>Статья 329.</w:t>
      </w:r>
      <w:r>
        <w:rPr>
          <w:rFonts w:ascii="PT Astra Serif" w:hAnsi="PT Astra Serif"/>
        </w:rPr>
        <w:t xml:space="preserve"> </w:t>
      </w:r>
      <w:r>
        <w:rPr>
          <w:rFonts w:ascii="PT Astra Serif" w:hAnsi="PT Astra Serif"/>
        </w:rPr>
        <w:t>Способы обеспечения исполнения обязательств</w:t>
      </w:r>
    </w:p>
    <w:p w14:paraId="E1140000">
      <w:pPr>
        <w:pStyle w:val="Style_7"/>
        <w:ind w:right="170"/>
        <w:rPr>
          <w:rFonts w:ascii="PT Astra Serif" w:hAnsi="PT Astra Serif"/>
        </w:rPr>
      </w:pPr>
      <w:r>
        <w:rPr>
          <w:rFonts w:ascii="PT Astra Serif" w:hAnsi="PT Astra Serif"/>
          <w:color w:val="000000"/>
          <w:sz w:val="16"/>
          <w:shd w:fill="F0F0F0" w:val="clear"/>
        </w:rPr>
        <w:t>ГАРАНТ:</w:t>
      </w:r>
    </w:p>
    <w:p w14:paraId="E2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"http://internet.garant.ru/document/redirect/57590001/0"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"http://internet.garant.ru/document/redirect/77531291/0"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329 ГК РФ</w:t>
      </w:r>
    </w:p>
    <w:p w14:paraId="E3140000">
      <w:pPr>
        <w:rPr>
          <w:rFonts w:ascii="PT Astra Serif" w:hAnsi="PT Astra Serif"/>
        </w:rPr>
      </w:pPr>
      <w:bookmarkStart w:id="2336" w:name="sub_3291"/>
      <w:bookmarkEnd w:id="2336"/>
      <w:r>
        <w:rPr>
          <w:rStyle w:val="Style_11_ch"/>
          <w:rFonts w:ascii="PT Astra Serif" w:hAnsi="PT Astra Serif"/>
        </w:rPr>
        <w:t xml:space="preserve">1. </w:t>
      </w:r>
      <w:r>
        <w:rPr>
          <w:rStyle w:val="Style_11_ch"/>
          <w:rFonts w:ascii="PT Astra Serif" w:hAnsi="PT Astra Serif"/>
        </w:rPr>
        <w:t xml:space="preserve">Исполнение обязательств может обеспечиваться </w:t>
      </w:r>
      <w:r>
        <w:rPr>
          <w:rFonts w:ascii="PT Astra Serif" w:hAnsi="PT Astra Serif"/>
          <w:b w:val="0"/>
          <w:color w:val="106BBE"/>
        </w:rPr>
        <w:fldChar w:fldCharType="begin"/>
      </w:r>
      <w:r>
        <w:rPr>
          <w:rFonts w:ascii="PT Astra Serif" w:hAnsi="PT Astra Serif"/>
          <w:b w:val="0"/>
          <w:color w:val="106BBE"/>
        </w:rPr>
        <w:instrText>HYPERLINK \l "sub_23002"</w:instrText>
      </w:r>
      <w:r>
        <w:rPr>
          <w:rFonts w:ascii="PT Astra Serif" w:hAnsi="PT Astra Serif"/>
          <w:b w:val="0"/>
          <w:color w:val="106BBE"/>
        </w:rPr>
        <w:fldChar w:fldCharType="separate"/>
      </w:r>
      <w:r>
        <w:rPr>
          <w:rFonts w:ascii="PT Astra Serif" w:hAnsi="PT Astra Serif"/>
          <w:b w:val="0"/>
          <w:color w:val="106BBE"/>
        </w:rPr>
        <w:t>неустойкой</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\l "sub_23003"</w:instrText>
      </w:r>
      <w:r>
        <w:rPr>
          <w:rFonts w:ascii="PT Astra Serif" w:hAnsi="PT Astra Serif"/>
          <w:b w:val="0"/>
          <w:color w:val="106BBE"/>
        </w:rPr>
        <w:fldChar w:fldCharType="separate"/>
      </w:r>
      <w:r>
        <w:rPr>
          <w:rFonts w:ascii="PT Astra Serif" w:hAnsi="PT Astra Serif"/>
          <w:b w:val="0"/>
          <w:color w:val="106BBE"/>
        </w:rPr>
        <w:t>залогом</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\l "sub_23004"</w:instrText>
      </w:r>
      <w:r>
        <w:rPr>
          <w:rFonts w:ascii="PT Astra Serif" w:hAnsi="PT Astra Serif"/>
          <w:b w:val="0"/>
          <w:color w:val="106BBE"/>
        </w:rPr>
        <w:fldChar w:fldCharType="separate"/>
      </w:r>
      <w:r>
        <w:rPr>
          <w:rFonts w:ascii="PT Astra Serif" w:hAnsi="PT Astra Serif"/>
          <w:b w:val="0"/>
          <w:color w:val="106BBE"/>
        </w:rPr>
        <w:t>удержанием вещи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должника, </w:t>
      </w:r>
      <w:r>
        <w:rPr>
          <w:rFonts w:ascii="PT Astra Serif" w:hAnsi="PT Astra Serif"/>
          <w:b w:val="0"/>
          <w:color w:val="106BBE"/>
        </w:rPr>
        <w:fldChar w:fldCharType="begin"/>
      </w:r>
      <w:r>
        <w:rPr>
          <w:rFonts w:ascii="PT Astra Serif" w:hAnsi="PT Astra Serif"/>
          <w:b w:val="0"/>
          <w:color w:val="106BBE"/>
        </w:rPr>
        <w:instrText>HYPERLINK \l "sub_23005"</w:instrText>
      </w:r>
      <w:r>
        <w:rPr>
          <w:rFonts w:ascii="PT Astra Serif" w:hAnsi="PT Astra Serif"/>
          <w:b w:val="0"/>
          <w:color w:val="106BBE"/>
        </w:rPr>
        <w:fldChar w:fldCharType="separate"/>
      </w:r>
      <w:r>
        <w:rPr>
          <w:rFonts w:ascii="PT Astra Serif" w:hAnsi="PT Astra Serif"/>
          <w:b w:val="0"/>
          <w:color w:val="106BBE"/>
        </w:rPr>
        <w:t>поручительством</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\l "sub_23006"</w:instrText>
      </w:r>
      <w:r>
        <w:rPr>
          <w:rFonts w:ascii="PT Astra Serif" w:hAnsi="PT Astra Serif"/>
          <w:b w:val="0"/>
          <w:color w:val="106BBE"/>
        </w:rPr>
        <w:fldChar w:fldCharType="separate"/>
      </w:r>
      <w:r>
        <w:rPr>
          <w:rFonts w:ascii="PT Astra Serif" w:hAnsi="PT Astra Serif"/>
          <w:b w:val="0"/>
          <w:color w:val="106BBE"/>
        </w:rPr>
        <w:t>независимой гарантией</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\l "sub_23007"</w:instrText>
      </w:r>
      <w:r>
        <w:rPr>
          <w:rFonts w:ascii="PT Astra Serif" w:hAnsi="PT Astra Serif"/>
          <w:b w:val="0"/>
          <w:color w:val="106BBE"/>
        </w:rPr>
        <w:fldChar w:fldCharType="separate"/>
      </w:r>
      <w:r>
        <w:rPr>
          <w:rFonts w:ascii="PT Astra Serif" w:hAnsi="PT Astra Serif"/>
          <w:b w:val="0"/>
          <w:color w:val="106BBE"/>
        </w:rPr>
        <w:t>задатком</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\l "sub_23008"</w:instrText>
      </w:r>
      <w:r>
        <w:rPr>
          <w:rFonts w:ascii="PT Astra Serif" w:hAnsi="PT Astra Serif"/>
          <w:b w:val="0"/>
          <w:color w:val="106BBE"/>
        </w:rPr>
        <w:fldChar w:fldCharType="separate"/>
      </w:r>
      <w:r>
        <w:rPr>
          <w:rFonts w:ascii="PT Astra Serif" w:hAnsi="PT Astra Serif"/>
          <w:b w:val="0"/>
          <w:color w:val="106BBE"/>
        </w:rPr>
        <w:t>обеспечительным платежом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 другими способами, предусмотренными законом или договором.</w:t>
      </w:r>
    </w:p>
    <w:p w14:paraId="E4140000">
      <w:pPr>
        <w:rPr>
          <w:rFonts w:ascii="PT Astra Serif" w:hAnsi="PT Astra Serif"/>
        </w:rPr>
      </w:pPr>
      <w:bookmarkStart w:id="2337" w:name="sub_3292"/>
      <w:bookmarkEnd w:id="2337"/>
      <w:r>
        <w:rPr>
          <w:rStyle w:val="Style_11_ch"/>
          <w:rFonts w:ascii="PT Astra Serif" w:hAnsi="PT Astra Serif"/>
        </w:rPr>
        <w:t xml:space="preserve">2. </w:t>
      </w:r>
      <w:r>
        <w:rPr>
          <w:rStyle w:val="Style_11_ch"/>
          <w:rFonts w:ascii="PT Astra Serif" w:hAnsi="PT Astra Serif"/>
        </w:rPr>
        <w:t>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14:paraId="E5140000">
      <w:pPr>
        <w:rPr>
          <w:rFonts w:ascii="PT Astra Serif" w:hAnsi="PT Astra Serif"/>
        </w:rPr>
      </w:pPr>
      <w:bookmarkStart w:id="2338" w:name="sub_3293"/>
      <w:bookmarkEnd w:id="2338"/>
      <w:r>
        <w:rPr>
          <w:rStyle w:val="Style_11_ch"/>
          <w:rFonts w:ascii="PT Astra Serif" w:hAnsi="PT Astra Serif"/>
        </w:rPr>
        <w:t xml:space="preserve">3. </w:t>
      </w:r>
      <w:r>
        <w:rPr>
          <w:rStyle w:val="Style_11_ch"/>
          <w:rFonts w:ascii="PT Astra Serif" w:hAnsi="PT Astra Serif"/>
        </w:rPr>
        <w:t>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14:paraId="E6140000">
      <w:pPr>
        <w:rPr>
          <w:rFonts w:ascii="PT Astra Serif" w:hAnsi="PT Astra Serif"/>
        </w:rPr>
      </w:pPr>
      <w:bookmarkStart w:id="2339" w:name="sub_3294"/>
      <w:bookmarkEnd w:id="2339"/>
      <w:r>
        <w:rPr>
          <w:rStyle w:val="Style_11_ch"/>
          <w:rFonts w:ascii="PT Astra Serif" w:hAnsi="PT Astra Serif"/>
        </w:rPr>
        <w:t xml:space="preserve">4. </w:t>
      </w:r>
      <w:r>
        <w:rPr>
          <w:rStyle w:val="Style_11_ch"/>
          <w:rFonts w:ascii="PT Astra Serif" w:hAnsi="PT Astra Serif"/>
        </w:rPr>
        <w:t>Прекращение основного обязательства влечет прекращение обеспечивающего его обязательства, если иное не предусмотрено законом или договором.</w:t>
      </w:r>
    </w:p>
    <w:p w14:paraId="E7140000">
      <w:pPr>
        <w:rPr>
          <w:rFonts w:ascii="PT Astra Serif" w:hAnsi="PT Astra Serif"/>
        </w:rPr>
      </w:pPr>
    </w:p>
    <w:p w14:paraId="E8140000">
      <w:pPr>
        <w:pStyle w:val="Style_4"/>
        <w:rPr>
          <w:rFonts w:ascii="PT Astra Serif" w:hAnsi="PT Astra Serif"/>
        </w:rPr>
      </w:pPr>
      <w:bookmarkStart w:id="2340" w:name="sub_23002"/>
      <w:bookmarkEnd w:id="2340"/>
      <w:r>
        <w:rPr>
          <w:rFonts w:ascii="PT Astra Serif" w:hAnsi="PT Astra Serif"/>
        </w:rPr>
        <w:t>§ 2. Неустойка</w:t>
      </w:r>
    </w:p>
    <w:p w14:paraId="E9140000">
      <w:pPr>
        <w:pStyle w:val="Style_7"/>
        <w:ind w:right="170"/>
        <w:rPr>
          <w:rFonts w:ascii="PT Astra Serif" w:hAnsi="PT Astra Serif"/>
        </w:rPr>
      </w:pPr>
      <w:r>
        <w:rPr>
          <w:rFonts w:ascii="PT Astra Serif" w:hAnsi="PT Astra Serif"/>
          <w:color w:val="000000"/>
          <w:sz w:val="16"/>
          <w:shd w:fill="F0F0F0" w:val="clear"/>
        </w:rPr>
        <w:t>ГАРАНТ:</w:t>
      </w:r>
    </w:p>
    <w:p w14:paraId="EA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"http://internet.garant.ru/document/redirect/5522042/0"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Обеспечение исполнения обязательств. Неустойка"</w:t>
      </w:r>
    </w:p>
    <w:p w14:paraId="EB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"http://internet.garant.ru/document/redirect/57468501/23002"</w:instrText>
      </w:r>
      <w:r>
        <w:rPr>
          <w:rFonts w:ascii="PT Astra Serif" w:hAnsi="PT Astra Serif"/>
          <w:b w:val="0"/>
          <w:color w:val="106BBE"/>
          <w:highlight w:val="white"/>
        </w:rPr>
        <w:fldChar w:fldCharType="separate"/>
      </w:r>
      <w:r>
        <w:rPr>
          <w:rFonts w:ascii="PT Astra Serif" w:hAnsi="PT Astra Serif"/>
          <w:b w:val="0"/>
          <w:color w:val="106BBE"/>
          <w:highlight w:val="white"/>
        </w:rPr>
        <w:t>комментарии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 параграфу 2 главы 23 настоящего Кодекса</w:t>
      </w:r>
    </w:p>
    <w:p w14:paraId="EC140000">
      <w:pPr>
        <w:pStyle w:val="Style_10"/>
        <w:rPr>
          <w:rFonts w:ascii="PT Astra Serif" w:hAnsi="PT Astra Serif"/>
        </w:rPr>
      </w:pPr>
      <w:bookmarkStart w:id="2341" w:name="sub_330"/>
      <w:bookmarkEnd w:id="2341"/>
      <w:r>
        <w:rPr>
          <w:rStyle w:val="Style_8_ch"/>
          <w:rFonts w:ascii="PT Astra Serif" w:hAnsi="PT Astra Serif"/>
        </w:rPr>
        <w:t>Статья 330.</w:t>
      </w:r>
      <w:r>
        <w:rPr>
          <w:rFonts w:ascii="PT Astra Serif" w:hAnsi="PT Astra Serif"/>
        </w:rPr>
        <w:t xml:space="preserve"> </w:t>
      </w:r>
      <w:r>
        <w:rPr>
          <w:rFonts w:ascii="PT Astra Serif" w:hAnsi="PT Astra Serif"/>
        </w:rPr>
        <w:t>Понятие неустойки</w:t>
      </w:r>
    </w:p>
    <w:p w14:paraId="ED140000">
      <w:pPr>
        <w:pStyle w:val="Style_7"/>
        <w:ind w:right="170"/>
        <w:rPr>
          <w:rFonts w:ascii="PT Astra Serif" w:hAnsi="PT Astra Serif"/>
        </w:rPr>
      </w:pPr>
      <w:r>
        <w:rPr>
          <w:rFonts w:ascii="PT Astra Serif" w:hAnsi="PT Astra Serif"/>
          <w:color w:val="000000"/>
          <w:sz w:val="16"/>
          <w:shd w:fill="F0F0F0" w:val="clear"/>
        </w:rPr>
        <w:t>ГАРАНТ:</w:t>
      </w:r>
    </w:p>
    <w:p w14:paraId="EE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"http://internet.garant.ru/document/redirect/77531230/0"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330 ГК РФ</w:t>
      </w:r>
    </w:p>
    <w:p w14:paraId="EF140000">
      <w:pPr>
        <w:rPr>
          <w:rFonts w:ascii="PT Astra Serif" w:hAnsi="PT Astra Serif"/>
        </w:rPr>
      </w:pPr>
      <w:bookmarkStart w:id="2342" w:name="sub_33001"/>
      <w:bookmarkEnd w:id="2342"/>
      <w:r>
        <w:rPr>
          <w:rStyle w:val="Style_11_ch"/>
          <w:rFonts w:ascii="PT Astra Serif" w:hAnsi="PT Astra Serif"/>
        </w:rPr>
        <w:t xml:space="preserve">1. </w:t>
      </w:r>
      <w:r>
        <w:rPr>
          <w:rFonts w:ascii="PT Astra Serif" w:hAnsi="PT Astra Serif"/>
          <w:b w:val="0"/>
          <w:color w:val="106BBE"/>
        </w:rPr>
        <w:fldChar w:fldCharType="begin"/>
      </w:r>
      <w:r>
        <w:rPr>
          <w:rFonts w:ascii="PT Astra Serif" w:hAnsi="PT Astra Serif"/>
          <w:b w:val="0"/>
          <w:color w:val="106BBE"/>
        </w:rPr>
        <w:instrText>HYPERLINK "http://internet.garant.ru/document/redirect/71360358/700"</w:instrText>
      </w:r>
      <w:r>
        <w:rPr>
          <w:rFonts w:ascii="PT Astra Serif" w:hAnsi="PT Astra Serif"/>
          <w:b w:val="0"/>
          <w:color w:val="106BBE"/>
        </w:rPr>
        <w:fldChar w:fldCharType="separate"/>
      </w:r>
      <w:r>
        <w:rPr>
          <w:rFonts w:ascii="PT Astra Serif" w:hAnsi="PT Astra Serif"/>
          <w:b w:val="0"/>
          <w:color w:val="106BBE"/>
        </w:rPr>
        <w:t>Неустойкой</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14:paraId="F0140000">
      <w:pPr>
        <w:rPr>
          <w:rFonts w:ascii="PT Astra Serif" w:hAnsi="PT Astra Serif"/>
        </w:rPr>
      </w:pPr>
      <w:bookmarkStart w:id="2343" w:name="sub_3302"/>
      <w:bookmarkEnd w:id="2343"/>
      <w:r>
        <w:rPr>
          <w:rStyle w:val="Style_11_ch"/>
          <w:rFonts w:ascii="PT Astra Serif" w:hAnsi="PT Astra Serif"/>
        </w:rPr>
        <w:t xml:space="preserve">2. </w:t>
      </w:r>
      <w:r>
        <w:rPr>
          <w:rStyle w:val="Style_11_ch"/>
          <w:rFonts w:ascii="PT Astra Serif" w:hAnsi="PT Astra Serif"/>
        </w:rPr>
        <w:t>Кредитор не вправе требовать уплаты неустойки, если должник не несет ответственности за неисполнение или ненадлежащее исполнение обязательства.</w:t>
      </w:r>
    </w:p>
    <w:p w14:paraId="F1140000">
      <w:pPr>
        <w:pStyle w:val="Style_7"/>
        <w:ind w:right="170"/>
        <w:rPr>
          <w:rFonts w:ascii="PT Astra Serif" w:hAnsi="PT Astra Serif"/>
        </w:rPr>
      </w:pPr>
      <w:r>
        <w:rPr>
          <w:rFonts w:ascii="PT Astra Serif" w:hAnsi="PT Astra Serif"/>
          <w:color w:val="000000"/>
          <w:sz w:val="16"/>
          <w:shd w:fill="F0F0F0" w:val="clear"/>
        </w:rPr>
        <w:t>ГАРАНТ:</w:t>
      </w:r>
    </w:p>
    <w:p w14:paraId="F2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Об особенностях применения положений ст. 330 ГК РФ в период действия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"http://internet.garant.ru/document/redirect/185181/910"</w:instrText>
      </w:r>
      <w:r>
        <w:rPr>
          <w:rFonts w:ascii="PT Astra Serif" w:hAnsi="PT Astra Serif"/>
          <w:b w:val="0"/>
          <w:color w:val="106BBE"/>
          <w:highlight w:val="white"/>
        </w:rPr>
        <w:fldChar w:fldCharType="separate"/>
      </w:r>
      <w:r>
        <w:rPr>
          <w:rFonts w:ascii="PT Astra Serif" w:hAnsi="PT Astra Serif"/>
          <w:b w:val="0"/>
          <w:color w:val="106BBE"/>
          <w:highlight w:val="white"/>
        </w:rPr>
        <w:t>моратория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на возбуждение дел о банкротстве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"http://internet.garant.ru/document/redirect/400128048/7"</w:instrText>
      </w:r>
      <w:r>
        <w:rPr>
          <w:rFonts w:ascii="PT Astra Serif" w:hAnsi="PT Astra Serif"/>
          <w:b w:val="0"/>
          <w:color w:val="106BBE"/>
          <w:highlight w:val="white"/>
        </w:rPr>
        <w:fldChar w:fldCharType="separate"/>
      </w:r>
      <w:r>
        <w:rPr>
          <w:rFonts w:ascii="PT Astra Serif" w:hAnsi="PT Astra Serif"/>
          <w:b w:val="0"/>
          <w:color w:val="106BBE"/>
          <w:highlight w:val="white"/>
        </w:rPr>
        <w:t>п. 7</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Постановления Пленума ВС РФ от 24 декабря 2020 г. N 44</w:t>
      </w:r>
    </w:p>
    <w:p w14:paraId="F3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Для расчета пеней по договору воспользуйтесь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"http://internet.garant.ru/document/redirect/5552033/0"</w:instrText>
      </w:r>
      <w:r>
        <w:rPr>
          <w:rFonts w:ascii="PT Astra Serif" w:hAnsi="PT Astra Serif"/>
          <w:b w:val="0"/>
          <w:color w:val="106BBE"/>
          <w:highlight w:val="white"/>
        </w:rPr>
        <w:fldChar w:fldCharType="separate"/>
      </w:r>
      <w:r>
        <w:rPr>
          <w:rFonts w:ascii="PT Astra Serif" w:hAnsi="PT Astra Serif"/>
          <w:b w:val="0"/>
          <w:color w:val="106BBE"/>
          <w:highlight w:val="white"/>
        </w:rPr>
        <w:t>калькулятором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разработанным экспертами компании "Гарант"</w:t>
      </w:r>
    </w:p>
    <w:p w14:paraId="F4140000">
      <w:pPr>
        <w:pStyle w:val="Style_7"/>
        <w:ind w:right="170"/>
        <w:rPr>
          <w:rFonts w:ascii="PT Astra Serif" w:hAnsi="PT Astra Serif"/>
        </w:rPr>
      </w:pPr>
      <w:r>
        <w:rPr>
          <w:rFonts w:ascii="PT Astra Serif" w:hAnsi="PT Astra Serif"/>
        </w:rPr>
        <w:t xml:space="preserve"> </w:t>
      </w:r>
    </w:p>
    <w:p w14:paraId="F5140000">
      <w:pPr>
        <w:pStyle w:val="Style_10"/>
        <w:rPr>
          <w:rFonts w:ascii="PT Astra Serif" w:hAnsi="PT Astra Serif"/>
        </w:rPr>
      </w:pPr>
      <w:bookmarkStart w:id="2344" w:name="sub_331"/>
      <w:bookmarkEnd w:id="2344"/>
      <w:r>
        <w:rPr>
          <w:rStyle w:val="Style_8_ch"/>
          <w:rFonts w:ascii="PT Astra Serif" w:hAnsi="PT Astra Serif"/>
        </w:rPr>
        <w:t>Статья 331.</w:t>
      </w:r>
      <w:r>
        <w:rPr>
          <w:rFonts w:ascii="PT Astra Serif" w:hAnsi="PT Astra Serif"/>
        </w:rPr>
        <w:t xml:space="preserve"> </w:t>
      </w:r>
      <w:r>
        <w:rPr>
          <w:rFonts w:ascii="PT Astra Serif" w:hAnsi="PT Astra Serif"/>
        </w:rPr>
        <w:t>Форма соглашения о неустойке</w:t>
      </w:r>
    </w:p>
    <w:p w14:paraId="F6140000">
      <w:pPr>
        <w:pStyle w:val="Style_7"/>
        <w:ind w:right="170"/>
        <w:rPr>
          <w:rFonts w:ascii="PT Astra Serif" w:hAnsi="PT Astra Serif"/>
        </w:rPr>
      </w:pPr>
      <w:r>
        <w:rPr>
          <w:rFonts w:ascii="PT Astra Serif" w:hAnsi="PT Astra Serif"/>
          <w:color w:val="000000"/>
          <w:sz w:val="16"/>
          <w:shd w:fill="F0F0F0" w:val="clear"/>
        </w:rPr>
        <w:t>ГАРАНТ:</w:t>
      </w:r>
    </w:p>
    <w:p w14:paraId="F7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"http://internet.garant.ru/document/redirect/77530808/0"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331 ГК РФ</w:t>
      </w:r>
    </w:p>
    <w:p w14:paraId="F8140000">
      <w:pPr>
        <w:rPr>
          <w:rFonts w:ascii="PT Astra Serif" w:hAnsi="PT Astra Serif"/>
        </w:rPr>
      </w:pPr>
      <w:bookmarkStart w:id="2345" w:name="sub_3311"/>
      <w:bookmarkEnd w:id="2345"/>
      <w:r>
        <w:rPr>
          <w:rStyle w:val="Style_11_ch"/>
          <w:rFonts w:ascii="PT Astra Serif" w:hAnsi="PT Astra Serif"/>
        </w:rPr>
        <w:t xml:space="preserve">Соглашение о неустойке должно быть совершено в письменной </w:t>
      </w:r>
      <w:r>
        <w:rPr>
          <w:rFonts w:ascii="PT Astra Serif" w:hAnsi="PT Astra Serif"/>
          <w:b w:val="0"/>
          <w:color w:val="106BBE"/>
        </w:rPr>
        <w:fldChar w:fldCharType="begin"/>
      </w:r>
      <w:r>
        <w:rPr>
          <w:rFonts w:ascii="PT Astra Serif" w:hAnsi="PT Astra Serif"/>
          <w:b w:val="0"/>
          <w:color w:val="106BBE"/>
        </w:rPr>
        <w:instrText>HYPERLINK "http://internet.garant.ru/document/redirect/71360358/63"</w:instrText>
      </w:r>
      <w:r>
        <w:rPr>
          <w:rFonts w:ascii="PT Astra Serif" w:hAnsi="PT Astra Serif"/>
          <w:b w:val="0"/>
          <w:color w:val="106BBE"/>
        </w:rPr>
        <w:fldChar w:fldCharType="separate"/>
      </w:r>
      <w:r>
        <w:rPr>
          <w:rFonts w:ascii="PT Astra Serif" w:hAnsi="PT Astra Serif"/>
          <w:b w:val="0"/>
          <w:color w:val="106BBE"/>
        </w:rPr>
        <w:t>форме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независимо от формы основного обязательства.</w:t>
      </w:r>
    </w:p>
    <w:p w14:paraId="F9140000">
      <w:pPr>
        <w:rPr>
          <w:rFonts w:ascii="PT Astra Serif" w:hAnsi="PT Astra Serif"/>
        </w:rPr>
      </w:pPr>
      <w:bookmarkStart w:id="2346" w:name="sub_3312"/>
      <w:bookmarkEnd w:id="2346"/>
      <w:r>
        <w:rPr>
          <w:rStyle w:val="Style_11_ch"/>
          <w:rFonts w:ascii="PT Astra Serif" w:hAnsi="PT Astra Serif"/>
        </w:rPr>
        <w:t>Несоблюдение письменной формы влечет недействительность соглашения о неустойке.</w:t>
      </w:r>
    </w:p>
    <w:p w14:paraId="FA140000">
      <w:pPr>
        <w:rPr>
          <w:rFonts w:ascii="PT Astra Serif" w:hAnsi="PT Astra Serif"/>
        </w:rPr>
      </w:pPr>
    </w:p>
    <w:p w14:paraId="FB140000">
      <w:pPr>
        <w:pStyle w:val="Style_10"/>
        <w:rPr>
          <w:rFonts w:ascii="PT Astra Serif" w:hAnsi="PT Astra Serif"/>
        </w:rPr>
      </w:pPr>
      <w:bookmarkStart w:id="2347" w:name="sub_332"/>
      <w:bookmarkEnd w:id="2347"/>
      <w:r>
        <w:rPr>
          <w:rStyle w:val="Style_8_ch"/>
          <w:rFonts w:ascii="PT Astra Serif" w:hAnsi="PT Astra Serif"/>
        </w:rPr>
        <w:t>Статья 332.</w:t>
      </w:r>
      <w:r>
        <w:rPr>
          <w:rFonts w:ascii="PT Astra Serif" w:hAnsi="PT Astra Serif"/>
        </w:rPr>
        <w:t xml:space="preserve"> </w:t>
      </w:r>
      <w:r>
        <w:rPr>
          <w:rFonts w:ascii="PT Astra Serif" w:hAnsi="PT Astra Serif"/>
        </w:rPr>
        <w:t>Законная неустойка</w:t>
      </w:r>
    </w:p>
    <w:p w14:paraId="FC140000">
      <w:pPr>
        <w:pStyle w:val="Style_7"/>
        <w:ind w:right="170"/>
        <w:rPr>
          <w:rFonts w:ascii="PT Astra Serif" w:hAnsi="PT Astra Serif"/>
        </w:rPr>
      </w:pPr>
      <w:r>
        <w:rPr>
          <w:rFonts w:ascii="PT Astra Serif" w:hAnsi="PT Astra Serif"/>
          <w:color w:val="000000"/>
          <w:sz w:val="16"/>
          <w:shd w:fill="F0F0F0" w:val="clear"/>
        </w:rPr>
        <w:t>ГАРАНТ:</w:t>
      </w:r>
    </w:p>
    <w:p w14:paraId="FD14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"http://internet.garant.ru/document/redirect/77530519/0"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332 ГК РФ</w:t>
      </w:r>
    </w:p>
    <w:p w14:paraId="FE140000">
      <w:pPr>
        <w:rPr>
          <w:rFonts w:ascii="PT Astra Serif" w:hAnsi="PT Astra Serif"/>
        </w:rPr>
      </w:pPr>
      <w:bookmarkStart w:id="2348" w:name="sub_3321"/>
      <w:bookmarkEnd w:id="2348"/>
      <w:r>
        <w:rPr>
          <w:rStyle w:val="Style_11_ch"/>
          <w:rFonts w:ascii="PT Astra Serif" w:hAnsi="PT Astra Serif"/>
        </w:rPr>
        <w:t xml:space="preserve">1. </w:t>
      </w:r>
      <w:r>
        <w:rPr>
          <w:rStyle w:val="Style_11_ch"/>
          <w:rFonts w:ascii="PT Astra Serif" w:hAnsi="PT Astra Serif"/>
        </w:rPr>
        <w:t>Кредитор вправе требовать уплаты неустойки, определенной законом (законной неустойки), независимо от того, предусмотрена ли обязанность ее уплаты соглашением сторон.</w:t>
      </w:r>
    </w:p>
    <w:p w14:paraId="FF140000">
      <w:pPr>
        <w:rPr>
          <w:rFonts w:ascii="PT Astra Serif" w:hAnsi="PT Astra Serif"/>
        </w:rPr>
      </w:pPr>
      <w:bookmarkStart w:id="2349" w:name="sub_3322"/>
      <w:bookmarkEnd w:id="2349"/>
      <w:r>
        <w:rPr>
          <w:rStyle w:val="Style_11_ch"/>
          <w:rFonts w:ascii="PT Astra Serif" w:hAnsi="PT Astra Serif"/>
        </w:rPr>
        <w:t xml:space="preserve">2. </w:t>
      </w:r>
      <w:r>
        <w:rPr>
          <w:rStyle w:val="Style_11_ch"/>
          <w:rFonts w:ascii="PT Astra Serif" w:hAnsi="PT Astra Serif"/>
        </w:rPr>
        <w:t xml:space="preserve">Размер законной неустойки может быть увеличен соглашением сторон, если </w:t>
      </w:r>
      <w:r>
        <w:rPr>
          <w:rFonts w:ascii="PT Astra Serif" w:hAnsi="PT Astra Serif"/>
          <w:b w:val="0"/>
          <w:color w:val="106BBE"/>
        </w:rPr>
        <w:fldChar w:fldCharType="begin"/>
      </w:r>
      <w:r>
        <w:rPr>
          <w:rFonts w:ascii="PT Astra Serif" w:hAnsi="PT Astra Serif"/>
          <w:b w:val="0"/>
          <w:color w:val="106BBE"/>
        </w:rPr>
        <w:instrText>HYPERLINK "http://internet.garant.ru/document/redirect/12138291/155014"</w:instrText>
      </w:r>
      <w:r>
        <w:rPr>
          <w:rFonts w:ascii="PT Astra Serif" w:hAnsi="PT Astra Serif"/>
          <w:b w:val="0"/>
          <w:color w:val="106BBE"/>
        </w:rPr>
        <w:fldChar w:fldCharType="separate"/>
      </w:r>
      <w:r>
        <w:rPr>
          <w:rFonts w:ascii="PT Astra Serif" w:hAnsi="PT Astra Serif"/>
          <w:b w:val="0"/>
          <w:color w:val="106BBE"/>
        </w:rPr>
        <w:t>закон</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этого не запрещает.</w:t>
      </w:r>
    </w:p>
    <w:p w14:paraId="00150000">
      <w:pPr>
        <w:rPr>
          <w:rFonts w:ascii="PT Astra Serif" w:hAnsi="PT Astra Serif"/>
        </w:rPr>
      </w:pPr>
    </w:p>
    <w:p w14:paraId="01150000">
      <w:pPr>
        <w:pStyle w:val="Style_7"/>
        <w:ind w:right="170"/>
        <w:rPr>
          <w:rFonts w:ascii="PT Astra Serif" w:hAnsi="PT Astra Serif"/>
        </w:rPr>
      </w:pPr>
      <w:bookmarkStart w:id="2350" w:name="sub_333"/>
      <w:bookmarkEnd w:id="2350"/>
      <w:r>
        <w:rPr>
          <w:rFonts w:ascii="PT Astra Serif" w:hAnsi="PT Astra Serif"/>
          <w:color w:val="000000"/>
          <w:sz w:val="16"/>
          <w:shd w:fill="F0F0F0" w:val="clear"/>
        </w:rPr>
        <w:t>Информация об изменениях:</w:t>
      </w:r>
    </w:p>
    <w:p w14:paraId="02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"http://internet.garant.ru/document/redirect/70885222/125"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333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03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"http://internet.garant.ru/document/redirect/57501960/333"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04150000">
      <w:pPr>
        <w:pStyle w:val="Style_10"/>
        <w:rPr>
          <w:rFonts w:ascii="PT Astra Serif" w:hAnsi="PT Astra Serif"/>
        </w:rPr>
      </w:pPr>
      <w:r>
        <w:rPr>
          <w:rStyle w:val="Style_8_ch"/>
          <w:rFonts w:ascii="PT Astra Serif" w:hAnsi="PT Astra Serif"/>
        </w:rPr>
        <w:t>Статья 333.</w:t>
      </w:r>
      <w:r>
        <w:rPr>
          <w:rFonts w:ascii="PT Astra Serif" w:hAnsi="PT Astra Serif"/>
        </w:rPr>
        <w:t xml:space="preserve"> </w:t>
      </w:r>
      <w:r>
        <w:rPr>
          <w:rFonts w:ascii="PT Astra Serif" w:hAnsi="PT Astra Serif"/>
        </w:rPr>
        <w:t>Уменьшение неустойки</w:t>
      </w:r>
    </w:p>
    <w:p w14:paraId="05150000">
      <w:pPr>
        <w:pStyle w:val="Style_7"/>
        <w:ind w:right="170"/>
        <w:rPr>
          <w:rFonts w:ascii="PT Astra Serif" w:hAnsi="PT Astra Serif"/>
        </w:rPr>
      </w:pPr>
      <w:r>
        <w:rPr>
          <w:rFonts w:ascii="PT Astra Serif" w:hAnsi="PT Astra Serif"/>
          <w:color w:val="000000"/>
          <w:sz w:val="16"/>
          <w:shd w:fill="F0F0F0" w:val="clear"/>
        </w:rPr>
        <w:t>ГАРАНТ:</w:t>
      </w:r>
    </w:p>
    <w:p w14:paraId="061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"http://internet.garant.ru/document/redirect/77531270/0"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333 ГК РФ</w:t>
      </w:r>
    </w:p>
    <w:p w14:paraId="07150000">
      <w:pPr>
        <w:rPr>
          <w:rFonts w:ascii="PT Astra Serif" w:hAnsi="PT Astra Serif"/>
        </w:rPr>
      </w:pPr>
      <w:bookmarkStart w:id="2351" w:name="sub_33301"/>
      <w:bookmarkEnd w:id="2351"/>
      <w:r>
        <w:rPr>
          <w:rStyle w:val="Style_11_ch"/>
          <w:rFonts w:ascii="PT Astra Serif" w:hAnsi="PT Astra Serif"/>
        </w:rPr>
        <w:t xml:space="preserve">1. </w:t>
      </w:r>
      <w:r>
        <w:rPr>
          <w:rStyle w:val="Style_11_ch"/>
          <w:rFonts w:ascii="PT Astra Serif" w:hAnsi="PT Astra Serif"/>
        </w:rPr>
        <w:t xml:space="preserve">Если подлежащая уплате неустойка явно несоразмерна последствиям нарушения обязательства, суд вправе </w:t>
      </w:r>
      <w:r>
        <w:rPr>
          <w:rFonts w:ascii="PT Astra Serif" w:hAnsi="PT Astra Serif"/>
          <w:b w:val="0"/>
          <w:color w:val="106BBE"/>
        </w:rPr>
        <w:fldChar w:fldCharType="begin"/>
      </w:r>
      <w:r>
        <w:rPr>
          <w:rFonts w:ascii="PT Astra Serif" w:hAnsi="PT Astra Serif"/>
          <w:b w:val="0"/>
          <w:color w:val="106BBE"/>
        </w:rPr>
        <w:instrText>HYPERLINK "http://internet.garant.ru/document/redirect/71360358/800"</w:instrText>
      </w:r>
      <w:r>
        <w:rPr>
          <w:rFonts w:ascii="PT Astra Serif" w:hAnsi="PT Astra Serif"/>
          <w:b w:val="0"/>
          <w:color w:val="106BBE"/>
        </w:rPr>
        <w:fldChar w:fldCharType="separate"/>
      </w:r>
      <w:r>
        <w:rPr>
          <w:rFonts w:ascii="PT Astra Serif" w:hAnsi="PT Astra Serif"/>
          <w:b w:val="0"/>
          <w:color w:val="106BBE"/>
        </w:rPr>
        <w:t>уменьшить</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14:paraId="08150000">
      <w:pPr>
        <w:rPr>
          <w:rFonts w:ascii="PT Astra Serif" w:hAnsi="PT Astra Serif"/>
        </w:rPr>
      </w:pPr>
      <w:bookmarkStart w:id="2352" w:name="sub_33302"/>
      <w:bookmarkEnd w:id="2352"/>
      <w:r>
        <w:rPr>
          <w:rStyle w:val="Style_11_ch"/>
          <w:rFonts w:ascii="PT Astra Serif" w:hAnsi="PT Astra Serif"/>
        </w:rPr>
        <w:t xml:space="preserve">2. </w:t>
      </w:r>
      <w:r>
        <w:rPr>
          <w:rStyle w:val="Style_11_ch"/>
          <w:rFonts w:ascii="PT Astra Serif" w:hAnsi="PT Astra Serif"/>
        </w:rPr>
        <w:t>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случаях, если будет доказано, что взыскание неустойки в предусмотренном договором размере может привести к получению кредитором необоснованной выгоды.</w:t>
      </w:r>
    </w:p>
    <w:p w14:paraId="09150000">
      <w:pPr>
        <w:rPr>
          <w:rFonts w:ascii="PT Astra Serif" w:hAnsi="PT Astra Serif"/>
        </w:rPr>
      </w:pPr>
      <w:bookmarkStart w:id="2353" w:name="sub_3332"/>
      <w:bookmarkEnd w:id="2353"/>
      <w:r>
        <w:rPr>
          <w:rStyle w:val="Style_11_ch"/>
          <w:rFonts w:ascii="PT Astra Serif" w:hAnsi="PT Astra Serif"/>
        </w:rPr>
        <w:t xml:space="preserve">3. </w:t>
      </w:r>
      <w:r>
        <w:rPr>
          <w:rStyle w:val="Style_11_ch"/>
          <w:rFonts w:ascii="PT Astra Serif" w:hAnsi="PT Astra Serif"/>
        </w:rPr>
        <w:t xml:space="preserve">Правила настоящей статьи не затрагивают право должника на уменьшение размера его ответственности на основании </w:t>
      </w:r>
      <w:r>
        <w:rPr>
          <w:rFonts w:ascii="PT Astra Serif" w:hAnsi="PT Astra Serif"/>
          <w:b w:val="0"/>
          <w:color w:val="106BBE"/>
        </w:rPr>
        <w:fldChar w:fldCharType="begin"/>
      </w:r>
      <w:r>
        <w:rPr>
          <w:rFonts w:ascii="PT Astra Serif" w:hAnsi="PT Astra Serif"/>
          <w:b w:val="0"/>
          <w:color w:val="106BBE"/>
        </w:rPr>
        <w:instrText>HYPERLINK \l "sub_404"</w:instrText>
      </w:r>
      <w:r>
        <w:rPr>
          <w:rFonts w:ascii="PT Astra Serif" w:hAnsi="PT Astra Serif"/>
          <w:b w:val="0"/>
          <w:color w:val="106BBE"/>
        </w:rPr>
        <w:fldChar w:fldCharType="separate"/>
      </w:r>
      <w:r>
        <w:rPr>
          <w:rFonts w:ascii="PT Astra Serif" w:hAnsi="PT Astra Serif"/>
          <w:b w:val="0"/>
          <w:color w:val="106BBE"/>
        </w:rPr>
        <w:t>статьи 404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настоящего Кодекса и право кредитора на возмещение убытков в случаях, предусмотренных </w:t>
      </w:r>
      <w:r>
        <w:rPr>
          <w:rFonts w:ascii="PT Astra Serif" w:hAnsi="PT Astra Serif"/>
          <w:b w:val="0"/>
          <w:color w:val="106BBE"/>
        </w:rPr>
        <w:fldChar w:fldCharType="begin"/>
      </w:r>
      <w:r>
        <w:rPr>
          <w:rFonts w:ascii="PT Astra Serif" w:hAnsi="PT Astra Serif"/>
          <w:b w:val="0"/>
          <w:color w:val="106BBE"/>
        </w:rPr>
        <w:instrText>HYPERLINK \l "sub_394"</w:instrText>
      </w:r>
      <w:r>
        <w:rPr>
          <w:rFonts w:ascii="PT Astra Serif" w:hAnsi="PT Astra Serif"/>
          <w:b w:val="0"/>
          <w:color w:val="106BBE"/>
        </w:rPr>
        <w:fldChar w:fldCharType="separate"/>
      </w:r>
      <w:r>
        <w:rPr>
          <w:rFonts w:ascii="PT Astra Serif" w:hAnsi="PT Astra Serif"/>
          <w:b w:val="0"/>
          <w:color w:val="106BBE"/>
        </w:rPr>
        <w:t>статьей 394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0A150000">
      <w:pPr>
        <w:pStyle w:val="Style_7"/>
        <w:ind w:right="170"/>
        <w:rPr>
          <w:rFonts w:ascii="PT Astra Serif" w:hAnsi="PT Astra Serif"/>
        </w:rPr>
      </w:pPr>
      <w:r>
        <w:rPr>
          <w:rFonts w:ascii="PT Astra Serif" w:hAnsi="PT Astra Serif"/>
          <w:color w:val="000000"/>
          <w:sz w:val="16"/>
          <w:shd w:fill="F0F0F0" w:val="clear"/>
        </w:rPr>
        <w:t>ГАРАНТ:</w:t>
      </w:r>
    </w:p>
    <w:p w14:paraId="0B1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практике применения судами статьи 333 см. определения Конституционного Суда РФ от 15 января 2015 г.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"http://internet.garant.ru/document/redirect/70858248/22"</w:instrText>
      </w:r>
      <w:r>
        <w:rPr>
          <w:rFonts w:ascii="PT Astra Serif" w:hAnsi="PT Astra Serif"/>
          <w:b w:val="0"/>
          <w:color w:val="106BBE"/>
          <w:highlight w:val="white"/>
        </w:rPr>
        <w:fldChar w:fldCharType="separate"/>
      </w:r>
      <w:r>
        <w:rPr>
          <w:rFonts w:ascii="PT Astra Serif" w:hAnsi="PT Astra Serif"/>
          <w:b w:val="0"/>
          <w:color w:val="106BBE"/>
          <w:highlight w:val="white"/>
        </w:rPr>
        <w:t>NN 6-</w:t>
      </w:r>
      <w:r>
        <w:rPr>
          <w:rFonts w:ascii="PT Astra Serif" w:hAnsi="PT Astra Serif"/>
          <w:b w:val="0"/>
          <w:color w:val="106BBE"/>
          <w:highlight w:val="white"/>
        </w:rPr>
        <w:t>О</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"http://internet.garant.ru/document/redirect/70858246/22"</w:instrText>
      </w:r>
      <w:r>
        <w:rPr>
          <w:rFonts w:ascii="PT Astra Serif" w:hAnsi="PT Astra Serif"/>
          <w:b w:val="0"/>
          <w:color w:val="106BBE"/>
          <w:highlight w:val="white"/>
        </w:rPr>
        <w:fldChar w:fldCharType="separate"/>
      </w:r>
      <w:r>
        <w:rPr>
          <w:rFonts w:ascii="PT Astra Serif" w:hAnsi="PT Astra Serif"/>
          <w:b w:val="0"/>
          <w:color w:val="106BBE"/>
          <w:highlight w:val="white"/>
        </w:rPr>
        <w:t>7-</w:t>
      </w:r>
      <w:r>
        <w:rPr>
          <w:rFonts w:ascii="PT Astra Serif" w:hAnsi="PT Astra Serif"/>
          <w:b w:val="0"/>
          <w:color w:val="106BBE"/>
          <w:highlight w:val="white"/>
        </w:rPr>
        <w:t>О</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Обзоры судебной практики, утвержденным Президиумом Верховного Суда РФ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"http://internet.garant.ru/document/redirect/70382390/110"</w:instrText>
      </w:r>
      <w:r>
        <w:rPr>
          <w:rFonts w:ascii="PT Astra Serif" w:hAnsi="PT Astra Serif"/>
          <w:b w:val="0"/>
          <w:color w:val="106BBE"/>
          <w:highlight w:val="white"/>
        </w:rPr>
        <w:fldChar w:fldCharType="separate"/>
      </w:r>
      <w:r>
        <w:rPr>
          <w:rFonts w:ascii="PT Astra Serif" w:hAnsi="PT Astra Serif"/>
          <w:b w:val="0"/>
          <w:color w:val="106BBE"/>
          <w:highlight w:val="white"/>
        </w:rPr>
        <w:t xml:space="preserve">22 </w:t>
      </w:r>
      <w:r>
        <w:rPr>
          <w:rFonts w:ascii="PT Astra Serif" w:hAnsi="PT Astra Serif"/>
          <w:b w:val="0"/>
          <w:color w:val="106BBE"/>
          <w:highlight w:val="white"/>
        </w:rPr>
        <w:t>мая 2013 г.</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"http://internet.garant.ru/document/redirect/71724798/9"</w:instrText>
      </w:r>
      <w:r>
        <w:rPr>
          <w:rFonts w:ascii="PT Astra Serif" w:hAnsi="PT Astra Serif"/>
          <w:b w:val="0"/>
          <w:color w:val="106BBE"/>
          <w:highlight w:val="white"/>
        </w:rPr>
        <w:fldChar w:fldCharType="separate"/>
      </w:r>
      <w:r>
        <w:rPr>
          <w:rFonts w:ascii="PT Astra Serif" w:hAnsi="PT Astra Serif"/>
          <w:b w:val="0"/>
          <w:color w:val="106BBE"/>
          <w:highlight w:val="white"/>
        </w:rPr>
        <w:t xml:space="preserve">19 </w:t>
      </w:r>
      <w:r>
        <w:rPr>
          <w:rFonts w:ascii="PT Astra Serif" w:hAnsi="PT Astra Serif"/>
          <w:b w:val="0"/>
          <w:color w:val="106BBE"/>
          <w:highlight w:val="white"/>
        </w:rPr>
        <w:t>июля 2017 г.</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"http://internet.garant.ru/document/redirect/70194860/34"</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Пленума Верховного Суда РФ от 28 июня 2012 г. N 17,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"http://internet.garant.ru/document/redirect/70114574/0"</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Пленума Высшего Арбитражного Суда РФ от 22 декабря 2011 г. N 81,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"http://internet.garant.ru/document/redirect/71360358/800"</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Пленума Верховного Суда РФ от 24 марта 2016 г. N 7</w:t>
      </w:r>
    </w:p>
    <w:p w14:paraId="0C150000">
      <w:pPr>
        <w:pStyle w:val="Style_7"/>
        <w:ind w:right="170"/>
        <w:rPr>
          <w:rFonts w:ascii="PT Astra Serif" w:hAnsi="PT Astra Serif"/>
        </w:rPr>
      </w:pPr>
      <w:r>
        <w:rPr>
          <w:rFonts w:ascii="PT Astra Serif" w:hAnsi="PT Astra Serif"/>
        </w:rPr>
        <w:t xml:space="preserve"> </w:t>
      </w:r>
    </w:p>
    <w:p w14:paraId="0D150000">
      <w:pPr>
        <w:pStyle w:val="Style_7"/>
        <w:ind w:right="170"/>
        <w:rPr>
          <w:rFonts w:ascii="PT Astra Serif" w:hAnsi="PT Astra Serif"/>
        </w:rPr>
      </w:pPr>
      <w:bookmarkStart w:id="2354" w:name="sub_23003"/>
      <w:bookmarkEnd w:id="2354"/>
      <w:r>
        <w:rPr>
          <w:rFonts w:ascii="PT Astra Serif" w:hAnsi="PT Astra Serif"/>
          <w:color w:val="000000"/>
          <w:sz w:val="16"/>
          <w:shd w:fill="F0F0F0" w:val="clear"/>
        </w:rPr>
        <w:t>Информация об изменениях:</w:t>
      </w:r>
    </w:p>
    <w:p w14:paraId="0E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параграф 3 главы 23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0F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"http://internet.garant.ru/document/redirect/58056065/23003"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параграфа в предыдущей редакции</w:t>
      </w:r>
      <w:r>
        <w:rPr>
          <w:rFonts w:ascii="PT Astra Serif" w:hAnsi="PT Astra Serif"/>
          <w:b w:val="0"/>
          <w:color w:val="106BBE"/>
          <w:highlight w:val="white"/>
        </w:rPr>
        <w:fldChar w:fldCharType="end"/>
      </w:r>
    </w:p>
    <w:p w14:paraId="10150000">
      <w:pPr>
        <w:pStyle w:val="Style_4"/>
        <w:rPr>
          <w:rFonts w:ascii="PT Astra Serif" w:hAnsi="PT Astra Serif"/>
        </w:rPr>
      </w:pPr>
      <w:r>
        <w:rPr>
          <w:rFonts w:ascii="PT Astra Serif" w:hAnsi="PT Astra Serif"/>
        </w:rPr>
        <w:t>§ 3. Залог</w:t>
      </w:r>
    </w:p>
    <w:p w14:paraId="11150000">
      <w:pPr>
        <w:pStyle w:val="Style_7"/>
        <w:ind w:right="170"/>
        <w:rPr>
          <w:rFonts w:ascii="PT Astra Serif" w:hAnsi="PT Astra Serif"/>
        </w:rPr>
      </w:pPr>
      <w:r>
        <w:rPr>
          <w:rFonts w:ascii="PT Astra Serif" w:hAnsi="PT Astra Serif"/>
          <w:color w:val="000000"/>
          <w:sz w:val="16"/>
          <w:shd w:fill="F0F0F0" w:val="clear"/>
        </w:rPr>
        <w:t>ГАРАНТ:</w:t>
      </w:r>
    </w:p>
    <w:p w14:paraId="121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"http://internet.garant.ru/document/redirect/5522042/0"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Обеспечение исполнения обязательств. Залог"</w:t>
      </w:r>
    </w:p>
    <w:p w14:paraId="131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"http://internet.garant.ru/document/redirect/57468501/23003"</w:instrText>
      </w:r>
      <w:r>
        <w:rPr>
          <w:rFonts w:ascii="PT Astra Serif" w:hAnsi="PT Astra Serif"/>
          <w:b w:val="0"/>
          <w:color w:val="106BBE"/>
          <w:highlight w:val="white"/>
        </w:rPr>
        <w:fldChar w:fldCharType="separate"/>
      </w:r>
      <w:r>
        <w:rPr>
          <w:rFonts w:ascii="PT Astra Serif" w:hAnsi="PT Astra Serif"/>
          <w:b w:val="0"/>
          <w:color w:val="106BBE"/>
          <w:highlight w:val="white"/>
        </w:rPr>
        <w:t>комментарии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 параграфу 3 главы 23 настоящего Кодекса</w:t>
      </w:r>
    </w:p>
    <w:p w14:paraId="14150000">
      <w:pPr>
        <w:pStyle w:val="Style_7"/>
        <w:ind w:right="170"/>
        <w:rPr>
          <w:rFonts w:ascii="PT Astra Serif" w:hAnsi="PT Astra Serif"/>
        </w:rPr>
      </w:pPr>
      <w:bookmarkStart w:id="2355" w:name="sub_23310"/>
      <w:bookmarkEnd w:id="2355"/>
      <w:r>
        <w:rPr>
          <w:rFonts w:ascii="PT Astra Serif" w:hAnsi="PT Astra Serif"/>
          <w:color w:val="000000"/>
          <w:sz w:val="16"/>
          <w:shd w:fill="F0F0F0" w:val="clear"/>
        </w:rPr>
        <w:t>Информация об изменениях:</w:t>
      </w:r>
    </w:p>
    <w:p w14:paraId="15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параграф 3 главы 23 настоящего Кодекса дополнен подпараграфом 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16150000">
      <w:pPr>
        <w:pStyle w:val="Style_4"/>
        <w:rPr>
          <w:rFonts w:ascii="PT Astra Serif" w:hAnsi="PT Astra Serif"/>
        </w:rPr>
      </w:pPr>
      <w:r>
        <w:rPr>
          <w:rFonts w:ascii="PT Astra Serif" w:hAnsi="PT Astra Serif"/>
        </w:rPr>
        <w:t xml:space="preserve">1. </w:t>
      </w:r>
      <w:r>
        <w:rPr>
          <w:rFonts w:ascii="PT Astra Serif" w:hAnsi="PT Astra Serif"/>
        </w:rPr>
        <w:t>Общие положения о залоге</w:t>
      </w:r>
    </w:p>
    <w:p w14:paraId="17150000">
      <w:pPr>
        <w:rPr>
          <w:rFonts w:ascii="PT Astra Serif" w:hAnsi="PT Astra Serif"/>
        </w:rPr>
      </w:pPr>
    </w:p>
    <w:p w14:paraId="18150000">
      <w:pPr>
        <w:pStyle w:val="Style_7"/>
        <w:ind w:right="170"/>
        <w:rPr>
          <w:rFonts w:ascii="PT Astra Serif" w:hAnsi="PT Astra Serif"/>
        </w:rPr>
      </w:pPr>
      <w:bookmarkStart w:id="2356" w:name="sub_334"/>
      <w:bookmarkEnd w:id="2356"/>
      <w:r>
        <w:rPr>
          <w:rFonts w:ascii="PT Astra Serif" w:hAnsi="PT Astra Serif"/>
          <w:color w:val="000000"/>
          <w:sz w:val="16"/>
          <w:shd w:fill="F0F0F0" w:val="clear"/>
        </w:rPr>
        <w:t>Информация об изменениях:</w:t>
      </w:r>
    </w:p>
    <w:p w14:paraId="19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334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1A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"http://internet.garant.ru/document/redirect/58056065/334"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1B150000">
      <w:pPr>
        <w:pStyle w:val="Style_10"/>
        <w:rPr>
          <w:rFonts w:ascii="PT Astra Serif" w:hAnsi="PT Astra Serif"/>
        </w:rPr>
      </w:pPr>
      <w:r>
        <w:rPr>
          <w:rStyle w:val="Style_8_ch"/>
          <w:rFonts w:ascii="PT Astra Serif" w:hAnsi="PT Astra Serif"/>
        </w:rPr>
        <w:t>Статья 334.</w:t>
      </w:r>
      <w:r>
        <w:rPr>
          <w:rFonts w:ascii="PT Astra Serif" w:hAnsi="PT Astra Serif"/>
        </w:rPr>
        <w:t xml:space="preserve"> </w:t>
      </w:r>
      <w:r>
        <w:rPr>
          <w:rFonts w:ascii="PT Astra Serif" w:hAnsi="PT Astra Serif"/>
        </w:rPr>
        <w:t>Понятие залога</w:t>
      </w:r>
    </w:p>
    <w:p w14:paraId="1C150000">
      <w:pPr>
        <w:pStyle w:val="Style_7"/>
        <w:ind w:right="170"/>
        <w:rPr>
          <w:rFonts w:ascii="PT Astra Serif" w:hAnsi="PT Astra Serif"/>
        </w:rPr>
      </w:pPr>
      <w:r>
        <w:rPr>
          <w:rFonts w:ascii="PT Astra Serif" w:hAnsi="PT Astra Serif"/>
          <w:color w:val="000000"/>
          <w:sz w:val="16"/>
          <w:shd w:fill="F0F0F0" w:val="clear"/>
        </w:rPr>
        <w:t>ГАРАНТ:</w:t>
      </w:r>
    </w:p>
    <w:p w14:paraId="1D1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"http://internet.garant.ru/document/redirect/77530132/0"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334 ГК РФ</w:t>
      </w:r>
    </w:p>
    <w:p w14:paraId="1E150000">
      <w:pPr>
        <w:rPr>
          <w:rFonts w:ascii="PT Astra Serif" w:hAnsi="PT Astra Serif"/>
        </w:rPr>
      </w:pPr>
      <w:bookmarkStart w:id="2357" w:name="sub_3341"/>
      <w:bookmarkEnd w:id="2357"/>
      <w:r>
        <w:rPr>
          <w:rStyle w:val="Style_11_ch"/>
          <w:rFonts w:ascii="PT Astra Serif" w:hAnsi="PT Astra Serif"/>
        </w:rPr>
        <w:t xml:space="preserve">1. </w:t>
      </w:r>
      <w:r>
        <w:rPr>
          <w:rStyle w:val="Style_11_ch"/>
          <w:rFonts w:ascii="PT Astra Serif" w:hAnsi="PT Astra Serif"/>
        </w:rPr>
        <w:t>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14:paraId="1F150000">
      <w:pPr>
        <w:rPr>
          <w:rFonts w:ascii="PT Astra Serif" w:hAnsi="PT Astra Serif"/>
        </w:rPr>
      </w:pPr>
      <w:bookmarkStart w:id="2358" w:name="sub_334102"/>
      <w:bookmarkEnd w:id="2358"/>
      <w:r>
        <w:rPr>
          <w:rStyle w:val="Style_11_ch"/>
          <w:rFonts w:ascii="PT Astra Serif" w:hAnsi="PT Astra Serif"/>
        </w:rP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14:paraId="20150000">
      <w:pPr>
        <w:pStyle w:val="Style_7"/>
        <w:ind w:right="170"/>
        <w:rPr>
          <w:rFonts w:ascii="PT Astra Serif" w:hAnsi="PT Astra Serif"/>
        </w:rPr>
      </w:pPr>
      <w:r>
        <w:rPr>
          <w:rFonts w:ascii="PT Astra Serif" w:hAnsi="PT Astra Serif"/>
          <w:color w:val="000000"/>
          <w:sz w:val="16"/>
          <w:shd w:fill="F0F0F0" w:val="clear"/>
        </w:rPr>
        <w:t>ГАРАНТ:</w:t>
      </w:r>
    </w:p>
    <w:p w14:paraId="211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Согласно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"http://internet.garant.ru/document/redirect/12115482/368"</w:instrText>
      </w:r>
      <w:r>
        <w:rPr>
          <w:rFonts w:ascii="PT Astra Serif" w:hAnsi="PT Astra Serif"/>
          <w:b w:val="0"/>
          <w:color w:val="106BBE"/>
          <w:highlight w:val="white"/>
        </w:rPr>
        <w:fldChar w:fldCharType="separate"/>
      </w:r>
      <w:r>
        <w:rPr>
          <w:rFonts w:ascii="PT Astra Serif" w:hAnsi="PT Astra Serif"/>
          <w:b w:val="0"/>
          <w:color w:val="106BBE"/>
          <w:highlight w:val="white"/>
        </w:rPr>
        <w:t>Кодексу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торгового мореплавания РФ от 30 апреля 1999 г. N 81-ФЗ требования, обеспеченные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"http://internet.garant.ru/document/redirect/12115482/367"</w:instrText>
      </w:r>
      <w:r>
        <w:rPr>
          <w:rFonts w:ascii="PT Astra Serif" w:hAnsi="PT Astra Serif"/>
          <w:b w:val="0"/>
          <w:color w:val="106BBE"/>
          <w:highlight w:val="white"/>
        </w:rPr>
        <w:fldChar w:fldCharType="separate"/>
      </w:r>
      <w:r>
        <w:rPr>
          <w:rFonts w:ascii="PT Astra Serif" w:hAnsi="PT Astra Serif"/>
          <w:b w:val="0"/>
          <w:color w:val="106BBE"/>
          <w:highlight w:val="white"/>
        </w:rPr>
        <w:t>морским залогом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на судно, подлежат преимущественному удовлетворению перед требованиями, вытекающими из обязательств, обеспеченных зарегистрированной ипотекой судна</w:t>
      </w:r>
    </w:p>
    <w:p w14:paraId="22150000">
      <w:pPr>
        <w:rPr>
          <w:rFonts w:ascii="PT Astra Serif" w:hAnsi="PT Astra Serif"/>
        </w:rPr>
      </w:pPr>
      <w:bookmarkStart w:id="2359" w:name="sub_3342"/>
      <w:bookmarkEnd w:id="2359"/>
      <w:r>
        <w:rPr>
          <w:rStyle w:val="Style_11_ch"/>
          <w:rFonts w:ascii="PT Astra Serif" w:hAnsi="PT Astra Serif"/>
        </w:rPr>
        <w:t xml:space="preserve">2. </w:t>
      </w:r>
      <w:r>
        <w:rPr>
          <w:rStyle w:val="Style_11_ch"/>
          <w:rFonts w:ascii="PT Astra Serif" w:hAnsi="PT Astra Serif"/>
        </w:rPr>
        <w:t>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14:paraId="23150000">
      <w:pPr>
        <w:rPr>
          <w:rFonts w:ascii="PT Astra Serif" w:hAnsi="PT Astra Serif"/>
        </w:rPr>
      </w:pPr>
      <w:bookmarkStart w:id="2360" w:name="sub_33422"/>
      <w:bookmarkEnd w:id="2360"/>
      <w:r>
        <w:rPr>
          <w:rStyle w:val="Style_11_ch"/>
          <w:rFonts w:ascii="PT Astra Serif" w:hAnsi="PT Astra Serif"/>
        </w:rP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14:paraId="24150000">
      <w:pPr>
        <w:rPr>
          <w:rFonts w:ascii="PT Astra Serif" w:hAnsi="PT Astra Serif"/>
        </w:rPr>
      </w:pPr>
      <w:bookmarkStart w:id="2361" w:name="sub_33423"/>
      <w:bookmarkEnd w:id="2361"/>
      <w:r>
        <w:rPr>
          <w:rStyle w:val="Style_11_ch"/>
          <w:rFonts w:ascii="PT Astra Serif" w:hAnsi="PT Astra Serif"/>
        </w:rP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14:paraId="25150000">
      <w:pPr>
        <w:rPr>
          <w:rFonts w:ascii="PT Astra Serif" w:hAnsi="PT Astra Serif"/>
        </w:rPr>
      </w:pPr>
      <w:bookmarkStart w:id="2362" w:name="sub_33424"/>
      <w:bookmarkEnd w:id="2362"/>
      <w:r>
        <w:rPr>
          <w:rStyle w:val="Style_11_ch"/>
          <w:rFonts w:ascii="PT Astra Serif" w:hAnsi="PT Astra Serif"/>
        </w:rPr>
        <w:t>причитающихся залогодателю или залогодержателю доходов от использования заложенного имущества третьими лицами;</w:t>
      </w:r>
    </w:p>
    <w:p w14:paraId="26150000">
      <w:pPr>
        <w:rPr>
          <w:rFonts w:ascii="PT Astra Serif" w:hAnsi="PT Astra Serif"/>
        </w:rPr>
      </w:pPr>
      <w:bookmarkStart w:id="2363" w:name="sub_33425"/>
      <w:bookmarkEnd w:id="2363"/>
      <w:r>
        <w:rPr>
          <w:rStyle w:val="Style_11_ch"/>
          <w:rFonts w:ascii="PT Astra Serif" w:hAnsi="PT Astra Serif"/>
        </w:rP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14:paraId="27150000">
      <w:pPr>
        <w:rPr>
          <w:rFonts w:ascii="PT Astra Serif" w:hAnsi="PT Astra Serif"/>
        </w:rPr>
      </w:pPr>
      <w:bookmarkStart w:id="2364" w:name="sub_33426"/>
      <w:bookmarkEnd w:id="2364"/>
      <w:r>
        <w:rPr>
          <w:rStyle w:val="Style_11_ch"/>
          <w:rFonts w:ascii="PT Astra Serif" w:hAnsi="PT Astra Serif"/>
        </w:rPr>
        <w:t xml:space="preserve">В случаях, указанных в </w:t>
      </w:r>
      <w:r>
        <w:rPr>
          <w:rFonts w:ascii="PT Astra Serif" w:hAnsi="PT Astra Serif"/>
          <w:b w:val="0"/>
          <w:color w:val="106BBE"/>
        </w:rPr>
        <w:fldChar w:fldCharType="begin"/>
      </w:r>
      <w:r>
        <w:rPr>
          <w:rFonts w:ascii="PT Astra Serif" w:hAnsi="PT Astra Serif"/>
          <w:b w:val="0"/>
          <w:color w:val="106BBE"/>
        </w:rPr>
        <w:instrText>HYPERLINK \l "sub_33422"</w:instrText>
      </w:r>
      <w:r>
        <w:rPr>
          <w:rFonts w:ascii="PT Astra Serif" w:hAnsi="PT Astra Serif"/>
          <w:b w:val="0"/>
          <w:color w:val="106BBE"/>
        </w:rPr>
        <w:fldChar w:fldCharType="separate"/>
      </w:r>
      <w:r>
        <w:rPr>
          <w:rFonts w:ascii="PT Astra Serif" w:hAnsi="PT Astra Serif"/>
          <w:b w:val="0"/>
          <w:color w:val="106BBE"/>
        </w:rPr>
        <w:t>абзацах втором - пятом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14:paraId="28150000">
      <w:pPr>
        <w:rPr>
          <w:rFonts w:ascii="PT Astra Serif" w:hAnsi="PT Astra Serif"/>
        </w:rPr>
      </w:pPr>
      <w:bookmarkStart w:id="2365" w:name="sub_3343"/>
      <w:bookmarkEnd w:id="2365"/>
      <w:r>
        <w:rPr>
          <w:rStyle w:val="Style_11_ch"/>
          <w:rFonts w:ascii="PT Astra Serif" w:hAnsi="PT Astra Serif"/>
        </w:rPr>
        <w:t xml:space="preserve">3. </w:t>
      </w:r>
      <w:r>
        <w:rPr>
          <w:rStyle w:val="Style_11_ch"/>
          <w:rFonts w:ascii="PT Astra Serif" w:hAnsi="PT Astra Serif"/>
        </w:rPr>
        <w:t>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14:paraId="29150000">
      <w:pPr>
        <w:rPr>
          <w:rFonts w:ascii="PT Astra Serif" w:hAnsi="PT Astra Serif"/>
        </w:rPr>
      </w:pPr>
      <w:bookmarkStart w:id="2366" w:name="sub_33433"/>
      <w:bookmarkEnd w:id="2366"/>
      <w:r>
        <w:rPr>
          <w:rStyle w:val="Style_11_ch"/>
          <w:rFonts w:ascii="PT Astra Serif" w:hAnsi="PT Astra Serif"/>
        </w:rP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14:paraId="2A150000">
      <w:pPr>
        <w:rPr>
          <w:rFonts w:ascii="PT Astra Serif" w:hAnsi="PT Astra Serif"/>
        </w:rPr>
      </w:pPr>
      <w:bookmarkStart w:id="2367" w:name="sub_3344"/>
      <w:bookmarkEnd w:id="2367"/>
      <w:r>
        <w:rPr>
          <w:rStyle w:val="Style_11_ch"/>
          <w:rFonts w:ascii="PT Astra Serif" w:hAnsi="PT Astra Serif"/>
        </w:rPr>
        <w:t xml:space="preserve">4. </w:t>
      </w:r>
      <w:r>
        <w:rPr>
          <w:rStyle w:val="Style_11_ch"/>
          <w:rFonts w:ascii="PT Astra Serif" w:hAnsi="PT Astra Serif"/>
        </w:rPr>
        <w:t>К отдельным видам залога (</w:t>
      </w:r>
      <w:r>
        <w:rPr>
          <w:rFonts w:ascii="PT Astra Serif" w:hAnsi="PT Astra Serif"/>
          <w:b w:val="0"/>
          <w:color w:val="106BBE"/>
        </w:rPr>
        <w:fldChar w:fldCharType="begin"/>
      </w:r>
      <w:r>
        <w:rPr>
          <w:rFonts w:ascii="PT Astra Serif" w:hAnsi="PT Astra Serif"/>
          <w:b w:val="0"/>
          <w:color w:val="106BBE"/>
        </w:rPr>
        <w:instrText>HYPERLINK \l "sub_357"</w:instrText>
      </w:r>
      <w:r>
        <w:rPr>
          <w:rFonts w:ascii="PT Astra Serif" w:hAnsi="PT Astra Serif"/>
          <w:b w:val="0"/>
          <w:color w:val="106BBE"/>
        </w:rPr>
        <w:fldChar w:fldCharType="separate"/>
      </w:r>
      <w:r>
        <w:rPr>
          <w:rFonts w:ascii="PT Astra Serif" w:hAnsi="PT Astra Serif"/>
          <w:b w:val="0"/>
          <w:color w:val="106BBE"/>
        </w:rPr>
        <w:t>статьи 357 - 358.17</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применяются общие положения о залоге, если иное не предусмотрено правилами настоящего Кодекса об этих видах залога.</w:t>
      </w:r>
    </w:p>
    <w:p w14:paraId="2B150000">
      <w:pPr>
        <w:rPr>
          <w:rFonts w:ascii="PT Astra Serif" w:hAnsi="PT Astra Serif"/>
        </w:rPr>
      </w:pPr>
      <w:bookmarkStart w:id="2368" w:name="sub_33442"/>
      <w:bookmarkEnd w:id="2368"/>
      <w:r>
        <w:rPr>
          <w:rStyle w:val="Style_11_ch"/>
          <w:rFonts w:ascii="PT Astra Serif" w:hAnsi="PT Astra Serif"/>
        </w:rP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r>
        <w:rPr>
          <w:rFonts w:ascii="PT Astra Serif" w:hAnsi="PT Astra Serif"/>
          <w:b w:val="0"/>
          <w:color w:val="106BBE"/>
        </w:rPr>
        <w:fldChar w:fldCharType="begin"/>
      </w:r>
      <w:r>
        <w:rPr>
          <w:rFonts w:ascii="PT Astra Serif" w:hAnsi="PT Astra Serif"/>
          <w:b w:val="0"/>
          <w:color w:val="106BBE"/>
        </w:rPr>
        <w:instrText>HYPERLINK "http://internet.garant.ru/document/redirect/12112327/0"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ипотеке, общие положения о залоге.</w:t>
      </w:r>
    </w:p>
    <w:p w14:paraId="2C150000">
      <w:pPr>
        <w:rPr>
          <w:rFonts w:ascii="PT Astra Serif" w:hAnsi="PT Astra Serif"/>
        </w:rPr>
      </w:pPr>
      <w:bookmarkStart w:id="2369" w:name="sub_3345"/>
      <w:bookmarkEnd w:id="2369"/>
      <w:r>
        <w:rPr>
          <w:rStyle w:val="Style_11_ch"/>
          <w:rFonts w:ascii="PT Astra Serif" w:hAnsi="PT Astra Serif"/>
        </w:rPr>
        <w:t xml:space="preserve">5. </w:t>
      </w:r>
      <w:r>
        <w:rPr>
          <w:rStyle w:val="Style_11_ch"/>
          <w:rFonts w:ascii="PT Astra Serif" w:hAnsi="PT Astra Serif"/>
        </w:rPr>
        <w:t>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r>
        <w:rPr>
          <w:rFonts w:ascii="PT Astra Serif" w:hAnsi="PT Astra Serif"/>
          <w:b w:val="0"/>
          <w:color w:val="106BBE"/>
        </w:rPr>
        <w:fldChar w:fldCharType="begin"/>
      </w:r>
      <w:r>
        <w:rPr>
          <w:rFonts w:ascii="PT Astra Serif" w:hAnsi="PT Astra Serif"/>
          <w:b w:val="0"/>
          <w:color w:val="106BBE"/>
        </w:rPr>
        <w:instrText>HYPERLINK \l "sub_17410"</w:instrText>
      </w:r>
      <w:r>
        <w:rPr>
          <w:rFonts w:ascii="PT Astra Serif" w:hAnsi="PT Astra Serif"/>
          <w:b w:val="0"/>
          <w:color w:val="106BBE"/>
        </w:rPr>
        <w:fldChar w:fldCharType="separate"/>
      </w:r>
      <w:r>
        <w:rPr>
          <w:rFonts w:ascii="PT Astra Serif" w:hAnsi="PT Astra Serif"/>
          <w:b w:val="0"/>
          <w:color w:val="106BBE"/>
        </w:rPr>
        <w:t>статья 174.1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r>
        <w:rPr>
          <w:rFonts w:ascii="PT Astra Serif" w:hAnsi="PT Astra Serif"/>
          <w:b w:val="0"/>
          <w:color w:val="106BBE"/>
        </w:rPr>
        <w:fldChar w:fldCharType="begin"/>
      </w:r>
      <w:r>
        <w:rPr>
          <w:rFonts w:ascii="PT Astra Serif" w:hAnsi="PT Astra Serif"/>
          <w:b w:val="0"/>
          <w:color w:val="106BBE"/>
        </w:rPr>
        <w:instrText>HYPERLINK \l "sub_34210"</w:instrText>
      </w:r>
      <w:r>
        <w:rPr>
          <w:rFonts w:ascii="PT Astra Serif" w:hAnsi="PT Astra Serif"/>
          <w:b w:val="0"/>
          <w:color w:val="106BBE"/>
        </w:rPr>
        <w:fldChar w:fldCharType="separate"/>
      </w:r>
      <w:r>
        <w:rPr>
          <w:rFonts w:ascii="PT Astra Serif" w:hAnsi="PT Astra Serif"/>
          <w:b w:val="0"/>
          <w:color w:val="106BBE"/>
        </w:rPr>
        <w:t>статьи 342.1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по дате, на которую соответствующий запрет считается возникшим.</w:t>
      </w:r>
    </w:p>
    <w:p w14:paraId="2D150000">
      <w:pPr>
        <w:rPr>
          <w:rFonts w:ascii="PT Astra Serif" w:hAnsi="PT Astra Serif"/>
        </w:rPr>
      </w:pPr>
    </w:p>
    <w:p w14:paraId="2E150000">
      <w:pPr>
        <w:pStyle w:val="Style_7"/>
        <w:ind w:right="170"/>
        <w:rPr>
          <w:rFonts w:ascii="PT Astra Serif" w:hAnsi="PT Astra Serif"/>
        </w:rPr>
      </w:pPr>
      <w:bookmarkStart w:id="2370" w:name="sub_33410"/>
      <w:bookmarkEnd w:id="2370"/>
      <w:r>
        <w:rPr>
          <w:rFonts w:ascii="PT Astra Serif" w:hAnsi="PT Astra Serif"/>
          <w:color w:val="000000"/>
          <w:sz w:val="16"/>
          <w:shd w:fill="F0F0F0" w:val="clear"/>
        </w:rPr>
        <w:t>Информация об изменениях:</w:t>
      </w:r>
    </w:p>
    <w:p w14:paraId="2F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подпараграф 1 параграфа 3 главы 23 настоящего Кодекса дополнен статьей 334.1,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30150000">
      <w:pPr>
        <w:pStyle w:val="Style_10"/>
        <w:rPr>
          <w:rFonts w:ascii="PT Astra Serif" w:hAnsi="PT Astra Serif"/>
        </w:rPr>
      </w:pPr>
      <w:r>
        <w:rPr>
          <w:rStyle w:val="Style_8_ch"/>
          <w:rFonts w:ascii="PT Astra Serif" w:hAnsi="PT Astra Serif"/>
        </w:rPr>
        <w:t>Статья 334.1.</w:t>
      </w:r>
      <w:r>
        <w:rPr>
          <w:rFonts w:ascii="PT Astra Serif" w:hAnsi="PT Astra Serif"/>
        </w:rPr>
        <w:t xml:space="preserve"> </w:t>
      </w:r>
      <w:r>
        <w:rPr>
          <w:rFonts w:ascii="PT Astra Serif" w:hAnsi="PT Astra Serif"/>
        </w:rPr>
        <w:t>Основания возникновения залога</w:t>
      </w:r>
    </w:p>
    <w:p w14:paraId="31150000">
      <w:pPr>
        <w:pStyle w:val="Style_7"/>
        <w:ind w:right="170"/>
        <w:rPr>
          <w:rFonts w:ascii="PT Astra Serif" w:hAnsi="PT Astra Serif"/>
        </w:rPr>
      </w:pPr>
      <w:r>
        <w:rPr>
          <w:rFonts w:ascii="PT Astra Serif" w:hAnsi="PT Astra Serif"/>
          <w:color w:val="000000"/>
          <w:sz w:val="16"/>
          <w:shd w:fill="F0F0F0" w:val="clear"/>
        </w:rPr>
        <w:t>ГАРАНТ:</w:t>
      </w:r>
    </w:p>
    <w:p w14:paraId="321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"http://internet.garant.ru/document/redirect/57591500/0"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334.1 ГК РФ</w:t>
      </w:r>
    </w:p>
    <w:p w14:paraId="33150000">
      <w:pPr>
        <w:rPr>
          <w:rFonts w:ascii="PT Astra Serif" w:hAnsi="PT Astra Serif"/>
        </w:rPr>
      </w:pPr>
      <w:bookmarkStart w:id="2371" w:name="sub_33411"/>
      <w:bookmarkEnd w:id="2371"/>
      <w:r>
        <w:rPr>
          <w:rStyle w:val="Style_11_ch"/>
          <w:rFonts w:ascii="PT Astra Serif" w:hAnsi="PT Astra Serif"/>
        </w:rPr>
        <w:t xml:space="preserve">1. </w:t>
      </w:r>
      <w:r>
        <w:rPr>
          <w:rStyle w:val="Style_11_ch"/>
          <w:rFonts w:ascii="PT Astra Serif" w:hAnsi="PT Astra Serif"/>
        </w:rPr>
        <w:t>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14:paraId="34150000">
      <w:pPr>
        <w:rPr>
          <w:rFonts w:ascii="PT Astra Serif" w:hAnsi="PT Astra Serif"/>
        </w:rPr>
      </w:pPr>
      <w:bookmarkStart w:id="2372" w:name="sub_33412"/>
      <w:bookmarkEnd w:id="2372"/>
      <w:r>
        <w:rPr>
          <w:rStyle w:val="Style_11_ch"/>
          <w:rFonts w:ascii="PT Astra Serif" w:hAnsi="PT Astra Serif"/>
        </w:rPr>
        <w:t xml:space="preserve">2. </w:t>
      </w:r>
      <w:r>
        <w:rPr>
          <w:rStyle w:val="Style_11_ch"/>
          <w:rFonts w:ascii="PT Astra Serif" w:hAnsi="PT Astra Serif"/>
        </w:rPr>
        <w:t>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14:paraId="35150000">
      <w:pPr>
        <w:rPr>
          <w:rFonts w:ascii="PT Astra Serif" w:hAnsi="PT Astra Serif"/>
        </w:rPr>
      </w:pPr>
      <w:bookmarkStart w:id="2373" w:name="sub_33413"/>
      <w:bookmarkEnd w:id="2373"/>
      <w:r>
        <w:rPr>
          <w:rStyle w:val="Style_11_ch"/>
          <w:rFonts w:ascii="PT Astra Serif" w:hAnsi="PT Astra Serif"/>
        </w:rPr>
        <w:t xml:space="preserve">3. </w:t>
      </w:r>
      <w:r>
        <w:rPr>
          <w:rStyle w:val="Style_11_ch"/>
          <w:rFonts w:ascii="PT Astra Serif" w:hAnsi="PT Astra Serif"/>
        </w:rPr>
        <w:t xml:space="preserve">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r>
        <w:rPr>
          <w:rFonts w:ascii="PT Astra Serif" w:hAnsi="PT Astra Serif"/>
          <w:b w:val="0"/>
          <w:color w:val="106BBE"/>
        </w:rPr>
        <w:fldChar w:fldCharType="begin"/>
      </w:r>
      <w:r>
        <w:rPr>
          <w:rFonts w:ascii="PT Astra Serif" w:hAnsi="PT Astra Serif"/>
          <w:b w:val="0"/>
          <w:color w:val="106BBE"/>
        </w:rPr>
        <w:instrText>HYPERLINK \l "sub_339"</w:instrText>
      </w:r>
      <w:r>
        <w:rPr>
          <w:rFonts w:ascii="PT Astra Serif" w:hAnsi="PT Astra Serif"/>
          <w:b w:val="0"/>
          <w:color w:val="106BBE"/>
        </w:rPr>
        <w:fldChar w:fldCharType="separate"/>
      </w:r>
      <w:r>
        <w:rPr>
          <w:rFonts w:ascii="PT Astra Serif" w:hAnsi="PT Astra Serif"/>
          <w:b w:val="0"/>
          <w:color w:val="106BBE"/>
        </w:rPr>
        <w:t>Кодекса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форме договора залога.</w:t>
      </w:r>
    </w:p>
    <w:p w14:paraId="36150000">
      <w:pPr>
        <w:rPr>
          <w:rFonts w:ascii="PT Astra Serif" w:hAnsi="PT Astra Serif"/>
        </w:rPr>
      </w:pPr>
    </w:p>
    <w:p w14:paraId="37150000">
      <w:pPr>
        <w:pStyle w:val="Style_7"/>
        <w:ind w:right="170"/>
        <w:rPr>
          <w:rFonts w:ascii="PT Astra Serif" w:hAnsi="PT Astra Serif"/>
        </w:rPr>
      </w:pPr>
      <w:bookmarkStart w:id="2374" w:name="sub_335"/>
      <w:bookmarkEnd w:id="2374"/>
      <w:r>
        <w:rPr>
          <w:rFonts w:ascii="PT Astra Serif" w:hAnsi="PT Astra Serif"/>
          <w:color w:val="000000"/>
          <w:sz w:val="16"/>
          <w:shd w:fill="F0F0F0" w:val="clear"/>
        </w:rPr>
        <w:t>Информация об изменениях:</w:t>
      </w:r>
    </w:p>
    <w:p w14:paraId="38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335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39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"http://internet.garant.ru/document/redirect/58056065/335"</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3A150000">
      <w:pPr>
        <w:pStyle w:val="Style_10"/>
        <w:rPr>
          <w:rFonts w:ascii="PT Astra Serif" w:hAnsi="PT Astra Serif"/>
        </w:rPr>
      </w:pPr>
      <w:r>
        <w:rPr>
          <w:rStyle w:val="Style_8_ch"/>
          <w:rFonts w:ascii="PT Astra Serif" w:hAnsi="PT Astra Serif"/>
        </w:rPr>
        <w:t>Статья 335.</w:t>
      </w:r>
      <w:r>
        <w:rPr>
          <w:rFonts w:ascii="PT Astra Serif" w:hAnsi="PT Astra Serif"/>
        </w:rPr>
        <w:t xml:space="preserve"> </w:t>
      </w:r>
      <w:r>
        <w:rPr>
          <w:rFonts w:ascii="PT Astra Serif" w:hAnsi="PT Astra Serif"/>
        </w:rPr>
        <w:t>Залогодатель</w:t>
      </w:r>
    </w:p>
    <w:p w14:paraId="3B150000">
      <w:pPr>
        <w:pStyle w:val="Style_7"/>
        <w:ind w:right="170"/>
        <w:rPr>
          <w:rFonts w:ascii="PT Astra Serif" w:hAnsi="PT Astra Serif"/>
        </w:rPr>
      </w:pPr>
      <w:r>
        <w:rPr>
          <w:rFonts w:ascii="PT Astra Serif" w:hAnsi="PT Astra Serif"/>
          <w:color w:val="000000"/>
          <w:sz w:val="16"/>
          <w:shd w:fill="F0F0F0" w:val="clear"/>
        </w:rPr>
        <w:t>ГАРАНТ:</w:t>
      </w:r>
    </w:p>
    <w:p w14:paraId="3C1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"http://internet.garant.ru/document/redirect/57591542/0"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"http://internet.garant.ru/document/redirect/77530153/0"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335 ГК РФ</w:t>
      </w:r>
    </w:p>
    <w:p w14:paraId="3D150000">
      <w:pPr>
        <w:rPr>
          <w:rFonts w:ascii="PT Astra Serif" w:hAnsi="PT Astra Serif"/>
        </w:rPr>
      </w:pPr>
      <w:bookmarkStart w:id="2375" w:name="sub_3351"/>
      <w:bookmarkEnd w:id="2375"/>
      <w:r>
        <w:rPr>
          <w:rStyle w:val="Style_11_ch"/>
          <w:rFonts w:ascii="PT Astra Serif" w:hAnsi="PT Astra Serif"/>
        </w:rPr>
        <w:t xml:space="preserve">1. </w:t>
      </w:r>
      <w:r>
        <w:rPr>
          <w:rStyle w:val="Style_11_ch"/>
          <w:rFonts w:ascii="PT Astra Serif" w:hAnsi="PT Astra Serif"/>
        </w:rPr>
        <w:t>Залогодателем может быть как сам должник, так и третье лицо.</w:t>
      </w:r>
    </w:p>
    <w:p w14:paraId="3E150000">
      <w:pPr>
        <w:pStyle w:val="Style_7"/>
        <w:ind w:right="170"/>
        <w:rPr>
          <w:rFonts w:ascii="PT Astra Serif" w:hAnsi="PT Astra Serif"/>
        </w:rPr>
      </w:pPr>
      <w:r>
        <w:rPr>
          <w:rFonts w:ascii="PT Astra Serif" w:hAnsi="PT Astra Serif"/>
          <w:color w:val="000000"/>
          <w:sz w:val="16"/>
          <w:shd w:fill="F0F0F0" w:val="clear"/>
        </w:rPr>
        <w:t>ГАРАНТ:</w:t>
      </w:r>
    </w:p>
    <w:p w14:paraId="3F150000">
      <w:pPr>
        <w:pStyle w:val="Style_7"/>
        <w:ind w:right="170"/>
        <w:rPr>
          <w:rFonts w:ascii="PT Astra Serif" w:hAnsi="PT Astra Serif"/>
        </w:rPr>
      </w:pPr>
      <w:bookmarkStart w:id="2376" w:name="sub_335102"/>
      <w:bookmarkEnd w:id="2376"/>
      <w:r>
        <w:rPr>
          <w:rFonts w:ascii="PT Astra Serif" w:hAnsi="PT Astra Serif"/>
        </w:rPr>
        <w:t xml:space="preserve"> </w:t>
      </w:r>
      <w:r>
        <w:rPr>
          <w:rFonts w:ascii="PT Astra Serif" w:hAnsi="PT Astra Serif"/>
          <w:shd w:fill="F0F0F0" w:val="clear"/>
        </w:rPr>
        <w:t xml:space="preserve">О конституционно-правовом смысле положений абзаца второго пункта 1 статьи 335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"http://internet.garant.ru/document/redirect/73902718/101"</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Конституционного Суда РФ от 15 апреля 2020 г. N 18-П</w:t>
      </w:r>
    </w:p>
    <w:p w14:paraId="40150000">
      <w:pPr>
        <w:rPr>
          <w:rFonts w:ascii="PT Astra Serif" w:hAnsi="PT Astra Serif"/>
        </w:rPr>
      </w:pPr>
      <w:r>
        <w:rPr>
          <w:rStyle w:val="Style_11_ch"/>
          <w:rFonts w:ascii="PT Astra Serif" w:hAnsi="PT Astra Serif"/>
        </w:rPr>
        <w:t xml:space="preserve">В случае, когда залогодателем является третье лицо, к отношениям между залогодателем, должником и залогодержателем применяются правила </w:t>
      </w:r>
      <w:r>
        <w:rPr>
          <w:rFonts w:ascii="PT Astra Serif" w:hAnsi="PT Astra Serif"/>
          <w:b w:val="0"/>
          <w:color w:val="106BBE"/>
        </w:rPr>
        <w:fldChar w:fldCharType="begin"/>
      </w:r>
      <w:r>
        <w:rPr>
          <w:rFonts w:ascii="PT Astra Serif" w:hAnsi="PT Astra Serif"/>
          <w:b w:val="0"/>
          <w:color w:val="106BBE"/>
        </w:rPr>
        <w:instrText>HYPERLINK \l "sub_364"</w:instrText>
      </w:r>
      <w:r>
        <w:rPr>
          <w:rFonts w:ascii="PT Astra Serif" w:hAnsi="PT Astra Serif"/>
          <w:b w:val="0"/>
          <w:color w:val="106BBE"/>
        </w:rPr>
        <w:fldChar w:fldCharType="separate"/>
      </w:r>
      <w:r>
        <w:rPr>
          <w:rFonts w:ascii="PT Astra Serif" w:hAnsi="PT Astra Serif"/>
          <w:b w:val="0"/>
          <w:color w:val="106BBE"/>
        </w:rPr>
        <w:t>статей 364 - 367</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если законом или соглашением между соответствующими лицами не предусмотрено иное.</w:t>
      </w:r>
    </w:p>
    <w:p w14:paraId="41150000">
      <w:pPr>
        <w:rPr>
          <w:rFonts w:ascii="PT Astra Serif" w:hAnsi="PT Astra Serif"/>
        </w:rPr>
      </w:pPr>
      <w:bookmarkStart w:id="2377" w:name="sub_3352"/>
      <w:bookmarkEnd w:id="2377"/>
      <w:r>
        <w:rPr>
          <w:rStyle w:val="Style_11_ch"/>
          <w:rFonts w:ascii="PT Astra Serif" w:hAnsi="PT Astra Serif"/>
        </w:rPr>
        <w:t xml:space="preserve">2. </w:t>
      </w:r>
      <w:r>
        <w:rPr>
          <w:rStyle w:val="Style_11_ch"/>
          <w:rFonts w:ascii="PT Astra Serif" w:hAnsi="PT Astra Serif"/>
        </w:rPr>
        <w:t>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14:paraId="42150000">
      <w:pPr>
        <w:rPr>
          <w:rFonts w:ascii="PT Astra Serif" w:hAnsi="PT Astra Serif"/>
        </w:rPr>
      </w:pPr>
      <w:bookmarkStart w:id="2378" w:name="sub_33522"/>
      <w:bookmarkEnd w:id="2378"/>
      <w:r>
        <w:rPr>
          <w:rStyle w:val="Style_11_ch"/>
          <w:rFonts w:ascii="PT Astra Serif" w:hAnsi="PT Astra Serif"/>
        </w:rP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14:paraId="43150000">
      <w:pPr>
        <w:rPr>
          <w:rFonts w:ascii="PT Astra Serif" w:hAnsi="PT Astra Serif"/>
        </w:rPr>
      </w:pPr>
      <w:bookmarkStart w:id="2379" w:name="sub_33523"/>
      <w:bookmarkEnd w:id="2379"/>
      <w:r>
        <w:rPr>
          <w:rStyle w:val="Style_11_ch"/>
          <w:rFonts w:ascii="PT Astra Serif" w:hAnsi="PT Astra Serif"/>
        </w:rPr>
        <w:t xml:space="preserve">Правила, предусмотренные </w:t>
      </w:r>
      <w:r>
        <w:rPr>
          <w:rFonts w:ascii="PT Astra Serif" w:hAnsi="PT Astra Serif"/>
          <w:b w:val="0"/>
          <w:color w:val="106BBE"/>
        </w:rPr>
        <w:fldChar w:fldCharType="begin"/>
      </w:r>
      <w:r>
        <w:rPr>
          <w:rFonts w:ascii="PT Astra Serif" w:hAnsi="PT Astra Serif"/>
          <w:b w:val="0"/>
          <w:color w:val="106BBE"/>
        </w:rPr>
        <w:instrText>HYPERLINK \l "sub_33522"</w:instrText>
      </w:r>
      <w:r>
        <w:rPr>
          <w:rFonts w:ascii="PT Astra Serif" w:hAnsi="PT Astra Serif"/>
          <w:b w:val="0"/>
          <w:color w:val="106BBE"/>
        </w:rPr>
        <w:fldChar w:fldCharType="separate"/>
      </w:r>
      <w:r>
        <w:rPr>
          <w:rFonts w:ascii="PT Astra Serif" w:hAnsi="PT Astra Serif"/>
          <w:b w:val="0"/>
          <w:color w:val="106BBE"/>
        </w:rPr>
        <w:t>абзацем вторым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14:paraId="44150000">
      <w:pPr>
        <w:rPr>
          <w:rFonts w:ascii="PT Astra Serif" w:hAnsi="PT Astra Serif"/>
        </w:rPr>
      </w:pPr>
      <w:bookmarkStart w:id="2380" w:name="sub_33503"/>
      <w:bookmarkEnd w:id="2380"/>
      <w:r>
        <w:rPr>
          <w:rStyle w:val="Style_11_ch"/>
          <w:rFonts w:ascii="PT Astra Serif" w:hAnsi="PT Astra Serif"/>
        </w:rPr>
        <w:t xml:space="preserve">3. </w:t>
      </w:r>
      <w:r>
        <w:rPr>
          <w:rStyle w:val="Style_11_ch"/>
          <w:rFonts w:ascii="PT Astra Serif" w:hAnsi="PT Astra Serif"/>
        </w:rPr>
        <w:t>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14:paraId="45150000">
      <w:pPr>
        <w:rPr>
          <w:rFonts w:ascii="PT Astra Serif" w:hAnsi="PT Astra Serif"/>
        </w:rPr>
      </w:pPr>
      <w:bookmarkStart w:id="2381" w:name="sub_3354"/>
      <w:bookmarkEnd w:id="2381"/>
      <w:r>
        <w:rPr>
          <w:rStyle w:val="Style_11_ch"/>
          <w:rFonts w:ascii="PT Astra Serif" w:hAnsi="PT Astra Serif"/>
        </w:rPr>
        <w:t xml:space="preserve">4. </w:t>
      </w:r>
      <w:r>
        <w:rPr>
          <w:rStyle w:val="Style_11_ch"/>
          <w:rFonts w:ascii="PT Astra Serif" w:hAnsi="PT Astra Serif"/>
        </w:rPr>
        <w:t>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14:paraId="46150000">
      <w:pPr>
        <w:rPr>
          <w:rFonts w:ascii="PT Astra Serif" w:hAnsi="PT Astra Serif"/>
        </w:rPr>
      </w:pPr>
    </w:p>
    <w:p w14:paraId="47150000">
      <w:pPr>
        <w:pStyle w:val="Style_7"/>
        <w:ind w:right="170"/>
        <w:rPr>
          <w:rFonts w:ascii="PT Astra Serif" w:hAnsi="PT Astra Serif"/>
        </w:rPr>
      </w:pPr>
      <w:bookmarkStart w:id="2382" w:name="sub_33510"/>
      <w:bookmarkEnd w:id="2382"/>
      <w:r>
        <w:rPr>
          <w:rFonts w:ascii="PT Astra Serif" w:hAnsi="PT Astra Serif"/>
          <w:color w:val="000000"/>
          <w:sz w:val="16"/>
          <w:shd w:fill="F0F0F0" w:val="clear"/>
        </w:rPr>
        <w:t>Информация об изменениях:</w:t>
      </w:r>
    </w:p>
    <w:p w14:paraId="48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подпараграф 1 параграфа 3 главы 23 настоящего Кодекса дополнен статьей 335.1,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49150000">
      <w:pPr>
        <w:pStyle w:val="Style_10"/>
        <w:rPr>
          <w:rFonts w:ascii="PT Astra Serif" w:hAnsi="PT Astra Serif"/>
        </w:rPr>
      </w:pPr>
      <w:r>
        <w:rPr>
          <w:rStyle w:val="Style_8_ch"/>
          <w:rFonts w:ascii="PT Astra Serif" w:hAnsi="PT Astra Serif"/>
        </w:rPr>
        <w:t>Статья 335.1.</w:t>
      </w:r>
      <w:r>
        <w:rPr>
          <w:rFonts w:ascii="PT Astra Serif" w:hAnsi="PT Astra Serif"/>
        </w:rPr>
        <w:t xml:space="preserve"> </w:t>
      </w:r>
      <w:r>
        <w:rPr>
          <w:rFonts w:ascii="PT Astra Serif" w:hAnsi="PT Astra Serif"/>
        </w:rPr>
        <w:t>Созалогодержатели</w:t>
      </w:r>
    </w:p>
    <w:p w14:paraId="4A150000">
      <w:pPr>
        <w:pStyle w:val="Style_7"/>
        <w:ind w:right="170"/>
        <w:rPr>
          <w:rFonts w:ascii="PT Astra Serif" w:hAnsi="PT Astra Serif"/>
        </w:rPr>
      </w:pPr>
      <w:r>
        <w:rPr>
          <w:rFonts w:ascii="PT Astra Serif" w:hAnsi="PT Astra Serif"/>
          <w:color w:val="000000"/>
          <w:sz w:val="16"/>
          <w:shd w:fill="F0F0F0" w:val="clear"/>
        </w:rPr>
        <w:t>ГАРАНТ:</w:t>
      </w:r>
    </w:p>
    <w:p w14:paraId="4B1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"http://internet.garant.ru/document/redirect/57592760/0"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"http://internet.garant.ru/document/redirect/77530392/0"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335.1 ГК РФ</w:t>
      </w:r>
    </w:p>
    <w:p w14:paraId="4C150000">
      <w:pPr>
        <w:rPr>
          <w:rFonts w:ascii="PT Astra Serif" w:hAnsi="PT Astra Serif"/>
        </w:rPr>
      </w:pPr>
      <w:bookmarkStart w:id="2383" w:name="sub_33511"/>
      <w:bookmarkEnd w:id="2383"/>
      <w:r>
        <w:rPr>
          <w:rStyle w:val="Style_11_ch"/>
          <w:rFonts w:ascii="PT Astra Serif" w:hAnsi="PT Astra Serif"/>
        </w:rPr>
        <w:t xml:space="preserve">1. </w:t>
      </w:r>
      <w:r>
        <w:rPr>
          <w:rStyle w:val="Style_11_ch"/>
          <w:rFonts w:ascii="PT Astra Serif" w:hAnsi="PT Astra Serif"/>
        </w:rPr>
        <w:t>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14:paraId="4D150000">
      <w:pPr>
        <w:rPr>
          <w:rFonts w:ascii="PT Astra Serif" w:hAnsi="PT Astra Serif"/>
        </w:rPr>
      </w:pPr>
      <w:bookmarkStart w:id="2384" w:name="sub_3351102"/>
      <w:bookmarkEnd w:id="2384"/>
      <w:r>
        <w:rPr>
          <w:rStyle w:val="Style_11_ch"/>
          <w:rFonts w:ascii="PT Astra Serif" w:hAnsi="PT Astra Serif"/>
        </w:rP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r>
        <w:rPr>
          <w:rFonts w:ascii="PT Astra Serif" w:hAnsi="PT Astra Serif"/>
          <w:b w:val="0"/>
          <w:color w:val="106BBE"/>
        </w:rPr>
        <w:fldChar w:fldCharType="begin"/>
      </w:r>
      <w:r>
        <w:rPr>
          <w:rFonts w:ascii="PT Astra Serif" w:hAnsi="PT Astra Serif"/>
          <w:b w:val="0"/>
          <w:color w:val="106BBE"/>
        </w:rPr>
        <w:instrText>HYPERLINK \l "sub_34212"</w:instrText>
      </w:r>
      <w:r>
        <w:rPr>
          <w:rFonts w:ascii="PT Astra Serif" w:hAnsi="PT Astra Serif"/>
          <w:b w:val="0"/>
          <w:color w:val="106BBE"/>
        </w:rPr>
        <w:fldChar w:fldCharType="separate"/>
      </w:r>
      <w:r>
        <w:rPr>
          <w:rFonts w:ascii="PT Astra Serif" w:hAnsi="PT Astra Serif"/>
          <w:b w:val="0"/>
          <w:color w:val="106BBE"/>
        </w:rPr>
        <w:t>пунктов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"sub_34216"</w:instrText>
      </w:r>
      <w:r>
        <w:rPr>
          <w:rFonts w:ascii="PT Astra Serif" w:hAnsi="PT Astra Serif"/>
          <w:b w:val="0"/>
          <w:color w:val="106BBE"/>
        </w:rPr>
        <w:fldChar w:fldCharType="separate"/>
      </w:r>
      <w:r>
        <w:rPr>
          <w:rFonts w:ascii="PT Astra Serif" w:hAnsi="PT Astra Serif"/>
          <w:b w:val="0"/>
          <w:color w:val="106BBE"/>
        </w:rPr>
        <w:t xml:space="preserve">6 </w:t>
      </w:r>
      <w:r>
        <w:rPr>
          <w:rFonts w:ascii="PT Astra Serif" w:hAnsi="PT Astra Serif"/>
          <w:b w:val="0"/>
          <w:color w:val="106BBE"/>
        </w:rPr>
        <w:t>статьи 342.1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4E150000">
      <w:pPr>
        <w:rPr>
          <w:rFonts w:ascii="PT Astra Serif" w:hAnsi="PT Astra Serif"/>
        </w:rPr>
      </w:pPr>
      <w:bookmarkStart w:id="2385" w:name="sub_3351103"/>
      <w:bookmarkEnd w:id="2385"/>
      <w:r>
        <w:rPr>
          <w:rStyle w:val="Style_11_ch"/>
          <w:rFonts w:ascii="PT Astra Serif" w:hAnsi="PT Astra Serif"/>
        </w:rP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14:paraId="4F150000">
      <w:pPr>
        <w:rPr>
          <w:rFonts w:ascii="PT Astra Serif" w:hAnsi="PT Astra Serif"/>
        </w:rPr>
      </w:pPr>
      <w:bookmarkStart w:id="2386" w:name="sub_33512"/>
      <w:bookmarkEnd w:id="2386"/>
      <w:r>
        <w:rPr>
          <w:rStyle w:val="Style_11_ch"/>
          <w:rFonts w:ascii="PT Astra Serif" w:hAnsi="PT Astra Serif"/>
        </w:rPr>
        <w:t xml:space="preserve">2. </w:t>
      </w:r>
      <w:r>
        <w:rPr>
          <w:rStyle w:val="Style_11_ch"/>
          <w:rFonts w:ascii="PT Astra Serif" w:hAnsi="PT Astra Serif"/>
        </w:rPr>
        <w:t xml:space="preserve">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r>
        <w:rPr>
          <w:rFonts w:ascii="PT Astra Serif" w:hAnsi="PT Astra Serif"/>
          <w:b w:val="0"/>
          <w:color w:val="106BBE"/>
        </w:rPr>
        <w:fldChar w:fldCharType="begin"/>
      </w:r>
      <w:r>
        <w:rPr>
          <w:rFonts w:ascii="PT Astra Serif" w:hAnsi="PT Astra Serif"/>
          <w:b w:val="0"/>
          <w:color w:val="106BBE"/>
        </w:rPr>
        <w:instrText>HYPERLINK \l "sub_34216"</w:instrText>
      </w:r>
      <w:r>
        <w:rPr>
          <w:rFonts w:ascii="PT Astra Serif" w:hAnsi="PT Astra Serif"/>
          <w:b w:val="0"/>
          <w:color w:val="106BBE"/>
        </w:rPr>
        <w:fldChar w:fldCharType="separate"/>
      </w:r>
      <w:r>
        <w:rPr>
          <w:rFonts w:ascii="PT Astra Serif" w:hAnsi="PT Astra Serif"/>
          <w:b w:val="0"/>
          <w:color w:val="106BBE"/>
        </w:rPr>
        <w:t>пункта 6 статьи 342.1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50150000">
      <w:pPr>
        <w:rPr>
          <w:rFonts w:ascii="PT Astra Serif" w:hAnsi="PT Astra Serif"/>
        </w:rPr>
      </w:pPr>
      <w:bookmarkStart w:id="2387" w:name="sub_351202"/>
      <w:bookmarkEnd w:id="2387"/>
      <w:r>
        <w:rPr>
          <w:rStyle w:val="Style_11_ch"/>
          <w:rFonts w:ascii="PT Astra Serif" w:hAnsi="PT Astra Serif"/>
        </w:rP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r>
        <w:rPr>
          <w:rFonts w:ascii="PT Astra Serif" w:hAnsi="PT Astra Serif"/>
          <w:b w:val="0"/>
          <w:color w:val="106BBE"/>
        </w:rPr>
        <w:fldChar w:fldCharType="begin"/>
      </w:r>
      <w:r>
        <w:rPr>
          <w:rFonts w:ascii="PT Astra Serif" w:hAnsi="PT Astra Serif"/>
          <w:b w:val="0"/>
          <w:color w:val="106BBE"/>
        </w:rPr>
        <w:instrText>HYPERLINK \l "sub_3264"</w:instrText>
      </w:r>
      <w:r>
        <w:rPr>
          <w:rFonts w:ascii="PT Astra Serif" w:hAnsi="PT Astra Serif"/>
          <w:b w:val="0"/>
          <w:color w:val="106BBE"/>
        </w:rPr>
        <w:fldChar w:fldCharType="separate"/>
      </w:r>
      <w:r>
        <w:rPr>
          <w:rFonts w:ascii="PT Astra Serif" w:hAnsi="PT Astra Serif"/>
          <w:b w:val="0"/>
          <w:color w:val="106BBE"/>
        </w:rPr>
        <w:t>пунктом 4 статьи 326</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14:paraId="51150000">
      <w:pPr>
        <w:rPr>
          <w:rFonts w:ascii="PT Astra Serif" w:hAnsi="PT Astra Serif"/>
        </w:rPr>
      </w:pPr>
    </w:p>
    <w:p w14:paraId="52150000">
      <w:pPr>
        <w:pStyle w:val="Style_7"/>
        <w:ind w:right="170"/>
        <w:rPr>
          <w:rFonts w:ascii="PT Astra Serif" w:hAnsi="PT Astra Serif"/>
        </w:rPr>
      </w:pPr>
      <w:bookmarkStart w:id="2388" w:name="sub_336"/>
      <w:bookmarkEnd w:id="2388"/>
      <w:r>
        <w:rPr>
          <w:rFonts w:ascii="PT Astra Serif" w:hAnsi="PT Astra Serif"/>
          <w:color w:val="000000"/>
          <w:sz w:val="16"/>
          <w:shd w:fill="F0F0F0" w:val="clear"/>
        </w:rPr>
        <w:t>Информация об изменениях:</w:t>
      </w:r>
    </w:p>
    <w:p w14:paraId="53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336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54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"http://internet.garant.ru/document/redirect/58056065/336"</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55150000">
      <w:pPr>
        <w:pStyle w:val="Style_10"/>
        <w:rPr>
          <w:rFonts w:ascii="PT Astra Serif" w:hAnsi="PT Astra Serif"/>
        </w:rPr>
      </w:pPr>
      <w:r>
        <w:rPr>
          <w:rStyle w:val="Style_8_ch"/>
          <w:rFonts w:ascii="PT Astra Serif" w:hAnsi="PT Astra Serif"/>
        </w:rPr>
        <w:t>Статья 336.</w:t>
      </w:r>
      <w:r>
        <w:rPr>
          <w:rFonts w:ascii="PT Astra Serif" w:hAnsi="PT Astra Serif"/>
        </w:rPr>
        <w:t xml:space="preserve"> </w:t>
      </w:r>
      <w:r>
        <w:rPr>
          <w:rFonts w:ascii="PT Astra Serif" w:hAnsi="PT Astra Serif"/>
        </w:rPr>
        <w:t>Предмет залога</w:t>
      </w:r>
    </w:p>
    <w:p w14:paraId="56150000">
      <w:pPr>
        <w:pStyle w:val="Style_7"/>
        <w:ind w:right="170"/>
        <w:rPr>
          <w:rFonts w:ascii="PT Astra Serif" w:hAnsi="PT Astra Serif"/>
        </w:rPr>
      </w:pPr>
      <w:r>
        <w:rPr>
          <w:rFonts w:ascii="PT Astra Serif" w:hAnsi="PT Astra Serif"/>
          <w:color w:val="000000"/>
          <w:sz w:val="16"/>
          <w:shd w:fill="F0F0F0" w:val="clear"/>
        </w:rPr>
        <w:t>ГАРАНТ:</w:t>
      </w:r>
    </w:p>
    <w:p w14:paraId="571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"http://internet.garant.ru/document/redirect/77532188/0"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336 ГК РФ</w:t>
      </w:r>
    </w:p>
    <w:p w14:paraId="58150000">
      <w:pPr>
        <w:rPr>
          <w:rFonts w:ascii="PT Astra Serif" w:hAnsi="PT Astra Serif"/>
        </w:rPr>
      </w:pPr>
      <w:bookmarkStart w:id="2389" w:name="sub_3361"/>
      <w:bookmarkEnd w:id="2389"/>
      <w:r>
        <w:rPr>
          <w:rStyle w:val="Style_11_ch"/>
          <w:rFonts w:ascii="PT Astra Serif" w:hAnsi="PT Astra Serif"/>
        </w:rPr>
        <w:t xml:space="preserve">1. </w:t>
      </w:r>
      <w:r>
        <w:rPr>
          <w:rStyle w:val="Style_11_ch"/>
          <w:rFonts w:ascii="PT Astra Serif" w:hAnsi="PT Astra Serif"/>
        </w:rPr>
        <w:t xml:space="preserve">Предметом залога может быть всякое имущество, в том числе вещи и имущественные права, за исключением </w:t>
      </w:r>
      <w:r>
        <w:rPr>
          <w:rFonts w:ascii="PT Astra Serif" w:hAnsi="PT Astra Serif"/>
          <w:b w:val="0"/>
          <w:color w:val="106BBE"/>
        </w:rPr>
        <w:fldChar w:fldCharType="begin"/>
      </w:r>
      <w:r>
        <w:rPr>
          <w:rFonts w:ascii="PT Astra Serif" w:hAnsi="PT Astra Serif"/>
          <w:b w:val="0"/>
          <w:color w:val="106BBE"/>
        </w:rPr>
        <w:instrText>HYPERLINK "http://internet.garant.ru/document/redirect/12128809/446"</w:instrText>
      </w:r>
      <w:r>
        <w:rPr>
          <w:rFonts w:ascii="PT Astra Serif" w:hAnsi="PT Astra Serif"/>
          <w:b w:val="0"/>
          <w:color w:val="106BBE"/>
        </w:rPr>
        <w:fldChar w:fldCharType="separate"/>
      </w:r>
      <w:r>
        <w:rPr>
          <w:rFonts w:ascii="PT Astra Serif" w:hAnsi="PT Astra Serif"/>
          <w:b w:val="0"/>
          <w:color w:val="106BBE"/>
        </w:rPr>
        <w:t>имущества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14:paraId="59150000">
      <w:pPr>
        <w:rPr>
          <w:rFonts w:ascii="PT Astra Serif" w:hAnsi="PT Astra Serif"/>
        </w:rPr>
      </w:pPr>
      <w:bookmarkStart w:id="2390" w:name="sub_3362"/>
      <w:bookmarkEnd w:id="2390"/>
      <w:r>
        <w:rPr>
          <w:rStyle w:val="Style_11_ch"/>
          <w:rFonts w:ascii="PT Astra Serif" w:hAnsi="PT Astra Serif"/>
        </w:rPr>
        <w:t>Залог отдельных видов имущества может быть ограничен или запрещен законом.</w:t>
      </w:r>
    </w:p>
    <w:p w14:paraId="5A150000">
      <w:pPr>
        <w:pStyle w:val="Style_7"/>
        <w:ind w:right="170"/>
        <w:rPr>
          <w:rFonts w:ascii="PT Astra Serif" w:hAnsi="PT Astra Serif"/>
        </w:rPr>
      </w:pPr>
      <w:r>
        <w:rPr>
          <w:rFonts w:ascii="PT Astra Serif" w:hAnsi="PT Astra Serif"/>
          <w:color w:val="000000"/>
          <w:sz w:val="16"/>
          <w:shd w:fill="F0F0F0" w:val="clear"/>
        </w:rPr>
        <w:t>ГАРАНТ:</w:t>
      </w:r>
    </w:p>
    <w:p w14:paraId="5B1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"http://internet.garant.ru/document/redirect/12125817/1000"</w:instrText>
      </w:r>
      <w:r>
        <w:rPr>
          <w:rFonts w:ascii="PT Astra Serif" w:hAnsi="PT Astra Serif"/>
          <w:b w:val="0"/>
          <w:color w:val="106BBE"/>
          <w:highlight w:val="white"/>
        </w:rPr>
        <w:fldChar w:fldCharType="separate"/>
      </w:r>
      <w:r>
        <w:rPr>
          <w:rFonts w:ascii="PT Astra Serif" w:hAnsi="PT Astra Serif"/>
          <w:b w:val="0"/>
          <w:color w:val="106BBE"/>
          <w:highlight w:val="white"/>
        </w:rPr>
        <w:t>Обзор практики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рассмотрения арбитражными судами споров, связанных с применением норм о договоре о залоге и иных обеспечительных сделках с ценными бумагами</w:t>
      </w:r>
    </w:p>
    <w:p w14:paraId="5C150000">
      <w:pPr>
        <w:rPr>
          <w:rFonts w:ascii="PT Astra Serif" w:hAnsi="PT Astra Serif"/>
        </w:rPr>
      </w:pPr>
      <w:bookmarkStart w:id="2391" w:name="sub_33602"/>
      <w:bookmarkEnd w:id="2391"/>
      <w:r>
        <w:rPr>
          <w:rStyle w:val="Style_11_ch"/>
          <w:rFonts w:ascii="PT Astra Serif" w:hAnsi="PT Astra Serif"/>
        </w:rPr>
        <w:t xml:space="preserve">2. </w:t>
      </w:r>
      <w:r>
        <w:rPr>
          <w:rStyle w:val="Style_11_ch"/>
          <w:rFonts w:ascii="PT Astra Serif" w:hAnsi="PT Astra Serif"/>
        </w:rPr>
        <w:t>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14:paraId="5D150000">
      <w:pPr>
        <w:rPr>
          <w:rFonts w:ascii="PT Astra Serif" w:hAnsi="PT Astra Serif"/>
        </w:rPr>
      </w:pPr>
      <w:bookmarkStart w:id="2392" w:name="sub_33603"/>
      <w:bookmarkEnd w:id="2392"/>
      <w:r>
        <w:rPr>
          <w:rStyle w:val="Style_11_ch"/>
          <w:rFonts w:ascii="PT Astra Serif" w:hAnsi="PT Astra Serif"/>
        </w:rPr>
        <w:t xml:space="preserve">3. </w:t>
      </w:r>
      <w:r>
        <w:rPr>
          <w:rStyle w:val="Style_11_ch"/>
          <w:rFonts w:ascii="PT Astra Serif" w:hAnsi="PT Astra Serif"/>
        </w:rPr>
        <w:t>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14:paraId="5E150000">
      <w:pPr>
        <w:rPr>
          <w:rFonts w:ascii="PT Astra Serif" w:hAnsi="PT Astra Serif"/>
        </w:rPr>
      </w:pPr>
      <w:bookmarkStart w:id="2393" w:name="sub_33604"/>
      <w:bookmarkEnd w:id="2393"/>
      <w:r>
        <w:rPr>
          <w:rStyle w:val="Style_11_ch"/>
          <w:rFonts w:ascii="PT Astra Serif" w:hAnsi="PT Astra Serif"/>
        </w:rPr>
        <w:t xml:space="preserve">4. </w:t>
      </w:r>
      <w:r>
        <w:rPr>
          <w:rStyle w:val="Style_11_ch"/>
          <w:rFonts w:ascii="PT Astra Serif" w:hAnsi="PT Astra Serif"/>
        </w:rPr>
        <w:t>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14:paraId="5F150000">
      <w:pPr>
        <w:pStyle w:val="Style_7"/>
        <w:ind w:right="170"/>
        <w:rPr>
          <w:rFonts w:ascii="PT Astra Serif" w:hAnsi="PT Astra Serif"/>
        </w:rPr>
      </w:pPr>
      <w:r>
        <w:rPr>
          <w:rFonts w:ascii="PT Astra Serif" w:hAnsi="PT Astra Serif"/>
          <w:color w:val="000000"/>
          <w:sz w:val="16"/>
          <w:shd w:fill="F0F0F0" w:val="clear"/>
        </w:rPr>
        <w:t>ГАРАНТ:</w:t>
      </w:r>
    </w:p>
    <w:p w14:paraId="601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Об отдельных видах имущества, которые не могут быть предметом залога,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"http://internet.garant.ru/document/redirect/107390/0"</w:instrText>
      </w:r>
      <w:r>
        <w:rPr>
          <w:rFonts w:ascii="PT Astra Serif" w:hAnsi="PT Astra Serif"/>
          <w:b w:val="0"/>
          <w:color w:val="106BBE"/>
          <w:highlight w:val="white"/>
        </w:rPr>
        <w:fldChar w:fldCharType="separate"/>
      </w:r>
      <w:r>
        <w:rPr>
          <w:rFonts w:ascii="PT Astra Serif" w:hAnsi="PT Astra Serif"/>
          <w:b w:val="0"/>
          <w:color w:val="106BBE"/>
          <w:highlight w:val="white"/>
        </w:rPr>
        <w:t>справку</w:t>
      </w:r>
      <w:r>
        <w:rPr>
          <w:rFonts w:ascii="PT Astra Serif" w:hAnsi="PT Astra Serif"/>
          <w:b w:val="0"/>
          <w:color w:val="106BBE"/>
          <w:highlight w:val="white"/>
        </w:rPr>
        <w:fldChar w:fldCharType="end"/>
      </w:r>
    </w:p>
    <w:p w14:paraId="61150000">
      <w:pPr>
        <w:pStyle w:val="Style_7"/>
        <w:ind w:right="170"/>
        <w:rPr>
          <w:rFonts w:ascii="PT Astra Serif" w:hAnsi="PT Astra Serif"/>
        </w:rPr>
      </w:pPr>
      <w:r>
        <w:rPr>
          <w:rFonts w:ascii="PT Astra Serif" w:hAnsi="PT Astra Serif"/>
        </w:rPr>
        <w:t xml:space="preserve"> </w:t>
      </w:r>
    </w:p>
    <w:p w14:paraId="62150000">
      <w:pPr>
        <w:pStyle w:val="Style_7"/>
        <w:ind w:right="170"/>
        <w:rPr>
          <w:rFonts w:ascii="PT Astra Serif" w:hAnsi="PT Astra Serif"/>
        </w:rPr>
      </w:pPr>
      <w:bookmarkStart w:id="2394" w:name="sub_337"/>
      <w:bookmarkEnd w:id="2394"/>
      <w:r>
        <w:rPr>
          <w:rFonts w:ascii="PT Astra Serif" w:hAnsi="PT Astra Serif"/>
          <w:color w:val="000000"/>
          <w:sz w:val="16"/>
          <w:shd w:fill="F0F0F0" w:val="clear"/>
        </w:rPr>
        <w:t>Информация об изменениях:</w:t>
      </w:r>
    </w:p>
    <w:p w14:paraId="63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337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64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"http://internet.garant.ru/document/redirect/58056065/337"</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65150000">
      <w:pPr>
        <w:pStyle w:val="Style_10"/>
        <w:rPr>
          <w:rFonts w:ascii="PT Astra Serif" w:hAnsi="PT Astra Serif"/>
        </w:rPr>
      </w:pPr>
      <w:r>
        <w:rPr>
          <w:rStyle w:val="Style_8_ch"/>
          <w:rFonts w:ascii="PT Astra Serif" w:hAnsi="PT Astra Serif"/>
        </w:rPr>
        <w:t>Статья 337.</w:t>
      </w:r>
      <w:r>
        <w:rPr>
          <w:rFonts w:ascii="PT Astra Serif" w:hAnsi="PT Astra Serif"/>
        </w:rPr>
        <w:t xml:space="preserve"> </w:t>
      </w:r>
      <w:r>
        <w:rPr>
          <w:rFonts w:ascii="PT Astra Serif" w:hAnsi="PT Astra Serif"/>
        </w:rPr>
        <w:t>Обеспечиваемое залогом требование</w:t>
      </w:r>
    </w:p>
    <w:p w14:paraId="66150000">
      <w:pPr>
        <w:pStyle w:val="Style_7"/>
        <w:ind w:right="170"/>
        <w:rPr>
          <w:rFonts w:ascii="PT Astra Serif" w:hAnsi="PT Astra Serif"/>
        </w:rPr>
      </w:pPr>
      <w:r>
        <w:rPr>
          <w:rFonts w:ascii="PT Astra Serif" w:hAnsi="PT Astra Serif"/>
          <w:color w:val="000000"/>
          <w:sz w:val="16"/>
          <w:shd w:fill="F0F0F0" w:val="clear"/>
        </w:rPr>
        <w:t>ГАРАНТ:</w:t>
      </w:r>
    </w:p>
    <w:p w14:paraId="671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"http://internet.garant.ru/document/redirect/77530564/0"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337 ГК РФ</w:t>
      </w:r>
    </w:p>
    <w:p w14:paraId="68150000">
      <w:pPr>
        <w:rPr>
          <w:rFonts w:ascii="PT Astra Serif" w:hAnsi="PT Astra Serif"/>
        </w:rPr>
      </w:pPr>
      <w:r>
        <w:rPr>
          <w:rStyle w:val="Style_11_ch"/>
          <w:rFonts w:ascii="PT Astra Serif" w:hAnsi="PT Astra Serif"/>
        </w:rP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14:paraId="69150000">
      <w:pPr>
        <w:rPr>
          <w:rFonts w:ascii="PT Astra Serif" w:hAnsi="PT Astra Serif"/>
        </w:rPr>
      </w:pPr>
    </w:p>
    <w:p w14:paraId="6A150000">
      <w:pPr>
        <w:pStyle w:val="Style_7"/>
        <w:ind w:right="170"/>
        <w:rPr>
          <w:rFonts w:ascii="PT Astra Serif" w:hAnsi="PT Astra Serif"/>
        </w:rPr>
      </w:pPr>
      <w:bookmarkStart w:id="2395" w:name="sub_338"/>
      <w:bookmarkEnd w:id="2395"/>
      <w:r>
        <w:rPr>
          <w:rFonts w:ascii="PT Astra Serif" w:hAnsi="PT Astra Serif"/>
          <w:color w:val="000000"/>
          <w:sz w:val="16"/>
          <w:shd w:fill="F0F0F0" w:val="clear"/>
        </w:rPr>
        <w:t>Информация об изменениях:</w:t>
      </w:r>
    </w:p>
    <w:p w14:paraId="6B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338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6C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"http://internet.garant.ru/document/redirect/58056065/338"</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6D150000">
      <w:pPr>
        <w:pStyle w:val="Style_10"/>
        <w:rPr>
          <w:rFonts w:ascii="PT Astra Serif" w:hAnsi="PT Astra Serif"/>
        </w:rPr>
      </w:pPr>
      <w:r>
        <w:rPr>
          <w:rStyle w:val="Style_8_ch"/>
          <w:rFonts w:ascii="PT Astra Serif" w:hAnsi="PT Astra Serif"/>
        </w:rPr>
        <w:t>Статья 338.</w:t>
      </w:r>
      <w:r>
        <w:rPr>
          <w:rFonts w:ascii="PT Astra Serif" w:hAnsi="PT Astra Serif"/>
        </w:rPr>
        <w:t xml:space="preserve"> </w:t>
      </w:r>
      <w:r>
        <w:rPr>
          <w:rFonts w:ascii="PT Astra Serif" w:hAnsi="PT Astra Serif"/>
        </w:rPr>
        <w:t>Владение предметом залога</w:t>
      </w:r>
    </w:p>
    <w:p w14:paraId="6E150000">
      <w:pPr>
        <w:pStyle w:val="Style_7"/>
        <w:ind w:right="170"/>
        <w:rPr>
          <w:rFonts w:ascii="PT Astra Serif" w:hAnsi="PT Astra Serif"/>
        </w:rPr>
      </w:pPr>
      <w:r>
        <w:rPr>
          <w:rFonts w:ascii="PT Astra Serif" w:hAnsi="PT Astra Serif"/>
          <w:color w:val="000000"/>
          <w:sz w:val="16"/>
          <w:shd w:fill="F0F0F0" w:val="clear"/>
        </w:rPr>
        <w:t>ГАРАНТ:</w:t>
      </w:r>
    </w:p>
    <w:p w14:paraId="6F1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"http://internet.garant.ru/document/redirect/57591544/0"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"http://internet.garant.ru/document/redirect/77530155/0"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338 ГК РФ</w:t>
      </w:r>
    </w:p>
    <w:p w14:paraId="70150000">
      <w:pPr>
        <w:rPr>
          <w:rFonts w:ascii="PT Astra Serif" w:hAnsi="PT Astra Serif"/>
        </w:rPr>
      </w:pPr>
      <w:bookmarkStart w:id="2396" w:name="sub_3381"/>
      <w:bookmarkEnd w:id="2396"/>
      <w:r>
        <w:rPr>
          <w:rStyle w:val="Style_11_ch"/>
          <w:rFonts w:ascii="PT Astra Serif" w:hAnsi="PT Astra Serif"/>
        </w:rPr>
        <w:t xml:space="preserve">1. </w:t>
      </w:r>
      <w:r>
        <w:rPr>
          <w:rStyle w:val="Style_11_ch"/>
          <w:rFonts w:ascii="PT Astra Serif" w:hAnsi="PT Astra Serif"/>
        </w:rPr>
        <w:t>Заложенное имущество остается у залогодателя, если иное не предусмотрено настоящим Кодексом, другим законом или договором.</w:t>
      </w:r>
    </w:p>
    <w:p w14:paraId="71150000">
      <w:pPr>
        <w:rPr>
          <w:rFonts w:ascii="PT Astra Serif" w:hAnsi="PT Astra Serif"/>
        </w:rPr>
      </w:pPr>
      <w:bookmarkStart w:id="2397" w:name="sub_3382"/>
      <w:bookmarkEnd w:id="2397"/>
      <w:r>
        <w:rPr>
          <w:rStyle w:val="Style_11_ch"/>
          <w:rFonts w:ascii="PT Astra Serif" w:hAnsi="PT Astra Serif"/>
        </w:rPr>
        <w:t xml:space="preserve">2. </w:t>
      </w:r>
      <w:r>
        <w:rPr>
          <w:rStyle w:val="Style_11_ch"/>
          <w:rFonts w:ascii="PT Astra Serif" w:hAnsi="PT Astra Serif"/>
        </w:rPr>
        <w:t>Предмет залога может быть оставлен у залогодателя под замком и печатью залогодержателя.</w:t>
      </w:r>
    </w:p>
    <w:p w14:paraId="72150000">
      <w:pPr>
        <w:rPr>
          <w:rFonts w:ascii="PT Astra Serif" w:hAnsi="PT Astra Serif"/>
        </w:rPr>
      </w:pPr>
      <w:bookmarkStart w:id="2398" w:name="sub_33802"/>
      <w:bookmarkEnd w:id="2398"/>
      <w:r>
        <w:rPr>
          <w:rStyle w:val="Style_11_ch"/>
          <w:rFonts w:ascii="PT Astra Serif" w:hAnsi="PT Astra Serif"/>
        </w:rPr>
        <w:t>Предмет залога может быть оставлен у залогодателя с наложением знаков, свидетельствующих о залоге (твердый залог).</w:t>
      </w:r>
    </w:p>
    <w:p w14:paraId="73150000">
      <w:pPr>
        <w:rPr>
          <w:rFonts w:ascii="PT Astra Serif" w:hAnsi="PT Astra Serif"/>
        </w:rPr>
      </w:pPr>
      <w:bookmarkStart w:id="2399" w:name="sub_3383"/>
      <w:bookmarkEnd w:id="2399"/>
      <w:r>
        <w:rPr>
          <w:rStyle w:val="Style_11_ch"/>
          <w:rFonts w:ascii="PT Astra Serif" w:hAnsi="PT Astra Serif"/>
        </w:rPr>
        <w:t xml:space="preserve">3. </w:t>
      </w:r>
      <w:r>
        <w:rPr>
          <w:rStyle w:val="Style_11_ch"/>
          <w:rFonts w:ascii="PT Astra Serif" w:hAnsi="PT Astra Serif"/>
        </w:rPr>
        <w:t>Предмет залога, переданный залогодателем на время во владение или в пользование третьему лицу, считается оставленным у залогодателя.</w:t>
      </w:r>
    </w:p>
    <w:p w14:paraId="74150000">
      <w:pPr>
        <w:rPr>
          <w:rFonts w:ascii="PT Astra Serif" w:hAnsi="PT Astra Serif"/>
        </w:rPr>
      </w:pPr>
    </w:p>
    <w:p w14:paraId="75150000">
      <w:pPr>
        <w:pStyle w:val="Style_7"/>
        <w:ind w:right="170"/>
        <w:rPr>
          <w:rFonts w:ascii="PT Astra Serif" w:hAnsi="PT Astra Serif"/>
        </w:rPr>
      </w:pPr>
      <w:bookmarkStart w:id="2400" w:name="sub_339"/>
      <w:bookmarkEnd w:id="2400"/>
      <w:r>
        <w:rPr>
          <w:rFonts w:ascii="PT Astra Serif" w:hAnsi="PT Astra Serif"/>
          <w:color w:val="000000"/>
          <w:sz w:val="16"/>
          <w:shd w:fill="F0F0F0" w:val="clear"/>
        </w:rPr>
        <w:t>Информация об изменениях:</w:t>
      </w:r>
    </w:p>
    <w:p w14:paraId="76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339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77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"http://internet.garant.ru/document/redirect/58056065/339"</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78150000">
      <w:pPr>
        <w:pStyle w:val="Style_10"/>
        <w:rPr>
          <w:rFonts w:ascii="PT Astra Serif" w:hAnsi="PT Astra Serif"/>
        </w:rPr>
      </w:pPr>
      <w:r>
        <w:rPr>
          <w:rStyle w:val="Style_8_ch"/>
          <w:rFonts w:ascii="PT Astra Serif" w:hAnsi="PT Astra Serif"/>
        </w:rPr>
        <w:t>Статья 339.</w:t>
      </w:r>
      <w:r>
        <w:rPr>
          <w:rFonts w:ascii="PT Astra Serif" w:hAnsi="PT Astra Serif"/>
        </w:rPr>
        <w:t xml:space="preserve"> </w:t>
      </w:r>
      <w:r>
        <w:rPr>
          <w:rFonts w:ascii="PT Astra Serif" w:hAnsi="PT Astra Serif"/>
        </w:rPr>
        <w:t>Условия и форма договора залога</w:t>
      </w:r>
    </w:p>
    <w:p w14:paraId="79150000">
      <w:pPr>
        <w:pStyle w:val="Style_7"/>
        <w:ind w:right="170"/>
        <w:rPr>
          <w:rFonts w:ascii="PT Astra Serif" w:hAnsi="PT Astra Serif"/>
        </w:rPr>
      </w:pPr>
      <w:r>
        <w:rPr>
          <w:rFonts w:ascii="PT Astra Serif" w:hAnsi="PT Astra Serif"/>
          <w:color w:val="000000"/>
          <w:sz w:val="16"/>
          <w:shd w:fill="F0F0F0" w:val="clear"/>
        </w:rPr>
        <w:t>ГАРАНТ:</w:t>
      </w:r>
    </w:p>
    <w:p w14:paraId="7A1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Энциклопедии и другие комментарии к статье 339 ГК РФ</w:t>
      </w:r>
    </w:p>
    <w:p w14:paraId="7B150000">
      <w:pPr>
        <w:rPr>
          <w:rFonts w:ascii="PT Astra Serif" w:hAnsi="PT Astra Serif"/>
        </w:rPr>
      </w:pPr>
      <w:bookmarkStart w:id="2401" w:name="sub_3391"/>
      <w:bookmarkEnd w:id="2401"/>
      <w:r>
        <w:rPr>
          <w:rStyle w:val="Style_11_ch"/>
          <w:rFonts w:ascii="PT Astra Serif" w:hAnsi="PT Astra Serif"/>
        </w:rPr>
        <w:t xml:space="preserve">1. </w:t>
      </w:r>
      <w:r>
        <w:rPr>
          <w:rStyle w:val="Style_11_ch"/>
          <w:rFonts w:ascii="PT Astra Serif" w:hAnsi="PT Astra Serif"/>
        </w:rPr>
        <w:t>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14:paraId="7C150000">
      <w:pPr>
        <w:rPr>
          <w:rFonts w:ascii="PT Astra Serif" w:hAnsi="PT Astra Serif"/>
        </w:rPr>
      </w:pPr>
      <w:bookmarkStart w:id="2402" w:name="sub_33922"/>
      <w:bookmarkEnd w:id="2402"/>
      <w:r>
        <w:rPr>
          <w:rStyle w:val="Style_11_ch"/>
          <w:rFonts w:ascii="PT Astra Serif" w:hAnsi="PT Astra Serif"/>
        </w:rP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14:paraId="7D150000">
      <w:pPr>
        <w:rPr>
          <w:rFonts w:ascii="PT Astra Serif" w:hAnsi="PT Astra Serif"/>
        </w:rPr>
      </w:pPr>
      <w:bookmarkStart w:id="2403" w:name="sub_33920"/>
      <w:bookmarkEnd w:id="2403"/>
      <w:r>
        <w:rPr>
          <w:rStyle w:val="Style_11_ch"/>
          <w:rFonts w:ascii="PT Astra Serif" w:hAnsi="PT Astra Serif"/>
        </w:rPr>
        <w:t xml:space="preserve">2. </w:t>
      </w:r>
      <w:r>
        <w:rPr>
          <w:rStyle w:val="Style_11_ch"/>
          <w:rFonts w:ascii="PT Astra Serif" w:hAnsi="PT Astra Serif"/>
        </w:rPr>
        <w:t>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14:paraId="7E150000">
      <w:pPr>
        <w:pStyle w:val="Style_7"/>
        <w:ind w:right="170"/>
        <w:rPr>
          <w:rFonts w:ascii="PT Astra Serif" w:hAnsi="PT Astra Serif"/>
        </w:rPr>
      </w:pPr>
      <w:r>
        <w:rPr>
          <w:rFonts w:ascii="PT Astra Serif" w:hAnsi="PT Astra Serif"/>
          <w:color w:val="000000"/>
          <w:sz w:val="16"/>
          <w:shd w:fill="F0F0F0" w:val="clear"/>
        </w:rPr>
        <w:t>ГАРАНТ:</w:t>
      </w:r>
    </w:p>
    <w:p w14:paraId="7F150000">
      <w:pPr>
        <w:pStyle w:val="Style_7"/>
        <w:ind w:right="170"/>
        <w:rPr>
          <w:rFonts w:ascii="PT Astra Serif" w:hAnsi="PT Astra Serif"/>
        </w:rPr>
      </w:pPr>
      <w:bookmarkStart w:id="2404" w:name="sub_339202"/>
      <w:bookmarkEnd w:id="2404"/>
      <w:r>
        <w:rPr>
          <w:rFonts w:ascii="PT Astra Serif" w:hAnsi="PT Astra Serif"/>
        </w:rPr>
        <w:t xml:space="preserve"> </w:t>
      </w:r>
      <w:r>
        <w:rPr>
          <w:rFonts w:ascii="PT Astra Serif" w:hAnsi="PT Astra Serif"/>
          <w:shd w:fill="F0F0F0" w:val="clear"/>
        </w:rPr>
        <w:t xml:space="preserve">Положения абзаца второго пункта 2 статьи 339 настоящего Кодекса (в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Федерального закона</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о возможности описания в договоре залога предмета залога путем указания на залог всего имущества залогодателя или определенной части его имущества либо на залог имущества определенных рода или вида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"http://internet.garant.ru/document/redirect/70544896/32"</w:instrText>
      </w:r>
      <w:r>
        <w:rPr>
          <w:rFonts w:ascii="PT Astra Serif" w:hAnsi="PT Astra Serif"/>
          <w:b w:val="0"/>
          <w:color w:val="106BBE"/>
          <w:highlight w:val="white"/>
        </w:rPr>
        <w:fldChar w:fldCharType="separate"/>
      </w:r>
      <w:r>
        <w:rPr>
          <w:rFonts w:ascii="PT Astra Serif" w:hAnsi="PT Astra Serif"/>
          <w:b w:val="0"/>
          <w:color w:val="106BBE"/>
          <w:highlight w:val="white"/>
        </w:rPr>
        <w:t>применяются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января 2015 г.</w:t>
      </w:r>
    </w:p>
    <w:p w14:paraId="80150000">
      <w:pPr>
        <w:rPr>
          <w:rFonts w:ascii="PT Astra Serif" w:hAnsi="PT Astra Serif"/>
        </w:rPr>
      </w:pPr>
      <w:r>
        <w:rPr>
          <w:rStyle w:val="Style_11_ch"/>
          <w:rFonts w:ascii="PT Astra Serif" w:hAnsi="PT Astra Serif"/>
        </w:rP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14:paraId="81150000">
      <w:pPr>
        <w:rPr>
          <w:rFonts w:ascii="PT Astra Serif" w:hAnsi="PT Astra Serif"/>
        </w:rPr>
      </w:pPr>
      <w:bookmarkStart w:id="2405" w:name="sub_3392"/>
      <w:bookmarkEnd w:id="2405"/>
      <w:r>
        <w:rPr>
          <w:rStyle w:val="Style_11_ch"/>
          <w:rFonts w:ascii="PT Astra Serif" w:hAnsi="PT Astra Serif"/>
        </w:rPr>
        <w:t xml:space="preserve">3. </w:t>
      </w:r>
      <w:r>
        <w:rPr>
          <w:rStyle w:val="Style_11_ch"/>
          <w:rFonts w:ascii="PT Astra Serif" w:hAnsi="PT Astra Serif"/>
        </w:rPr>
        <w:t xml:space="preserve">Договор залога должен быть заключен в простой письменной форме, если </w:t>
      </w:r>
      <w:r>
        <w:rPr>
          <w:rFonts w:ascii="PT Astra Serif" w:hAnsi="PT Astra Serif"/>
          <w:b w:val="0"/>
          <w:color w:val="106BBE"/>
        </w:rPr>
        <w:fldChar w:fldCharType="begin"/>
      </w:r>
      <w:r>
        <w:rPr>
          <w:rFonts w:ascii="PT Astra Serif" w:hAnsi="PT Astra Serif"/>
          <w:b w:val="0"/>
          <w:color w:val="106BBE"/>
        </w:rPr>
        <w:instrText>HYPERLINK "http://internet.garant.ru/document/redirect/12109720/222"</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или соглашением сторон не установлена нотариальная форма.</w:t>
      </w:r>
    </w:p>
    <w:p w14:paraId="82150000">
      <w:pPr>
        <w:rPr>
          <w:rFonts w:ascii="PT Astra Serif" w:hAnsi="PT Astra Serif"/>
        </w:rPr>
      </w:pPr>
      <w:bookmarkStart w:id="2406" w:name="sub_339022"/>
      <w:bookmarkEnd w:id="2406"/>
      <w:r>
        <w:rPr>
          <w:rStyle w:val="Style_11_ch"/>
          <w:rFonts w:ascii="PT Astra Serif" w:hAnsi="PT Astra Serif"/>
        </w:rP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14:paraId="83150000">
      <w:pPr>
        <w:rPr>
          <w:rFonts w:ascii="PT Astra Serif" w:hAnsi="PT Astra Serif"/>
        </w:rPr>
      </w:pPr>
      <w:bookmarkStart w:id="2407" w:name="sub_3394"/>
      <w:bookmarkEnd w:id="2407"/>
      <w:r>
        <w:rPr>
          <w:rStyle w:val="Style_11_ch"/>
          <w:rFonts w:ascii="PT Astra Serif" w:hAnsi="PT Astra Serif"/>
        </w:rPr>
        <w:t>Несоблюдение правил, содержащихся в настоящем пункте, влечет недействительность договора залога.</w:t>
      </w:r>
    </w:p>
    <w:p w14:paraId="84150000">
      <w:pPr>
        <w:rPr>
          <w:rFonts w:ascii="PT Astra Serif" w:hAnsi="PT Astra Serif"/>
        </w:rPr>
      </w:pPr>
    </w:p>
    <w:p w14:paraId="85150000">
      <w:pPr>
        <w:pStyle w:val="Style_7"/>
        <w:ind w:right="170"/>
        <w:rPr>
          <w:rFonts w:ascii="PT Astra Serif" w:hAnsi="PT Astra Serif"/>
        </w:rPr>
      </w:pPr>
      <w:bookmarkStart w:id="2408" w:name="sub_33910"/>
      <w:bookmarkEnd w:id="2408"/>
      <w:r>
        <w:rPr>
          <w:rFonts w:ascii="PT Astra Serif" w:hAnsi="PT Astra Serif"/>
          <w:color w:val="000000"/>
          <w:sz w:val="16"/>
          <w:shd w:fill="F0F0F0" w:val="clear"/>
        </w:rPr>
        <w:t>Информация об изменениях:</w:t>
      </w:r>
    </w:p>
    <w:p w14:paraId="86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подпараграф 1 параграфа 3 главы 23 настоящего Кодекса дополнен статьей 339.1,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87150000">
      <w:pPr>
        <w:pStyle w:val="Style_10"/>
        <w:rPr>
          <w:rFonts w:ascii="PT Astra Serif" w:hAnsi="PT Astra Serif"/>
        </w:rPr>
      </w:pPr>
      <w:r>
        <w:rPr>
          <w:rStyle w:val="Style_8_ch"/>
          <w:rFonts w:ascii="PT Astra Serif" w:hAnsi="PT Astra Serif"/>
        </w:rPr>
        <w:t>Статья 339.1.</w:t>
      </w:r>
      <w:r>
        <w:rPr>
          <w:rFonts w:ascii="PT Astra Serif" w:hAnsi="PT Astra Serif"/>
        </w:rPr>
        <w:t xml:space="preserve"> </w:t>
      </w:r>
      <w:r>
        <w:rPr>
          <w:rFonts w:ascii="PT Astra Serif" w:hAnsi="PT Astra Serif"/>
        </w:rPr>
        <w:t>Государственная регистрация и учет залога</w:t>
      </w:r>
    </w:p>
    <w:p w14:paraId="88150000">
      <w:pPr>
        <w:pStyle w:val="Style_7"/>
        <w:ind w:right="170"/>
        <w:rPr>
          <w:rFonts w:ascii="PT Astra Serif" w:hAnsi="PT Astra Serif"/>
        </w:rPr>
      </w:pPr>
      <w:r>
        <w:rPr>
          <w:rFonts w:ascii="PT Astra Serif" w:hAnsi="PT Astra Serif"/>
          <w:color w:val="000000"/>
          <w:sz w:val="16"/>
          <w:shd w:fill="F0F0F0" w:val="clear"/>
        </w:rPr>
        <w:t>ГАРАНТ:</w:t>
      </w:r>
    </w:p>
    <w:p w14:paraId="891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Энциклопедии и другие комментарии к статье 339.1 ГК РФ</w:t>
      </w:r>
    </w:p>
    <w:p w14:paraId="8A150000">
      <w:pPr>
        <w:rPr>
          <w:rFonts w:ascii="PT Astra Serif" w:hAnsi="PT Astra Serif"/>
        </w:rPr>
      </w:pPr>
      <w:bookmarkStart w:id="2409" w:name="sub_33911"/>
      <w:bookmarkEnd w:id="2409"/>
      <w:r>
        <w:rPr>
          <w:rStyle w:val="Style_11_ch"/>
          <w:rFonts w:ascii="PT Astra Serif" w:hAnsi="PT Astra Serif"/>
        </w:rPr>
        <w:t xml:space="preserve">1. </w:t>
      </w:r>
      <w:r>
        <w:rPr>
          <w:rStyle w:val="Style_11_ch"/>
          <w:rFonts w:ascii="PT Astra Serif" w:hAnsi="PT Astra Serif"/>
        </w:rPr>
        <w:t>Залог подлежит государственной регистрации и возникает с момента такой регистрации в следующих случаях:</w:t>
      </w:r>
    </w:p>
    <w:p w14:paraId="8B150000">
      <w:pPr>
        <w:rPr>
          <w:rFonts w:ascii="PT Astra Serif" w:hAnsi="PT Astra Serif"/>
        </w:rPr>
      </w:pPr>
      <w:bookmarkStart w:id="2410" w:name="sub_339111"/>
      <w:bookmarkEnd w:id="2410"/>
      <w:r>
        <w:rPr>
          <w:rStyle w:val="Style_11_ch"/>
          <w:rFonts w:ascii="PT Astra Serif" w:hAnsi="PT Astra Serif"/>
        </w:rPr>
        <w:t xml:space="preserve">1) </w:t>
      </w:r>
      <w:r>
        <w:rPr>
          <w:rStyle w:val="Style_11_ch"/>
          <w:rFonts w:ascii="PT Astra Serif" w:hAnsi="PT Astra Serif"/>
        </w:rPr>
        <w:t>если в соответствии с законом права, закрепляющие принадлежность имущества определенному лицу, подлежат государственной регистрации (</w:t>
      </w:r>
      <w:r>
        <w:rPr>
          <w:rFonts w:ascii="PT Astra Serif" w:hAnsi="PT Astra Serif"/>
          <w:b w:val="0"/>
          <w:color w:val="106BBE"/>
        </w:rPr>
        <w:fldChar w:fldCharType="begin"/>
      </w:r>
      <w:r>
        <w:rPr>
          <w:rFonts w:ascii="PT Astra Serif" w:hAnsi="PT Astra Serif"/>
          <w:b w:val="0"/>
          <w:color w:val="106BBE"/>
        </w:rPr>
        <w:instrText>HYPERLINK \l "sub_800001"</w:instrText>
      </w:r>
      <w:r>
        <w:rPr>
          <w:rFonts w:ascii="PT Astra Serif" w:hAnsi="PT Astra Serif"/>
          <w:b w:val="0"/>
          <w:color w:val="106BBE"/>
        </w:rPr>
        <w:fldChar w:fldCharType="separate"/>
      </w:r>
      <w:r>
        <w:rPr>
          <w:rFonts w:ascii="PT Astra Serif" w:hAnsi="PT Astra Serif"/>
          <w:b w:val="0"/>
          <w:color w:val="106BBE"/>
        </w:rPr>
        <w:t>статья 8.1</w:t>
      </w:r>
      <w:r>
        <w:rPr>
          <w:rFonts w:ascii="PT Astra Serif" w:hAnsi="PT Astra Serif"/>
          <w:b w:val="0"/>
          <w:color w:val="106BBE"/>
        </w:rPr>
        <w:fldChar w:fldCharType="end"/>
      </w:r>
      <w:r>
        <w:rPr>
          <w:rStyle w:val="Style_11_ch"/>
          <w:rFonts w:ascii="PT Astra Serif" w:hAnsi="PT Astra Serif"/>
        </w:rPr>
        <w:t>);</w:t>
      </w:r>
    </w:p>
    <w:p w14:paraId="8C150000">
      <w:pPr>
        <w:rPr>
          <w:rFonts w:ascii="PT Astra Serif" w:hAnsi="PT Astra Serif"/>
        </w:rPr>
      </w:pPr>
      <w:bookmarkStart w:id="2411" w:name="sub_339112"/>
      <w:bookmarkEnd w:id="2411"/>
      <w:r>
        <w:rPr>
          <w:rStyle w:val="Style_11_ch"/>
          <w:rFonts w:ascii="PT Astra Serif" w:hAnsi="PT Astra Serif"/>
        </w:rPr>
        <w:t xml:space="preserve">2) </w:t>
      </w:r>
      <w:r>
        <w:rPr>
          <w:rStyle w:val="Style_11_ch"/>
          <w:rFonts w:ascii="PT Astra Serif" w:hAnsi="PT Astra Serif"/>
        </w:rPr>
        <w:t>если предметом залога являются права участника (учредителя) общества с ограниченной ответственностью (</w:t>
      </w:r>
      <w:r>
        <w:rPr>
          <w:rFonts w:ascii="PT Astra Serif" w:hAnsi="PT Astra Serif"/>
          <w:b w:val="0"/>
          <w:color w:val="106BBE"/>
        </w:rPr>
        <w:fldChar w:fldCharType="begin"/>
      </w:r>
      <w:r>
        <w:rPr>
          <w:rFonts w:ascii="PT Astra Serif" w:hAnsi="PT Astra Serif"/>
          <w:b w:val="0"/>
          <w:color w:val="106BBE"/>
        </w:rPr>
        <w:instrText>HYPERLINK \l "sub_358015"</w:instrText>
      </w:r>
      <w:r>
        <w:rPr>
          <w:rFonts w:ascii="PT Astra Serif" w:hAnsi="PT Astra Serif"/>
          <w:b w:val="0"/>
          <w:color w:val="106BBE"/>
        </w:rPr>
        <w:fldChar w:fldCharType="separate"/>
      </w:r>
      <w:r>
        <w:rPr>
          <w:rFonts w:ascii="PT Astra Serif" w:hAnsi="PT Astra Serif"/>
          <w:b w:val="0"/>
          <w:color w:val="106BBE"/>
        </w:rPr>
        <w:t>статья 358.15</w:t>
      </w:r>
      <w:r>
        <w:rPr>
          <w:rFonts w:ascii="PT Astra Serif" w:hAnsi="PT Astra Serif"/>
          <w:b w:val="0"/>
          <w:color w:val="106BBE"/>
        </w:rPr>
        <w:fldChar w:fldCharType="end"/>
      </w:r>
      <w:r>
        <w:rPr>
          <w:rStyle w:val="Style_11_ch"/>
          <w:rFonts w:ascii="PT Astra Serif" w:hAnsi="PT Astra Serif"/>
        </w:rPr>
        <w:t>).</w:t>
      </w:r>
    </w:p>
    <w:p w14:paraId="8D150000">
      <w:pPr>
        <w:rPr>
          <w:rFonts w:ascii="PT Astra Serif" w:hAnsi="PT Astra Serif"/>
        </w:rPr>
      </w:pPr>
      <w:bookmarkStart w:id="2412" w:name="sub_33912"/>
      <w:bookmarkEnd w:id="2412"/>
      <w:r>
        <w:rPr>
          <w:rStyle w:val="Style_11_ch"/>
          <w:rFonts w:ascii="PT Astra Serif" w:hAnsi="PT Astra Serif"/>
        </w:rPr>
        <w:t xml:space="preserve">2. </w:t>
      </w:r>
      <w:r>
        <w:rPr>
          <w:rStyle w:val="Style_11_ch"/>
          <w:rFonts w:ascii="PT Astra Serif" w:hAnsi="PT Astra Serif"/>
        </w:rPr>
        <w:t>Записи о залоге ценных бумаг совершаются в соответствии с правилами настоящего Кодекса и других законов о ценных бумагах.</w:t>
      </w:r>
    </w:p>
    <w:p w14:paraId="8E150000">
      <w:pPr>
        <w:rPr>
          <w:rFonts w:ascii="PT Astra Serif" w:hAnsi="PT Astra Serif"/>
        </w:rPr>
      </w:pPr>
      <w:bookmarkStart w:id="2413" w:name="sub_33913"/>
      <w:bookmarkEnd w:id="2413"/>
      <w:r>
        <w:rPr>
          <w:rStyle w:val="Style_11_ch"/>
          <w:rFonts w:ascii="PT Astra Serif" w:hAnsi="PT Astra Serif"/>
        </w:rPr>
        <w:t xml:space="preserve">3. </w:t>
      </w:r>
      <w:r>
        <w:rPr>
          <w:rStyle w:val="Style_11_ch"/>
          <w:rFonts w:ascii="PT Astra Serif" w:hAnsi="PT Astra Serif"/>
        </w:rPr>
        <w:t xml:space="preserve">Сведения о залоге прав по договору банковского счета учитываются в соответствии с правилами </w:t>
      </w:r>
      <w:r>
        <w:rPr>
          <w:rFonts w:ascii="PT Astra Serif" w:hAnsi="PT Astra Serif"/>
          <w:b w:val="0"/>
          <w:color w:val="106BBE"/>
        </w:rPr>
        <w:fldChar w:fldCharType="begin"/>
      </w:r>
      <w:r>
        <w:rPr>
          <w:rFonts w:ascii="PT Astra Serif" w:hAnsi="PT Astra Serif"/>
          <w:b w:val="0"/>
          <w:color w:val="106BBE"/>
        </w:rPr>
        <w:instrText>HYPERLINK \l "sub_358011"</w:instrText>
      </w:r>
      <w:r>
        <w:rPr>
          <w:rFonts w:ascii="PT Astra Serif" w:hAnsi="PT Astra Serif"/>
          <w:b w:val="0"/>
          <w:color w:val="106BBE"/>
        </w:rPr>
        <w:fldChar w:fldCharType="separate"/>
      </w:r>
      <w:r>
        <w:rPr>
          <w:rFonts w:ascii="PT Astra Serif" w:hAnsi="PT Astra Serif"/>
          <w:b w:val="0"/>
          <w:color w:val="106BBE"/>
        </w:rPr>
        <w:t>статьи 358.11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8F150000">
      <w:pPr>
        <w:rPr>
          <w:rFonts w:ascii="PT Astra Serif" w:hAnsi="PT Astra Serif"/>
        </w:rPr>
      </w:pPr>
      <w:bookmarkStart w:id="2414" w:name="sub_33914"/>
      <w:bookmarkEnd w:id="2414"/>
      <w:r>
        <w:rPr>
          <w:rStyle w:val="Style_11_ch"/>
          <w:rFonts w:ascii="PT Astra Serif" w:hAnsi="PT Astra Serif"/>
        </w:rPr>
        <w:t xml:space="preserve">4. </w:t>
      </w:r>
      <w:r>
        <w:rPr>
          <w:rStyle w:val="Style_11_ch"/>
          <w:rFonts w:ascii="PT Astra Serif" w:hAnsi="PT Astra Serif"/>
        </w:rPr>
        <w:t xml:space="preserve">Залог иного имущества, не относящегося к недвижимым вещам, помимо указанного в </w:t>
      </w:r>
      <w:r>
        <w:rPr>
          <w:rFonts w:ascii="PT Astra Serif" w:hAnsi="PT Astra Serif"/>
          <w:b w:val="0"/>
          <w:color w:val="106BBE"/>
        </w:rPr>
        <w:fldChar w:fldCharType="begin"/>
      </w:r>
      <w:r>
        <w:rPr>
          <w:rFonts w:ascii="PT Astra Serif" w:hAnsi="PT Astra Serif"/>
          <w:b w:val="0"/>
          <w:color w:val="106BBE"/>
        </w:rPr>
        <w:instrText>HYPERLINK \l "sub_33911"</w:instrText>
      </w:r>
      <w:r>
        <w:rPr>
          <w:rFonts w:ascii="PT Astra Serif" w:hAnsi="PT Astra Serif"/>
          <w:b w:val="0"/>
          <w:color w:val="106BBE"/>
        </w:rPr>
        <w:fldChar w:fldCharType="separate"/>
      </w:r>
      <w:r>
        <w:rPr>
          <w:rFonts w:ascii="PT Astra Serif" w:hAnsi="PT Astra Serif"/>
          <w:b w:val="0"/>
          <w:color w:val="106BBE"/>
        </w:rPr>
        <w:t>пунктах 1 - 3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r>
        <w:rPr>
          <w:rFonts w:ascii="PT Astra Serif" w:hAnsi="PT Astra Serif"/>
          <w:b w:val="0"/>
          <w:color w:val="106BBE"/>
        </w:rPr>
        <w:fldChar w:fldCharType="begin"/>
      </w:r>
      <w:r>
        <w:rPr>
          <w:rFonts w:ascii="PT Astra Serif" w:hAnsi="PT Astra Serif"/>
          <w:b w:val="0"/>
          <w:color w:val="106BBE"/>
        </w:rPr>
        <w:instrText>HYPERLINK "http://internet.garant.ru/document/redirect/10102426/1033"</w:instrText>
      </w:r>
      <w:r>
        <w:rPr>
          <w:rFonts w:ascii="PT Astra Serif" w:hAnsi="PT Astra Serif"/>
          <w:b w:val="0"/>
          <w:color w:val="106BBE"/>
        </w:rPr>
        <w:fldChar w:fldCharType="separate"/>
      </w:r>
      <w:r>
        <w:rPr>
          <w:rFonts w:ascii="PT Astra Serif" w:hAnsi="PT Astra Serif"/>
          <w:b w:val="0"/>
          <w:color w:val="106BBE"/>
        </w:rPr>
        <w:t>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порядке, установленном </w:t>
      </w:r>
      <w:r>
        <w:rPr>
          <w:rFonts w:ascii="PT Astra Serif" w:hAnsi="PT Astra Serif"/>
          <w:b w:val="0"/>
          <w:color w:val="106BBE"/>
        </w:rPr>
        <w:fldChar w:fldCharType="begin"/>
      </w:r>
      <w:r>
        <w:rPr>
          <w:rFonts w:ascii="PT Astra Serif" w:hAnsi="PT Astra Serif"/>
          <w:b w:val="0"/>
          <w:color w:val="106BBE"/>
        </w:rPr>
        <w:instrText>HYPERLINK "http://internet.garant.ru/document/redirect/10102426/2200"</w:instrText>
      </w:r>
      <w:r>
        <w:rPr>
          <w:rFonts w:ascii="PT Astra Serif" w:hAnsi="PT Astra Serif"/>
          <w:b w:val="0"/>
          <w:color w:val="106BBE"/>
        </w:rPr>
        <w:fldChar w:fldCharType="separate"/>
      </w:r>
      <w:r>
        <w:rPr>
          <w:rFonts w:ascii="PT Astra Serif" w:hAnsi="PT Astra Serif"/>
          <w:b w:val="0"/>
          <w:color w:val="106BBE"/>
        </w:rPr>
        <w:t>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нотариате.</w:t>
      </w:r>
    </w:p>
    <w:p w14:paraId="90150000">
      <w:pPr>
        <w:rPr>
          <w:rFonts w:ascii="PT Astra Serif" w:hAnsi="PT Astra Serif"/>
        </w:rPr>
      </w:pPr>
      <w:bookmarkStart w:id="2415" w:name="sub_3391402"/>
      <w:bookmarkEnd w:id="2415"/>
      <w:r>
        <w:rPr>
          <w:rStyle w:val="Style_11_ch"/>
          <w:rFonts w:ascii="PT Astra Serif" w:hAnsi="PT Astra Serif"/>
        </w:rPr>
        <w:t xml:space="preserve">В случае изменения или прекращения залога, в отношении которого зарегистрировано уведомление о залоге, залогодержатель обязан направить в порядке, установленном </w:t>
      </w:r>
      <w:r>
        <w:rPr>
          <w:rFonts w:ascii="PT Astra Serif" w:hAnsi="PT Astra Serif"/>
          <w:b w:val="0"/>
          <w:color w:val="106BBE"/>
        </w:rPr>
        <w:fldChar w:fldCharType="begin"/>
      </w:r>
      <w:r>
        <w:rPr>
          <w:rFonts w:ascii="PT Astra Serif" w:hAnsi="PT Astra Serif"/>
          <w:b w:val="0"/>
          <w:color w:val="106BBE"/>
        </w:rPr>
        <w:instrText>HYPERLINK "http://internet.garant.ru/document/redirect/10102426/103303"</w:instrText>
      </w:r>
      <w:r>
        <w:rPr>
          <w:rFonts w:ascii="PT Astra Serif" w:hAnsi="PT Astra Serif"/>
          <w:b w:val="0"/>
          <w:color w:val="106BBE"/>
        </w:rPr>
        <w:fldChar w:fldCharType="separate"/>
      </w:r>
      <w:r>
        <w:rPr>
          <w:rFonts w:ascii="PT Astra Serif" w:hAnsi="PT Astra Serif"/>
          <w:b w:val="0"/>
          <w:color w:val="106BBE"/>
        </w:rPr>
        <w:t>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14:paraId="91150000">
      <w:pPr>
        <w:rPr>
          <w:rFonts w:ascii="PT Astra Serif" w:hAnsi="PT Astra Serif"/>
        </w:rPr>
      </w:pPr>
      <w:bookmarkStart w:id="2416" w:name="sub_339143"/>
      <w:bookmarkEnd w:id="2416"/>
      <w:r>
        <w:rPr>
          <w:rStyle w:val="Style_11_ch"/>
          <w:rFonts w:ascii="PT Astra Serif" w:hAnsi="PT Astra Serif"/>
        </w:rP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14:paraId="92150000">
      <w:pPr>
        <w:rPr>
          <w:rFonts w:ascii="PT Astra Serif" w:hAnsi="PT Astra Serif"/>
        </w:rPr>
      </w:pPr>
    </w:p>
    <w:p w14:paraId="93150000">
      <w:pPr>
        <w:pStyle w:val="Style_7"/>
        <w:ind w:right="170"/>
        <w:rPr>
          <w:rFonts w:ascii="PT Astra Serif" w:hAnsi="PT Astra Serif"/>
        </w:rPr>
      </w:pPr>
      <w:bookmarkStart w:id="2417" w:name="sub_340"/>
      <w:bookmarkEnd w:id="2417"/>
      <w:r>
        <w:rPr>
          <w:rFonts w:ascii="PT Astra Serif" w:hAnsi="PT Astra Serif"/>
          <w:color w:val="000000"/>
          <w:sz w:val="16"/>
          <w:shd w:fill="F0F0F0" w:val="clear"/>
        </w:rPr>
        <w:t>Информация об изменениях:</w:t>
      </w:r>
    </w:p>
    <w:p w14:paraId="94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340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95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"http://internet.garant.ru/document/redirect/58056065/340"</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96150000">
      <w:pPr>
        <w:pStyle w:val="Style_10"/>
        <w:rPr>
          <w:rFonts w:ascii="PT Astra Serif" w:hAnsi="PT Astra Serif"/>
        </w:rPr>
      </w:pPr>
      <w:r>
        <w:rPr>
          <w:rStyle w:val="Style_8_ch"/>
          <w:rFonts w:ascii="PT Astra Serif" w:hAnsi="PT Astra Serif"/>
        </w:rPr>
        <w:t>Статья 340.</w:t>
      </w:r>
      <w:r>
        <w:rPr>
          <w:rFonts w:ascii="PT Astra Serif" w:hAnsi="PT Astra Serif"/>
        </w:rPr>
        <w:t xml:space="preserve"> </w:t>
      </w:r>
      <w:r>
        <w:rPr>
          <w:rFonts w:ascii="PT Astra Serif" w:hAnsi="PT Astra Serif"/>
        </w:rPr>
        <w:t>Стоимость предмета залога</w:t>
      </w:r>
    </w:p>
    <w:p w14:paraId="97150000">
      <w:pPr>
        <w:pStyle w:val="Style_7"/>
        <w:ind w:right="170"/>
        <w:rPr>
          <w:rFonts w:ascii="PT Astra Serif" w:hAnsi="PT Astra Serif"/>
        </w:rPr>
      </w:pPr>
      <w:r>
        <w:rPr>
          <w:rFonts w:ascii="PT Astra Serif" w:hAnsi="PT Astra Serif"/>
          <w:color w:val="000000"/>
          <w:sz w:val="16"/>
          <w:shd w:fill="F0F0F0" w:val="clear"/>
        </w:rPr>
        <w:t>ГАРАНТ:</w:t>
      </w:r>
    </w:p>
    <w:p w14:paraId="981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"http://internet.garant.ru/document/redirect/77530158/0"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340 ГК РФ</w:t>
      </w:r>
    </w:p>
    <w:p w14:paraId="99150000">
      <w:pPr>
        <w:rPr>
          <w:rFonts w:ascii="PT Astra Serif" w:hAnsi="PT Astra Serif"/>
        </w:rPr>
      </w:pPr>
      <w:bookmarkStart w:id="2418" w:name="sub_34001"/>
      <w:bookmarkEnd w:id="2418"/>
      <w:r>
        <w:rPr>
          <w:rStyle w:val="Style_11_ch"/>
          <w:rFonts w:ascii="PT Astra Serif" w:hAnsi="PT Astra Serif"/>
        </w:rPr>
        <w:t xml:space="preserve">1. </w:t>
      </w:r>
      <w:r>
        <w:rPr>
          <w:rStyle w:val="Style_11_ch"/>
          <w:rFonts w:ascii="PT Astra Serif" w:hAnsi="PT Astra Serif"/>
        </w:rPr>
        <w:t>Стоимость предмета залога определяется по соглашению сторон, если иное не предусмотрено законом.</w:t>
      </w:r>
    </w:p>
    <w:p w14:paraId="9A150000">
      <w:pPr>
        <w:rPr>
          <w:rFonts w:ascii="PT Astra Serif" w:hAnsi="PT Astra Serif"/>
        </w:rPr>
      </w:pPr>
      <w:bookmarkStart w:id="2419" w:name="sub_3402"/>
      <w:bookmarkEnd w:id="2419"/>
      <w:r>
        <w:rPr>
          <w:rStyle w:val="Style_11_ch"/>
          <w:rFonts w:ascii="PT Astra Serif" w:hAnsi="PT Astra Serif"/>
        </w:rPr>
        <w:t xml:space="preserve">2. </w:t>
      </w:r>
      <w:r>
        <w:rPr>
          <w:rStyle w:val="Style_11_ch"/>
          <w:rFonts w:ascii="PT Astra Serif" w:hAnsi="PT Astra Serif"/>
        </w:rPr>
        <w:t>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14:paraId="9B150000">
      <w:pPr>
        <w:rPr>
          <w:rFonts w:ascii="PT Astra Serif" w:hAnsi="PT Astra Serif"/>
        </w:rPr>
      </w:pPr>
      <w:bookmarkStart w:id="2420" w:name="sub_340222"/>
      <w:bookmarkEnd w:id="2420"/>
      <w:r>
        <w:rPr>
          <w:rStyle w:val="Style_11_ch"/>
          <w:rFonts w:ascii="PT Astra Serif" w:hAnsi="PT Astra Serif"/>
        </w:rP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14:paraId="9C150000">
      <w:pPr>
        <w:rPr>
          <w:rFonts w:ascii="PT Astra Serif" w:hAnsi="PT Astra Serif"/>
        </w:rPr>
      </w:pPr>
      <w:bookmarkStart w:id="2421" w:name="sub_3403"/>
      <w:bookmarkEnd w:id="2421"/>
      <w:r>
        <w:rPr>
          <w:rStyle w:val="Style_11_ch"/>
          <w:rFonts w:ascii="PT Astra Serif" w:hAnsi="PT Astra Serif"/>
        </w:rPr>
        <w:t xml:space="preserve">3. </w:t>
      </w:r>
      <w:r>
        <w:rPr>
          <w:rStyle w:val="Style_11_ch"/>
          <w:rFonts w:ascii="PT Astra Serif" w:hAnsi="PT Astra Serif"/>
        </w:rPr>
        <w:t>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14:paraId="9D150000">
      <w:pPr>
        <w:rPr>
          <w:rFonts w:ascii="PT Astra Serif" w:hAnsi="PT Astra Serif"/>
        </w:rPr>
      </w:pPr>
    </w:p>
    <w:p w14:paraId="9E150000">
      <w:pPr>
        <w:pStyle w:val="Style_7"/>
        <w:ind w:right="170"/>
        <w:rPr>
          <w:rFonts w:ascii="PT Astra Serif" w:hAnsi="PT Astra Serif"/>
        </w:rPr>
      </w:pPr>
      <w:bookmarkStart w:id="2422" w:name="sub_341"/>
      <w:bookmarkEnd w:id="2422"/>
      <w:r>
        <w:rPr>
          <w:rFonts w:ascii="PT Astra Serif" w:hAnsi="PT Astra Serif"/>
          <w:color w:val="000000"/>
          <w:sz w:val="16"/>
          <w:shd w:fill="F0F0F0" w:val="clear"/>
        </w:rPr>
        <w:t>Информация об изменениях:</w:t>
      </w:r>
    </w:p>
    <w:p w14:paraId="9F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341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A0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"http://internet.garant.ru/document/redirect/58056065/341"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A1150000">
      <w:pPr>
        <w:pStyle w:val="Style_10"/>
        <w:rPr>
          <w:rFonts w:ascii="PT Astra Serif" w:hAnsi="PT Astra Serif"/>
        </w:rPr>
      </w:pPr>
      <w:r>
        <w:rPr>
          <w:rStyle w:val="Style_8_ch"/>
          <w:rFonts w:ascii="PT Astra Serif" w:hAnsi="PT Astra Serif"/>
        </w:rPr>
        <w:t>Статья 341.</w:t>
      </w:r>
      <w:r>
        <w:rPr>
          <w:rFonts w:ascii="PT Astra Serif" w:hAnsi="PT Astra Serif"/>
        </w:rPr>
        <w:t xml:space="preserve"> </w:t>
      </w:r>
      <w:r>
        <w:rPr>
          <w:rFonts w:ascii="PT Astra Serif" w:hAnsi="PT Astra Serif"/>
        </w:rPr>
        <w:t>Возникновение залога</w:t>
      </w:r>
    </w:p>
    <w:p w14:paraId="A2150000">
      <w:pPr>
        <w:pStyle w:val="Style_7"/>
        <w:ind w:right="170"/>
        <w:rPr>
          <w:rFonts w:ascii="PT Astra Serif" w:hAnsi="PT Astra Serif"/>
        </w:rPr>
      </w:pPr>
      <w:r>
        <w:rPr>
          <w:rFonts w:ascii="PT Astra Serif" w:hAnsi="PT Astra Serif"/>
          <w:color w:val="000000"/>
          <w:sz w:val="16"/>
          <w:shd w:fill="F0F0F0" w:val="clear"/>
        </w:rPr>
        <w:t>ГАРАНТ:</w:t>
      </w:r>
    </w:p>
    <w:p w14:paraId="A31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"http://internet.garant.ru/document/redirect/57591545/0"</w:instrText>
      </w:r>
      <w:r>
        <w:rPr>
          <w:rFonts w:ascii="PT Astra Serif" w:hAnsi="PT Astra Serif"/>
          <w:b w:val="0"/>
          <w:color w:val="106BBE"/>
          <w:highlight w:val="white"/>
        </w:rPr>
        <w:fldChar w:fldCharType="separate"/>
      </w:r>
      <w:r>
        <w:rPr>
          <w:rFonts w:ascii="PT Astra Serif" w:hAnsi="PT Astra Serif"/>
          <w:b w:val="0"/>
          <w:color w:val="106BBE"/>
          <w:highlight w:val="white"/>
        </w:rPr>
        <w:t xml:space="preserve">Энциклопедии </w:t>
      </w:r>
      <w:r>
        <w:rPr>
          <w:rFonts w:ascii="PT Astra Serif" w:hAnsi="PT Astra Serif"/>
          <w:b w:val="0"/>
          <w:color w:val="106BBE"/>
          <w:highlight w:val="white"/>
        </w:rPr>
        <w:fldChar w:fldCharType="end"/>
      </w:r>
      <w:r>
        <w:rPr>
          <w:rFonts w:ascii="PT Astra Serif" w:hAnsi="PT Astra Serif"/>
          <w:shd w:fill="F0F0F0" w:val="clear"/>
        </w:rPr>
        <w:t>и другие комментарии к статье 341 ГК РФ</w:t>
      </w:r>
    </w:p>
    <w:p w14:paraId="A4150000">
      <w:pPr>
        <w:rPr>
          <w:rFonts w:ascii="PT Astra Serif" w:hAnsi="PT Astra Serif"/>
        </w:rPr>
      </w:pPr>
      <w:bookmarkStart w:id="2423" w:name="sub_3411"/>
      <w:bookmarkEnd w:id="2423"/>
      <w:r>
        <w:rPr>
          <w:rStyle w:val="Style_11_ch"/>
          <w:rFonts w:ascii="PT Astra Serif" w:hAnsi="PT Astra Serif"/>
        </w:rPr>
        <w:t xml:space="preserve">1. </w:t>
      </w:r>
      <w:r>
        <w:rPr>
          <w:rStyle w:val="Style_11_ch"/>
          <w:rFonts w:ascii="PT Astra Serif" w:hAnsi="PT Astra Serif"/>
        </w:rPr>
        <w:t xml:space="preserve">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r>
        <w:rPr>
          <w:rFonts w:ascii="PT Astra Serif" w:hAnsi="PT Astra Serif"/>
          <w:b w:val="0"/>
          <w:color w:val="106BBE"/>
        </w:rPr>
        <w:fldChar w:fldCharType="begin"/>
      </w:r>
      <w:r>
        <w:rPr>
          <w:rFonts w:ascii="PT Astra Serif" w:hAnsi="PT Astra Serif"/>
          <w:b w:val="0"/>
          <w:color w:val="106BBE"/>
        </w:rPr>
        <w:instrText>HYPERLINK "http://internet.garant.ru/document/redirect/12112327/77201"</w:instrText>
      </w:r>
      <w:r>
        <w:rPr>
          <w:rFonts w:ascii="PT Astra Serif" w:hAnsi="PT Astra Serif"/>
          <w:b w:val="0"/>
          <w:color w:val="106BBE"/>
        </w:rPr>
        <w:fldChar w:fldCharType="separate"/>
      </w:r>
      <w:r>
        <w:rPr>
          <w:rFonts w:ascii="PT Astra Serif" w:hAnsi="PT Astra Serif"/>
          <w:b w:val="0"/>
          <w:color w:val="106BBE"/>
        </w:rPr>
        <w:t>законами</w:t>
      </w:r>
      <w:r>
        <w:rPr>
          <w:rFonts w:ascii="PT Astra Serif" w:hAnsi="PT Astra Serif"/>
          <w:b w:val="0"/>
          <w:color w:val="106BBE"/>
        </w:rPr>
        <w:fldChar w:fldCharType="end"/>
      </w:r>
      <w:r>
        <w:rPr>
          <w:rStyle w:val="Style_11_ch"/>
          <w:rFonts w:ascii="PT Astra Serif" w:hAnsi="PT Astra Serif"/>
        </w:rPr>
        <w:t>.</w:t>
      </w:r>
    </w:p>
    <w:p w14:paraId="A5150000">
      <w:pPr>
        <w:rPr>
          <w:rFonts w:ascii="PT Astra Serif" w:hAnsi="PT Astra Serif"/>
        </w:rPr>
      </w:pPr>
      <w:bookmarkStart w:id="2424" w:name="sub_3412"/>
      <w:bookmarkEnd w:id="2424"/>
      <w:r>
        <w:rPr>
          <w:rStyle w:val="Style_11_ch"/>
          <w:rFonts w:ascii="PT Astra Serif" w:hAnsi="PT Astra Serif"/>
        </w:rPr>
        <w:t xml:space="preserve">2. </w:t>
      </w:r>
      <w:r>
        <w:rPr>
          <w:rStyle w:val="Style_11_ch"/>
          <w:rFonts w:ascii="PT Astra Serif" w:hAnsi="PT Astra Serif"/>
        </w:rPr>
        <w:t>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14:paraId="A6150000">
      <w:pPr>
        <w:rPr>
          <w:rFonts w:ascii="PT Astra Serif" w:hAnsi="PT Astra Serif"/>
        </w:rPr>
      </w:pPr>
      <w:bookmarkStart w:id="2425" w:name="sub_3413"/>
      <w:bookmarkEnd w:id="2425"/>
      <w:r>
        <w:rPr>
          <w:rStyle w:val="Style_11_ch"/>
          <w:rFonts w:ascii="PT Astra Serif" w:hAnsi="PT Astra Serif"/>
        </w:rPr>
        <w:t xml:space="preserve">3. </w:t>
      </w:r>
      <w:r>
        <w:rPr>
          <w:rStyle w:val="Style_11_ch"/>
          <w:rFonts w:ascii="PT Astra Serif" w:hAnsi="PT Astra Serif"/>
        </w:rPr>
        <w:t xml:space="preserve">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r>
        <w:rPr>
          <w:rFonts w:ascii="PT Astra Serif" w:hAnsi="PT Astra Serif"/>
          <w:b w:val="0"/>
          <w:color w:val="106BBE"/>
        </w:rPr>
        <w:fldChar w:fldCharType="begin"/>
      </w:r>
      <w:r>
        <w:rPr>
          <w:rFonts w:ascii="PT Astra Serif" w:hAnsi="PT Astra Serif"/>
          <w:b w:val="0"/>
          <w:color w:val="106BBE"/>
        </w:rPr>
        <w:instrText>HYPERLINK \l "sub_343"</w:instrText>
      </w:r>
      <w:r>
        <w:rPr>
          <w:rFonts w:ascii="PT Astra Serif" w:hAnsi="PT Astra Serif"/>
          <w:b w:val="0"/>
          <w:color w:val="106BBE"/>
        </w:rPr>
        <w:fldChar w:fldCharType="separate"/>
      </w:r>
      <w:r>
        <w:rPr>
          <w:rFonts w:ascii="PT Astra Serif" w:hAnsi="PT Astra Serif"/>
          <w:b w:val="0"/>
          <w:color w:val="106BBE"/>
        </w:rPr>
        <w:t>статей 343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"sub_346"</w:instrText>
      </w:r>
      <w:r>
        <w:rPr>
          <w:rFonts w:ascii="PT Astra Serif" w:hAnsi="PT Astra Serif"/>
          <w:b w:val="0"/>
          <w:color w:val="106BBE"/>
        </w:rPr>
        <w:fldChar w:fldCharType="separate"/>
      </w:r>
      <w:r>
        <w:rPr>
          <w:rFonts w:ascii="PT Astra Serif" w:hAnsi="PT Astra Serif"/>
          <w:b w:val="0"/>
          <w:color w:val="106BBE"/>
        </w:rPr>
        <w:t>346</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A7150000">
      <w:pPr>
        <w:rPr>
          <w:rFonts w:ascii="PT Astra Serif" w:hAnsi="PT Astra Serif"/>
        </w:rPr>
      </w:pPr>
      <w:bookmarkStart w:id="2426" w:name="sub_3414"/>
      <w:bookmarkEnd w:id="2426"/>
      <w:r>
        <w:rPr>
          <w:rStyle w:val="Style_11_ch"/>
          <w:rFonts w:ascii="PT Astra Serif" w:hAnsi="PT Astra Serif"/>
        </w:rPr>
        <w:t xml:space="preserve">4. </w:t>
      </w:r>
      <w:r>
        <w:rPr>
          <w:rStyle w:val="Style_11_ch"/>
          <w:rFonts w:ascii="PT Astra Serif" w:hAnsi="PT Astra Serif"/>
        </w:rPr>
        <w:t>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14:paraId="A8150000">
      <w:pPr>
        <w:rPr>
          <w:rFonts w:ascii="PT Astra Serif" w:hAnsi="PT Astra Serif"/>
        </w:rPr>
      </w:pPr>
    </w:p>
    <w:p w14:paraId="A9150000">
      <w:pPr>
        <w:pStyle w:val="Style_7"/>
        <w:ind w:right="170"/>
        <w:rPr>
          <w:rFonts w:ascii="PT Astra Serif" w:hAnsi="PT Astra Serif"/>
        </w:rPr>
      </w:pPr>
      <w:bookmarkStart w:id="2427" w:name="sub_342"/>
      <w:bookmarkEnd w:id="2427"/>
      <w:r>
        <w:rPr>
          <w:rFonts w:ascii="PT Astra Serif" w:hAnsi="PT Astra Serif"/>
          <w:color w:val="000000"/>
          <w:sz w:val="16"/>
          <w:shd w:fill="F0F0F0" w:val="clear"/>
        </w:rPr>
        <w:t>Информация об изменениях:</w:t>
      </w:r>
    </w:p>
    <w:p w14:paraId="AA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342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AB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"http://internet.garant.ru/document/redirect/58056065/342"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AC150000">
      <w:pPr>
        <w:pStyle w:val="Style_10"/>
        <w:rPr>
          <w:rFonts w:ascii="PT Astra Serif" w:hAnsi="PT Astra Serif"/>
        </w:rPr>
      </w:pPr>
      <w:r>
        <w:rPr>
          <w:rStyle w:val="Style_8_ch"/>
          <w:rFonts w:ascii="PT Astra Serif" w:hAnsi="PT Astra Serif"/>
        </w:rPr>
        <w:t>Статья 342.</w:t>
      </w:r>
      <w:r>
        <w:rPr>
          <w:rFonts w:ascii="PT Astra Serif" w:hAnsi="PT Astra Serif"/>
        </w:rPr>
        <w:t xml:space="preserve"> </w:t>
      </w:r>
      <w:r>
        <w:rPr>
          <w:rFonts w:ascii="PT Astra Serif" w:hAnsi="PT Astra Serif"/>
        </w:rPr>
        <w:t>Соотношение предшествующего и последующего залогов (старшинство залогов)</w:t>
      </w:r>
    </w:p>
    <w:p w14:paraId="AD150000">
      <w:pPr>
        <w:pStyle w:val="Style_7"/>
        <w:ind w:right="170"/>
        <w:rPr>
          <w:rFonts w:ascii="PT Astra Serif" w:hAnsi="PT Astra Serif"/>
        </w:rPr>
      </w:pPr>
      <w:r>
        <w:rPr>
          <w:rFonts w:ascii="PT Astra Serif" w:hAnsi="PT Astra Serif"/>
          <w:color w:val="000000"/>
          <w:sz w:val="16"/>
          <w:shd w:fill="F0F0F0" w:val="clear"/>
        </w:rPr>
        <w:t>ГАРАНТ:</w:t>
      </w:r>
    </w:p>
    <w:p w14:paraId="AE1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"http://internet.garant.ru/document/redirect/57591549/0"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"http://internet.garant.ru/document/redirect/77530159/0"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342 ГК РФ</w:t>
      </w:r>
    </w:p>
    <w:p w14:paraId="AF150000">
      <w:pPr>
        <w:rPr>
          <w:rFonts w:ascii="PT Astra Serif" w:hAnsi="PT Astra Serif"/>
        </w:rPr>
      </w:pPr>
      <w:bookmarkStart w:id="2428" w:name="sub_3421"/>
      <w:bookmarkEnd w:id="2428"/>
      <w:r>
        <w:rPr>
          <w:rStyle w:val="Style_11_ch"/>
          <w:rFonts w:ascii="PT Astra Serif" w:hAnsi="PT Astra Serif"/>
        </w:rPr>
        <w:t xml:space="preserve">1. </w:t>
      </w:r>
      <w:r>
        <w:rPr>
          <w:rStyle w:val="Style_11_ch"/>
          <w:rFonts w:ascii="PT Astra Serif" w:hAnsi="PT Astra Serif"/>
        </w:rPr>
        <w:t>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14:paraId="B0150000">
      <w:pPr>
        <w:rPr>
          <w:rFonts w:ascii="PT Astra Serif" w:hAnsi="PT Astra Serif"/>
        </w:rPr>
      </w:pPr>
      <w:bookmarkStart w:id="2429" w:name="sub_342122"/>
      <w:bookmarkEnd w:id="2429"/>
      <w:r>
        <w:rPr>
          <w:rStyle w:val="Style_11_ch"/>
          <w:rFonts w:ascii="PT Astra Serif" w:hAnsi="PT Astra Serif"/>
        </w:rPr>
        <w:t>Старшинство залогов может быть изменено:</w:t>
      </w:r>
    </w:p>
    <w:p w14:paraId="B1150000">
      <w:pPr>
        <w:rPr>
          <w:rFonts w:ascii="PT Astra Serif" w:hAnsi="PT Astra Serif"/>
        </w:rPr>
      </w:pPr>
      <w:r>
        <w:rPr>
          <w:rStyle w:val="Style_11_ch"/>
          <w:rFonts w:ascii="PT Astra Serif" w:hAnsi="PT Astra Serif"/>
        </w:rPr>
        <w:t>соглашением между залогодержателями;</w:t>
      </w:r>
    </w:p>
    <w:p w14:paraId="B2150000">
      <w:pPr>
        <w:rPr>
          <w:rFonts w:ascii="PT Astra Serif" w:hAnsi="PT Astra Serif"/>
        </w:rPr>
      </w:pPr>
      <w:r>
        <w:rPr>
          <w:rStyle w:val="Style_11_ch"/>
          <w:rFonts w:ascii="PT Astra Serif" w:hAnsi="PT Astra Serif"/>
        </w:rPr>
        <w:t>соглашением между одним, несколькими или всеми залогодержателями и залогодателем.</w:t>
      </w:r>
    </w:p>
    <w:p w14:paraId="B3150000">
      <w:pPr>
        <w:rPr>
          <w:rFonts w:ascii="PT Astra Serif" w:hAnsi="PT Astra Serif"/>
        </w:rPr>
      </w:pPr>
      <w:bookmarkStart w:id="2430" w:name="sub_342123"/>
      <w:bookmarkEnd w:id="2430"/>
      <w:r>
        <w:rPr>
          <w:rStyle w:val="Style_11_ch"/>
          <w:rFonts w:ascii="PT Astra Serif" w:hAnsi="PT Astra Serif"/>
        </w:rPr>
        <w:t>Во всяком случае указанные соглашения не затрагивают права третьих лиц, не являющихся сторонами указанных соглашений.</w:t>
      </w:r>
    </w:p>
    <w:p w14:paraId="B4150000">
      <w:pPr>
        <w:rPr>
          <w:rFonts w:ascii="PT Astra Serif" w:hAnsi="PT Astra Serif"/>
        </w:rPr>
      </w:pPr>
      <w:bookmarkStart w:id="2431" w:name="sub_3422"/>
      <w:bookmarkEnd w:id="2431"/>
      <w:r>
        <w:rPr>
          <w:rStyle w:val="Style_11_ch"/>
          <w:rFonts w:ascii="PT Astra Serif" w:hAnsi="PT Astra Serif"/>
        </w:rPr>
        <w:t xml:space="preserve">2. </w:t>
      </w:r>
      <w:r>
        <w:rPr>
          <w:rStyle w:val="Style_11_ch"/>
          <w:rFonts w:ascii="PT Astra Serif" w:hAnsi="PT Astra Serif"/>
        </w:rPr>
        <w:t xml:space="preserve">Последующий залог допускается, если иное не установлено </w:t>
      </w:r>
      <w:r>
        <w:rPr>
          <w:rFonts w:ascii="PT Astra Serif" w:hAnsi="PT Astra Serif"/>
          <w:b w:val="0"/>
          <w:color w:val="106BBE"/>
        </w:rPr>
        <w:fldChar w:fldCharType="begin"/>
      </w:r>
      <w:r>
        <w:rPr>
          <w:rFonts w:ascii="PT Astra Serif" w:hAnsi="PT Astra Serif"/>
          <w:b w:val="0"/>
          <w:color w:val="106BBE"/>
        </w:rPr>
        <w:instrText>HYPERLINK "http://internet.garant.ru/document/redirect/10106464/27310103"</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w:t>
      </w:r>
    </w:p>
    <w:p w14:paraId="B5150000">
      <w:pPr>
        <w:rPr>
          <w:rFonts w:ascii="PT Astra Serif" w:hAnsi="PT Astra Serif"/>
        </w:rPr>
      </w:pPr>
      <w:bookmarkStart w:id="2432" w:name="sub_342212"/>
      <w:bookmarkEnd w:id="2432"/>
      <w:r>
        <w:rPr>
          <w:rStyle w:val="Style_11_ch"/>
          <w:rFonts w:ascii="PT Astra Serif" w:hAnsi="PT Astra Serif"/>
        </w:rP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14:paraId="B6150000">
      <w:pPr>
        <w:rPr>
          <w:rFonts w:ascii="PT Astra Serif" w:hAnsi="PT Astra Serif"/>
        </w:rPr>
      </w:pPr>
      <w:bookmarkStart w:id="2433" w:name="sub_3423"/>
      <w:bookmarkEnd w:id="2433"/>
      <w:r>
        <w:rPr>
          <w:rStyle w:val="Style_11_ch"/>
          <w:rFonts w:ascii="PT Astra Serif" w:hAnsi="PT Astra Serif"/>
        </w:rPr>
        <w:t xml:space="preserve">3. </w:t>
      </w:r>
      <w:r>
        <w:rPr>
          <w:rStyle w:val="Style_11_ch"/>
          <w:rFonts w:ascii="PT Astra Serif" w:hAnsi="PT Astra Serif"/>
        </w:rPr>
        <w:t xml:space="preserve">Залогодатель обязан сообщать каждому последующему залогодержателю сведения о всех существующих залогах имущества, предусмотренные </w:t>
      </w:r>
      <w:r>
        <w:rPr>
          <w:rFonts w:ascii="PT Astra Serif" w:hAnsi="PT Astra Serif"/>
          <w:b w:val="0"/>
          <w:color w:val="106BBE"/>
        </w:rPr>
        <w:fldChar w:fldCharType="begin"/>
      </w:r>
      <w:r>
        <w:rPr>
          <w:rFonts w:ascii="PT Astra Serif" w:hAnsi="PT Astra Serif"/>
          <w:b w:val="0"/>
          <w:color w:val="106BBE"/>
        </w:rPr>
        <w:instrText>HYPERLINK \l "sub_3391"</w:instrText>
      </w:r>
      <w:r>
        <w:rPr>
          <w:rFonts w:ascii="PT Astra Serif" w:hAnsi="PT Astra Serif"/>
          <w:b w:val="0"/>
          <w:color w:val="106BBE"/>
        </w:rPr>
        <w:fldChar w:fldCharType="separate"/>
      </w:r>
      <w:r>
        <w:rPr>
          <w:rFonts w:ascii="PT Astra Serif" w:hAnsi="PT Astra Serif"/>
          <w:b w:val="0"/>
          <w:color w:val="106BBE"/>
        </w:rPr>
        <w:t>пунктом 1 статьи 339</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14:paraId="B7150000">
      <w:pPr>
        <w:rPr>
          <w:rFonts w:ascii="PT Astra Serif" w:hAnsi="PT Astra Serif"/>
        </w:rPr>
      </w:pPr>
      <w:bookmarkStart w:id="2434" w:name="sub_3424"/>
      <w:bookmarkEnd w:id="2434"/>
      <w:r>
        <w:rPr>
          <w:rStyle w:val="Style_11_ch"/>
          <w:rFonts w:ascii="PT Astra Serif" w:hAnsi="PT Astra Serif"/>
        </w:rPr>
        <w:t xml:space="preserve">4. </w:t>
      </w:r>
      <w:r>
        <w:rPr>
          <w:rStyle w:val="Style_11_ch"/>
          <w:rFonts w:ascii="PT Astra Serif" w:hAnsi="PT Astra Serif"/>
        </w:rPr>
        <w:t xml:space="preserve">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r>
        <w:rPr>
          <w:rFonts w:ascii="PT Astra Serif" w:hAnsi="PT Astra Serif"/>
          <w:b w:val="0"/>
          <w:color w:val="106BBE"/>
        </w:rPr>
        <w:fldChar w:fldCharType="begin"/>
      </w:r>
      <w:r>
        <w:rPr>
          <w:rFonts w:ascii="PT Astra Serif" w:hAnsi="PT Astra Serif"/>
          <w:b w:val="0"/>
          <w:color w:val="106BBE"/>
        </w:rPr>
        <w:instrText>HYPERLINK \l "sub_3391"</w:instrText>
      </w:r>
      <w:r>
        <w:rPr>
          <w:rFonts w:ascii="PT Astra Serif" w:hAnsi="PT Astra Serif"/>
          <w:b w:val="0"/>
          <w:color w:val="106BBE"/>
        </w:rPr>
        <w:fldChar w:fldCharType="separate"/>
      </w:r>
      <w:r>
        <w:rPr>
          <w:rFonts w:ascii="PT Astra Serif" w:hAnsi="PT Astra Serif"/>
          <w:b w:val="0"/>
          <w:color w:val="106BBE"/>
        </w:rPr>
        <w:t>пунктом 1 статьи 339</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B8150000">
      <w:pPr>
        <w:rPr>
          <w:rFonts w:ascii="PT Astra Serif" w:hAnsi="PT Astra Serif"/>
        </w:rPr>
      </w:pPr>
      <w:bookmarkStart w:id="2435" w:name="sub_3425"/>
      <w:bookmarkEnd w:id="2435"/>
      <w:r>
        <w:rPr>
          <w:rStyle w:val="Style_11_ch"/>
          <w:rFonts w:ascii="PT Astra Serif" w:hAnsi="PT Astra Serif"/>
        </w:rPr>
        <w:t xml:space="preserve">5. </w:t>
      </w:r>
      <w:r>
        <w:rPr>
          <w:rStyle w:val="Style_11_ch"/>
          <w:rFonts w:ascii="PT Astra Serif" w:hAnsi="PT Astra Serif"/>
        </w:rPr>
        <w:t>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14:paraId="B9150000">
      <w:pPr>
        <w:rPr>
          <w:rFonts w:ascii="PT Astra Serif" w:hAnsi="PT Astra Serif"/>
        </w:rPr>
      </w:pPr>
      <w:bookmarkStart w:id="2436" w:name="sub_3426"/>
      <w:bookmarkEnd w:id="2436"/>
      <w:r>
        <w:rPr>
          <w:rStyle w:val="Style_11_ch"/>
          <w:rFonts w:ascii="PT Astra Serif" w:hAnsi="PT Astra Serif"/>
        </w:rPr>
        <w:t xml:space="preserve">6. </w:t>
      </w:r>
      <w:r>
        <w:rPr>
          <w:rStyle w:val="Style_11_ch"/>
          <w:rFonts w:ascii="PT Astra Serif" w:hAnsi="PT Astra Serif"/>
        </w:rPr>
        <w:t>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14:paraId="BA150000">
      <w:pPr>
        <w:rPr>
          <w:rFonts w:ascii="PT Astra Serif" w:hAnsi="PT Astra Serif"/>
        </w:rPr>
      </w:pPr>
    </w:p>
    <w:p w14:paraId="BB150000">
      <w:pPr>
        <w:pStyle w:val="Style_7"/>
        <w:ind w:right="170"/>
        <w:rPr>
          <w:rFonts w:ascii="PT Astra Serif" w:hAnsi="PT Astra Serif"/>
        </w:rPr>
      </w:pPr>
      <w:bookmarkStart w:id="2437" w:name="sub_34210"/>
      <w:bookmarkEnd w:id="2437"/>
      <w:r>
        <w:rPr>
          <w:rFonts w:ascii="PT Astra Serif" w:hAnsi="PT Astra Serif"/>
          <w:color w:val="000000"/>
          <w:sz w:val="16"/>
          <w:shd w:fill="F0F0F0" w:val="clear"/>
        </w:rPr>
        <w:t>Информация об изменениях:</w:t>
      </w:r>
    </w:p>
    <w:p w14:paraId="BC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подпараграф 1 параграфа 3 главы 23 настоящего Кодекса дополнен статьей 342.1,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BD150000">
      <w:pPr>
        <w:pStyle w:val="Style_10"/>
        <w:rPr>
          <w:rFonts w:ascii="PT Astra Serif" w:hAnsi="PT Astra Serif"/>
        </w:rPr>
      </w:pPr>
      <w:r>
        <w:rPr>
          <w:rStyle w:val="Style_8_ch"/>
          <w:rFonts w:ascii="PT Astra Serif" w:hAnsi="PT Astra Serif"/>
        </w:rPr>
        <w:t>Статья 342.1.</w:t>
      </w:r>
      <w:r>
        <w:rPr>
          <w:rFonts w:ascii="PT Astra Serif" w:hAnsi="PT Astra Serif"/>
        </w:rPr>
        <w:t xml:space="preserve"> </w:t>
      </w:r>
      <w:r>
        <w:rPr>
          <w:rFonts w:ascii="PT Astra Serif" w:hAnsi="PT Astra Serif"/>
        </w:rPr>
        <w:t>Очередность удовлетворения требований залогодержателей</w:t>
      </w:r>
    </w:p>
    <w:p w14:paraId="BE150000">
      <w:pPr>
        <w:pStyle w:val="Style_7"/>
        <w:ind w:right="170"/>
        <w:rPr>
          <w:rFonts w:ascii="PT Astra Serif" w:hAnsi="PT Astra Serif"/>
        </w:rPr>
      </w:pPr>
      <w:r>
        <w:rPr>
          <w:rFonts w:ascii="PT Astra Serif" w:hAnsi="PT Astra Serif"/>
          <w:color w:val="000000"/>
          <w:sz w:val="16"/>
          <w:shd w:fill="F0F0F0" w:val="clear"/>
        </w:rPr>
        <w:t>ГАРАНТ:</w:t>
      </w:r>
    </w:p>
    <w:p w14:paraId="BF1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"http://internet.garant.ru/document/redirect/57592883/0"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"http://internet.garant.ru/document/redirect/77530404/0"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342.1 ГК РФ</w:t>
      </w:r>
    </w:p>
    <w:p w14:paraId="C0150000">
      <w:pPr>
        <w:rPr>
          <w:rFonts w:ascii="PT Astra Serif" w:hAnsi="PT Astra Serif"/>
        </w:rPr>
      </w:pPr>
      <w:bookmarkStart w:id="2438" w:name="sub_34211"/>
      <w:bookmarkEnd w:id="2438"/>
      <w:r>
        <w:rPr>
          <w:rStyle w:val="Style_11_ch"/>
          <w:rFonts w:ascii="PT Astra Serif" w:hAnsi="PT Astra Serif"/>
        </w:rPr>
        <w:t xml:space="preserve">1. </w:t>
      </w:r>
      <w:r>
        <w:rPr>
          <w:rStyle w:val="Style_11_ch"/>
          <w:rFonts w:ascii="PT Astra Serif" w:hAnsi="PT Astra Serif"/>
        </w:rPr>
        <w:t xml:space="preserve">Если иное не предусмотрено настоящим Кодексом или другим </w:t>
      </w:r>
      <w:r>
        <w:rPr>
          <w:rFonts w:ascii="PT Astra Serif" w:hAnsi="PT Astra Serif"/>
          <w:b w:val="0"/>
          <w:color w:val="106BBE"/>
        </w:rPr>
        <w:fldChar w:fldCharType="begin"/>
      </w:r>
      <w:r>
        <w:rPr>
          <w:rFonts w:ascii="PT Astra Serif" w:hAnsi="PT Astra Serif"/>
          <w:b w:val="0"/>
          <w:color w:val="106BBE"/>
        </w:rPr>
        <w:instrText>HYPERLINK "http://internet.garant.ru/document/redirect/70544896/36"</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очередность удовлетворения требований залогодержателей устанавливается в зависимости от момента возникновения каждого залога.</w:t>
      </w:r>
    </w:p>
    <w:p w14:paraId="C1150000">
      <w:pPr>
        <w:rPr>
          <w:rFonts w:ascii="PT Astra Serif" w:hAnsi="PT Astra Serif"/>
        </w:rPr>
      </w:pPr>
      <w:bookmarkStart w:id="2439" w:name="sub_342112"/>
      <w:bookmarkEnd w:id="2439"/>
      <w:r>
        <w:rPr>
          <w:rStyle w:val="Style_11_ch"/>
          <w:rFonts w:ascii="PT Astra Serif" w:hAnsi="PT Astra Serif"/>
        </w:rP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14:paraId="C2150000">
      <w:pPr>
        <w:rPr>
          <w:rFonts w:ascii="PT Astra Serif" w:hAnsi="PT Astra Serif"/>
        </w:rPr>
      </w:pPr>
      <w:bookmarkStart w:id="2440" w:name="sub_34212"/>
      <w:bookmarkEnd w:id="2440"/>
      <w:r>
        <w:rPr>
          <w:rStyle w:val="Style_11_ch"/>
          <w:rFonts w:ascii="PT Astra Serif" w:hAnsi="PT Astra Serif"/>
        </w:rPr>
        <w:t xml:space="preserve">2. </w:t>
      </w:r>
      <w:r>
        <w:rPr>
          <w:rStyle w:val="Style_11_ch"/>
          <w:rFonts w:ascii="PT Astra Serif" w:hAnsi="PT Astra Serif"/>
        </w:rPr>
        <w:t>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14:paraId="C3150000">
      <w:pPr>
        <w:rPr>
          <w:rFonts w:ascii="PT Astra Serif" w:hAnsi="PT Astra Serif"/>
        </w:rPr>
      </w:pPr>
      <w:bookmarkStart w:id="2441" w:name="sub_34213"/>
      <w:bookmarkEnd w:id="2441"/>
      <w:r>
        <w:rPr>
          <w:rStyle w:val="Style_11_ch"/>
          <w:rFonts w:ascii="PT Astra Serif" w:hAnsi="PT Astra Serif"/>
        </w:rPr>
        <w:t xml:space="preserve">3. </w:t>
      </w:r>
      <w:r>
        <w:rPr>
          <w:rStyle w:val="Style_11_ch"/>
          <w:rFonts w:ascii="PT Astra Serif" w:hAnsi="PT Astra Serif"/>
        </w:rPr>
        <w:t>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14:paraId="C4150000">
      <w:pPr>
        <w:rPr>
          <w:rFonts w:ascii="PT Astra Serif" w:hAnsi="PT Astra Serif"/>
        </w:rPr>
      </w:pPr>
      <w:bookmarkStart w:id="2442" w:name="sub_34214"/>
      <w:bookmarkEnd w:id="2442"/>
      <w:r>
        <w:rPr>
          <w:rStyle w:val="Style_11_ch"/>
          <w:rFonts w:ascii="PT Astra Serif" w:hAnsi="PT Astra Serif"/>
        </w:rPr>
        <w:t xml:space="preserve">4. </w:t>
      </w:r>
      <w:r>
        <w:rPr>
          <w:rStyle w:val="Style_11_ch"/>
          <w:rFonts w:ascii="PT Astra Serif" w:hAnsi="PT Astra Serif"/>
        </w:rPr>
        <w:t xml:space="preserve">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r>
        <w:rPr>
          <w:rFonts w:ascii="PT Astra Serif" w:hAnsi="PT Astra Serif"/>
          <w:b w:val="0"/>
          <w:color w:val="106BBE"/>
        </w:rPr>
        <w:fldChar w:fldCharType="begin"/>
      </w:r>
      <w:r>
        <w:rPr>
          <w:rFonts w:ascii="PT Astra Serif" w:hAnsi="PT Astra Serif"/>
          <w:b w:val="0"/>
          <w:color w:val="106BBE"/>
        </w:rPr>
        <w:instrText>HYPERLINK \l "sub_34212"</w:instrText>
      </w:r>
      <w:r>
        <w:rPr>
          <w:rFonts w:ascii="PT Astra Serif" w:hAnsi="PT Astra Serif"/>
          <w:b w:val="0"/>
          <w:color w:val="106BBE"/>
        </w:rPr>
        <w:fldChar w:fldCharType="separate"/>
      </w:r>
      <w:r>
        <w:rPr>
          <w:rFonts w:ascii="PT Astra Serif" w:hAnsi="PT Astra Serif"/>
          <w:b w:val="0"/>
          <w:color w:val="106BBE"/>
        </w:rPr>
        <w:t>пунктом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настоящей статьи, последующий залог прекращается, за исключением случаев, предусмотренных </w:t>
      </w:r>
      <w:r>
        <w:rPr>
          <w:rFonts w:ascii="PT Astra Serif" w:hAnsi="PT Astra Serif"/>
          <w:b w:val="0"/>
          <w:color w:val="106BBE"/>
        </w:rPr>
        <w:fldChar w:fldCharType="begin"/>
      </w:r>
      <w:r>
        <w:rPr>
          <w:rFonts w:ascii="PT Astra Serif" w:hAnsi="PT Astra Serif"/>
          <w:b w:val="0"/>
          <w:color w:val="106BBE"/>
        </w:rPr>
        <w:instrText>HYPERLINK \l "sub_34213"</w:instrText>
      </w:r>
      <w:r>
        <w:rPr>
          <w:rFonts w:ascii="PT Astra Serif" w:hAnsi="PT Astra Serif"/>
          <w:b w:val="0"/>
          <w:color w:val="106BBE"/>
        </w:rPr>
        <w:fldChar w:fldCharType="separate"/>
      </w:r>
      <w:r>
        <w:rPr>
          <w:rFonts w:ascii="PT Astra Serif" w:hAnsi="PT Astra Serif"/>
          <w:b w:val="0"/>
          <w:color w:val="106BBE"/>
        </w:rPr>
        <w:t>пунктом 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w:t>
      </w:r>
    </w:p>
    <w:p w14:paraId="C5150000">
      <w:pPr>
        <w:rPr>
          <w:rFonts w:ascii="PT Astra Serif" w:hAnsi="PT Astra Serif"/>
        </w:rPr>
      </w:pPr>
      <w:bookmarkStart w:id="2443" w:name="sub_34215"/>
      <w:bookmarkEnd w:id="2443"/>
      <w:r>
        <w:rPr>
          <w:rStyle w:val="Style_11_ch"/>
          <w:rFonts w:ascii="PT Astra Serif" w:hAnsi="PT Astra Serif"/>
        </w:rPr>
        <w:t xml:space="preserve">5. </w:t>
      </w:r>
      <w:r>
        <w:rPr>
          <w:rStyle w:val="Style_11_ch"/>
          <w:rFonts w:ascii="PT Astra Serif" w:hAnsi="PT Astra Serif"/>
        </w:rPr>
        <w:t>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14:paraId="C6150000">
      <w:pPr>
        <w:rPr>
          <w:rFonts w:ascii="PT Astra Serif" w:hAnsi="PT Astra Serif"/>
        </w:rPr>
      </w:pPr>
      <w:bookmarkStart w:id="2444" w:name="sub_34216"/>
      <w:bookmarkEnd w:id="2444"/>
      <w:r>
        <w:rPr>
          <w:rStyle w:val="Style_11_ch"/>
          <w:rFonts w:ascii="PT Astra Serif" w:hAnsi="PT Astra Serif"/>
        </w:rPr>
        <w:t xml:space="preserve">6. </w:t>
      </w:r>
      <w:r>
        <w:rPr>
          <w:rStyle w:val="Style_11_ch"/>
          <w:rFonts w:ascii="PT Astra Serif" w:hAnsi="PT Astra Serif"/>
        </w:rPr>
        <w:t>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14:paraId="C7150000">
      <w:pPr>
        <w:rPr>
          <w:rFonts w:ascii="PT Astra Serif" w:hAnsi="PT Astra Serif"/>
        </w:rPr>
      </w:pPr>
      <w:bookmarkStart w:id="2445" w:name="sub_34217"/>
      <w:bookmarkEnd w:id="2445"/>
      <w:r>
        <w:rPr>
          <w:rStyle w:val="Style_11_ch"/>
          <w:rFonts w:ascii="PT Astra Serif" w:hAnsi="PT Astra Serif"/>
        </w:rPr>
        <w:t xml:space="preserve">7. </w:t>
      </w:r>
      <w:r>
        <w:rPr>
          <w:rStyle w:val="Style_11_ch"/>
          <w:rFonts w:ascii="PT Astra Serif" w:hAnsi="PT Astra Serif"/>
        </w:rPr>
        <w:t>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14:paraId="C8150000">
      <w:pPr>
        <w:rPr>
          <w:rFonts w:ascii="PT Astra Serif" w:hAnsi="PT Astra Serif"/>
        </w:rPr>
      </w:pPr>
      <w:bookmarkStart w:id="2446" w:name="sub_342172"/>
      <w:bookmarkEnd w:id="2446"/>
      <w:r>
        <w:rPr>
          <w:rStyle w:val="Style_11_ch"/>
          <w:rFonts w:ascii="PT Astra Serif" w:hAnsi="PT Astra Serif"/>
        </w:rP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14:paraId="C9150000">
      <w:pPr>
        <w:rPr>
          <w:rFonts w:ascii="PT Astra Serif" w:hAnsi="PT Astra Serif"/>
        </w:rPr>
      </w:pPr>
      <w:bookmarkStart w:id="2447" w:name="sub_34218"/>
      <w:bookmarkEnd w:id="2447"/>
      <w:r>
        <w:rPr>
          <w:rStyle w:val="Style_11_ch"/>
          <w:rFonts w:ascii="PT Astra Serif" w:hAnsi="PT Astra Serif"/>
        </w:rPr>
        <w:t xml:space="preserve">8. </w:t>
      </w:r>
      <w:r>
        <w:rPr>
          <w:rStyle w:val="Style_11_ch"/>
          <w:rFonts w:ascii="PT Astra Serif" w:hAnsi="PT Astra Serif"/>
        </w:rPr>
        <w:t>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14:paraId="CA150000">
      <w:pPr>
        <w:rPr>
          <w:rFonts w:ascii="PT Astra Serif" w:hAnsi="PT Astra Serif"/>
        </w:rPr>
      </w:pPr>
      <w:bookmarkStart w:id="2448" w:name="sub_34219"/>
      <w:bookmarkEnd w:id="2448"/>
      <w:r>
        <w:rPr>
          <w:rStyle w:val="Style_11_ch"/>
          <w:rFonts w:ascii="PT Astra Serif" w:hAnsi="PT Astra Serif"/>
        </w:rPr>
        <w:t xml:space="preserve">9. </w:t>
      </w:r>
      <w:r>
        <w:rPr>
          <w:rStyle w:val="Style_11_ch"/>
          <w:rFonts w:ascii="PT Astra Serif" w:hAnsi="PT Astra Serif"/>
        </w:rPr>
        <w:t>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14:paraId="CB150000">
      <w:pPr>
        <w:rPr>
          <w:rFonts w:ascii="PT Astra Serif" w:hAnsi="PT Astra Serif"/>
        </w:rPr>
      </w:pPr>
      <w:bookmarkStart w:id="2449" w:name="sub_342110"/>
      <w:bookmarkEnd w:id="2449"/>
      <w:r>
        <w:rPr>
          <w:rStyle w:val="Style_11_ch"/>
          <w:rFonts w:ascii="PT Astra Serif" w:hAnsi="PT Astra Serif"/>
        </w:rPr>
        <w:t xml:space="preserve">10. </w:t>
      </w:r>
      <w:r>
        <w:rPr>
          <w:rStyle w:val="Style_11_ch"/>
          <w:rFonts w:ascii="PT Astra Serif" w:hAnsi="PT Astra Serif"/>
        </w:rPr>
        <w:t xml:space="preserve">В случаях, если заложенное имущество, в отношении которого ведется учет залогов в соответствии с </w:t>
      </w:r>
      <w:r>
        <w:rPr>
          <w:rFonts w:ascii="PT Astra Serif" w:hAnsi="PT Astra Serif"/>
          <w:b w:val="0"/>
          <w:color w:val="106BBE"/>
        </w:rPr>
        <w:fldChar w:fldCharType="begin"/>
      </w:r>
      <w:r>
        <w:rPr>
          <w:rFonts w:ascii="PT Astra Serif" w:hAnsi="PT Astra Serif"/>
          <w:b w:val="0"/>
          <w:color w:val="106BBE"/>
        </w:rPr>
        <w:instrText>HYPERLINK \l "sub_33914"</w:instrText>
      </w:r>
      <w:r>
        <w:rPr>
          <w:rFonts w:ascii="PT Astra Serif" w:hAnsi="PT Astra Serif"/>
          <w:b w:val="0"/>
          <w:color w:val="106BBE"/>
        </w:rPr>
        <w:fldChar w:fldCharType="separate"/>
      </w:r>
      <w:r>
        <w:rPr>
          <w:rFonts w:ascii="PT Astra Serif" w:hAnsi="PT Astra Serif"/>
          <w:b w:val="0"/>
          <w:color w:val="106BBE"/>
        </w:rPr>
        <w:t>пунктом 4 статьи 339.1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14:paraId="CC150000">
      <w:pPr>
        <w:rPr>
          <w:rFonts w:ascii="PT Astra Serif" w:hAnsi="PT Astra Serif"/>
        </w:rPr>
      </w:pPr>
    </w:p>
    <w:p w14:paraId="CD150000">
      <w:pPr>
        <w:pStyle w:val="Style_7"/>
        <w:ind w:right="170"/>
        <w:rPr>
          <w:rFonts w:ascii="PT Astra Serif" w:hAnsi="PT Astra Serif"/>
        </w:rPr>
      </w:pPr>
      <w:bookmarkStart w:id="2450" w:name="sub_343"/>
      <w:bookmarkEnd w:id="2450"/>
      <w:r>
        <w:rPr>
          <w:rFonts w:ascii="PT Astra Serif" w:hAnsi="PT Astra Serif"/>
          <w:color w:val="000000"/>
          <w:sz w:val="16"/>
          <w:shd w:fill="F0F0F0" w:val="clear"/>
        </w:rPr>
        <w:t>Информация об изменениях:</w:t>
      </w:r>
    </w:p>
    <w:p w14:paraId="CE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343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CF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"http://internet.garant.ru/document/redirect/58056065/343"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D0150000">
      <w:pPr>
        <w:pStyle w:val="Style_10"/>
        <w:rPr>
          <w:rFonts w:ascii="PT Astra Serif" w:hAnsi="PT Astra Serif"/>
        </w:rPr>
      </w:pPr>
      <w:r>
        <w:rPr>
          <w:rStyle w:val="Style_8_ch"/>
          <w:rFonts w:ascii="PT Astra Serif" w:hAnsi="PT Astra Serif"/>
        </w:rPr>
        <w:t>Статья 343.</w:t>
      </w:r>
      <w:r>
        <w:rPr>
          <w:rFonts w:ascii="PT Astra Serif" w:hAnsi="PT Astra Serif"/>
        </w:rPr>
        <w:t xml:space="preserve"> </w:t>
      </w:r>
      <w:r>
        <w:rPr>
          <w:rFonts w:ascii="PT Astra Serif" w:hAnsi="PT Astra Serif"/>
        </w:rPr>
        <w:t>Содержание и сохранность заложенного имущества</w:t>
      </w:r>
    </w:p>
    <w:p w14:paraId="D1150000">
      <w:pPr>
        <w:pStyle w:val="Style_7"/>
        <w:ind w:right="170"/>
        <w:rPr>
          <w:rFonts w:ascii="PT Astra Serif" w:hAnsi="PT Astra Serif"/>
        </w:rPr>
      </w:pPr>
      <w:r>
        <w:rPr>
          <w:rFonts w:ascii="PT Astra Serif" w:hAnsi="PT Astra Serif"/>
          <w:color w:val="000000"/>
          <w:sz w:val="16"/>
          <w:shd w:fill="F0F0F0" w:val="clear"/>
        </w:rPr>
        <w:t>ГАРАНТ:</w:t>
      </w:r>
    </w:p>
    <w:p w14:paraId="D21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"http://internet.garant.ru/document/redirect/57591543/0"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"http://internet.garant.ru/document/redirect/77530154/0"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343 ГК РФ</w:t>
      </w:r>
    </w:p>
    <w:p w14:paraId="D3150000">
      <w:pPr>
        <w:rPr>
          <w:rFonts w:ascii="PT Astra Serif" w:hAnsi="PT Astra Serif"/>
        </w:rPr>
      </w:pPr>
      <w:bookmarkStart w:id="2451" w:name="sub_3431"/>
      <w:bookmarkEnd w:id="2451"/>
      <w:r>
        <w:rPr>
          <w:rStyle w:val="Style_11_ch"/>
          <w:rFonts w:ascii="PT Astra Serif" w:hAnsi="PT Astra Serif"/>
        </w:rPr>
        <w:t xml:space="preserve">1. </w:t>
      </w:r>
      <w:r>
        <w:rPr>
          <w:rStyle w:val="Style_11_ch"/>
          <w:rFonts w:ascii="PT Astra Serif" w:hAnsi="PT Astra Serif"/>
        </w:rPr>
        <w:t>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r>
        <w:rPr>
          <w:rFonts w:ascii="PT Astra Serif" w:hAnsi="PT Astra Serif"/>
          <w:b w:val="0"/>
          <w:color w:val="106BBE"/>
        </w:rPr>
        <w:fldChar w:fldCharType="begin"/>
      </w:r>
      <w:r>
        <w:rPr>
          <w:rFonts w:ascii="PT Astra Serif" w:hAnsi="PT Astra Serif"/>
          <w:b w:val="0"/>
          <w:color w:val="106BBE"/>
        </w:rPr>
        <w:instrText>HYPERLINK \l "sub_338"</w:instrText>
      </w:r>
      <w:r>
        <w:rPr>
          <w:rFonts w:ascii="PT Astra Serif" w:hAnsi="PT Astra Serif"/>
          <w:b w:val="0"/>
          <w:color w:val="106BBE"/>
        </w:rPr>
        <w:fldChar w:fldCharType="separate"/>
      </w:r>
      <w:r>
        <w:rPr>
          <w:rFonts w:ascii="PT Astra Serif" w:hAnsi="PT Astra Serif"/>
          <w:b w:val="0"/>
          <w:color w:val="106BBE"/>
        </w:rPr>
        <w:t>статья 338</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обязан:</w:t>
      </w:r>
    </w:p>
    <w:p w14:paraId="D4150000">
      <w:pPr>
        <w:rPr>
          <w:rFonts w:ascii="PT Astra Serif" w:hAnsi="PT Astra Serif"/>
        </w:rPr>
      </w:pPr>
      <w:bookmarkStart w:id="2452" w:name="sub_34311"/>
      <w:bookmarkEnd w:id="2452"/>
      <w:r>
        <w:rPr>
          <w:rStyle w:val="Style_11_ch"/>
          <w:rFonts w:ascii="PT Astra Serif" w:hAnsi="PT Astra Serif"/>
        </w:rPr>
        <w:t xml:space="preserve">1) </w:t>
      </w:r>
      <w:r>
        <w:rPr>
          <w:rStyle w:val="Style_11_ch"/>
          <w:rFonts w:ascii="PT Astra Serif" w:hAnsi="PT Astra Serif"/>
        </w:rPr>
        <w:t>страховать от рисков утраты и повреждения за счет залогодателя заложенное имущество на сумму не ниже размера обеспеченного залогом требования;</w:t>
      </w:r>
    </w:p>
    <w:p w14:paraId="D5150000">
      <w:pPr>
        <w:rPr>
          <w:rFonts w:ascii="PT Astra Serif" w:hAnsi="PT Astra Serif"/>
        </w:rPr>
      </w:pPr>
      <w:bookmarkStart w:id="2453" w:name="sub_34312"/>
      <w:bookmarkEnd w:id="2453"/>
      <w:r>
        <w:rPr>
          <w:rStyle w:val="Style_11_ch"/>
          <w:rFonts w:ascii="PT Astra Serif" w:hAnsi="PT Astra Serif"/>
        </w:rPr>
        <w:t xml:space="preserve">2) </w:t>
      </w:r>
      <w:r>
        <w:rPr>
          <w:rStyle w:val="Style_11_ch"/>
          <w:rFonts w:ascii="PT Astra Serif" w:hAnsi="PT Astra Serif"/>
        </w:rPr>
        <w:t xml:space="preserve">пользоваться и распоряжаться заложенным имуществом в соответствии с правилами </w:t>
      </w:r>
      <w:r>
        <w:rPr>
          <w:rFonts w:ascii="PT Astra Serif" w:hAnsi="PT Astra Serif"/>
          <w:b w:val="0"/>
          <w:color w:val="106BBE"/>
        </w:rPr>
        <w:fldChar w:fldCharType="begin"/>
      </w:r>
      <w:r>
        <w:rPr>
          <w:rFonts w:ascii="PT Astra Serif" w:hAnsi="PT Astra Serif"/>
          <w:b w:val="0"/>
          <w:color w:val="106BBE"/>
        </w:rPr>
        <w:instrText>HYPERLINK \l "sub_346"</w:instrText>
      </w:r>
      <w:r>
        <w:rPr>
          <w:rFonts w:ascii="PT Astra Serif" w:hAnsi="PT Astra Serif"/>
          <w:b w:val="0"/>
          <w:color w:val="106BBE"/>
        </w:rPr>
        <w:fldChar w:fldCharType="separate"/>
      </w:r>
      <w:r>
        <w:rPr>
          <w:rFonts w:ascii="PT Astra Serif" w:hAnsi="PT Astra Serif"/>
          <w:b w:val="0"/>
          <w:color w:val="106BBE"/>
        </w:rPr>
        <w:t>статьи 346</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D6150000">
      <w:pPr>
        <w:rPr>
          <w:rFonts w:ascii="PT Astra Serif" w:hAnsi="PT Astra Serif"/>
        </w:rPr>
      </w:pPr>
      <w:bookmarkStart w:id="2454" w:name="sub_34313"/>
      <w:bookmarkEnd w:id="2454"/>
      <w:r>
        <w:rPr>
          <w:rStyle w:val="Style_11_ch"/>
          <w:rFonts w:ascii="PT Astra Serif" w:hAnsi="PT Astra Serif"/>
        </w:rPr>
        <w:t xml:space="preserve">3) </w:t>
      </w:r>
      <w:r>
        <w:rPr>
          <w:rStyle w:val="Style_11_ch"/>
          <w:rFonts w:ascii="PT Astra Serif" w:hAnsi="PT Astra Serif"/>
        </w:rPr>
        <w:t>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14:paraId="D7150000">
      <w:pPr>
        <w:rPr>
          <w:rFonts w:ascii="PT Astra Serif" w:hAnsi="PT Astra Serif"/>
        </w:rPr>
      </w:pPr>
      <w:bookmarkStart w:id="2455" w:name="sub_34314"/>
      <w:bookmarkEnd w:id="2455"/>
      <w:r>
        <w:rPr>
          <w:rStyle w:val="Style_11_ch"/>
          <w:rFonts w:ascii="PT Astra Serif" w:hAnsi="PT Astra Serif"/>
        </w:rPr>
        <w:t xml:space="preserve">4) </w:t>
      </w:r>
      <w:r>
        <w:rPr>
          <w:rStyle w:val="Style_11_ch"/>
          <w:rFonts w:ascii="PT Astra Serif" w:hAnsi="PT Astra Serif"/>
        </w:rPr>
        <w:t>принимать меры, необходимые для защиты заложенного имущества от посягательств и требований со стороны третьих лиц;</w:t>
      </w:r>
    </w:p>
    <w:p w14:paraId="D8150000">
      <w:pPr>
        <w:rPr>
          <w:rFonts w:ascii="PT Astra Serif" w:hAnsi="PT Astra Serif"/>
        </w:rPr>
      </w:pPr>
      <w:bookmarkStart w:id="2456" w:name="sub_34315"/>
      <w:bookmarkEnd w:id="2456"/>
      <w:r>
        <w:rPr>
          <w:rStyle w:val="Style_11_ch"/>
          <w:rFonts w:ascii="PT Astra Serif" w:hAnsi="PT Astra Serif"/>
        </w:rPr>
        <w:t xml:space="preserve">5) </w:t>
      </w:r>
      <w:r>
        <w:rPr>
          <w:rStyle w:val="Style_11_ch"/>
          <w:rFonts w:ascii="PT Astra Serif" w:hAnsi="PT Astra Serif"/>
        </w:rPr>
        <w:t>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14:paraId="D9150000">
      <w:pPr>
        <w:rPr>
          <w:rFonts w:ascii="PT Astra Serif" w:hAnsi="PT Astra Serif"/>
        </w:rPr>
      </w:pPr>
      <w:bookmarkStart w:id="2457" w:name="sub_3432"/>
      <w:bookmarkEnd w:id="2457"/>
      <w:r>
        <w:rPr>
          <w:rStyle w:val="Style_11_ch"/>
          <w:rFonts w:ascii="PT Astra Serif" w:hAnsi="PT Astra Serif"/>
        </w:rPr>
        <w:t xml:space="preserve">2. </w:t>
      </w:r>
      <w:r>
        <w:rPr>
          <w:rStyle w:val="Style_11_ch"/>
          <w:rFonts w:ascii="PT Astra Serif" w:hAnsi="PT Astra Serif"/>
        </w:rPr>
        <w:t>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14:paraId="DA150000">
      <w:pPr>
        <w:rPr>
          <w:rFonts w:ascii="PT Astra Serif" w:hAnsi="PT Astra Serif"/>
        </w:rPr>
      </w:pPr>
      <w:bookmarkStart w:id="2458" w:name="sub_3433"/>
      <w:bookmarkEnd w:id="2458"/>
      <w:r>
        <w:rPr>
          <w:rStyle w:val="Style_11_ch"/>
          <w:rFonts w:ascii="PT Astra Serif" w:hAnsi="PT Astra Serif"/>
        </w:rPr>
        <w:t xml:space="preserve">3. </w:t>
      </w:r>
      <w:r>
        <w:rPr>
          <w:rStyle w:val="Style_11_ch"/>
          <w:rFonts w:ascii="PT Astra Serif" w:hAnsi="PT Astra Serif"/>
        </w:rPr>
        <w:t xml:space="preserve">При грубом нарушении залогодержателем или залогодателем указанных в </w:t>
      </w:r>
      <w:r>
        <w:rPr>
          <w:rFonts w:ascii="PT Astra Serif" w:hAnsi="PT Astra Serif"/>
          <w:b w:val="0"/>
          <w:color w:val="106BBE"/>
        </w:rPr>
        <w:fldChar w:fldCharType="begin"/>
      </w:r>
      <w:r>
        <w:rPr>
          <w:rFonts w:ascii="PT Astra Serif" w:hAnsi="PT Astra Serif"/>
          <w:b w:val="0"/>
          <w:color w:val="106BBE"/>
        </w:rPr>
        <w:instrText>HYPERLINK \l "sub_3431"</w:instrText>
      </w:r>
      <w:r>
        <w:rPr>
          <w:rFonts w:ascii="PT Astra Serif" w:hAnsi="PT Astra Serif"/>
          <w:b w:val="0"/>
          <w:color w:val="106BBE"/>
        </w:rPr>
        <w:fldChar w:fldCharType="separate"/>
      </w:r>
      <w:r>
        <w:rPr>
          <w:rFonts w:ascii="PT Astra Serif" w:hAnsi="PT Astra Serif"/>
          <w:b w:val="0"/>
          <w:color w:val="106BBE"/>
        </w:rPr>
        <w:t>пункте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14:paraId="DB150000">
      <w:pPr>
        <w:rPr>
          <w:rFonts w:ascii="PT Astra Serif" w:hAnsi="PT Astra Serif"/>
        </w:rPr>
      </w:pPr>
    </w:p>
    <w:p w14:paraId="DC150000">
      <w:pPr>
        <w:pStyle w:val="Style_7"/>
        <w:ind w:right="170"/>
        <w:rPr>
          <w:rFonts w:ascii="PT Astra Serif" w:hAnsi="PT Astra Serif"/>
        </w:rPr>
      </w:pPr>
      <w:bookmarkStart w:id="2459" w:name="sub_344"/>
      <w:bookmarkEnd w:id="2459"/>
      <w:r>
        <w:rPr>
          <w:rFonts w:ascii="PT Astra Serif" w:hAnsi="PT Astra Serif"/>
          <w:color w:val="000000"/>
          <w:sz w:val="16"/>
          <w:shd w:fill="F0F0F0" w:val="clear"/>
        </w:rPr>
        <w:t>Информация об изменениях:</w:t>
      </w:r>
    </w:p>
    <w:p w14:paraId="DD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344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DE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"http://internet.garant.ru/document/redirect/58056065/344"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DF150000">
      <w:pPr>
        <w:pStyle w:val="Style_10"/>
        <w:rPr>
          <w:rFonts w:ascii="PT Astra Serif" w:hAnsi="PT Astra Serif"/>
        </w:rPr>
      </w:pPr>
      <w:r>
        <w:rPr>
          <w:rStyle w:val="Style_8_ch"/>
          <w:rFonts w:ascii="PT Astra Serif" w:hAnsi="PT Astra Serif"/>
        </w:rPr>
        <w:t>Статья 344.</w:t>
      </w:r>
      <w:r>
        <w:rPr>
          <w:rFonts w:ascii="PT Astra Serif" w:hAnsi="PT Astra Serif"/>
        </w:rPr>
        <w:t xml:space="preserve"> </w:t>
      </w:r>
      <w:r>
        <w:rPr>
          <w:rFonts w:ascii="PT Astra Serif" w:hAnsi="PT Astra Serif"/>
        </w:rPr>
        <w:t>Последствия утраты или повреждения заложенного имущества</w:t>
      </w:r>
    </w:p>
    <w:p w14:paraId="E0150000">
      <w:pPr>
        <w:pStyle w:val="Style_7"/>
        <w:ind w:right="170"/>
        <w:rPr>
          <w:rFonts w:ascii="PT Astra Serif" w:hAnsi="PT Astra Serif"/>
        </w:rPr>
      </w:pPr>
      <w:r>
        <w:rPr>
          <w:rFonts w:ascii="PT Astra Serif" w:hAnsi="PT Astra Serif"/>
          <w:color w:val="000000"/>
          <w:sz w:val="16"/>
          <w:shd w:fill="F0F0F0" w:val="clear"/>
        </w:rPr>
        <w:t>ГАРАНТ:</w:t>
      </w:r>
    </w:p>
    <w:p w14:paraId="E11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"http://internet.garant.ru/document/redirect/57591665/0"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344 ГК РФ</w:t>
      </w:r>
    </w:p>
    <w:p w14:paraId="E2150000">
      <w:pPr>
        <w:rPr>
          <w:rFonts w:ascii="PT Astra Serif" w:hAnsi="PT Astra Serif"/>
        </w:rPr>
      </w:pPr>
      <w:bookmarkStart w:id="2460" w:name="sub_3441"/>
      <w:bookmarkEnd w:id="2460"/>
      <w:r>
        <w:rPr>
          <w:rStyle w:val="Style_11_ch"/>
          <w:rFonts w:ascii="PT Astra Serif" w:hAnsi="PT Astra Serif"/>
        </w:rPr>
        <w:t xml:space="preserve">1. </w:t>
      </w:r>
      <w:r>
        <w:rPr>
          <w:rStyle w:val="Style_11_ch"/>
          <w:rFonts w:ascii="PT Astra Serif" w:hAnsi="PT Astra Serif"/>
        </w:rPr>
        <w:t>Залогодатель несет риск случайной гибели или случайного повреждения заложенного имущества, если иное не предусмотрено договором залога.</w:t>
      </w:r>
    </w:p>
    <w:p w14:paraId="E3150000">
      <w:pPr>
        <w:rPr>
          <w:rFonts w:ascii="PT Astra Serif" w:hAnsi="PT Astra Serif"/>
        </w:rPr>
      </w:pPr>
      <w:bookmarkStart w:id="2461" w:name="sub_3442"/>
      <w:bookmarkEnd w:id="2461"/>
      <w:r>
        <w:rPr>
          <w:rStyle w:val="Style_11_ch"/>
          <w:rFonts w:ascii="PT Astra Serif" w:hAnsi="PT Astra Serif"/>
        </w:rPr>
        <w:t xml:space="preserve">2. </w:t>
      </w:r>
      <w:r>
        <w:rPr>
          <w:rStyle w:val="Style_11_ch"/>
          <w:rFonts w:ascii="PT Astra Serif" w:hAnsi="PT Astra Serif"/>
        </w:rPr>
        <w:t xml:space="preserve">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r>
        <w:rPr>
          <w:rFonts w:ascii="PT Astra Serif" w:hAnsi="PT Astra Serif"/>
          <w:b w:val="0"/>
          <w:color w:val="106BBE"/>
        </w:rPr>
        <w:fldChar w:fldCharType="begin"/>
      </w:r>
      <w:r>
        <w:rPr>
          <w:rFonts w:ascii="PT Astra Serif" w:hAnsi="PT Astra Serif"/>
          <w:b w:val="0"/>
          <w:color w:val="106BBE"/>
        </w:rPr>
        <w:instrText>HYPERLINK \l "sub_401"</w:instrText>
      </w:r>
      <w:r>
        <w:rPr>
          <w:rFonts w:ascii="PT Astra Serif" w:hAnsi="PT Astra Serif"/>
          <w:b w:val="0"/>
          <w:color w:val="106BBE"/>
        </w:rPr>
        <w:fldChar w:fldCharType="separate"/>
      </w:r>
      <w:r>
        <w:rPr>
          <w:rFonts w:ascii="PT Astra Serif" w:hAnsi="PT Astra Serif"/>
          <w:b w:val="0"/>
          <w:color w:val="106BBE"/>
        </w:rPr>
        <w:t>статьей 401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E4150000">
      <w:pPr>
        <w:rPr>
          <w:rFonts w:ascii="PT Astra Serif" w:hAnsi="PT Astra Serif"/>
        </w:rPr>
      </w:pPr>
      <w:bookmarkStart w:id="2462" w:name="sub_344202"/>
      <w:bookmarkEnd w:id="2462"/>
      <w:r>
        <w:rPr>
          <w:rStyle w:val="Style_11_ch"/>
          <w:rFonts w:ascii="PT Astra Serif" w:hAnsi="PT Astra Serif"/>
        </w:rP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14:paraId="E5150000">
      <w:pPr>
        <w:rPr>
          <w:rFonts w:ascii="PT Astra Serif" w:hAnsi="PT Astra Serif"/>
        </w:rPr>
      </w:pPr>
      <w:bookmarkStart w:id="2463" w:name="sub_34423"/>
      <w:bookmarkEnd w:id="2463"/>
      <w:r>
        <w:rPr>
          <w:rStyle w:val="Style_11_ch"/>
          <w:rFonts w:ascii="PT Astra Serif" w:hAnsi="PT Astra Serif"/>
        </w:rP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14:paraId="E6150000">
      <w:pPr>
        <w:rPr>
          <w:rFonts w:ascii="PT Astra Serif" w:hAnsi="PT Astra Serif"/>
        </w:rPr>
      </w:pPr>
      <w:bookmarkStart w:id="2464" w:name="sub_34424"/>
      <w:bookmarkEnd w:id="2464"/>
      <w:r>
        <w:rPr>
          <w:rStyle w:val="Style_11_ch"/>
          <w:rFonts w:ascii="PT Astra Serif" w:hAnsi="PT Astra Serif"/>
        </w:rP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14:paraId="E7150000">
      <w:pPr>
        <w:rPr>
          <w:rFonts w:ascii="PT Astra Serif" w:hAnsi="PT Astra Serif"/>
        </w:rPr>
      </w:pPr>
      <w:bookmarkStart w:id="2465" w:name="sub_34425"/>
      <w:bookmarkEnd w:id="2465"/>
      <w:r>
        <w:rPr>
          <w:rStyle w:val="Style_11_ch"/>
          <w:rFonts w:ascii="PT Astra Serif" w:hAnsi="PT Astra Serif"/>
        </w:rPr>
        <w:t xml:space="preserve">3. </w:t>
      </w:r>
      <w:r>
        <w:rPr>
          <w:rStyle w:val="Style_11_ch"/>
          <w:rFonts w:ascii="PT Astra Serif" w:hAnsi="PT Astra Serif"/>
        </w:rPr>
        <w:t>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14:paraId="E8150000">
      <w:pPr>
        <w:rPr>
          <w:rFonts w:ascii="PT Astra Serif" w:hAnsi="PT Astra Serif"/>
        </w:rPr>
      </w:pPr>
    </w:p>
    <w:p w14:paraId="E9150000">
      <w:pPr>
        <w:pStyle w:val="Style_7"/>
        <w:ind w:right="170"/>
        <w:rPr>
          <w:rFonts w:ascii="PT Astra Serif" w:hAnsi="PT Astra Serif"/>
        </w:rPr>
      </w:pPr>
      <w:bookmarkStart w:id="2466" w:name="sub_345"/>
      <w:bookmarkEnd w:id="2466"/>
      <w:r>
        <w:rPr>
          <w:rFonts w:ascii="PT Astra Serif" w:hAnsi="PT Astra Serif"/>
          <w:color w:val="000000"/>
          <w:sz w:val="16"/>
          <w:shd w:fill="F0F0F0" w:val="clear"/>
        </w:rPr>
        <w:t>Информация об изменениях:</w:t>
      </w:r>
    </w:p>
    <w:p w14:paraId="EA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345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EB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"http://internet.garant.ru/document/redirect/58056065/345"</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EC150000">
      <w:pPr>
        <w:pStyle w:val="Style_10"/>
        <w:rPr>
          <w:rFonts w:ascii="PT Astra Serif" w:hAnsi="PT Astra Serif"/>
        </w:rPr>
      </w:pPr>
      <w:r>
        <w:rPr>
          <w:rStyle w:val="Style_8_ch"/>
          <w:rFonts w:ascii="PT Astra Serif" w:hAnsi="PT Astra Serif"/>
        </w:rPr>
        <w:t>Статья 345.</w:t>
      </w:r>
      <w:r>
        <w:rPr>
          <w:rFonts w:ascii="PT Astra Serif" w:hAnsi="PT Astra Serif"/>
        </w:rPr>
        <w:t xml:space="preserve"> </w:t>
      </w:r>
      <w:r>
        <w:rPr>
          <w:rFonts w:ascii="PT Astra Serif" w:hAnsi="PT Astra Serif"/>
        </w:rPr>
        <w:t>Замена и восстановление предмета залога</w:t>
      </w:r>
    </w:p>
    <w:p w14:paraId="ED150000">
      <w:pPr>
        <w:pStyle w:val="Style_7"/>
        <w:ind w:right="170"/>
        <w:rPr>
          <w:rFonts w:ascii="PT Astra Serif" w:hAnsi="PT Astra Serif"/>
        </w:rPr>
      </w:pPr>
      <w:r>
        <w:rPr>
          <w:rFonts w:ascii="PT Astra Serif" w:hAnsi="PT Astra Serif"/>
          <w:color w:val="000000"/>
          <w:sz w:val="16"/>
          <w:shd w:fill="F0F0F0" w:val="clear"/>
        </w:rPr>
        <w:t>ГАРАНТ:</w:t>
      </w:r>
    </w:p>
    <w:p w14:paraId="EE15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"http://internet.garant.ru/document/redirect/57591561/0"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"http://internet.garant.ru/document/redirect/77530563/0"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345 ГК РФ</w:t>
      </w:r>
    </w:p>
    <w:p w14:paraId="EF150000">
      <w:pPr>
        <w:rPr>
          <w:rFonts w:ascii="PT Astra Serif" w:hAnsi="PT Astra Serif"/>
        </w:rPr>
      </w:pPr>
      <w:bookmarkStart w:id="2467" w:name="sub_3451"/>
      <w:bookmarkEnd w:id="2467"/>
      <w:r>
        <w:rPr>
          <w:rStyle w:val="Style_11_ch"/>
          <w:rFonts w:ascii="PT Astra Serif" w:hAnsi="PT Astra Serif"/>
        </w:rPr>
        <w:t xml:space="preserve">1. </w:t>
      </w:r>
      <w:r>
        <w:rPr>
          <w:rStyle w:val="Style_11_ch"/>
          <w:rFonts w:ascii="PT Astra Serif" w:hAnsi="PT Astra Serif"/>
        </w:rPr>
        <w:t>По соглашению залогодателя и залогодержателя предмет залога может быть заменен другим имуществом.</w:t>
      </w:r>
    </w:p>
    <w:p w14:paraId="F0150000">
      <w:pPr>
        <w:rPr>
          <w:rFonts w:ascii="PT Astra Serif" w:hAnsi="PT Astra Serif"/>
        </w:rPr>
      </w:pPr>
      <w:bookmarkStart w:id="2468" w:name="sub_34502"/>
      <w:bookmarkEnd w:id="2468"/>
      <w:r>
        <w:rPr>
          <w:rStyle w:val="Style_11_ch"/>
          <w:rFonts w:ascii="PT Astra Serif" w:hAnsi="PT Astra Serif"/>
        </w:rPr>
        <w:t xml:space="preserve">2. </w:t>
      </w:r>
      <w:r>
        <w:rPr>
          <w:rStyle w:val="Style_11_ch"/>
          <w:rFonts w:ascii="PT Astra Serif" w:hAnsi="PT Astra Serif"/>
        </w:rPr>
        <w:t>Независимо от согласия на это залогодателя или залогодержателя считаются находящимися в залоге:</w:t>
      </w:r>
    </w:p>
    <w:p w14:paraId="F1150000">
      <w:pPr>
        <w:rPr>
          <w:rFonts w:ascii="PT Astra Serif" w:hAnsi="PT Astra Serif"/>
        </w:rPr>
      </w:pPr>
      <w:bookmarkStart w:id="2469" w:name="sub_34521"/>
      <w:bookmarkEnd w:id="2469"/>
      <w:r>
        <w:rPr>
          <w:rStyle w:val="Style_11_ch"/>
          <w:rFonts w:ascii="PT Astra Serif" w:hAnsi="PT Astra Serif"/>
        </w:rPr>
        <w:t xml:space="preserve">1) </w:t>
      </w:r>
      <w:r>
        <w:rPr>
          <w:rStyle w:val="Style_11_ch"/>
          <w:rFonts w:ascii="PT Astra Serif" w:hAnsi="PT Astra Serif"/>
        </w:rPr>
        <w:t>новое имущество, которое принадлежит залогодателю и создано либо возникло в результате переработки или иного изменения заложенного имущества;</w:t>
      </w:r>
    </w:p>
    <w:p w14:paraId="F2150000">
      <w:pPr>
        <w:rPr>
          <w:rFonts w:ascii="PT Astra Serif" w:hAnsi="PT Astra Serif"/>
        </w:rPr>
      </w:pPr>
      <w:bookmarkStart w:id="2470" w:name="sub_34522"/>
      <w:bookmarkEnd w:id="2470"/>
      <w:r>
        <w:rPr>
          <w:rStyle w:val="Style_11_ch"/>
          <w:rFonts w:ascii="PT Astra Serif" w:hAnsi="PT Astra Serif"/>
        </w:rPr>
        <w:t xml:space="preserve">2) </w:t>
      </w:r>
      <w:r>
        <w:rPr>
          <w:rStyle w:val="Style_11_ch"/>
          <w:rFonts w:ascii="PT Astra Serif" w:hAnsi="PT Astra Serif"/>
        </w:rPr>
        <w:t>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14:paraId="F3150000">
      <w:pPr>
        <w:rPr>
          <w:rFonts w:ascii="PT Astra Serif" w:hAnsi="PT Astra Serif"/>
        </w:rPr>
      </w:pPr>
      <w:bookmarkStart w:id="2471" w:name="sub_34523"/>
      <w:bookmarkEnd w:id="2471"/>
      <w:r>
        <w:rPr>
          <w:rStyle w:val="Style_11_ch"/>
          <w:rFonts w:ascii="PT Astra Serif" w:hAnsi="PT Astra Serif"/>
        </w:rPr>
        <w:t xml:space="preserve">3) </w:t>
      </w:r>
      <w:r>
        <w:rPr>
          <w:rStyle w:val="Style_11_ch"/>
          <w:rFonts w:ascii="PT Astra Serif" w:hAnsi="PT Astra Serif"/>
        </w:rPr>
        <w:t>имущество, за исключением денежных средств, переданное залогодателю-кредитору его должником, в случае залога права (требования);</w:t>
      </w:r>
    </w:p>
    <w:p w14:paraId="F4150000">
      <w:pPr>
        <w:rPr>
          <w:rFonts w:ascii="PT Astra Serif" w:hAnsi="PT Astra Serif"/>
        </w:rPr>
      </w:pPr>
      <w:bookmarkStart w:id="2472" w:name="sub_34524"/>
      <w:bookmarkEnd w:id="2472"/>
      <w:r>
        <w:rPr>
          <w:rStyle w:val="Style_11_ch"/>
          <w:rFonts w:ascii="PT Astra Serif" w:hAnsi="PT Astra Serif"/>
        </w:rPr>
        <w:t xml:space="preserve">4) </w:t>
      </w:r>
      <w:r>
        <w:rPr>
          <w:rStyle w:val="Style_11_ch"/>
          <w:rFonts w:ascii="PT Astra Serif" w:hAnsi="PT Astra Serif"/>
        </w:rPr>
        <w:t xml:space="preserve">иное имущество в случаях, установленных </w:t>
      </w:r>
      <w:r>
        <w:rPr>
          <w:rFonts w:ascii="PT Astra Serif" w:hAnsi="PT Astra Serif"/>
          <w:b w:val="0"/>
          <w:color w:val="106BBE"/>
        </w:rPr>
        <w:fldChar w:fldCharType="begin"/>
      </w:r>
      <w:r>
        <w:rPr>
          <w:rFonts w:ascii="PT Astra Serif" w:hAnsi="PT Astra Serif"/>
          <w:b w:val="0"/>
          <w:color w:val="106BBE"/>
        </w:rPr>
        <w:instrText>HYPERLINK "http://internet.garant.ru/document/redirect/12112327/4111"</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w:t>
      </w:r>
    </w:p>
    <w:p w14:paraId="F5150000">
      <w:pPr>
        <w:rPr>
          <w:rFonts w:ascii="PT Astra Serif" w:hAnsi="PT Astra Serif"/>
        </w:rPr>
      </w:pPr>
      <w:bookmarkStart w:id="2473" w:name="sub_3453"/>
      <w:bookmarkEnd w:id="2473"/>
      <w:r>
        <w:rPr>
          <w:rStyle w:val="Style_11_ch"/>
          <w:rFonts w:ascii="PT Astra Serif" w:hAnsi="PT Astra Serif"/>
        </w:rPr>
        <w:t xml:space="preserve">3. </w:t>
      </w:r>
      <w:r>
        <w:rPr>
          <w:rStyle w:val="Style_11_ch"/>
          <w:rFonts w:ascii="PT Astra Serif" w:hAnsi="PT Astra Serif"/>
        </w:rPr>
        <w:t xml:space="preserve">Если замена предмета залога другим имуществом в случае, предусмотренном </w:t>
      </w:r>
      <w:r>
        <w:rPr>
          <w:rFonts w:ascii="PT Astra Serif" w:hAnsi="PT Astra Serif"/>
          <w:b w:val="0"/>
          <w:color w:val="106BBE"/>
        </w:rPr>
        <w:fldChar w:fldCharType="begin"/>
      </w:r>
      <w:r>
        <w:rPr>
          <w:rFonts w:ascii="PT Astra Serif" w:hAnsi="PT Astra Serif"/>
          <w:b w:val="0"/>
          <w:color w:val="106BBE"/>
        </w:rPr>
        <w:instrText>HYPERLINK \l "sub_34521"</w:instrText>
      </w:r>
      <w:r>
        <w:rPr>
          <w:rFonts w:ascii="PT Astra Serif" w:hAnsi="PT Astra Serif"/>
          <w:b w:val="0"/>
          <w:color w:val="106BBE"/>
        </w:rPr>
        <w:fldChar w:fldCharType="separate"/>
      </w:r>
      <w:r>
        <w:rPr>
          <w:rFonts w:ascii="PT Astra Serif" w:hAnsi="PT Astra Serif"/>
          <w:b w:val="0"/>
          <w:color w:val="106BBE"/>
        </w:rPr>
        <w:t>подпунктом 1 пункта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14:paraId="F6150000">
      <w:pPr>
        <w:rPr>
          <w:rFonts w:ascii="PT Astra Serif" w:hAnsi="PT Astra Serif"/>
        </w:rPr>
      </w:pPr>
      <w:bookmarkStart w:id="2474" w:name="sub_3452"/>
      <w:bookmarkEnd w:id="2474"/>
      <w:r>
        <w:rPr>
          <w:rStyle w:val="Style_11_ch"/>
          <w:rFonts w:ascii="PT Astra Serif" w:hAnsi="PT Astra Serif"/>
        </w:rPr>
        <w:t xml:space="preserve">4. </w:t>
      </w:r>
      <w:r>
        <w:rPr>
          <w:rStyle w:val="Style_11_ch"/>
          <w:rFonts w:ascii="PT Astra Serif" w:hAnsi="PT Astra Serif"/>
        </w:rPr>
        <w:t>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14:paraId="F7150000">
      <w:pPr>
        <w:rPr>
          <w:rFonts w:ascii="PT Astra Serif" w:hAnsi="PT Astra Serif"/>
        </w:rPr>
      </w:pPr>
      <w:bookmarkStart w:id="2475" w:name="sub_345222"/>
      <w:bookmarkEnd w:id="2475"/>
      <w:r>
        <w:rPr>
          <w:rStyle w:val="Style_11_ch"/>
          <w:rFonts w:ascii="PT Astra Serif" w:hAnsi="PT Astra Serif"/>
        </w:rP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14:paraId="F8150000">
      <w:pPr>
        <w:rPr>
          <w:rFonts w:ascii="PT Astra Serif" w:hAnsi="PT Astra Serif"/>
        </w:rPr>
      </w:pPr>
      <w:bookmarkStart w:id="2476" w:name="sub_3455"/>
      <w:bookmarkEnd w:id="2476"/>
      <w:r>
        <w:rPr>
          <w:rStyle w:val="Style_11_ch"/>
          <w:rFonts w:ascii="PT Astra Serif" w:hAnsi="PT Astra Serif"/>
        </w:rPr>
        <w:t xml:space="preserve">5. </w:t>
      </w:r>
      <w:r>
        <w:rPr>
          <w:rStyle w:val="Style_11_ch"/>
          <w:rFonts w:ascii="PT Astra Serif" w:hAnsi="PT Astra Serif"/>
        </w:rPr>
        <w:t xml:space="preserve">В случаях, указанных в </w:t>
      </w:r>
      <w:r>
        <w:rPr>
          <w:rFonts w:ascii="PT Astra Serif" w:hAnsi="PT Astra Serif"/>
          <w:b w:val="0"/>
          <w:color w:val="106BBE"/>
        </w:rPr>
        <w:fldChar w:fldCharType="begin"/>
      </w:r>
      <w:r>
        <w:rPr>
          <w:rFonts w:ascii="PT Astra Serif" w:hAnsi="PT Astra Serif"/>
          <w:b w:val="0"/>
          <w:color w:val="106BBE"/>
        </w:rPr>
        <w:instrText>HYPERLINK \l "sub_34502"</w:instrText>
      </w:r>
      <w:r>
        <w:rPr>
          <w:rFonts w:ascii="PT Astra Serif" w:hAnsi="PT Astra Serif"/>
          <w:b w:val="0"/>
          <w:color w:val="106BBE"/>
        </w:rPr>
        <w:fldChar w:fldCharType="separate"/>
      </w:r>
      <w:r>
        <w:rPr>
          <w:rFonts w:ascii="PT Astra Serif" w:hAnsi="PT Astra Serif"/>
          <w:b w:val="0"/>
          <w:color w:val="106BBE"/>
        </w:rPr>
        <w:t>пункте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14:paraId="F9150000">
      <w:pPr>
        <w:rPr>
          <w:rFonts w:ascii="PT Astra Serif" w:hAnsi="PT Astra Serif"/>
        </w:rPr>
      </w:pPr>
      <w:bookmarkStart w:id="2477" w:name="sub_345522"/>
      <w:bookmarkEnd w:id="2477"/>
      <w:r>
        <w:rPr>
          <w:rStyle w:val="Style_11_ch"/>
          <w:rFonts w:ascii="PT Astra Serif" w:hAnsi="PT Astra Serif"/>
        </w:rP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14:paraId="FA150000">
      <w:pPr>
        <w:rPr>
          <w:rFonts w:ascii="PT Astra Serif" w:hAnsi="PT Astra Serif"/>
        </w:rPr>
      </w:pPr>
      <w:bookmarkStart w:id="2478" w:name="sub_345533"/>
      <w:bookmarkEnd w:id="2478"/>
      <w:r>
        <w:rPr>
          <w:rStyle w:val="Style_11_ch"/>
          <w:rFonts w:ascii="PT Astra Serif" w:hAnsi="PT Astra Serif"/>
        </w:rP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14:paraId="FB150000">
      <w:pPr>
        <w:rPr>
          <w:rFonts w:ascii="PT Astra Serif" w:hAnsi="PT Astra Serif"/>
        </w:rPr>
      </w:pPr>
      <w:bookmarkStart w:id="2479" w:name="sub_3456"/>
      <w:bookmarkEnd w:id="2479"/>
      <w:r>
        <w:rPr>
          <w:rStyle w:val="Style_11_ch"/>
          <w:rFonts w:ascii="PT Astra Serif" w:hAnsi="PT Astra Serif"/>
        </w:rPr>
        <w:t xml:space="preserve">6. </w:t>
      </w:r>
      <w:r>
        <w:rPr>
          <w:rStyle w:val="Style_11_ch"/>
          <w:rFonts w:ascii="PT Astra Serif" w:hAnsi="PT Astra Serif"/>
        </w:rPr>
        <w:t>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14:paraId="FC150000">
      <w:pPr>
        <w:rPr>
          <w:rFonts w:ascii="PT Astra Serif" w:hAnsi="PT Astra Serif"/>
        </w:rPr>
      </w:pPr>
      <w:bookmarkStart w:id="2480" w:name="sub_3457"/>
      <w:bookmarkEnd w:id="2480"/>
      <w:r>
        <w:rPr>
          <w:rStyle w:val="Style_11_ch"/>
          <w:rFonts w:ascii="PT Astra Serif" w:hAnsi="PT Astra Serif"/>
        </w:rPr>
        <w:t xml:space="preserve">7. </w:t>
      </w:r>
      <w:r>
        <w:rPr>
          <w:rStyle w:val="Style_11_ch"/>
          <w:rFonts w:ascii="PT Astra Serif" w:hAnsi="PT Astra Serif"/>
        </w:rPr>
        <w:t>Договором залога могут быть предусмотрены случаи, в которых залогодатель вправе заменять предмет залога без согласия залогодержателя.</w:t>
      </w:r>
    </w:p>
    <w:p w14:paraId="FD150000">
      <w:pPr>
        <w:rPr>
          <w:rFonts w:ascii="PT Astra Serif" w:hAnsi="PT Astra Serif"/>
        </w:rPr>
      </w:pPr>
    </w:p>
    <w:p w14:paraId="FE150000">
      <w:pPr>
        <w:pStyle w:val="Style_7"/>
        <w:ind w:right="170"/>
        <w:rPr>
          <w:rFonts w:ascii="PT Astra Serif" w:hAnsi="PT Astra Serif"/>
        </w:rPr>
      </w:pPr>
      <w:bookmarkStart w:id="2481" w:name="sub_346"/>
      <w:bookmarkEnd w:id="2481"/>
      <w:r>
        <w:rPr>
          <w:rFonts w:ascii="PT Astra Serif" w:hAnsi="PT Astra Serif"/>
          <w:color w:val="000000"/>
          <w:sz w:val="16"/>
          <w:shd w:fill="F0F0F0" w:val="clear"/>
        </w:rPr>
        <w:t>Информация об изменениях:</w:t>
      </w:r>
    </w:p>
    <w:p w14:paraId="FF15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346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00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"http://internet.garant.ru/document/redirect/58056065/346"</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01160000">
      <w:pPr>
        <w:pStyle w:val="Style_10"/>
        <w:rPr>
          <w:rFonts w:ascii="PT Astra Serif" w:hAnsi="PT Astra Serif"/>
        </w:rPr>
      </w:pPr>
      <w:r>
        <w:rPr>
          <w:rStyle w:val="Style_8_ch"/>
          <w:rFonts w:ascii="PT Astra Serif" w:hAnsi="PT Astra Serif"/>
        </w:rPr>
        <w:t>Статья 346.</w:t>
      </w:r>
      <w:r>
        <w:rPr>
          <w:rFonts w:ascii="PT Astra Serif" w:hAnsi="PT Astra Serif"/>
        </w:rPr>
        <w:t xml:space="preserve"> </w:t>
      </w:r>
      <w:r>
        <w:rPr>
          <w:rFonts w:ascii="PT Astra Serif" w:hAnsi="PT Astra Serif"/>
        </w:rPr>
        <w:t>Пользование и распоряжение предметом залога</w:t>
      </w:r>
    </w:p>
    <w:p w14:paraId="02160000">
      <w:pPr>
        <w:pStyle w:val="Style_7"/>
        <w:ind w:right="170"/>
        <w:rPr>
          <w:rFonts w:ascii="PT Astra Serif" w:hAnsi="PT Astra Serif"/>
        </w:rPr>
      </w:pPr>
      <w:r>
        <w:rPr>
          <w:rFonts w:ascii="PT Astra Serif" w:hAnsi="PT Astra Serif"/>
          <w:color w:val="000000"/>
          <w:sz w:val="16"/>
          <w:shd w:fill="F0F0F0" w:val="clear"/>
        </w:rPr>
        <w:t>ГАРАНТ:</w:t>
      </w:r>
    </w:p>
    <w:p w14:paraId="031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"http://internet.garant.ru/document/redirect/57591562/0"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"http://internet.garant.ru/document/redirect/77530160/0"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346 ГК РФ</w:t>
      </w:r>
    </w:p>
    <w:p w14:paraId="04160000">
      <w:pPr>
        <w:rPr>
          <w:rFonts w:ascii="PT Astra Serif" w:hAnsi="PT Astra Serif"/>
        </w:rPr>
      </w:pPr>
      <w:bookmarkStart w:id="2482" w:name="sub_3461"/>
      <w:bookmarkEnd w:id="2482"/>
      <w:r>
        <w:rPr>
          <w:rStyle w:val="Style_11_ch"/>
          <w:rFonts w:ascii="PT Astra Serif" w:hAnsi="PT Astra Serif"/>
        </w:rPr>
        <w:t xml:space="preserve">1. </w:t>
      </w:r>
      <w:r>
        <w:rPr>
          <w:rStyle w:val="Style_11_ch"/>
          <w:rFonts w:ascii="PT Astra Serif" w:hAnsi="PT Astra Serif"/>
        </w:rPr>
        <w:t>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14:paraId="05160000">
      <w:pPr>
        <w:rPr>
          <w:rFonts w:ascii="PT Astra Serif" w:hAnsi="PT Astra Serif"/>
        </w:rPr>
      </w:pPr>
      <w:bookmarkStart w:id="2483" w:name="sub_3462"/>
      <w:bookmarkEnd w:id="2483"/>
      <w:r>
        <w:rPr>
          <w:rStyle w:val="Style_11_ch"/>
          <w:rFonts w:ascii="PT Astra Serif" w:hAnsi="PT Astra Serif"/>
        </w:rPr>
        <w:t xml:space="preserve">2. </w:t>
      </w:r>
      <w:r>
        <w:rPr>
          <w:rStyle w:val="Style_11_ch"/>
          <w:rFonts w:ascii="PT Astra Serif" w:hAnsi="PT Astra Serif"/>
        </w:rPr>
        <w:t>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14:paraId="06160000">
      <w:pPr>
        <w:rPr>
          <w:rFonts w:ascii="PT Astra Serif" w:hAnsi="PT Astra Serif"/>
        </w:rPr>
      </w:pPr>
      <w:bookmarkStart w:id="2484" w:name="sub_346222"/>
      <w:bookmarkEnd w:id="2484"/>
      <w:r>
        <w:rPr>
          <w:rStyle w:val="Style_11_ch"/>
          <w:rFonts w:ascii="PT Astra Serif" w:hAnsi="PT Astra Serif"/>
        </w:rPr>
        <w:t xml:space="preserve">В случае отчуждения залогодателем заложенного имущества без согласия залогодержателя применяются правила, установленные </w:t>
      </w:r>
      <w:r>
        <w:rPr>
          <w:rFonts w:ascii="PT Astra Serif" w:hAnsi="PT Astra Serif"/>
          <w:b w:val="0"/>
          <w:color w:val="106BBE"/>
        </w:rPr>
        <w:fldChar w:fldCharType="begin"/>
      </w:r>
      <w:r>
        <w:rPr>
          <w:rFonts w:ascii="PT Astra Serif" w:hAnsi="PT Astra Serif"/>
          <w:b w:val="0"/>
          <w:color w:val="106BBE"/>
        </w:rPr>
        <w:instrText>HYPERLINK \l "sub_35123"</w:instrText>
      </w:r>
      <w:r>
        <w:rPr>
          <w:rFonts w:ascii="PT Astra Serif" w:hAnsi="PT Astra Serif"/>
          <w:b w:val="0"/>
          <w:color w:val="106BBE"/>
        </w:rPr>
        <w:fldChar w:fldCharType="separate"/>
      </w:r>
      <w:r>
        <w:rPr>
          <w:rFonts w:ascii="PT Astra Serif" w:hAnsi="PT Astra Serif"/>
          <w:b w:val="0"/>
          <w:color w:val="106BBE"/>
        </w:rPr>
        <w:t>подпунктом 3 пункта 2 статьи 351</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\l "sub_35212"</w:instrText>
      </w:r>
      <w:r>
        <w:rPr>
          <w:rFonts w:ascii="PT Astra Serif" w:hAnsi="PT Astra Serif"/>
          <w:b w:val="0"/>
          <w:color w:val="106BBE"/>
        </w:rPr>
        <w:fldChar w:fldCharType="separate"/>
      </w:r>
      <w:r>
        <w:rPr>
          <w:rFonts w:ascii="PT Astra Serif" w:hAnsi="PT Astra Serif"/>
          <w:b w:val="0"/>
          <w:color w:val="106BBE"/>
        </w:rPr>
        <w:t>подпунктом 2 пункта 1 статьи 352</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\l "sub_353"</w:instrText>
      </w:r>
      <w:r>
        <w:rPr>
          <w:rFonts w:ascii="PT Astra Serif" w:hAnsi="PT Astra Serif"/>
          <w:b w:val="0"/>
          <w:color w:val="106BBE"/>
        </w:rPr>
        <w:fldChar w:fldCharType="separate"/>
      </w:r>
      <w:r>
        <w:rPr>
          <w:rFonts w:ascii="PT Astra Serif" w:hAnsi="PT Astra Serif"/>
          <w:b w:val="0"/>
          <w:color w:val="106BBE"/>
        </w:rPr>
        <w:t>статьей 353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Залогодатель также обязан возместить убытки, причиненные залогодержателю в результате отчуждения заложенного имущества.</w:t>
      </w:r>
    </w:p>
    <w:p w14:paraId="07160000">
      <w:pPr>
        <w:rPr>
          <w:rFonts w:ascii="PT Astra Serif" w:hAnsi="PT Astra Serif"/>
        </w:rPr>
      </w:pPr>
      <w:bookmarkStart w:id="2485" w:name="sub_34603"/>
      <w:bookmarkEnd w:id="2485"/>
      <w:r>
        <w:rPr>
          <w:rStyle w:val="Style_11_ch"/>
          <w:rFonts w:ascii="PT Astra Serif" w:hAnsi="PT Astra Serif"/>
        </w:rPr>
        <w:t xml:space="preserve">3. </w:t>
      </w:r>
      <w:r>
        <w:rPr>
          <w:rStyle w:val="Style_11_ch"/>
          <w:rFonts w:ascii="PT Astra Serif" w:hAnsi="PT Astra Serif"/>
        </w:rPr>
        <w:t>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14:paraId="08160000">
      <w:pPr>
        <w:rPr>
          <w:rFonts w:ascii="PT Astra Serif" w:hAnsi="PT Astra Serif"/>
        </w:rPr>
      </w:pPr>
      <w:bookmarkStart w:id="2486" w:name="sub_3460322"/>
      <w:bookmarkEnd w:id="2486"/>
      <w:r>
        <w:rPr>
          <w:rStyle w:val="Style_11_ch"/>
          <w:rFonts w:ascii="PT Astra Serif" w:hAnsi="PT Astra Serif"/>
        </w:rP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r>
        <w:rPr>
          <w:rFonts w:ascii="PT Astra Serif" w:hAnsi="PT Astra Serif"/>
          <w:b w:val="0"/>
          <w:color w:val="106BBE"/>
        </w:rPr>
        <w:fldChar w:fldCharType="begin"/>
      </w:r>
      <w:r>
        <w:rPr>
          <w:rFonts w:ascii="PT Astra Serif" w:hAnsi="PT Astra Serif"/>
          <w:b w:val="0"/>
          <w:color w:val="106BBE"/>
        </w:rPr>
        <w:instrText>HYPERLINK \l "sub_35123"</w:instrText>
      </w:r>
      <w:r>
        <w:rPr>
          <w:rFonts w:ascii="PT Astra Serif" w:hAnsi="PT Astra Serif"/>
          <w:b w:val="0"/>
          <w:color w:val="106BBE"/>
        </w:rPr>
        <w:fldChar w:fldCharType="separate"/>
      </w:r>
      <w:r>
        <w:rPr>
          <w:rFonts w:ascii="PT Astra Serif" w:hAnsi="PT Astra Serif"/>
          <w:b w:val="0"/>
          <w:color w:val="106BBE"/>
        </w:rPr>
        <w:t>подпунктом 3 пункта 2 статьи 351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09160000">
      <w:pPr>
        <w:rPr>
          <w:rFonts w:ascii="PT Astra Serif" w:hAnsi="PT Astra Serif"/>
        </w:rPr>
      </w:pPr>
      <w:bookmarkStart w:id="2487" w:name="sub_3464"/>
      <w:bookmarkEnd w:id="2487"/>
      <w:r>
        <w:rPr>
          <w:rStyle w:val="Style_11_ch"/>
          <w:rFonts w:ascii="PT Astra Serif" w:hAnsi="PT Astra Serif"/>
        </w:rPr>
        <w:t xml:space="preserve">4. </w:t>
      </w:r>
      <w:r>
        <w:rPr>
          <w:rStyle w:val="Style_11_ch"/>
          <w:rFonts w:ascii="PT Astra Serif" w:hAnsi="PT Astra Serif"/>
        </w:rPr>
        <w:t>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14:paraId="0A160000">
      <w:pPr>
        <w:rPr>
          <w:rFonts w:ascii="PT Astra Serif" w:hAnsi="PT Astra Serif"/>
        </w:rPr>
      </w:pPr>
      <w:bookmarkStart w:id="2488" w:name="sub_3463"/>
      <w:bookmarkEnd w:id="2488"/>
      <w:r>
        <w:rPr>
          <w:rStyle w:val="Style_11_ch"/>
          <w:rFonts w:ascii="PT Astra Serif" w:hAnsi="PT Astra Serif"/>
        </w:rPr>
        <w:t xml:space="preserve">5. </w:t>
      </w:r>
      <w:r>
        <w:rPr>
          <w:rStyle w:val="Style_11_ch"/>
          <w:rFonts w:ascii="PT Astra Serif" w:hAnsi="PT Astra Serif"/>
        </w:rPr>
        <w:t>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14:paraId="0B160000">
      <w:pPr>
        <w:rPr>
          <w:rFonts w:ascii="PT Astra Serif" w:hAnsi="PT Astra Serif"/>
        </w:rPr>
      </w:pPr>
    </w:p>
    <w:p w14:paraId="0C160000">
      <w:pPr>
        <w:pStyle w:val="Style_7"/>
        <w:ind w:right="170"/>
        <w:rPr>
          <w:rFonts w:ascii="PT Astra Serif" w:hAnsi="PT Astra Serif"/>
        </w:rPr>
      </w:pPr>
      <w:bookmarkStart w:id="2489" w:name="sub_347"/>
      <w:bookmarkEnd w:id="2489"/>
      <w:r>
        <w:rPr>
          <w:rFonts w:ascii="PT Astra Serif" w:hAnsi="PT Astra Serif"/>
          <w:color w:val="000000"/>
          <w:sz w:val="16"/>
          <w:shd w:fill="F0F0F0" w:val="clear"/>
        </w:rPr>
        <w:t>Информация об изменениях:</w:t>
      </w:r>
    </w:p>
    <w:p w14:paraId="0D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347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0E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"http://internet.garant.ru/document/redirect/58056065/347"</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0F160000">
      <w:pPr>
        <w:pStyle w:val="Style_10"/>
        <w:rPr>
          <w:rFonts w:ascii="PT Astra Serif" w:hAnsi="PT Astra Serif"/>
        </w:rPr>
      </w:pPr>
      <w:r>
        <w:rPr>
          <w:rStyle w:val="Style_8_ch"/>
          <w:rFonts w:ascii="PT Astra Serif" w:hAnsi="PT Astra Serif"/>
        </w:rPr>
        <w:t>Статья 347.</w:t>
      </w:r>
      <w:r>
        <w:rPr>
          <w:rFonts w:ascii="PT Astra Serif" w:hAnsi="PT Astra Serif"/>
        </w:rPr>
        <w:t xml:space="preserve"> </w:t>
      </w:r>
      <w:r>
        <w:rPr>
          <w:rFonts w:ascii="PT Astra Serif" w:hAnsi="PT Astra Serif"/>
        </w:rPr>
        <w:t>Защита залогодержателем своих прав на предмет залога</w:t>
      </w:r>
    </w:p>
    <w:p w14:paraId="10160000">
      <w:pPr>
        <w:pStyle w:val="Style_7"/>
        <w:ind w:right="170"/>
        <w:rPr>
          <w:rFonts w:ascii="PT Astra Serif" w:hAnsi="PT Astra Serif"/>
        </w:rPr>
      </w:pPr>
      <w:r>
        <w:rPr>
          <w:rFonts w:ascii="PT Astra Serif" w:hAnsi="PT Astra Serif"/>
          <w:color w:val="000000"/>
          <w:sz w:val="16"/>
          <w:shd w:fill="F0F0F0" w:val="clear"/>
        </w:rPr>
        <w:t>ГАРАНТ:</w:t>
      </w:r>
    </w:p>
    <w:p w14:paraId="111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"http://internet.garant.ru/document/redirect/57591563/0"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"http://internet.garant.ru/document/redirect/77530161/0"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347 ГК РФ</w:t>
      </w:r>
    </w:p>
    <w:p w14:paraId="12160000">
      <w:pPr>
        <w:rPr>
          <w:rFonts w:ascii="PT Astra Serif" w:hAnsi="PT Astra Serif"/>
        </w:rPr>
      </w:pPr>
      <w:bookmarkStart w:id="2490" w:name="sub_3471"/>
      <w:bookmarkEnd w:id="2490"/>
      <w:r>
        <w:rPr>
          <w:rStyle w:val="Style_11_ch"/>
          <w:rFonts w:ascii="PT Astra Serif" w:hAnsi="PT Astra Serif"/>
        </w:rPr>
        <w:t xml:space="preserve">1. </w:t>
      </w:r>
      <w:r>
        <w:rPr>
          <w:rStyle w:val="Style_11_ch"/>
          <w:rFonts w:ascii="PT Astra Serif" w:hAnsi="PT Astra Serif"/>
        </w:rPr>
        <w:t>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14:paraId="13160000">
      <w:pPr>
        <w:rPr>
          <w:rFonts w:ascii="PT Astra Serif" w:hAnsi="PT Astra Serif"/>
        </w:rPr>
      </w:pPr>
      <w:bookmarkStart w:id="2491" w:name="sub_3472"/>
      <w:bookmarkEnd w:id="2491"/>
      <w:r>
        <w:rPr>
          <w:rStyle w:val="Style_11_ch"/>
          <w:rFonts w:ascii="PT Astra Serif" w:hAnsi="PT Astra Serif"/>
        </w:rPr>
        <w:t xml:space="preserve">2. </w:t>
      </w:r>
      <w:r>
        <w:rPr>
          <w:rStyle w:val="Style_11_ch"/>
          <w:rFonts w:ascii="PT Astra Serif" w:hAnsi="PT Astra Serif"/>
        </w:rPr>
        <w:t>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14:paraId="14160000">
      <w:pPr>
        <w:rPr>
          <w:rFonts w:ascii="PT Astra Serif" w:hAnsi="PT Astra Serif"/>
        </w:rPr>
      </w:pPr>
      <w:bookmarkStart w:id="2492" w:name="sub_347222"/>
      <w:bookmarkEnd w:id="2492"/>
      <w:r>
        <w:rPr>
          <w:rStyle w:val="Style_11_ch"/>
          <w:rFonts w:ascii="PT Astra Serif" w:hAnsi="PT Astra Serif"/>
        </w:rP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14:paraId="15160000">
      <w:pPr>
        <w:rPr>
          <w:rFonts w:ascii="PT Astra Serif" w:hAnsi="PT Astra Serif"/>
        </w:rPr>
      </w:pPr>
    </w:p>
    <w:p w14:paraId="16160000">
      <w:pPr>
        <w:pStyle w:val="Style_7"/>
        <w:ind w:right="170"/>
        <w:rPr>
          <w:rFonts w:ascii="PT Astra Serif" w:hAnsi="PT Astra Serif"/>
        </w:rPr>
      </w:pPr>
      <w:bookmarkStart w:id="2493" w:name="sub_348"/>
      <w:bookmarkEnd w:id="2493"/>
      <w:r>
        <w:rPr>
          <w:rFonts w:ascii="PT Astra Serif" w:hAnsi="PT Astra Serif"/>
          <w:color w:val="000000"/>
          <w:sz w:val="16"/>
          <w:shd w:fill="F0F0F0" w:val="clear"/>
        </w:rPr>
        <w:t>Информация об изменениях:</w:t>
      </w:r>
    </w:p>
    <w:p w14:paraId="17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348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18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"http://internet.garant.ru/document/redirect/58056065/348"</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19160000">
      <w:pPr>
        <w:pStyle w:val="Style_10"/>
        <w:rPr>
          <w:rFonts w:ascii="PT Astra Serif" w:hAnsi="PT Astra Serif"/>
        </w:rPr>
      </w:pPr>
      <w:r>
        <w:rPr>
          <w:rStyle w:val="Style_8_ch"/>
          <w:rFonts w:ascii="PT Astra Serif" w:hAnsi="PT Astra Serif"/>
        </w:rPr>
        <w:t>Статья 348.</w:t>
      </w:r>
      <w:r>
        <w:rPr>
          <w:rFonts w:ascii="PT Astra Serif" w:hAnsi="PT Astra Serif"/>
        </w:rPr>
        <w:t xml:space="preserve"> </w:t>
      </w:r>
      <w:r>
        <w:rPr>
          <w:rFonts w:ascii="PT Astra Serif" w:hAnsi="PT Astra Serif"/>
        </w:rPr>
        <w:t>Основания обращения взыскания на заложенное имущество</w:t>
      </w:r>
    </w:p>
    <w:p w14:paraId="1A160000">
      <w:pPr>
        <w:pStyle w:val="Style_7"/>
        <w:ind w:right="170"/>
        <w:rPr>
          <w:rFonts w:ascii="PT Astra Serif" w:hAnsi="PT Astra Serif"/>
        </w:rPr>
      </w:pPr>
      <w:r>
        <w:rPr>
          <w:rFonts w:ascii="PT Astra Serif" w:hAnsi="PT Astra Serif"/>
          <w:color w:val="000000"/>
          <w:sz w:val="16"/>
          <w:shd w:fill="F0F0F0" w:val="clear"/>
        </w:rPr>
        <w:t>ГАРАНТ:</w:t>
      </w:r>
    </w:p>
    <w:p w14:paraId="1B1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"http://internet.garant.ru/document/redirect/77531551/0"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348 ГК РФ</w:t>
      </w:r>
    </w:p>
    <w:p w14:paraId="1C160000">
      <w:pPr>
        <w:rPr>
          <w:rFonts w:ascii="PT Astra Serif" w:hAnsi="PT Astra Serif"/>
        </w:rPr>
      </w:pPr>
      <w:bookmarkStart w:id="2494" w:name="sub_3481"/>
      <w:bookmarkEnd w:id="2494"/>
      <w:r>
        <w:rPr>
          <w:rStyle w:val="Style_11_ch"/>
          <w:rFonts w:ascii="PT Astra Serif" w:hAnsi="PT Astra Serif"/>
        </w:rPr>
        <w:t xml:space="preserve">1. </w:t>
      </w:r>
      <w:r>
        <w:rPr>
          <w:rStyle w:val="Style_11_ch"/>
          <w:rFonts w:ascii="PT Astra Serif" w:hAnsi="PT Astra Serif"/>
        </w:rPr>
        <w:t>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14:paraId="1D160000">
      <w:pPr>
        <w:rPr>
          <w:rFonts w:ascii="PT Astra Serif" w:hAnsi="PT Astra Serif"/>
        </w:rPr>
      </w:pPr>
      <w:bookmarkStart w:id="2495" w:name="sub_3482"/>
      <w:bookmarkEnd w:id="2495"/>
      <w:r>
        <w:rPr>
          <w:rStyle w:val="Style_11_ch"/>
          <w:rFonts w:ascii="PT Astra Serif" w:hAnsi="PT Astra Serif"/>
        </w:rPr>
        <w:t xml:space="preserve">2. </w:t>
      </w:r>
      <w:r>
        <w:rPr>
          <w:rStyle w:val="Style_11_ch"/>
          <w:rFonts w:ascii="PT Astra Serif" w:hAnsi="PT Astra Serif"/>
        </w:rPr>
        <w:t>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14:paraId="1E160000">
      <w:pPr>
        <w:rPr>
          <w:rFonts w:ascii="PT Astra Serif" w:hAnsi="PT Astra Serif"/>
        </w:rPr>
      </w:pPr>
      <w:bookmarkStart w:id="2496" w:name="sub_34821"/>
      <w:bookmarkEnd w:id="2496"/>
      <w:r>
        <w:rPr>
          <w:rStyle w:val="Style_11_ch"/>
          <w:rFonts w:ascii="PT Astra Serif" w:hAnsi="PT Astra Serif"/>
        </w:rPr>
        <w:t xml:space="preserve">1) </w:t>
      </w:r>
      <w:r>
        <w:rPr>
          <w:rStyle w:val="Style_11_ch"/>
          <w:rFonts w:ascii="PT Astra Serif" w:hAnsi="PT Astra Serif"/>
        </w:rPr>
        <w:t>сумма неисполненного обязательства составляет менее чем пять процентов от размера стоимости заложенного имущества;</w:t>
      </w:r>
    </w:p>
    <w:p w14:paraId="1F160000">
      <w:pPr>
        <w:rPr>
          <w:rFonts w:ascii="PT Astra Serif" w:hAnsi="PT Astra Serif"/>
        </w:rPr>
      </w:pPr>
      <w:bookmarkStart w:id="2497" w:name="sub_34822"/>
      <w:bookmarkEnd w:id="2497"/>
      <w:r>
        <w:rPr>
          <w:rStyle w:val="Style_11_ch"/>
          <w:rFonts w:ascii="PT Astra Serif" w:hAnsi="PT Astra Serif"/>
        </w:rPr>
        <w:t xml:space="preserve">2) </w:t>
      </w:r>
      <w:r>
        <w:rPr>
          <w:rStyle w:val="Style_11_ch"/>
          <w:rFonts w:ascii="PT Astra Serif" w:hAnsi="PT Astra Serif"/>
        </w:rPr>
        <w:t>период просрочки исполнения обязательства, обеспеченного залогом, составляет менее чем три месяца.</w:t>
      </w:r>
    </w:p>
    <w:p w14:paraId="20160000">
      <w:pPr>
        <w:rPr>
          <w:rFonts w:ascii="PT Astra Serif" w:hAnsi="PT Astra Serif"/>
        </w:rPr>
      </w:pPr>
      <w:bookmarkStart w:id="2498" w:name="sub_3483"/>
      <w:bookmarkEnd w:id="2498"/>
      <w:r>
        <w:rPr>
          <w:rStyle w:val="Style_11_ch"/>
          <w:rFonts w:ascii="PT Astra Serif" w:hAnsi="PT Astra Serif"/>
        </w:rPr>
        <w:t xml:space="preserve">3. </w:t>
      </w:r>
      <w:r>
        <w:rPr>
          <w:rStyle w:val="Style_11_ch"/>
          <w:rFonts w:ascii="PT Astra Serif" w:hAnsi="PT Astra Serif"/>
        </w:rPr>
        <w:t>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14:paraId="21160000">
      <w:pPr>
        <w:rPr>
          <w:rFonts w:ascii="PT Astra Serif" w:hAnsi="PT Astra Serif"/>
        </w:rPr>
      </w:pPr>
      <w:bookmarkStart w:id="2499" w:name="sub_3484"/>
      <w:bookmarkEnd w:id="2499"/>
      <w:r>
        <w:rPr>
          <w:rStyle w:val="Style_11_ch"/>
          <w:rFonts w:ascii="PT Astra Serif" w:hAnsi="PT Astra Serif"/>
        </w:rPr>
        <w:t xml:space="preserve">4. </w:t>
      </w:r>
      <w:r>
        <w:rPr>
          <w:rStyle w:val="Style_11_ch"/>
          <w:rFonts w:ascii="PT Astra Serif" w:hAnsi="PT Astra Serif"/>
        </w:rPr>
        <w:t>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14:paraId="22160000">
      <w:pPr>
        <w:rPr>
          <w:rFonts w:ascii="PT Astra Serif" w:hAnsi="PT Astra Serif"/>
        </w:rPr>
      </w:pPr>
    </w:p>
    <w:p w14:paraId="23160000">
      <w:pPr>
        <w:pStyle w:val="Style_7"/>
        <w:ind w:right="170"/>
        <w:rPr>
          <w:rFonts w:ascii="PT Astra Serif" w:hAnsi="PT Astra Serif"/>
        </w:rPr>
      </w:pPr>
      <w:bookmarkStart w:id="2500" w:name="sub_349"/>
      <w:bookmarkEnd w:id="2500"/>
      <w:r>
        <w:rPr>
          <w:rFonts w:ascii="PT Astra Serif" w:hAnsi="PT Astra Serif"/>
          <w:color w:val="000000"/>
          <w:sz w:val="16"/>
          <w:shd w:fill="F0F0F0" w:val="clear"/>
        </w:rPr>
        <w:t>Информация об изменениях:</w:t>
      </w:r>
    </w:p>
    <w:p w14:paraId="24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349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25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"http://internet.garant.ru/document/redirect/58056065/349"</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26160000">
      <w:pPr>
        <w:pStyle w:val="Style_10"/>
        <w:rPr>
          <w:rFonts w:ascii="PT Astra Serif" w:hAnsi="PT Astra Serif"/>
        </w:rPr>
      </w:pPr>
      <w:r>
        <w:rPr>
          <w:rStyle w:val="Style_8_ch"/>
          <w:rFonts w:ascii="PT Astra Serif" w:hAnsi="PT Astra Serif"/>
        </w:rPr>
        <w:t>Статья 349.</w:t>
      </w:r>
      <w:r>
        <w:rPr>
          <w:rFonts w:ascii="PT Astra Serif" w:hAnsi="PT Astra Serif"/>
        </w:rPr>
        <w:t xml:space="preserve"> </w:t>
      </w:r>
      <w:r>
        <w:rPr>
          <w:rFonts w:ascii="PT Astra Serif" w:hAnsi="PT Astra Serif"/>
        </w:rPr>
        <w:t>Порядок обращения взыскания на заложенное имущество</w:t>
      </w:r>
    </w:p>
    <w:p w14:paraId="27160000">
      <w:pPr>
        <w:pStyle w:val="Style_7"/>
        <w:ind w:right="170"/>
        <w:rPr>
          <w:rFonts w:ascii="PT Astra Serif" w:hAnsi="PT Astra Serif"/>
        </w:rPr>
      </w:pPr>
      <w:r>
        <w:rPr>
          <w:rFonts w:ascii="PT Astra Serif" w:hAnsi="PT Astra Serif"/>
          <w:color w:val="000000"/>
          <w:sz w:val="16"/>
          <w:shd w:fill="F0F0F0" w:val="clear"/>
        </w:rPr>
        <w:t>ГАРАНТ:</w:t>
      </w:r>
    </w:p>
    <w:p w14:paraId="281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"http://internet.garant.ru/document/redirect/77532087/0"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349 ГК РФ</w:t>
      </w:r>
    </w:p>
    <w:p w14:paraId="29160000">
      <w:pPr>
        <w:rPr>
          <w:rFonts w:ascii="PT Astra Serif" w:hAnsi="PT Astra Serif"/>
        </w:rPr>
      </w:pPr>
      <w:bookmarkStart w:id="2501" w:name="sub_3491"/>
      <w:bookmarkEnd w:id="2501"/>
      <w:r>
        <w:rPr>
          <w:rStyle w:val="Style_11_ch"/>
          <w:rFonts w:ascii="PT Astra Serif" w:hAnsi="PT Astra Serif"/>
        </w:rPr>
        <w:t xml:space="preserve">1. </w:t>
      </w:r>
      <w:r>
        <w:rPr>
          <w:rStyle w:val="Style_11_ch"/>
          <w:rFonts w:ascii="PT Astra Serif" w:hAnsi="PT Astra Serif"/>
        </w:rPr>
        <w:t>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14:paraId="2A160000">
      <w:pPr>
        <w:rPr>
          <w:rFonts w:ascii="PT Astra Serif" w:hAnsi="PT Astra Serif"/>
        </w:rPr>
      </w:pPr>
      <w:bookmarkStart w:id="2502" w:name="sub_349122"/>
      <w:bookmarkEnd w:id="2502"/>
      <w:r>
        <w:rPr>
          <w:rStyle w:val="Style_11_ch"/>
          <w:rFonts w:ascii="PT Astra Serif" w:hAnsi="PT Astra Serif"/>
        </w:rP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14:paraId="2B160000">
      <w:pPr>
        <w:rPr>
          <w:rFonts w:ascii="PT Astra Serif" w:hAnsi="PT Astra Serif"/>
        </w:rPr>
      </w:pPr>
      <w:bookmarkStart w:id="2503" w:name="sub_349133"/>
      <w:bookmarkEnd w:id="2503"/>
      <w:r>
        <w:rPr>
          <w:rStyle w:val="Style_11_ch"/>
          <w:rFonts w:ascii="PT Astra Serif" w:hAnsi="PT Astra Serif"/>
        </w:rP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14:paraId="2C160000">
      <w:pPr>
        <w:rPr>
          <w:rFonts w:ascii="PT Astra Serif" w:hAnsi="PT Astra Serif"/>
        </w:rPr>
      </w:pPr>
      <w:bookmarkStart w:id="2504" w:name="sub_3492"/>
      <w:bookmarkEnd w:id="2504"/>
      <w:r>
        <w:rPr>
          <w:rStyle w:val="Style_11_ch"/>
          <w:rFonts w:ascii="PT Astra Serif" w:hAnsi="PT Astra Serif"/>
        </w:rPr>
        <w:t xml:space="preserve">2. </w:t>
      </w:r>
      <w:r>
        <w:rPr>
          <w:rStyle w:val="Style_11_ch"/>
          <w:rFonts w:ascii="PT Astra Serif" w:hAnsi="PT Astra Serif"/>
        </w:rPr>
        <w:t>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14:paraId="2D160000">
      <w:pPr>
        <w:rPr>
          <w:rFonts w:ascii="PT Astra Serif" w:hAnsi="PT Astra Serif"/>
        </w:rPr>
      </w:pPr>
      <w:bookmarkStart w:id="2505" w:name="sub_3493"/>
      <w:bookmarkEnd w:id="2505"/>
      <w:r>
        <w:rPr>
          <w:rStyle w:val="Style_11_ch"/>
          <w:rFonts w:ascii="PT Astra Serif" w:hAnsi="PT Astra Serif"/>
        </w:rPr>
        <w:t xml:space="preserve">3. </w:t>
      </w:r>
      <w:r>
        <w:rPr>
          <w:rStyle w:val="Style_11_ch"/>
          <w:rFonts w:ascii="PT Astra Serif" w:hAnsi="PT Astra Serif"/>
        </w:rPr>
        <w:t>Взыскание на предмет залога может быть обращено только по решению суда в случаях, если:</w:t>
      </w:r>
    </w:p>
    <w:p w14:paraId="2E160000">
      <w:pPr>
        <w:rPr>
          <w:rFonts w:ascii="PT Astra Serif" w:hAnsi="PT Astra Serif"/>
        </w:rPr>
      </w:pPr>
      <w:bookmarkStart w:id="2506" w:name="sub_34931"/>
      <w:bookmarkEnd w:id="2506"/>
      <w:r>
        <w:rPr>
          <w:rStyle w:val="Style_11_ch"/>
          <w:rFonts w:ascii="PT Astra Serif" w:hAnsi="PT Astra Serif"/>
        </w:rP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14:paraId="2F160000">
      <w:pPr>
        <w:rPr>
          <w:rFonts w:ascii="PT Astra Serif" w:hAnsi="PT Astra Serif"/>
        </w:rPr>
      </w:pPr>
      <w:bookmarkStart w:id="2507" w:name="sub_34932"/>
      <w:bookmarkEnd w:id="2507"/>
      <w:r>
        <w:rPr>
          <w:rStyle w:val="Style_11_ch"/>
          <w:rFonts w:ascii="PT Astra Serif" w:hAnsi="PT Astra Serif"/>
        </w:rPr>
        <w:t>предметом залога является имущество, имеющее значительную историческую, художественную или иную культурную ценность для общества;</w:t>
      </w:r>
    </w:p>
    <w:p w14:paraId="30160000">
      <w:pPr>
        <w:rPr>
          <w:rFonts w:ascii="PT Astra Serif" w:hAnsi="PT Astra Serif"/>
        </w:rPr>
      </w:pPr>
      <w:bookmarkStart w:id="2508" w:name="sub_41547203"/>
      <w:bookmarkEnd w:id="2508"/>
      <w:r>
        <w:rPr>
          <w:rStyle w:val="Style_11_ch"/>
          <w:rFonts w:ascii="PT Astra Serif" w:hAnsi="PT Astra Serif"/>
        </w:rPr>
        <w:t xml:space="preserve">залогодатель - физическое лицо в установленном </w:t>
      </w:r>
      <w:r>
        <w:rPr>
          <w:rFonts w:ascii="PT Astra Serif" w:hAnsi="PT Astra Serif"/>
          <w:b w:val="0"/>
          <w:color w:val="106BBE"/>
        </w:rPr>
        <w:fldChar w:fldCharType="begin"/>
      </w:r>
      <w:r>
        <w:rPr>
          <w:rFonts w:ascii="PT Astra Serif" w:hAnsi="PT Astra Serif"/>
          <w:b w:val="0"/>
          <w:color w:val="106BBE"/>
        </w:rPr>
        <w:instrText>HYPERLINK \l "sub_42"</w:instrText>
      </w:r>
      <w:r>
        <w:rPr>
          <w:rFonts w:ascii="PT Astra Serif" w:hAnsi="PT Astra Serif"/>
          <w:b w:val="0"/>
          <w:color w:val="106BBE"/>
        </w:rPr>
        <w:fldChar w:fldCharType="separate"/>
      </w:r>
      <w:r>
        <w:rPr>
          <w:rFonts w:ascii="PT Astra Serif" w:hAnsi="PT Astra Serif"/>
          <w:b w:val="0"/>
          <w:color w:val="106BBE"/>
        </w:rPr>
        <w:t>порядке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признано безвестно отсутствующим;</w:t>
      </w:r>
    </w:p>
    <w:p w14:paraId="31160000">
      <w:pPr>
        <w:rPr>
          <w:rFonts w:ascii="PT Astra Serif" w:hAnsi="PT Astra Serif"/>
        </w:rPr>
      </w:pPr>
      <w:bookmarkStart w:id="2509" w:name="sub_34934"/>
      <w:bookmarkEnd w:id="2509"/>
      <w:r>
        <w:rPr>
          <w:rStyle w:val="Style_11_ch"/>
          <w:rFonts w:ascii="PT Astra Serif" w:hAnsi="PT Astra Serif"/>
        </w:rP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14:paraId="32160000">
      <w:pPr>
        <w:rPr>
          <w:rFonts w:ascii="PT Astra Serif" w:hAnsi="PT Astra Serif"/>
        </w:rPr>
      </w:pPr>
      <w:bookmarkStart w:id="2510" w:name="sub_34935"/>
      <w:bookmarkEnd w:id="2510"/>
      <w:r>
        <w:rPr>
          <w:rStyle w:val="Style_11_ch"/>
          <w:rFonts w:ascii="PT Astra Serif" w:hAnsi="PT Astra Serif"/>
        </w:rP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14:paraId="33160000">
      <w:pPr>
        <w:rPr>
          <w:rFonts w:ascii="PT Astra Serif" w:hAnsi="PT Astra Serif"/>
        </w:rPr>
      </w:pPr>
      <w:bookmarkStart w:id="2511" w:name="sub_3494"/>
      <w:bookmarkEnd w:id="2511"/>
      <w:r>
        <w:rPr>
          <w:rStyle w:val="Style_11_ch"/>
          <w:rFonts w:ascii="PT Astra Serif" w:hAnsi="PT Astra Serif"/>
        </w:rPr>
        <w:t>Законом могут быть предусмотрены иные случаи, в которых обращение взыскания на заложенное имущество во внесудебном порядке не допускается.</w:t>
      </w:r>
    </w:p>
    <w:p w14:paraId="34160000">
      <w:pPr>
        <w:rPr>
          <w:rFonts w:ascii="PT Astra Serif" w:hAnsi="PT Astra Serif"/>
        </w:rPr>
      </w:pPr>
      <w:bookmarkStart w:id="2512" w:name="sub_349408"/>
      <w:bookmarkEnd w:id="2512"/>
      <w:r>
        <w:rPr>
          <w:rStyle w:val="Style_11_ch"/>
          <w:rFonts w:ascii="PT Astra Serif" w:hAnsi="PT Astra Serif"/>
        </w:rPr>
        <w:t>Соглашения, заключенные с нарушением требований настоящего пункта, ничтожны.</w:t>
      </w:r>
    </w:p>
    <w:p w14:paraId="35160000">
      <w:pPr>
        <w:rPr>
          <w:rFonts w:ascii="PT Astra Serif" w:hAnsi="PT Astra Serif"/>
        </w:rPr>
      </w:pPr>
      <w:bookmarkStart w:id="2513" w:name="sub_34904"/>
      <w:bookmarkEnd w:id="2513"/>
      <w:r>
        <w:rPr>
          <w:rStyle w:val="Style_11_ch"/>
          <w:rFonts w:ascii="PT Astra Serif" w:hAnsi="PT Astra Serif"/>
        </w:rPr>
        <w:t xml:space="preserve">4. </w:t>
      </w:r>
      <w:r>
        <w:rPr>
          <w:rStyle w:val="Style_11_ch"/>
          <w:rFonts w:ascii="PT Astra Serif" w:hAnsi="PT Astra Serif"/>
        </w:rPr>
        <w:t>Стороны вправе включить условие о внесудебном порядке обращения взыскания в договор залога.</w:t>
      </w:r>
    </w:p>
    <w:p w14:paraId="36160000">
      <w:pPr>
        <w:rPr>
          <w:rFonts w:ascii="PT Astra Serif" w:hAnsi="PT Astra Serif"/>
        </w:rPr>
      </w:pPr>
      <w:bookmarkStart w:id="2514" w:name="sub_3495"/>
      <w:bookmarkEnd w:id="2514"/>
      <w:r>
        <w:rPr>
          <w:rStyle w:val="Style_11_ch"/>
          <w:rFonts w:ascii="PT Astra Serif" w:hAnsi="PT Astra Serif"/>
        </w:rPr>
        <w:t xml:space="preserve">5. </w:t>
      </w:r>
      <w:r>
        <w:rPr>
          <w:rStyle w:val="Style_11_ch"/>
          <w:rFonts w:ascii="PT Astra Serif" w:hAnsi="PT Astra Serif"/>
        </w:rPr>
        <w:t xml:space="preserve">Соглашение об обращении взыскания во внесудебном порядке на заложенное имущество должно быть заключено в той же </w:t>
      </w:r>
      <w:r>
        <w:rPr>
          <w:rFonts w:ascii="PT Astra Serif" w:hAnsi="PT Astra Serif"/>
          <w:b w:val="0"/>
          <w:color w:val="106BBE"/>
        </w:rPr>
        <w:fldChar w:fldCharType="begin"/>
      </w:r>
      <w:r>
        <w:rPr>
          <w:rFonts w:ascii="PT Astra Serif" w:hAnsi="PT Astra Serif"/>
          <w:b w:val="0"/>
          <w:color w:val="106BBE"/>
        </w:rPr>
        <w:instrText>HYPERLINK \l "sub_3392"</w:instrText>
      </w:r>
      <w:r>
        <w:rPr>
          <w:rFonts w:ascii="PT Astra Serif" w:hAnsi="PT Astra Serif"/>
          <w:b w:val="0"/>
          <w:color w:val="106BBE"/>
        </w:rPr>
        <w:fldChar w:fldCharType="separate"/>
      </w:r>
      <w:r>
        <w:rPr>
          <w:rFonts w:ascii="PT Astra Serif" w:hAnsi="PT Astra Serif"/>
          <w:b w:val="0"/>
          <w:color w:val="106BBE"/>
        </w:rPr>
        <w:t>форме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что и договор залога этого имущества.</w:t>
      </w:r>
    </w:p>
    <w:p w14:paraId="37160000">
      <w:pPr>
        <w:rPr>
          <w:rFonts w:ascii="PT Astra Serif" w:hAnsi="PT Astra Serif"/>
        </w:rPr>
      </w:pPr>
      <w:bookmarkStart w:id="2515" w:name="sub_3496"/>
      <w:bookmarkEnd w:id="2515"/>
      <w:r>
        <w:rPr>
          <w:rStyle w:val="Style_11_ch"/>
          <w:rFonts w:ascii="PT Astra Serif" w:hAnsi="PT Astra Serif"/>
        </w:rPr>
        <w:t xml:space="preserve">6. </w:t>
      </w:r>
      <w:r>
        <w:rPr>
          <w:rStyle w:val="Style_11_ch"/>
          <w:rFonts w:ascii="PT Astra Serif" w:hAnsi="PT Astra Serif"/>
        </w:rPr>
        <w:t xml:space="preserve">Обращение взыскания на предмет залога по исполнительной надписи нотариуса без обращения в суд допускается в </w:t>
      </w:r>
      <w:r>
        <w:rPr>
          <w:rFonts w:ascii="PT Astra Serif" w:hAnsi="PT Astra Serif"/>
          <w:b w:val="0"/>
          <w:color w:val="106BBE"/>
        </w:rPr>
        <w:fldChar w:fldCharType="begin"/>
      </w:r>
      <w:r>
        <w:rPr>
          <w:rFonts w:ascii="PT Astra Serif" w:hAnsi="PT Astra Serif"/>
          <w:b w:val="0"/>
          <w:color w:val="106BBE"/>
        </w:rPr>
        <w:instrText>HYPERLINK "http://internet.garant.ru/document/redirect/71319120/400"</w:instrText>
      </w:r>
      <w:r>
        <w:rPr>
          <w:rFonts w:ascii="PT Astra Serif" w:hAnsi="PT Astra Serif"/>
          <w:b w:val="0"/>
          <w:color w:val="106BBE"/>
        </w:rPr>
        <w:fldChar w:fldCharType="separate"/>
      </w:r>
      <w:r>
        <w:rPr>
          <w:rFonts w:ascii="PT Astra Serif" w:hAnsi="PT Astra Serif"/>
          <w:b w:val="0"/>
          <w:color w:val="106BBE"/>
        </w:rPr>
        <w:t>порядке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установленном </w:t>
      </w:r>
      <w:r>
        <w:rPr>
          <w:rFonts w:ascii="PT Astra Serif" w:hAnsi="PT Astra Serif"/>
          <w:b w:val="0"/>
          <w:color w:val="106BBE"/>
        </w:rPr>
        <w:fldChar w:fldCharType="begin"/>
      </w:r>
      <w:r>
        <w:rPr>
          <w:rFonts w:ascii="PT Astra Serif" w:hAnsi="PT Astra Serif"/>
          <w:b w:val="0"/>
          <w:color w:val="106BBE"/>
        </w:rPr>
        <w:instrText>HYPERLINK "http://internet.garant.ru/document/redirect/10102426/16100"</w:instrText>
      </w:r>
      <w:r>
        <w:rPr>
          <w:rFonts w:ascii="PT Astra Serif" w:hAnsi="PT Astra Serif"/>
          <w:b w:val="0"/>
          <w:color w:val="106BBE"/>
        </w:rPr>
        <w:fldChar w:fldCharType="separate"/>
      </w:r>
      <w:r>
        <w:rPr>
          <w:rFonts w:ascii="PT Astra Serif" w:hAnsi="PT Astra Serif"/>
          <w:b w:val="0"/>
          <w:color w:val="106BBE"/>
        </w:rPr>
        <w:t>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о нотариате и </w:t>
      </w:r>
      <w:r>
        <w:rPr>
          <w:rFonts w:ascii="PT Astra Serif" w:hAnsi="PT Astra Serif"/>
          <w:b w:val="0"/>
          <w:color w:val="106BBE"/>
        </w:rPr>
        <w:fldChar w:fldCharType="begin"/>
      </w:r>
      <w:r>
        <w:rPr>
          <w:rFonts w:ascii="PT Astra Serif" w:hAnsi="PT Astra Serif"/>
          <w:b w:val="0"/>
          <w:color w:val="106BBE"/>
        </w:rPr>
        <w:instrText>HYPERLINK "http://internet.garant.ru/document/redirect/12156199/78"</w:instrText>
      </w:r>
      <w:r>
        <w:rPr>
          <w:rFonts w:ascii="PT Astra Serif" w:hAnsi="PT Astra Serif"/>
          <w:b w:val="0"/>
          <w:color w:val="106BBE"/>
        </w:rPr>
        <w:fldChar w:fldCharType="separate"/>
      </w:r>
      <w:r>
        <w:rPr>
          <w:rFonts w:ascii="PT Astra Serif" w:hAnsi="PT Astra Serif"/>
          <w:b w:val="0"/>
          <w:color w:val="106BBE"/>
        </w:rPr>
        <w:t>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14:paraId="38160000">
      <w:pPr>
        <w:rPr>
          <w:rFonts w:ascii="PT Astra Serif" w:hAnsi="PT Astra Serif"/>
        </w:rPr>
      </w:pPr>
      <w:bookmarkStart w:id="2516" w:name="sub_3497"/>
      <w:bookmarkEnd w:id="2516"/>
      <w:r>
        <w:rPr>
          <w:rStyle w:val="Style_11_ch"/>
          <w:rFonts w:ascii="PT Astra Serif" w:hAnsi="PT Astra Serif"/>
        </w:rPr>
        <w:t xml:space="preserve">7. </w:t>
      </w:r>
      <w:r>
        <w:rPr>
          <w:rStyle w:val="Style_11_ch"/>
          <w:rFonts w:ascii="PT Astra Serif" w:hAnsi="PT Astra Serif"/>
        </w:rPr>
        <w:t>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14:paraId="39160000">
      <w:pPr>
        <w:rPr>
          <w:rFonts w:ascii="PT Astra Serif" w:hAnsi="PT Astra Serif"/>
        </w:rPr>
      </w:pPr>
      <w:bookmarkStart w:id="2517" w:name="sub_349722"/>
      <w:bookmarkEnd w:id="2517"/>
      <w:r>
        <w:rPr>
          <w:rStyle w:val="Style_11_ch"/>
          <w:rFonts w:ascii="PT Astra Serif" w:hAnsi="PT Astra Serif"/>
        </w:rP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14:paraId="3A160000">
      <w:pPr>
        <w:rPr>
          <w:rFonts w:ascii="PT Astra Serif" w:hAnsi="PT Astra Serif"/>
        </w:rPr>
      </w:pPr>
      <w:bookmarkStart w:id="2518" w:name="sub_3498"/>
      <w:bookmarkEnd w:id="2518"/>
      <w:r>
        <w:rPr>
          <w:rStyle w:val="Style_11_ch"/>
          <w:rFonts w:ascii="PT Astra Serif" w:hAnsi="PT Astra Serif"/>
        </w:rPr>
        <w:t xml:space="preserve">8. </w:t>
      </w:r>
      <w:r>
        <w:rPr>
          <w:rStyle w:val="Style_11_ch"/>
          <w:rFonts w:ascii="PT Astra Serif" w:hAnsi="PT Astra Serif"/>
        </w:rPr>
        <w:t xml:space="preserve">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порядке, установленном </w:t>
      </w:r>
      <w:r>
        <w:rPr>
          <w:rFonts w:ascii="PT Astra Serif" w:hAnsi="PT Astra Serif"/>
          <w:b w:val="0"/>
          <w:color w:val="106BBE"/>
        </w:rPr>
        <w:fldChar w:fldCharType="begin"/>
      </w:r>
      <w:r>
        <w:rPr>
          <w:rFonts w:ascii="PT Astra Serif" w:hAnsi="PT Astra Serif"/>
          <w:b w:val="0"/>
          <w:color w:val="106BBE"/>
        </w:rPr>
        <w:instrText>HYPERLINK "http://internet.garant.ru/document/redirect/10102426/942"</w:instrText>
      </w:r>
      <w:r>
        <w:rPr>
          <w:rFonts w:ascii="PT Astra Serif" w:hAnsi="PT Astra Serif"/>
          <w:b w:val="0"/>
          <w:color w:val="106BBE"/>
        </w:rPr>
        <w:fldChar w:fldCharType="separate"/>
      </w:r>
      <w:r>
        <w:rPr>
          <w:rFonts w:ascii="PT Astra Serif" w:hAnsi="PT Astra Serif"/>
          <w:b w:val="0"/>
          <w:color w:val="106BBE"/>
        </w:rPr>
        <w:t>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нотариате, обязан направить залогодателю, известным им залогодержателям, а также должнику уведомление о начале обращения взыскания на предмет залога.</w:t>
      </w:r>
    </w:p>
    <w:p w14:paraId="3B160000">
      <w:pPr>
        <w:rPr>
          <w:rFonts w:ascii="PT Astra Serif" w:hAnsi="PT Astra Serif"/>
        </w:rPr>
      </w:pPr>
      <w:bookmarkStart w:id="2519" w:name="sub_349822"/>
      <w:bookmarkEnd w:id="2519"/>
      <w:r>
        <w:rPr>
          <w:rStyle w:val="Style_11_ch"/>
          <w:rFonts w:ascii="PT Astra Serif" w:hAnsi="PT Astra Serif"/>
        </w:rP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иной срок не предусмотрен законом, а также если больший срок не предусмотрен соглашением между залогодержателем и залогодателем. В случаях, предусмотренных </w:t>
      </w:r>
      <w:r>
        <w:rPr>
          <w:rFonts w:ascii="PT Astra Serif" w:hAnsi="PT Astra Serif"/>
          <w:b w:val="0"/>
          <w:color w:val="106BBE"/>
        </w:rPr>
        <w:fldChar w:fldCharType="begin"/>
      </w:r>
      <w:r>
        <w:rPr>
          <w:rFonts w:ascii="PT Astra Serif" w:hAnsi="PT Astra Serif"/>
          <w:b w:val="0"/>
          <w:color w:val="106BBE"/>
        </w:rPr>
        <w:instrText>HYPERLINK "http://internet.garant.ru/document/redirect/12127405/4705"</w:instrText>
      </w:r>
      <w:r>
        <w:rPr>
          <w:rFonts w:ascii="PT Astra Serif" w:hAnsi="PT Astra Serif"/>
          <w:b w:val="0"/>
          <w:color w:val="106BBE"/>
        </w:rPr>
        <w:fldChar w:fldCharType="separate"/>
      </w:r>
      <w:r>
        <w:rPr>
          <w:rFonts w:ascii="PT Astra Serif" w:hAnsi="PT Astra Serif"/>
          <w:b w:val="0"/>
          <w:color w:val="106BBE"/>
        </w:rPr>
        <w:t>банковским 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14:paraId="3C160000">
      <w:pPr>
        <w:rPr>
          <w:rFonts w:ascii="PT Astra Serif" w:hAnsi="PT Astra Serif"/>
        </w:rPr>
      </w:pPr>
    </w:p>
    <w:p w14:paraId="3D160000">
      <w:pPr>
        <w:pStyle w:val="Style_7"/>
        <w:ind w:right="170"/>
        <w:rPr>
          <w:rFonts w:ascii="PT Astra Serif" w:hAnsi="PT Astra Serif"/>
        </w:rPr>
      </w:pPr>
      <w:bookmarkStart w:id="2520" w:name="sub_350"/>
      <w:bookmarkEnd w:id="2520"/>
      <w:r>
        <w:rPr>
          <w:rFonts w:ascii="PT Astra Serif" w:hAnsi="PT Astra Serif"/>
          <w:color w:val="000000"/>
          <w:sz w:val="16"/>
          <w:shd w:fill="F0F0F0" w:val="clear"/>
        </w:rPr>
        <w:t>Информация об изменениях:</w:t>
      </w:r>
    </w:p>
    <w:p w14:paraId="3E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350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3F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"http://internet.garant.ru/document/redirect/58056065/350"</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40160000">
      <w:pPr>
        <w:pStyle w:val="Style_10"/>
        <w:rPr>
          <w:rFonts w:ascii="PT Astra Serif" w:hAnsi="PT Astra Serif"/>
        </w:rPr>
      </w:pPr>
      <w:r>
        <w:rPr>
          <w:rStyle w:val="Style_8_ch"/>
          <w:rFonts w:ascii="PT Astra Serif" w:hAnsi="PT Astra Serif"/>
        </w:rPr>
        <w:t>Статья 350.</w:t>
      </w:r>
      <w:r>
        <w:rPr>
          <w:rFonts w:ascii="PT Astra Serif" w:hAnsi="PT Astra Serif"/>
        </w:rPr>
        <w:t xml:space="preserve"> </w:t>
      </w:r>
      <w:r>
        <w:rPr>
          <w:rFonts w:ascii="PT Astra Serif" w:hAnsi="PT Astra Serif"/>
        </w:rPr>
        <w:t>Реализация заложенного имущества при обращении на него взыскания в судебном порядке</w:t>
      </w:r>
    </w:p>
    <w:p w14:paraId="41160000">
      <w:pPr>
        <w:pStyle w:val="Style_7"/>
        <w:ind w:right="170"/>
        <w:rPr>
          <w:rFonts w:ascii="PT Astra Serif" w:hAnsi="PT Astra Serif"/>
        </w:rPr>
      </w:pPr>
      <w:r>
        <w:rPr>
          <w:rFonts w:ascii="PT Astra Serif" w:hAnsi="PT Astra Serif"/>
          <w:color w:val="000000"/>
          <w:sz w:val="16"/>
          <w:shd w:fill="F0F0F0" w:val="clear"/>
        </w:rPr>
        <w:t>ГАРАНТ:</w:t>
      </w:r>
    </w:p>
    <w:p w14:paraId="421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"http://internet.garant.ru/document/redirect/77530162/0"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350 ГК РФ</w:t>
      </w:r>
    </w:p>
    <w:p w14:paraId="43160000">
      <w:pPr>
        <w:rPr>
          <w:rFonts w:ascii="PT Astra Serif" w:hAnsi="PT Astra Serif"/>
        </w:rPr>
      </w:pPr>
      <w:bookmarkStart w:id="2521" w:name="sub_35001"/>
      <w:bookmarkEnd w:id="2521"/>
      <w:r>
        <w:rPr>
          <w:rStyle w:val="Style_11_ch"/>
          <w:rFonts w:ascii="PT Astra Serif" w:hAnsi="PT Astra Serif"/>
        </w:rPr>
        <w:t xml:space="preserve">1. </w:t>
      </w:r>
      <w:r>
        <w:rPr>
          <w:rStyle w:val="Style_11_ch"/>
          <w:rFonts w:ascii="PT Astra Serif" w:hAnsi="PT Astra Serif"/>
        </w:rPr>
        <w:t xml:space="preserve">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w:t>
      </w:r>
      <w:r>
        <w:rPr>
          <w:rFonts w:ascii="PT Astra Serif" w:hAnsi="PT Astra Serif"/>
          <w:b w:val="0"/>
          <w:color w:val="106BBE"/>
        </w:rPr>
        <w:fldChar w:fldCharType="begin"/>
      </w:r>
      <w:r>
        <w:rPr>
          <w:rFonts w:ascii="PT Astra Serif" w:hAnsi="PT Astra Serif"/>
          <w:b w:val="0"/>
          <w:color w:val="106BBE"/>
        </w:rPr>
        <w:instrText>HYPERLINK "http://internet.garant.ru/document/redirect/12156199/900"</w:instrText>
      </w:r>
      <w:r>
        <w:rPr>
          <w:rFonts w:ascii="PT Astra Serif" w:hAnsi="PT Astra Serif"/>
          <w:b w:val="0"/>
          <w:color w:val="106BBE"/>
        </w:rPr>
        <w:fldChar w:fldCharType="separate"/>
      </w:r>
      <w:r>
        <w:rPr>
          <w:rFonts w:ascii="PT Astra Serif" w:hAnsi="PT Astra Serif"/>
          <w:b w:val="0"/>
          <w:color w:val="106BBE"/>
        </w:rPr>
        <w:t>процессуальным 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r>
        <w:rPr>
          <w:rFonts w:ascii="PT Astra Serif" w:hAnsi="PT Astra Serif"/>
          <w:b w:val="0"/>
          <w:color w:val="106BBE"/>
        </w:rPr>
        <w:fldChar w:fldCharType="begin"/>
      </w:r>
      <w:r>
        <w:rPr>
          <w:rFonts w:ascii="PT Astra Serif" w:hAnsi="PT Astra Serif"/>
          <w:b w:val="0"/>
          <w:color w:val="106BBE"/>
        </w:rPr>
        <w:instrText>HYPERLINK \l "sub_350122"</w:instrText>
      </w:r>
      <w:r>
        <w:rPr>
          <w:rFonts w:ascii="PT Astra Serif" w:hAnsi="PT Astra Serif"/>
          <w:b w:val="0"/>
          <w:color w:val="106BBE"/>
        </w:rPr>
        <w:fldChar w:fldCharType="separate"/>
      </w:r>
      <w:r>
        <w:rPr>
          <w:rFonts w:ascii="PT Astra Serif" w:hAnsi="PT Astra Serif"/>
          <w:b w:val="0"/>
          <w:color w:val="106BBE"/>
        </w:rPr>
        <w:t>абзацами вторым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"sub_350123"</w:instrText>
      </w:r>
      <w:r>
        <w:rPr>
          <w:rFonts w:ascii="PT Astra Serif" w:hAnsi="PT Astra Serif"/>
          <w:b w:val="0"/>
          <w:color w:val="106BBE"/>
        </w:rPr>
        <w:fldChar w:fldCharType="separate"/>
      </w:r>
      <w:r>
        <w:rPr>
          <w:rFonts w:ascii="PT Astra Serif" w:hAnsi="PT Astra Serif"/>
          <w:b w:val="0"/>
          <w:color w:val="106BBE"/>
        </w:rPr>
        <w:t>третьим пункта 2 статьи 350.1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44160000">
      <w:pPr>
        <w:pStyle w:val="Style_7"/>
        <w:ind w:right="170"/>
        <w:rPr>
          <w:rFonts w:ascii="PT Astra Serif" w:hAnsi="PT Astra Serif"/>
        </w:rPr>
      </w:pPr>
      <w:r>
        <w:rPr>
          <w:rFonts w:ascii="PT Astra Serif" w:hAnsi="PT Astra Serif"/>
          <w:color w:val="000000"/>
          <w:sz w:val="16"/>
          <w:shd w:fill="F0F0F0" w:val="clear"/>
        </w:rPr>
        <w:t>ГАРАНТ:</w:t>
      </w:r>
    </w:p>
    <w:p w14:paraId="451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реализации имущества, заложенного по договору об ипотеке, на которое обращено взыскание,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"http://internet.garant.ru/document/redirect/12112327/1000"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16 июля 1998 г. N 102-ФЗ</w:t>
      </w:r>
    </w:p>
    <w:p w14:paraId="46160000">
      <w:pPr>
        <w:rPr>
          <w:rFonts w:ascii="PT Astra Serif" w:hAnsi="PT Astra Serif"/>
        </w:rPr>
      </w:pPr>
      <w:bookmarkStart w:id="2522" w:name="sub_350002"/>
      <w:bookmarkEnd w:id="2522"/>
      <w:r>
        <w:rPr>
          <w:rStyle w:val="Style_11_ch"/>
          <w:rFonts w:ascii="PT Astra Serif" w:hAnsi="PT Astra Serif"/>
        </w:rPr>
        <w:t xml:space="preserve">2. </w:t>
      </w:r>
      <w:r>
        <w:rPr>
          <w:rStyle w:val="Style_11_ch"/>
          <w:rFonts w:ascii="PT Astra Serif" w:hAnsi="PT Astra Serif"/>
        </w:rPr>
        <w:t>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14:paraId="47160000">
      <w:pPr>
        <w:rPr>
          <w:rFonts w:ascii="PT Astra Serif" w:hAnsi="PT Astra Serif"/>
        </w:rPr>
      </w:pPr>
      <w:bookmarkStart w:id="2523" w:name="sub_3500022"/>
      <w:bookmarkEnd w:id="2523"/>
      <w:r>
        <w:rPr>
          <w:rStyle w:val="Style_11_ch"/>
          <w:rFonts w:ascii="PT Astra Serif" w:hAnsi="PT Astra Serif"/>
        </w:rPr>
        <w:t>Отсрочка не освобождает должника от возмещения возросших за время отсрочки убытков кредитора, процентов и неустойки.</w:t>
      </w:r>
    </w:p>
    <w:p w14:paraId="48160000">
      <w:pPr>
        <w:rPr>
          <w:rFonts w:ascii="PT Astra Serif" w:hAnsi="PT Astra Serif"/>
        </w:rPr>
      </w:pPr>
    </w:p>
    <w:p w14:paraId="49160000">
      <w:pPr>
        <w:pStyle w:val="Style_7"/>
        <w:ind w:right="170"/>
        <w:rPr>
          <w:rFonts w:ascii="PT Astra Serif" w:hAnsi="PT Astra Serif"/>
        </w:rPr>
      </w:pPr>
      <w:bookmarkStart w:id="2524" w:name="sub_35010"/>
      <w:bookmarkEnd w:id="2524"/>
      <w:r>
        <w:rPr>
          <w:rFonts w:ascii="PT Astra Serif" w:hAnsi="PT Astra Serif"/>
          <w:color w:val="000000"/>
          <w:sz w:val="16"/>
          <w:shd w:fill="F0F0F0" w:val="clear"/>
        </w:rPr>
        <w:t>Информация об изменениях:</w:t>
      </w:r>
    </w:p>
    <w:p w14:paraId="4A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подпараграф 1 параграфа 3 главы 23 настоящего Кодекса дополнен статьей 350.1,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4B160000">
      <w:pPr>
        <w:pStyle w:val="Style_10"/>
        <w:rPr>
          <w:rFonts w:ascii="PT Astra Serif" w:hAnsi="PT Astra Serif"/>
        </w:rPr>
      </w:pPr>
      <w:r>
        <w:rPr>
          <w:rStyle w:val="Style_8_ch"/>
          <w:rFonts w:ascii="PT Astra Serif" w:hAnsi="PT Astra Serif"/>
        </w:rPr>
        <w:t>Статья 350.1.</w:t>
      </w:r>
      <w:r>
        <w:rPr>
          <w:rFonts w:ascii="PT Astra Serif" w:hAnsi="PT Astra Serif"/>
        </w:rPr>
        <w:t xml:space="preserve"> </w:t>
      </w:r>
      <w:r>
        <w:rPr>
          <w:rFonts w:ascii="PT Astra Serif" w:hAnsi="PT Astra Serif"/>
        </w:rPr>
        <w:t>Реализация заложенного имущества при обращении на него взыскания во внесудебном порядке</w:t>
      </w:r>
    </w:p>
    <w:p w14:paraId="4C160000">
      <w:pPr>
        <w:pStyle w:val="Style_7"/>
        <w:ind w:right="170"/>
        <w:rPr>
          <w:rFonts w:ascii="PT Astra Serif" w:hAnsi="PT Astra Serif"/>
        </w:rPr>
      </w:pPr>
      <w:r>
        <w:rPr>
          <w:rFonts w:ascii="PT Astra Serif" w:hAnsi="PT Astra Serif"/>
          <w:color w:val="000000"/>
          <w:sz w:val="16"/>
          <w:shd w:fill="F0F0F0" w:val="clear"/>
        </w:rPr>
        <w:t>ГАРАНТ:</w:t>
      </w:r>
    </w:p>
    <w:p w14:paraId="4D1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Энциклопедии и другие комментарии к статье 350.1 ГК РФ</w:t>
      </w:r>
    </w:p>
    <w:p w14:paraId="4E160000">
      <w:pPr>
        <w:rPr>
          <w:rFonts w:ascii="PT Astra Serif" w:hAnsi="PT Astra Serif"/>
        </w:rPr>
      </w:pPr>
      <w:bookmarkStart w:id="2525" w:name="sub_35011"/>
      <w:bookmarkEnd w:id="2525"/>
      <w:r>
        <w:rPr>
          <w:rStyle w:val="Style_11_ch"/>
          <w:rFonts w:ascii="PT Astra Serif" w:hAnsi="PT Astra Serif"/>
        </w:rPr>
        <w:t xml:space="preserve">1. </w:t>
      </w:r>
      <w:r>
        <w:rPr>
          <w:rStyle w:val="Style_11_ch"/>
          <w:rFonts w:ascii="PT Astra Serif" w:hAnsi="PT Astra Serif"/>
        </w:rPr>
        <w:t>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14:paraId="4F160000">
      <w:pPr>
        <w:rPr>
          <w:rFonts w:ascii="PT Astra Serif" w:hAnsi="PT Astra Serif"/>
        </w:rPr>
      </w:pPr>
      <w:bookmarkStart w:id="2526" w:name="sub_350012"/>
      <w:bookmarkEnd w:id="2526"/>
      <w:r>
        <w:rPr>
          <w:rStyle w:val="Style_11_ch"/>
          <w:rFonts w:ascii="PT Astra Serif" w:hAnsi="PT Astra Serif"/>
        </w:rPr>
        <w:t xml:space="preserve">2. </w:t>
      </w:r>
      <w:r>
        <w:rPr>
          <w:rStyle w:val="Style_11_ch"/>
          <w:rFonts w:ascii="PT Astra Serif" w:hAnsi="PT Astra Serif"/>
        </w:rPr>
        <w:t>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14:paraId="50160000">
      <w:pPr>
        <w:rPr>
          <w:rFonts w:ascii="PT Astra Serif" w:hAnsi="PT Astra Serif"/>
        </w:rPr>
      </w:pPr>
      <w:bookmarkStart w:id="2527" w:name="sub_350122"/>
      <w:bookmarkEnd w:id="2527"/>
      <w:r>
        <w:rPr>
          <w:rStyle w:val="Style_11_ch"/>
          <w:rFonts w:ascii="PT Astra Serif" w:hAnsi="PT Astra Serif"/>
        </w:rP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14:paraId="51160000">
      <w:pPr>
        <w:rPr>
          <w:rFonts w:ascii="PT Astra Serif" w:hAnsi="PT Astra Serif"/>
        </w:rPr>
      </w:pPr>
      <w:bookmarkStart w:id="2528" w:name="sub_350123"/>
      <w:bookmarkEnd w:id="2528"/>
      <w:r>
        <w:rPr>
          <w:rStyle w:val="Style_11_ch"/>
          <w:rFonts w:ascii="PT Astra Serif" w:hAnsi="PT Astra Serif"/>
        </w:rP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14:paraId="52160000">
      <w:pPr>
        <w:rPr>
          <w:rFonts w:ascii="PT Astra Serif" w:hAnsi="PT Astra Serif"/>
        </w:rPr>
      </w:pPr>
      <w:bookmarkStart w:id="2529" w:name="sub_3500124"/>
      <w:bookmarkEnd w:id="2529"/>
      <w:r>
        <w:rPr>
          <w:rStyle w:val="Style_11_ch"/>
          <w:rFonts w:ascii="PT Astra Serif" w:hAnsi="PT Astra Serif"/>
        </w:rP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14:paraId="53160000">
      <w:pPr>
        <w:rPr>
          <w:rFonts w:ascii="PT Astra Serif" w:hAnsi="PT Astra Serif"/>
        </w:rPr>
      </w:pPr>
      <w:bookmarkStart w:id="2530" w:name="sub_35013"/>
      <w:bookmarkEnd w:id="2530"/>
      <w:r>
        <w:rPr>
          <w:rStyle w:val="Style_11_ch"/>
          <w:rFonts w:ascii="PT Astra Serif" w:hAnsi="PT Astra Serif"/>
        </w:rPr>
        <w:t xml:space="preserve">3. </w:t>
      </w:r>
      <w:r>
        <w:rPr>
          <w:rStyle w:val="Style_11_ch"/>
          <w:rFonts w:ascii="PT Astra Serif" w:hAnsi="PT Astra Serif"/>
        </w:rPr>
        <w:t>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r>
        <w:rPr>
          <w:rFonts w:ascii="PT Astra Serif" w:hAnsi="PT Astra Serif"/>
          <w:b w:val="0"/>
          <w:color w:val="106BBE"/>
        </w:rPr>
        <w:fldChar w:fldCharType="begin"/>
      </w:r>
      <w:r>
        <w:rPr>
          <w:rFonts w:ascii="PT Astra Serif" w:hAnsi="PT Astra Serif"/>
          <w:b w:val="0"/>
          <w:color w:val="106BBE"/>
        </w:rPr>
        <w:instrText>HYPERLINK \l "sub_350"</w:instrText>
      </w:r>
      <w:r>
        <w:rPr>
          <w:rFonts w:ascii="PT Astra Serif" w:hAnsi="PT Astra Serif"/>
          <w:b w:val="0"/>
          <w:color w:val="106BBE"/>
        </w:rPr>
        <w:fldChar w:fldCharType="separate"/>
      </w:r>
      <w:r>
        <w:rPr>
          <w:rFonts w:ascii="PT Astra Serif" w:hAnsi="PT Astra Serif"/>
          <w:b w:val="0"/>
          <w:color w:val="106BBE"/>
        </w:rPr>
        <w:t>статья 350</w:t>
      </w:r>
      <w:r>
        <w:rPr>
          <w:rFonts w:ascii="PT Astra Serif" w:hAnsi="PT Astra Serif"/>
          <w:b w:val="0"/>
          <w:color w:val="106BBE"/>
        </w:rPr>
        <w:fldChar w:fldCharType="end"/>
      </w:r>
      <w:r>
        <w:rPr>
          <w:rStyle w:val="Style_11_ch"/>
          <w:rFonts w:ascii="PT Astra Serif" w:hAnsi="PT Astra Serif"/>
        </w:rPr>
        <w:t>).</w:t>
      </w:r>
    </w:p>
    <w:p w14:paraId="54160000">
      <w:pPr>
        <w:rPr>
          <w:rFonts w:ascii="PT Astra Serif" w:hAnsi="PT Astra Serif"/>
        </w:rPr>
      </w:pPr>
      <w:bookmarkStart w:id="2531" w:name="sub_35014"/>
      <w:bookmarkEnd w:id="2531"/>
      <w:r>
        <w:rPr>
          <w:rStyle w:val="Style_11_ch"/>
          <w:rFonts w:ascii="PT Astra Serif" w:hAnsi="PT Astra Serif"/>
        </w:rPr>
        <w:t xml:space="preserve">4. </w:t>
      </w:r>
      <w:r>
        <w:rPr>
          <w:rStyle w:val="Style_11_ch"/>
          <w:rFonts w:ascii="PT Astra Serif" w:hAnsi="PT Astra Serif"/>
        </w:rPr>
        <w:t>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14:paraId="55160000">
      <w:pPr>
        <w:rPr>
          <w:rFonts w:ascii="PT Astra Serif" w:hAnsi="PT Astra Serif"/>
        </w:rPr>
      </w:pPr>
      <w:r>
        <w:rPr>
          <w:rStyle w:val="Style_11_ch"/>
          <w:rFonts w:ascii="PT Astra Serif" w:hAnsi="PT Astra Serif"/>
        </w:rP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14:paraId="56160000">
      <w:pPr>
        <w:rPr>
          <w:rFonts w:ascii="PT Astra Serif" w:hAnsi="PT Astra Serif"/>
        </w:rPr>
      </w:pPr>
      <w:bookmarkStart w:id="2532" w:name="sub_350143"/>
      <w:bookmarkEnd w:id="2532"/>
      <w:r>
        <w:rPr>
          <w:rStyle w:val="Style_11_ch"/>
          <w:rFonts w:ascii="PT Astra Serif" w:hAnsi="PT Astra Serif"/>
        </w:rP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"http://internet.garant.ru/document/redirect/10102426/16100"</w:instrText>
      </w:r>
      <w:r>
        <w:rPr>
          <w:rFonts w:ascii="PT Astra Serif" w:hAnsi="PT Astra Serif"/>
          <w:b w:val="0"/>
          <w:color w:val="106BBE"/>
        </w:rPr>
        <w:fldChar w:fldCharType="separate"/>
      </w:r>
      <w:r>
        <w:rPr>
          <w:rFonts w:ascii="PT Astra Serif" w:hAnsi="PT Astra Serif"/>
          <w:b w:val="0"/>
          <w:color w:val="106BBE"/>
        </w:rPr>
        <w:t>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нотариате.</w:t>
      </w:r>
    </w:p>
    <w:p w14:paraId="57160000">
      <w:pPr>
        <w:rPr>
          <w:rFonts w:ascii="PT Astra Serif" w:hAnsi="PT Astra Serif"/>
        </w:rPr>
      </w:pPr>
      <w:bookmarkStart w:id="2533" w:name="sub_35015"/>
      <w:bookmarkEnd w:id="2533"/>
      <w:r>
        <w:rPr>
          <w:rStyle w:val="Style_11_ch"/>
          <w:rFonts w:ascii="PT Astra Serif" w:hAnsi="PT Astra Serif"/>
        </w:rPr>
        <w:t xml:space="preserve">5. </w:t>
      </w:r>
      <w:r>
        <w:rPr>
          <w:rStyle w:val="Style_11_ch"/>
          <w:rFonts w:ascii="PT Astra Serif" w:hAnsi="PT Astra Serif"/>
        </w:rPr>
        <w:t>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14:paraId="58160000">
      <w:pPr>
        <w:rPr>
          <w:rFonts w:ascii="PT Astra Serif" w:hAnsi="PT Astra Serif"/>
        </w:rPr>
      </w:pPr>
    </w:p>
    <w:p w14:paraId="59160000">
      <w:pPr>
        <w:pStyle w:val="Style_7"/>
        <w:ind w:right="170"/>
        <w:rPr>
          <w:rFonts w:ascii="PT Astra Serif" w:hAnsi="PT Astra Serif"/>
        </w:rPr>
      </w:pPr>
      <w:bookmarkStart w:id="2534" w:name="sub_3502"/>
      <w:bookmarkEnd w:id="2534"/>
      <w:r>
        <w:rPr>
          <w:rFonts w:ascii="PT Astra Serif" w:hAnsi="PT Astra Serif"/>
          <w:color w:val="000000"/>
          <w:sz w:val="16"/>
          <w:shd w:fill="F0F0F0" w:val="clear"/>
        </w:rPr>
        <w:t>Информация об изменениях:</w:t>
      </w:r>
    </w:p>
    <w:p w14:paraId="5A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подпараграф 1 параграфа 3 главы 23 настоящего Кодекса дополнен статьей 350.2,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5B160000">
      <w:pPr>
        <w:pStyle w:val="Style_10"/>
        <w:rPr>
          <w:rFonts w:ascii="PT Astra Serif" w:hAnsi="PT Astra Serif"/>
        </w:rPr>
      </w:pPr>
      <w:r>
        <w:rPr>
          <w:rStyle w:val="Style_8_ch"/>
          <w:rFonts w:ascii="PT Astra Serif" w:hAnsi="PT Astra Serif"/>
        </w:rPr>
        <w:t>Статья 350.2.</w:t>
      </w:r>
      <w:r>
        <w:rPr>
          <w:rFonts w:ascii="PT Astra Serif" w:hAnsi="PT Astra Serif"/>
        </w:rPr>
        <w:t xml:space="preserve"> </w:t>
      </w:r>
      <w:r>
        <w:rPr>
          <w:rFonts w:ascii="PT Astra Serif" w:hAnsi="PT Astra Serif"/>
        </w:rPr>
        <w:t>Порядок проведения торгов при реализации заложенного имущества, не относящегося к недвижимым вещам</w:t>
      </w:r>
    </w:p>
    <w:p w14:paraId="5C160000">
      <w:pPr>
        <w:pStyle w:val="Style_7"/>
        <w:ind w:right="170"/>
        <w:rPr>
          <w:rFonts w:ascii="PT Astra Serif" w:hAnsi="PT Astra Serif"/>
        </w:rPr>
      </w:pPr>
      <w:r>
        <w:rPr>
          <w:rFonts w:ascii="PT Astra Serif" w:hAnsi="PT Astra Serif"/>
          <w:color w:val="000000"/>
          <w:sz w:val="16"/>
          <w:shd w:fill="F0F0F0" w:val="clear"/>
        </w:rPr>
        <w:t>ГАРАНТ:</w:t>
      </w:r>
    </w:p>
    <w:p w14:paraId="5D1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"http://internet.garant.ru/document/redirect/57591566/0"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350.2 ГК РФ</w:t>
      </w:r>
    </w:p>
    <w:p w14:paraId="5E160000">
      <w:pPr>
        <w:rPr>
          <w:rFonts w:ascii="PT Astra Serif" w:hAnsi="PT Astra Serif"/>
        </w:rPr>
      </w:pPr>
      <w:bookmarkStart w:id="2535" w:name="sub_35021"/>
      <w:bookmarkEnd w:id="2535"/>
      <w:r>
        <w:rPr>
          <w:rStyle w:val="Style_11_ch"/>
          <w:rFonts w:ascii="PT Astra Serif" w:hAnsi="PT Astra Serif"/>
        </w:rPr>
        <w:t xml:space="preserve">1. </w:t>
      </w:r>
      <w:r>
        <w:rPr>
          <w:rStyle w:val="Style_11_ch"/>
          <w:rFonts w:ascii="PT Astra Serif" w:hAnsi="PT Astra Serif"/>
        </w:rPr>
        <w:t>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14:paraId="5F160000">
      <w:pPr>
        <w:rPr>
          <w:rFonts w:ascii="PT Astra Serif" w:hAnsi="PT Astra Serif"/>
        </w:rPr>
      </w:pPr>
      <w:bookmarkStart w:id="2536" w:name="sub_35022"/>
      <w:bookmarkEnd w:id="2536"/>
      <w:r>
        <w:rPr>
          <w:rStyle w:val="Style_11_ch"/>
          <w:rFonts w:ascii="PT Astra Serif" w:hAnsi="PT Astra Serif"/>
        </w:rPr>
        <w:t xml:space="preserve">2. </w:t>
      </w:r>
      <w:r>
        <w:rPr>
          <w:rStyle w:val="Style_11_ch"/>
          <w:rFonts w:ascii="PT Astra Serif" w:hAnsi="PT Astra Serif"/>
        </w:rPr>
        <w:t>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14:paraId="60160000">
      <w:pPr>
        <w:rPr>
          <w:rFonts w:ascii="PT Astra Serif" w:hAnsi="PT Astra Serif"/>
        </w:rPr>
      </w:pPr>
      <w:bookmarkStart w:id="2537" w:name="sub_35221"/>
      <w:bookmarkEnd w:id="2537"/>
      <w:r>
        <w:rPr>
          <w:rStyle w:val="Style_11_ch"/>
          <w:rFonts w:ascii="PT Astra Serif" w:hAnsi="PT Astra Serif"/>
        </w:rPr>
        <w:t xml:space="preserve">1) </w:t>
      </w:r>
      <w:r>
        <w:rPr>
          <w:rStyle w:val="Style_11_ch"/>
          <w:rFonts w:ascii="PT Astra Serif" w:hAnsi="PT Astra Serif"/>
        </w:rPr>
        <w:t>на торги явилось менее двух покупателей;</w:t>
      </w:r>
    </w:p>
    <w:p w14:paraId="61160000">
      <w:pPr>
        <w:rPr>
          <w:rFonts w:ascii="PT Astra Serif" w:hAnsi="PT Astra Serif"/>
        </w:rPr>
      </w:pPr>
      <w:bookmarkStart w:id="2538" w:name="sub_35222"/>
      <w:bookmarkEnd w:id="2538"/>
      <w:r>
        <w:rPr>
          <w:rStyle w:val="Style_11_ch"/>
          <w:rFonts w:ascii="PT Astra Serif" w:hAnsi="PT Astra Serif"/>
        </w:rPr>
        <w:t xml:space="preserve">2) </w:t>
      </w:r>
      <w:r>
        <w:rPr>
          <w:rStyle w:val="Style_11_ch"/>
          <w:rFonts w:ascii="PT Astra Serif" w:hAnsi="PT Astra Serif"/>
        </w:rPr>
        <w:t>на торгах не сделана надбавка против начальной продажной цены заложенного имущества;</w:t>
      </w:r>
    </w:p>
    <w:p w14:paraId="62160000">
      <w:pPr>
        <w:rPr>
          <w:rFonts w:ascii="PT Astra Serif" w:hAnsi="PT Astra Serif"/>
        </w:rPr>
      </w:pPr>
      <w:bookmarkStart w:id="2539" w:name="sub_35223"/>
      <w:bookmarkEnd w:id="2539"/>
      <w:r>
        <w:rPr>
          <w:rStyle w:val="Style_11_ch"/>
          <w:rFonts w:ascii="PT Astra Serif" w:hAnsi="PT Astra Serif"/>
        </w:rPr>
        <w:t xml:space="preserve">3) </w:t>
      </w:r>
      <w:r>
        <w:rPr>
          <w:rStyle w:val="Style_11_ch"/>
          <w:rFonts w:ascii="PT Astra Serif" w:hAnsi="PT Astra Serif"/>
        </w:rPr>
        <w:t>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14:paraId="63160000">
      <w:pPr>
        <w:rPr>
          <w:rFonts w:ascii="PT Astra Serif" w:hAnsi="PT Astra Serif"/>
        </w:rPr>
      </w:pPr>
      <w:bookmarkStart w:id="2540" w:name="sub_35023"/>
      <w:bookmarkEnd w:id="2540"/>
      <w:r>
        <w:rPr>
          <w:rStyle w:val="Style_11_ch"/>
          <w:rFonts w:ascii="PT Astra Serif" w:hAnsi="PT Astra Serif"/>
        </w:rPr>
        <w:t xml:space="preserve">3. </w:t>
      </w:r>
      <w:r>
        <w:rPr>
          <w:rStyle w:val="Style_11_ch"/>
          <w:rFonts w:ascii="PT Astra Serif" w:hAnsi="PT Astra Serif"/>
        </w:rPr>
        <w:t>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14:paraId="64160000">
      <w:pPr>
        <w:rPr>
          <w:rFonts w:ascii="PT Astra Serif" w:hAnsi="PT Astra Serif"/>
        </w:rPr>
      </w:pPr>
      <w:bookmarkStart w:id="2541" w:name="sub_350232"/>
      <w:bookmarkEnd w:id="2541"/>
      <w:r>
        <w:rPr>
          <w:rStyle w:val="Style_11_ch"/>
          <w:rFonts w:ascii="PT Astra Serif" w:hAnsi="PT Astra Serif"/>
        </w:rPr>
        <w:t xml:space="preserve">Правила, предусмотренные </w:t>
      </w:r>
      <w:r>
        <w:rPr>
          <w:rFonts w:ascii="PT Astra Serif" w:hAnsi="PT Astra Serif"/>
          <w:b w:val="0"/>
          <w:color w:val="106BBE"/>
        </w:rPr>
        <w:fldChar w:fldCharType="begin"/>
      </w:r>
      <w:r>
        <w:rPr>
          <w:rFonts w:ascii="PT Astra Serif" w:hAnsi="PT Astra Serif"/>
          <w:b w:val="0"/>
          <w:color w:val="106BBE"/>
        </w:rPr>
        <w:instrText>HYPERLINK \l "sub_35023"</w:instrText>
      </w:r>
      <w:r>
        <w:rPr>
          <w:rFonts w:ascii="PT Astra Serif" w:hAnsi="PT Astra Serif"/>
          <w:b w:val="0"/>
          <w:color w:val="106BBE"/>
        </w:rPr>
        <w:fldChar w:fldCharType="separate"/>
      </w:r>
      <w:r>
        <w:rPr>
          <w:rFonts w:ascii="PT Astra Serif" w:hAnsi="PT Astra Serif"/>
          <w:b w:val="0"/>
          <w:color w:val="106BBE"/>
        </w:rPr>
        <w:t>абзацем первым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14:paraId="65160000">
      <w:pPr>
        <w:rPr>
          <w:rFonts w:ascii="PT Astra Serif" w:hAnsi="PT Astra Serif"/>
        </w:rPr>
      </w:pPr>
      <w:bookmarkStart w:id="2542" w:name="sub_35024"/>
      <w:bookmarkEnd w:id="2542"/>
      <w:r>
        <w:rPr>
          <w:rStyle w:val="Style_11_ch"/>
          <w:rFonts w:ascii="PT Astra Serif" w:hAnsi="PT Astra Serif"/>
        </w:rPr>
        <w:t xml:space="preserve">4. </w:t>
      </w:r>
      <w:r>
        <w:rPr>
          <w:rStyle w:val="Style_11_ch"/>
          <w:rFonts w:ascii="PT Astra Serif" w:hAnsi="PT Astra Serif"/>
        </w:rPr>
        <w:t xml:space="preserve">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r>
        <w:rPr>
          <w:rFonts w:ascii="PT Astra Serif" w:hAnsi="PT Astra Serif"/>
          <w:b w:val="0"/>
          <w:color w:val="106BBE"/>
        </w:rPr>
        <w:t>правила</w:t>
      </w:r>
      <w:r>
        <w:rPr>
          <w:rStyle w:val="Style_11_ch"/>
          <w:rFonts w:ascii="PT Astra Serif" w:hAnsi="PT Astra Serif"/>
        </w:rPr>
        <w:t xml:space="preserve"> </w:t>
      </w:r>
      <w:r>
        <w:rPr>
          <w:rStyle w:val="Style_11_ch"/>
          <w:rFonts w:ascii="PT Astra Serif" w:hAnsi="PT Astra Serif"/>
        </w:rPr>
        <w:t>о договоре купли-продажи.</w:t>
      </w:r>
    </w:p>
    <w:p w14:paraId="66160000">
      <w:pPr>
        <w:rPr>
          <w:rFonts w:ascii="PT Astra Serif" w:hAnsi="PT Astra Serif"/>
        </w:rPr>
      </w:pPr>
      <w:bookmarkStart w:id="2543" w:name="sub_350242"/>
      <w:bookmarkEnd w:id="2543"/>
      <w:r>
        <w:rPr>
          <w:rStyle w:val="Style_11_ch"/>
          <w:rFonts w:ascii="PT Astra Serif" w:hAnsi="PT Astra Serif"/>
        </w:rP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r>
        <w:rPr>
          <w:rFonts w:ascii="PT Astra Serif" w:hAnsi="PT Astra Serif"/>
          <w:b w:val="0"/>
          <w:color w:val="106BBE"/>
        </w:rPr>
        <w:fldChar w:fldCharType="begin"/>
      </w:r>
      <w:r>
        <w:rPr>
          <w:rFonts w:ascii="PT Astra Serif" w:hAnsi="PT Astra Serif"/>
          <w:b w:val="0"/>
          <w:color w:val="106BBE"/>
        </w:rPr>
        <w:instrText>HYPERLINK \l "sub_35221"</w:instrText>
      </w:r>
      <w:r>
        <w:rPr>
          <w:rFonts w:ascii="PT Astra Serif" w:hAnsi="PT Astra Serif"/>
          <w:b w:val="0"/>
          <w:color w:val="106BBE"/>
        </w:rPr>
        <w:fldChar w:fldCharType="separate"/>
      </w:r>
      <w:r>
        <w:rPr>
          <w:rFonts w:ascii="PT Astra Serif" w:hAnsi="PT Astra Serif"/>
          <w:b w:val="0"/>
          <w:color w:val="106BBE"/>
        </w:rPr>
        <w:t>подпунктах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"sub_35222"</w:instrText>
      </w:r>
      <w:r>
        <w:rPr>
          <w:rFonts w:ascii="PT Astra Serif" w:hAnsi="PT Astra Serif"/>
          <w:b w:val="0"/>
          <w:color w:val="106BBE"/>
        </w:rPr>
        <w:fldChar w:fldCharType="separate"/>
      </w:r>
      <w:r>
        <w:rPr>
          <w:rFonts w:ascii="PT Astra Serif" w:hAnsi="PT Astra Serif"/>
          <w:b w:val="0"/>
          <w:color w:val="106BBE"/>
        </w:rPr>
        <w:t xml:space="preserve">2 </w:t>
      </w:r>
      <w:r>
        <w:rPr>
          <w:rFonts w:ascii="PT Astra Serif" w:hAnsi="PT Astra Serif"/>
          <w:b w:val="0"/>
          <w:color w:val="106BBE"/>
        </w:rPr>
        <w:t>пункта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14:paraId="67160000">
      <w:pPr>
        <w:rPr>
          <w:rFonts w:ascii="PT Astra Serif" w:hAnsi="PT Astra Serif"/>
        </w:rPr>
      </w:pPr>
      <w:bookmarkStart w:id="2544" w:name="sub_35025"/>
      <w:bookmarkEnd w:id="2544"/>
      <w:r>
        <w:rPr>
          <w:rStyle w:val="Style_11_ch"/>
          <w:rFonts w:ascii="PT Astra Serif" w:hAnsi="PT Astra Serif"/>
        </w:rPr>
        <w:t xml:space="preserve">5. </w:t>
      </w:r>
      <w:r>
        <w:rPr>
          <w:rStyle w:val="Style_11_ch"/>
          <w:rFonts w:ascii="PT Astra Serif" w:hAnsi="PT Astra Serif"/>
        </w:rPr>
        <w:t>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14:paraId="68160000">
      <w:pPr>
        <w:rPr>
          <w:rFonts w:ascii="PT Astra Serif" w:hAnsi="PT Astra Serif"/>
        </w:rPr>
      </w:pPr>
      <w:bookmarkStart w:id="2545" w:name="sub_350252"/>
      <w:bookmarkEnd w:id="2545"/>
      <w:r>
        <w:rPr>
          <w:rStyle w:val="Style_11_ch"/>
          <w:rFonts w:ascii="PT Astra Serif" w:hAnsi="PT Astra Serif"/>
        </w:rP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14:paraId="69160000">
      <w:pPr>
        <w:rPr>
          <w:rFonts w:ascii="PT Astra Serif" w:hAnsi="PT Astra Serif"/>
        </w:rPr>
      </w:pPr>
      <w:bookmarkStart w:id="2546" w:name="sub_350253"/>
      <w:bookmarkEnd w:id="2546"/>
      <w:r>
        <w:rPr>
          <w:rStyle w:val="Style_11_ch"/>
          <w:rFonts w:ascii="PT Astra Serif" w:hAnsi="PT Astra Serif"/>
        </w:rP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14:paraId="6A160000">
      <w:pPr>
        <w:rPr>
          <w:rFonts w:ascii="PT Astra Serif" w:hAnsi="PT Astra Serif"/>
        </w:rPr>
      </w:pPr>
      <w:bookmarkStart w:id="2547" w:name="sub_350254"/>
      <w:bookmarkEnd w:id="2547"/>
      <w:r>
        <w:rPr>
          <w:rStyle w:val="Style_11_ch"/>
          <w:rFonts w:ascii="PT Astra Serif" w:hAnsi="PT Astra Serif"/>
        </w:rPr>
        <w:t>Залогодержатель, оставивший заложенное имущество за собой, вправе требовать передачи ему этого имущества, если оно находится у иного лица.</w:t>
      </w:r>
    </w:p>
    <w:p w14:paraId="6B160000">
      <w:pPr>
        <w:rPr>
          <w:rFonts w:ascii="PT Astra Serif" w:hAnsi="PT Astra Serif"/>
        </w:rPr>
      </w:pPr>
      <w:bookmarkStart w:id="2548" w:name="sub_35026"/>
      <w:bookmarkEnd w:id="2548"/>
      <w:r>
        <w:rPr>
          <w:rStyle w:val="Style_11_ch"/>
          <w:rFonts w:ascii="PT Astra Serif" w:hAnsi="PT Astra Serif"/>
        </w:rPr>
        <w:t xml:space="preserve">6. </w:t>
      </w:r>
      <w:r>
        <w:rPr>
          <w:rStyle w:val="Style_11_ch"/>
          <w:rFonts w:ascii="PT Astra Serif" w:hAnsi="PT Astra Serif"/>
        </w:rPr>
        <w:t>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14:paraId="6C160000">
      <w:pPr>
        <w:rPr>
          <w:rFonts w:ascii="PT Astra Serif" w:hAnsi="PT Astra Serif"/>
        </w:rPr>
      </w:pPr>
      <w:bookmarkStart w:id="2549" w:name="sub_35027"/>
      <w:bookmarkEnd w:id="2549"/>
      <w:r>
        <w:rPr>
          <w:rStyle w:val="Style_11_ch"/>
          <w:rFonts w:ascii="PT Astra Serif" w:hAnsi="PT Astra Serif"/>
        </w:rPr>
        <w:t xml:space="preserve">7. </w:t>
      </w:r>
      <w:r>
        <w:rPr>
          <w:rStyle w:val="Style_11_ch"/>
          <w:rFonts w:ascii="PT Astra Serif" w:hAnsi="PT Astra Serif"/>
        </w:rPr>
        <w:t xml:space="preserve">Положения настоящего </w:t>
      </w:r>
      <w:r>
        <w:rPr>
          <w:rFonts w:ascii="PT Astra Serif" w:hAnsi="PT Astra Serif"/>
          <w:b w:val="0"/>
          <w:color w:val="106BBE"/>
        </w:rPr>
        <w:fldChar w:fldCharType="begin"/>
      </w:r>
      <w:r>
        <w:rPr>
          <w:rFonts w:ascii="PT Astra Serif" w:hAnsi="PT Astra Serif"/>
          <w:b w:val="0"/>
          <w:color w:val="106BBE"/>
        </w:rPr>
        <w:instrText>HYPERLINK \l "sub_447"</w:instrText>
      </w:r>
      <w:r>
        <w:rPr>
          <w:rFonts w:ascii="PT Astra Serif" w:hAnsi="PT Astra Serif"/>
          <w:b w:val="0"/>
          <w:color w:val="106BBE"/>
        </w:rPr>
        <w:fldChar w:fldCharType="separate"/>
      </w:r>
      <w:r>
        <w:rPr>
          <w:rFonts w:ascii="PT Astra Serif" w:hAnsi="PT Astra Serif"/>
          <w:b w:val="0"/>
          <w:color w:val="106BBE"/>
        </w:rPr>
        <w:t>Кодекса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заключении договора на торгах применяются при реализации заложенного имущества с торгов, если иное не установлено настоящей статьей.</w:t>
      </w:r>
    </w:p>
    <w:p w14:paraId="6D160000">
      <w:pPr>
        <w:rPr>
          <w:rFonts w:ascii="PT Astra Serif" w:hAnsi="PT Astra Serif"/>
        </w:rPr>
      </w:pPr>
    </w:p>
    <w:p w14:paraId="6E160000">
      <w:pPr>
        <w:pStyle w:val="Style_7"/>
        <w:ind w:right="170"/>
        <w:rPr>
          <w:rFonts w:ascii="PT Astra Serif" w:hAnsi="PT Astra Serif"/>
        </w:rPr>
      </w:pPr>
      <w:bookmarkStart w:id="2550" w:name="sub_351"/>
      <w:bookmarkEnd w:id="2550"/>
      <w:r>
        <w:rPr>
          <w:rFonts w:ascii="PT Astra Serif" w:hAnsi="PT Astra Serif"/>
          <w:color w:val="000000"/>
          <w:sz w:val="16"/>
          <w:shd w:fill="F0F0F0" w:val="clear"/>
        </w:rPr>
        <w:t>Информация об изменениях:</w:t>
      </w:r>
    </w:p>
    <w:p w14:paraId="6F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351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70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"http://internet.garant.ru/document/redirect/58056065/351"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71160000">
      <w:pPr>
        <w:pStyle w:val="Style_10"/>
        <w:rPr>
          <w:rFonts w:ascii="PT Astra Serif" w:hAnsi="PT Astra Serif"/>
        </w:rPr>
      </w:pPr>
      <w:r>
        <w:rPr>
          <w:rStyle w:val="Style_8_ch"/>
          <w:rFonts w:ascii="PT Astra Serif" w:hAnsi="PT Astra Serif"/>
        </w:rPr>
        <w:t>Статья 351.</w:t>
      </w:r>
      <w:r>
        <w:rPr>
          <w:rFonts w:ascii="PT Astra Serif" w:hAnsi="PT Astra Serif"/>
        </w:rPr>
        <w:t xml:space="preserve"> </w:t>
      </w:r>
      <w:r>
        <w:rPr>
          <w:rFonts w:ascii="PT Astra Serif" w:hAnsi="PT Astra Serif"/>
        </w:rPr>
        <w:t>Досрочное исполнение обязательства, обеспеченного залогом, и обращение взыскания на заложенное имущество</w:t>
      </w:r>
    </w:p>
    <w:p w14:paraId="72160000">
      <w:pPr>
        <w:pStyle w:val="Style_7"/>
        <w:ind w:right="170"/>
        <w:rPr>
          <w:rFonts w:ascii="PT Astra Serif" w:hAnsi="PT Astra Serif"/>
        </w:rPr>
      </w:pPr>
      <w:r>
        <w:rPr>
          <w:rFonts w:ascii="PT Astra Serif" w:hAnsi="PT Astra Serif"/>
          <w:color w:val="000000"/>
          <w:sz w:val="16"/>
          <w:shd w:fill="F0F0F0" w:val="clear"/>
        </w:rPr>
        <w:t>ГАРАНТ:</w:t>
      </w:r>
    </w:p>
    <w:p w14:paraId="731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"http://internet.garant.ru/document/redirect/57591567/0"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"http://internet.garant.ru/document/redirect/77530164/0"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351 ГК РФ</w:t>
      </w:r>
    </w:p>
    <w:p w14:paraId="74160000">
      <w:pPr>
        <w:rPr>
          <w:rFonts w:ascii="PT Astra Serif" w:hAnsi="PT Astra Serif"/>
        </w:rPr>
      </w:pPr>
      <w:bookmarkStart w:id="2551" w:name="sub_3511"/>
      <w:bookmarkEnd w:id="2551"/>
      <w:r>
        <w:rPr>
          <w:rStyle w:val="Style_11_ch"/>
          <w:rFonts w:ascii="PT Astra Serif" w:hAnsi="PT Astra Serif"/>
        </w:rPr>
        <w:t xml:space="preserve">1. </w:t>
      </w:r>
      <w:r>
        <w:rPr>
          <w:rStyle w:val="Style_11_ch"/>
          <w:rFonts w:ascii="PT Astra Serif" w:hAnsi="PT Astra Serif"/>
        </w:rPr>
        <w:t>Залогодержатель вправе потребовать досрочного исполнения обеспеченного залогом обязательства в случаях:</w:t>
      </w:r>
    </w:p>
    <w:p w14:paraId="75160000">
      <w:pPr>
        <w:rPr>
          <w:rFonts w:ascii="PT Astra Serif" w:hAnsi="PT Astra Serif"/>
        </w:rPr>
      </w:pPr>
      <w:bookmarkStart w:id="2552" w:name="sub_35111"/>
      <w:bookmarkEnd w:id="2552"/>
      <w:r>
        <w:rPr>
          <w:rStyle w:val="Style_11_ch"/>
          <w:rFonts w:ascii="PT Astra Serif" w:hAnsi="PT Astra Serif"/>
        </w:rPr>
        <w:t xml:space="preserve">1) </w:t>
      </w:r>
      <w:r>
        <w:rPr>
          <w:rStyle w:val="Style_11_ch"/>
          <w:rFonts w:ascii="PT Astra Serif" w:hAnsi="PT Astra Serif"/>
        </w:rPr>
        <w:t>выбытия предмета залога, оставленного у залогодателя, из его владения не в соответствии с условиями договора залога;</w:t>
      </w:r>
    </w:p>
    <w:p w14:paraId="76160000">
      <w:pPr>
        <w:rPr>
          <w:rFonts w:ascii="PT Astra Serif" w:hAnsi="PT Astra Serif"/>
        </w:rPr>
      </w:pPr>
      <w:bookmarkStart w:id="2553" w:name="sub_35113"/>
      <w:bookmarkEnd w:id="2553"/>
      <w:r>
        <w:rPr>
          <w:rStyle w:val="Style_11_ch"/>
          <w:rFonts w:ascii="PT Astra Serif" w:hAnsi="PT Astra Serif"/>
        </w:rPr>
        <w:t xml:space="preserve">2) </w:t>
      </w:r>
      <w:r>
        <w:rPr>
          <w:rStyle w:val="Style_11_ch"/>
          <w:rFonts w:ascii="PT Astra Serif" w:hAnsi="PT Astra Serif"/>
        </w:rPr>
        <w:t xml:space="preserve">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r>
        <w:rPr>
          <w:rFonts w:ascii="PT Astra Serif" w:hAnsi="PT Astra Serif"/>
          <w:b w:val="0"/>
          <w:color w:val="106BBE"/>
        </w:rPr>
        <w:fldChar w:fldCharType="begin"/>
      </w:r>
      <w:r>
        <w:rPr>
          <w:rFonts w:ascii="PT Astra Serif" w:hAnsi="PT Astra Serif"/>
          <w:b w:val="0"/>
          <w:color w:val="106BBE"/>
        </w:rPr>
        <w:instrText>HYPERLINK \l "sub_34502"</w:instrText>
      </w:r>
      <w:r>
        <w:rPr>
          <w:rFonts w:ascii="PT Astra Serif" w:hAnsi="PT Astra Serif"/>
          <w:b w:val="0"/>
          <w:color w:val="106BBE"/>
        </w:rPr>
        <w:fldChar w:fldCharType="separate"/>
      </w:r>
      <w:r>
        <w:rPr>
          <w:rFonts w:ascii="PT Astra Serif" w:hAnsi="PT Astra Serif"/>
          <w:b w:val="0"/>
          <w:color w:val="106BBE"/>
        </w:rPr>
        <w:t>пунктом 2 статьи 345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77160000">
      <w:pPr>
        <w:rPr>
          <w:rFonts w:ascii="PT Astra Serif" w:hAnsi="PT Astra Serif"/>
        </w:rPr>
      </w:pPr>
      <w:bookmarkStart w:id="2554" w:name="sub_351103"/>
      <w:bookmarkEnd w:id="2554"/>
      <w:r>
        <w:rPr>
          <w:rStyle w:val="Style_11_ch"/>
          <w:rFonts w:ascii="PT Astra Serif" w:hAnsi="PT Astra Serif"/>
        </w:rPr>
        <w:t xml:space="preserve">3) </w:t>
      </w:r>
      <w:r>
        <w:rPr>
          <w:rStyle w:val="Style_11_ch"/>
          <w:rFonts w:ascii="PT Astra Serif" w:hAnsi="PT Astra Serif"/>
        </w:rPr>
        <w:t>иных случаях, предусмотренных законом или договором.</w:t>
      </w:r>
    </w:p>
    <w:p w14:paraId="78160000">
      <w:pPr>
        <w:rPr>
          <w:rFonts w:ascii="PT Astra Serif" w:hAnsi="PT Astra Serif"/>
        </w:rPr>
      </w:pPr>
      <w:bookmarkStart w:id="2555" w:name="sub_3512"/>
      <w:bookmarkEnd w:id="2555"/>
      <w:r>
        <w:rPr>
          <w:rStyle w:val="Style_11_ch"/>
          <w:rFonts w:ascii="PT Astra Serif" w:hAnsi="PT Astra Serif"/>
        </w:rPr>
        <w:t xml:space="preserve">2. </w:t>
      </w:r>
      <w:r>
        <w:rPr>
          <w:rStyle w:val="Style_11_ch"/>
          <w:rFonts w:ascii="PT Astra Serif" w:hAnsi="PT Astra Serif"/>
        </w:rPr>
        <w:t>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14:paraId="79160000">
      <w:pPr>
        <w:rPr>
          <w:rFonts w:ascii="PT Astra Serif" w:hAnsi="PT Astra Serif"/>
        </w:rPr>
      </w:pPr>
      <w:bookmarkStart w:id="2556" w:name="sub_35121"/>
      <w:bookmarkEnd w:id="2556"/>
      <w:r>
        <w:rPr>
          <w:rStyle w:val="Style_11_ch"/>
          <w:rFonts w:ascii="PT Astra Serif" w:hAnsi="PT Astra Serif"/>
        </w:rPr>
        <w:t xml:space="preserve">1) </w:t>
      </w:r>
      <w:r>
        <w:rPr>
          <w:rStyle w:val="Style_11_ch"/>
          <w:rFonts w:ascii="PT Astra Serif" w:hAnsi="PT Astra Serif"/>
        </w:rPr>
        <w:t>нарушения залогодателем правил о последующем залоге (</w:t>
      </w:r>
      <w:r>
        <w:rPr>
          <w:rFonts w:ascii="PT Astra Serif" w:hAnsi="PT Astra Serif"/>
          <w:b w:val="0"/>
          <w:color w:val="106BBE"/>
        </w:rPr>
        <w:fldChar w:fldCharType="begin"/>
      </w:r>
      <w:r>
        <w:rPr>
          <w:rFonts w:ascii="PT Astra Serif" w:hAnsi="PT Astra Serif"/>
          <w:b w:val="0"/>
          <w:color w:val="106BBE"/>
        </w:rPr>
        <w:instrText>HYPERLINK \l "sub_342"</w:instrText>
      </w:r>
      <w:r>
        <w:rPr>
          <w:rFonts w:ascii="PT Astra Serif" w:hAnsi="PT Astra Serif"/>
          <w:b w:val="0"/>
          <w:color w:val="106BBE"/>
        </w:rPr>
        <w:fldChar w:fldCharType="separate"/>
      </w:r>
      <w:r>
        <w:rPr>
          <w:rFonts w:ascii="PT Astra Serif" w:hAnsi="PT Astra Serif"/>
          <w:b w:val="0"/>
          <w:color w:val="106BBE"/>
        </w:rPr>
        <w:t>статья 342</w:t>
      </w:r>
      <w:r>
        <w:rPr>
          <w:rFonts w:ascii="PT Astra Serif" w:hAnsi="PT Astra Serif"/>
          <w:b w:val="0"/>
          <w:color w:val="106BBE"/>
        </w:rPr>
        <w:fldChar w:fldCharType="end"/>
      </w:r>
      <w:r>
        <w:rPr>
          <w:rStyle w:val="Style_11_ch"/>
          <w:rFonts w:ascii="PT Astra Serif" w:hAnsi="PT Astra Serif"/>
        </w:rPr>
        <w:t>);</w:t>
      </w:r>
    </w:p>
    <w:p w14:paraId="7A160000">
      <w:pPr>
        <w:rPr>
          <w:rFonts w:ascii="PT Astra Serif" w:hAnsi="PT Astra Serif"/>
        </w:rPr>
      </w:pPr>
      <w:bookmarkStart w:id="2557" w:name="sub_35122"/>
      <w:bookmarkEnd w:id="2557"/>
      <w:r>
        <w:rPr>
          <w:rStyle w:val="Style_11_ch"/>
          <w:rFonts w:ascii="PT Astra Serif" w:hAnsi="PT Astra Serif"/>
        </w:rPr>
        <w:t xml:space="preserve">2) </w:t>
      </w:r>
      <w:r>
        <w:rPr>
          <w:rStyle w:val="Style_11_ch"/>
          <w:rFonts w:ascii="PT Astra Serif" w:hAnsi="PT Astra Serif"/>
        </w:rPr>
        <w:t xml:space="preserve">невыполнения залогодателем обязанностей, предусмотренных </w:t>
      </w:r>
      <w:r>
        <w:rPr>
          <w:rFonts w:ascii="PT Astra Serif" w:hAnsi="PT Astra Serif"/>
          <w:b w:val="0"/>
          <w:color w:val="106BBE"/>
        </w:rPr>
        <w:fldChar w:fldCharType="begin"/>
      </w:r>
      <w:r>
        <w:rPr>
          <w:rFonts w:ascii="PT Astra Serif" w:hAnsi="PT Astra Serif"/>
          <w:b w:val="0"/>
          <w:color w:val="106BBE"/>
        </w:rPr>
        <w:instrText>HYPERLINK \l "sub_34311"</w:instrText>
      </w:r>
      <w:r>
        <w:rPr>
          <w:rFonts w:ascii="PT Astra Serif" w:hAnsi="PT Astra Serif"/>
          <w:b w:val="0"/>
          <w:color w:val="106BBE"/>
        </w:rPr>
        <w:fldChar w:fldCharType="separate"/>
      </w:r>
      <w:r>
        <w:rPr>
          <w:rFonts w:ascii="PT Astra Serif" w:hAnsi="PT Astra Serif"/>
          <w:b w:val="0"/>
          <w:color w:val="106BBE"/>
        </w:rPr>
        <w:t>подпунктами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"sub_34313"</w:instrText>
      </w:r>
      <w:r>
        <w:rPr>
          <w:rFonts w:ascii="PT Astra Serif" w:hAnsi="PT Astra Serif"/>
          <w:b w:val="0"/>
          <w:color w:val="106BBE"/>
        </w:rPr>
        <w:fldChar w:fldCharType="separate"/>
      </w:r>
      <w:r>
        <w:rPr>
          <w:rFonts w:ascii="PT Astra Serif" w:hAnsi="PT Astra Serif"/>
          <w:b w:val="0"/>
          <w:color w:val="106BBE"/>
        </w:rPr>
        <w:t xml:space="preserve">3 </w:t>
      </w:r>
      <w:r>
        <w:rPr>
          <w:rFonts w:ascii="PT Astra Serif" w:hAnsi="PT Astra Serif"/>
          <w:b w:val="0"/>
          <w:color w:val="106BBE"/>
        </w:rPr>
        <w:t>пункта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"sub_3432"</w:instrText>
      </w:r>
      <w:r>
        <w:rPr>
          <w:rFonts w:ascii="PT Astra Serif" w:hAnsi="PT Astra Serif"/>
          <w:b w:val="0"/>
          <w:color w:val="106BBE"/>
        </w:rPr>
        <w:fldChar w:fldCharType="separate"/>
      </w:r>
      <w:r>
        <w:rPr>
          <w:rFonts w:ascii="PT Astra Serif" w:hAnsi="PT Astra Serif"/>
          <w:b w:val="0"/>
          <w:color w:val="106BBE"/>
        </w:rPr>
        <w:t>пунктом 2 статьи 343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7B160000">
      <w:pPr>
        <w:rPr>
          <w:rFonts w:ascii="PT Astra Serif" w:hAnsi="PT Astra Serif"/>
        </w:rPr>
      </w:pPr>
      <w:bookmarkStart w:id="2558" w:name="sub_35123"/>
      <w:bookmarkEnd w:id="2558"/>
      <w:r>
        <w:rPr>
          <w:rStyle w:val="Style_11_ch"/>
          <w:rFonts w:ascii="PT Astra Serif" w:hAnsi="PT Astra Serif"/>
        </w:rPr>
        <w:t xml:space="preserve">3) </w:t>
      </w:r>
      <w:r>
        <w:rPr>
          <w:rStyle w:val="Style_11_ch"/>
          <w:rFonts w:ascii="PT Astra Serif" w:hAnsi="PT Astra Serif"/>
        </w:rPr>
        <w:t>нарушения залогодателем правил об отчуждении заложенного имущества или о предоставлении его во временное владение или пользование третьим лицам (</w:t>
      </w:r>
      <w:r>
        <w:rPr>
          <w:rFonts w:ascii="PT Astra Serif" w:hAnsi="PT Astra Serif"/>
          <w:b w:val="0"/>
          <w:color w:val="106BBE"/>
        </w:rPr>
        <w:fldChar w:fldCharType="begin"/>
      </w:r>
      <w:r>
        <w:rPr>
          <w:rFonts w:ascii="PT Astra Serif" w:hAnsi="PT Astra Serif"/>
          <w:b w:val="0"/>
          <w:color w:val="106BBE"/>
        </w:rPr>
        <w:instrText>HYPERLINK \l "sub_3462"</w:instrText>
      </w:r>
      <w:r>
        <w:rPr>
          <w:rFonts w:ascii="PT Astra Serif" w:hAnsi="PT Astra Serif"/>
          <w:b w:val="0"/>
          <w:color w:val="106BBE"/>
        </w:rPr>
        <w:fldChar w:fldCharType="separate"/>
      </w:r>
      <w:r>
        <w:rPr>
          <w:rFonts w:ascii="PT Astra Serif" w:hAnsi="PT Astra Serif"/>
          <w:b w:val="0"/>
          <w:color w:val="106BBE"/>
        </w:rPr>
        <w:t>пункты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"sub_3464"</w:instrText>
      </w:r>
      <w:r>
        <w:rPr>
          <w:rFonts w:ascii="PT Astra Serif" w:hAnsi="PT Astra Serif"/>
          <w:b w:val="0"/>
          <w:color w:val="106BBE"/>
        </w:rPr>
        <w:fldChar w:fldCharType="separate"/>
      </w:r>
      <w:r>
        <w:rPr>
          <w:rFonts w:ascii="PT Astra Serif" w:hAnsi="PT Astra Serif"/>
          <w:b w:val="0"/>
          <w:color w:val="106BBE"/>
        </w:rPr>
        <w:t xml:space="preserve">4 </w:t>
      </w:r>
      <w:r>
        <w:rPr>
          <w:rFonts w:ascii="PT Astra Serif" w:hAnsi="PT Astra Serif"/>
          <w:b w:val="0"/>
          <w:color w:val="106BBE"/>
        </w:rPr>
        <w:t>статьи 346</w:t>
      </w:r>
      <w:r>
        <w:rPr>
          <w:rFonts w:ascii="PT Astra Serif" w:hAnsi="PT Astra Serif"/>
          <w:b w:val="0"/>
          <w:color w:val="106BBE"/>
        </w:rPr>
        <w:fldChar w:fldCharType="end"/>
      </w:r>
      <w:r>
        <w:rPr>
          <w:rStyle w:val="Style_11_ch"/>
          <w:rFonts w:ascii="PT Astra Serif" w:hAnsi="PT Astra Serif"/>
        </w:rPr>
        <w:t>);</w:t>
      </w:r>
    </w:p>
    <w:p w14:paraId="7C160000">
      <w:pPr>
        <w:rPr>
          <w:rFonts w:ascii="PT Astra Serif" w:hAnsi="PT Astra Serif"/>
        </w:rPr>
      </w:pPr>
      <w:bookmarkStart w:id="2559" w:name="sub_35124"/>
      <w:bookmarkEnd w:id="2559"/>
      <w:r>
        <w:rPr>
          <w:rStyle w:val="Style_11_ch"/>
          <w:rFonts w:ascii="PT Astra Serif" w:hAnsi="PT Astra Serif"/>
        </w:rPr>
        <w:t xml:space="preserve">4) </w:t>
      </w:r>
      <w:r>
        <w:rPr>
          <w:rStyle w:val="Style_11_ch"/>
          <w:rFonts w:ascii="PT Astra Serif" w:hAnsi="PT Astra Serif"/>
        </w:rPr>
        <w:t>иных случаях, предусмотренных законом.</w:t>
      </w:r>
    </w:p>
    <w:p w14:paraId="7D160000">
      <w:pPr>
        <w:rPr>
          <w:rFonts w:ascii="PT Astra Serif" w:hAnsi="PT Astra Serif"/>
        </w:rPr>
      </w:pPr>
    </w:p>
    <w:p w14:paraId="7E160000">
      <w:pPr>
        <w:pStyle w:val="Style_7"/>
        <w:ind w:right="170"/>
        <w:rPr>
          <w:rFonts w:ascii="PT Astra Serif" w:hAnsi="PT Astra Serif"/>
        </w:rPr>
      </w:pPr>
      <w:bookmarkStart w:id="2560" w:name="sub_352"/>
      <w:bookmarkEnd w:id="2560"/>
      <w:r>
        <w:rPr>
          <w:rFonts w:ascii="PT Astra Serif" w:hAnsi="PT Astra Serif"/>
          <w:color w:val="000000"/>
          <w:sz w:val="16"/>
          <w:shd w:fill="F0F0F0" w:val="clear"/>
        </w:rPr>
        <w:t>Информация об изменениях:</w:t>
      </w:r>
    </w:p>
    <w:p w14:paraId="7F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352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80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"http://internet.garant.ru/document/redirect/58056065/352"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81160000">
      <w:pPr>
        <w:pStyle w:val="Style_10"/>
        <w:rPr>
          <w:rFonts w:ascii="PT Astra Serif" w:hAnsi="PT Astra Serif"/>
        </w:rPr>
      </w:pPr>
      <w:r>
        <w:rPr>
          <w:rStyle w:val="Style_8_ch"/>
          <w:rFonts w:ascii="PT Astra Serif" w:hAnsi="PT Astra Serif"/>
        </w:rPr>
        <w:t>Статья 352.</w:t>
      </w:r>
      <w:r>
        <w:rPr>
          <w:rFonts w:ascii="PT Astra Serif" w:hAnsi="PT Astra Serif"/>
        </w:rPr>
        <w:t xml:space="preserve"> </w:t>
      </w:r>
      <w:r>
        <w:rPr>
          <w:rFonts w:ascii="PT Astra Serif" w:hAnsi="PT Astra Serif"/>
        </w:rPr>
        <w:t>Прекращение залога</w:t>
      </w:r>
    </w:p>
    <w:p w14:paraId="82160000">
      <w:pPr>
        <w:pStyle w:val="Style_7"/>
        <w:ind w:right="170"/>
        <w:rPr>
          <w:rFonts w:ascii="PT Astra Serif" w:hAnsi="PT Astra Serif"/>
        </w:rPr>
      </w:pPr>
      <w:r>
        <w:rPr>
          <w:rFonts w:ascii="PT Astra Serif" w:hAnsi="PT Astra Serif"/>
          <w:color w:val="000000"/>
          <w:sz w:val="16"/>
          <w:shd w:fill="F0F0F0" w:val="clear"/>
        </w:rPr>
        <w:t>ГАРАНТ:</w:t>
      </w:r>
    </w:p>
    <w:p w14:paraId="831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"http://internet.garant.ru/document/redirect/57591568/0"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"http://internet.garant.ru/document/redirect/77531293/0"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352 ГК РФ</w:t>
      </w:r>
    </w:p>
    <w:p w14:paraId="84160000">
      <w:pPr>
        <w:rPr>
          <w:rFonts w:ascii="PT Astra Serif" w:hAnsi="PT Astra Serif"/>
        </w:rPr>
      </w:pPr>
      <w:bookmarkStart w:id="2561" w:name="sub_3521"/>
      <w:bookmarkEnd w:id="2561"/>
      <w:r>
        <w:rPr>
          <w:rStyle w:val="Style_11_ch"/>
          <w:rFonts w:ascii="PT Astra Serif" w:hAnsi="PT Astra Serif"/>
        </w:rPr>
        <w:t xml:space="preserve">1. </w:t>
      </w:r>
      <w:r>
        <w:rPr>
          <w:rStyle w:val="Style_11_ch"/>
          <w:rFonts w:ascii="PT Astra Serif" w:hAnsi="PT Astra Serif"/>
        </w:rPr>
        <w:t>Залог прекращается:</w:t>
      </w:r>
    </w:p>
    <w:p w14:paraId="85160000">
      <w:pPr>
        <w:rPr>
          <w:rFonts w:ascii="PT Astra Serif" w:hAnsi="PT Astra Serif"/>
        </w:rPr>
      </w:pPr>
      <w:bookmarkStart w:id="2562" w:name="sub_35211"/>
      <w:bookmarkEnd w:id="2562"/>
      <w:r>
        <w:rPr>
          <w:rStyle w:val="Style_11_ch"/>
          <w:rFonts w:ascii="PT Astra Serif" w:hAnsi="PT Astra Serif"/>
        </w:rPr>
        <w:t xml:space="preserve">1) </w:t>
      </w:r>
      <w:r>
        <w:rPr>
          <w:rStyle w:val="Style_11_ch"/>
          <w:rFonts w:ascii="PT Astra Serif" w:hAnsi="PT Astra Serif"/>
        </w:rPr>
        <w:t>с прекращением обеспеченного залогом обязательства;</w:t>
      </w:r>
    </w:p>
    <w:p w14:paraId="86160000">
      <w:pPr>
        <w:rPr>
          <w:rFonts w:ascii="PT Astra Serif" w:hAnsi="PT Astra Serif"/>
        </w:rPr>
      </w:pPr>
      <w:bookmarkStart w:id="2563" w:name="sub_35212"/>
      <w:bookmarkEnd w:id="2563"/>
      <w:r>
        <w:rPr>
          <w:rStyle w:val="Style_11_ch"/>
          <w:rFonts w:ascii="PT Astra Serif" w:hAnsi="PT Astra Serif"/>
        </w:rPr>
        <w:t xml:space="preserve">2) </w:t>
      </w:r>
      <w:r>
        <w:rPr>
          <w:rStyle w:val="Style_11_ch"/>
          <w:rFonts w:ascii="PT Astra Serif" w:hAnsi="PT Astra Serif"/>
        </w:rPr>
        <w:t xml:space="preserve">если заложенное имущество возмездно приобретено </w:t>
      </w:r>
      <w:r>
        <w:rPr>
          <w:rFonts w:ascii="PT Astra Serif" w:hAnsi="PT Astra Serif"/>
          <w:b w:val="0"/>
          <w:color w:val="106BBE"/>
        </w:rPr>
        <w:fldChar w:fldCharType="begin"/>
      </w:r>
      <w:r>
        <w:rPr>
          <w:rFonts w:ascii="PT Astra Serif" w:hAnsi="PT Astra Serif"/>
          <w:b w:val="0"/>
          <w:color w:val="106BBE"/>
        </w:rPr>
        <w:instrText>HYPERLINK "http://internet.garant.ru/document/redirect/58200049/25"</w:instrText>
      </w:r>
      <w:r>
        <w:rPr>
          <w:rFonts w:ascii="PT Astra Serif" w:hAnsi="PT Astra Serif"/>
          <w:b w:val="0"/>
          <w:color w:val="106BBE"/>
        </w:rPr>
        <w:fldChar w:fldCharType="separate"/>
      </w:r>
      <w:r>
        <w:rPr>
          <w:rFonts w:ascii="PT Astra Serif" w:hAnsi="PT Astra Serif"/>
          <w:b w:val="0"/>
          <w:color w:val="106BBE"/>
        </w:rPr>
        <w:t>лицом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которое не знало и не должно было знать, что это имущество является предметом залога;</w:t>
      </w:r>
    </w:p>
    <w:p w14:paraId="87160000">
      <w:pPr>
        <w:rPr>
          <w:rFonts w:ascii="PT Astra Serif" w:hAnsi="PT Astra Serif"/>
        </w:rPr>
      </w:pPr>
      <w:bookmarkStart w:id="2564" w:name="sub_35213"/>
      <w:bookmarkEnd w:id="2564"/>
      <w:r>
        <w:rPr>
          <w:rStyle w:val="Style_11_ch"/>
          <w:rFonts w:ascii="PT Astra Serif" w:hAnsi="PT Astra Serif"/>
        </w:rPr>
        <w:t xml:space="preserve">3) </w:t>
      </w:r>
      <w:r>
        <w:rPr>
          <w:rStyle w:val="Style_11_ch"/>
          <w:rFonts w:ascii="PT Astra Serif" w:hAnsi="PT Astra Serif"/>
        </w:rPr>
        <w:t xml:space="preserve">в случае гибели заложенной вещи или прекращения заложенного права, если залогодатель не воспользовался правом, предусмотренным </w:t>
      </w:r>
      <w:r>
        <w:rPr>
          <w:rFonts w:ascii="PT Astra Serif" w:hAnsi="PT Astra Serif"/>
          <w:b w:val="0"/>
          <w:color w:val="106BBE"/>
        </w:rPr>
        <w:fldChar w:fldCharType="begin"/>
      </w:r>
      <w:r>
        <w:rPr>
          <w:rFonts w:ascii="PT Astra Serif" w:hAnsi="PT Astra Serif"/>
          <w:b w:val="0"/>
          <w:color w:val="106BBE"/>
        </w:rPr>
        <w:instrText>HYPERLINK \l "sub_34502"</w:instrText>
      </w:r>
      <w:r>
        <w:rPr>
          <w:rFonts w:ascii="PT Astra Serif" w:hAnsi="PT Astra Serif"/>
          <w:b w:val="0"/>
          <w:color w:val="106BBE"/>
        </w:rPr>
        <w:fldChar w:fldCharType="separate"/>
      </w:r>
      <w:r>
        <w:rPr>
          <w:rFonts w:ascii="PT Astra Serif" w:hAnsi="PT Astra Serif"/>
          <w:b w:val="0"/>
          <w:color w:val="106BBE"/>
        </w:rPr>
        <w:t>пунктом 2 статьи 345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88160000">
      <w:pPr>
        <w:rPr>
          <w:rFonts w:ascii="PT Astra Serif" w:hAnsi="PT Astra Serif"/>
        </w:rPr>
      </w:pPr>
      <w:bookmarkStart w:id="2565" w:name="sub_35214"/>
      <w:bookmarkEnd w:id="2565"/>
      <w:r>
        <w:rPr>
          <w:rStyle w:val="Style_11_ch"/>
          <w:rFonts w:ascii="PT Astra Serif" w:hAnsi="PT Astra Serif"/>
        </w:rPr>
        <w:t xml:space="preserve">4) </w:t>
      </w:r>
      <w:r>
        <w:rPr>
          <w:rStyle w:val="Style_11_ch"/>
          <w:rFonts w:ascii="PT Astra Serif" w:hAnsi="PT Astra Serif"/>
        </w:rPr>
        <w:t>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r>
        <w:rPr>
          <w:rFonts w:ascii="PT Astra Serif" w:hAnsi="PT Astra Serif"/>
          <w:b w:val="0"/>
          <w:color w:val="106BBE"/>
        </w:rPr>
        <w:fldChar w:fldCharType="begin"/>
      </w:r>
      <w:r>
        <w:rPr>
          <w:rFonts w:ascii="PT Astra Serif" w:hAnsi="PT Astra Serif"/>
          <w:b w:val="0"/>
          <w:color w:val="106BBE"/>
        </w:rPr>
        <w:instrText>HYPERLINK \l "sub_35025"</w:instrText>
      </w:r>
      <w:r>
        <w:rPr>
          <w:rFonts w:ascii="PT Astra Serif" w:hAnsi="PT Astra Serif"/>
          <w:b w:val="0"/>
          <w:color w:val="106BBE"/>
        </w:rPr>
        <w:fldChar w:fldCharType="separate"/>
      </w:r>
      <w:r>
        <w:rPr>
          <w:rFonts w:ascii="PT Astra Serif" w:hAnsi="PT Astra Serif"/>
          <w:b w:val="0"/>
          <w:color w:val="106BBE"/>
        </w:rPr>
        <w:t>пункт 5 статьи 350.2</w:t>
      </w:r>
      <w:r>
        <w:rPr>
          <w:rFonts w:ascii="PT Astra Serif" w:hAnsi="PT Astra Serif"/>
          <w:b w:val="0"/>
          <w:color w:val="106BBE"/>
        </w:rPr>
        <w:fldChar w:fldCharType="end"/>
      </w:r>
      <w:r>
        <w:rPr>
          <w:rStyle w:val="Style_11_ch"/>
          <w:rFonts w:ascii="PT Astra Serif" w:hAnsi="PT Astra Serif"/>
        </w:rPr>
        <w:t>);</w:t>
      </w:r>
    </w:p>
    <w:p w14:paraId="89160000">
      <w:pPr>
        <w:rPr>
          <w:rFonts w:ascii="PT Astra Serif" w:hAnsi="PT Astra Serif"/>
        </w:rPr>
      </w:pPr>
      <w:bookmarkStart w:id="2566" w:name="sub_35215"/>
      <w:bookmarkEnd w:id="2566"/>
      <w:r>
        <w:rPr>
          <w:rStyle w:val="Style_11_ch"/>
          <w:rFonts w:ascii="PT Astra Serif" w:hAnsi="PT Astra Serif"/>
        </w:rPr>
        <w:t xml:space="preserve">5) </w:t>
      </w:r>
      <w:r>
        <w:rPr>
          <w:rStyle w:val="Style_11_ch"/>
          <w:rFonts w:ascii="PT Astra Serif" w:hAnsi="PT Astra Serif"/>
        </w:rPr>
        <w:t xml:space="preserve">в случае прекращения договора залога в порядке и по основаниям, которые предусмотрены </w:t>
      </w:r>
      <w:r>
        <w:rPr>
          <w:rFonts w:ascii="PT Astra Serif" w:hAnsi="PT Astra Serif"/>
          <w:b w:val="0"/>
          <w:color w:val="106BBE"/>
        </w:rPr>
        <w:fldChar w:fldCharType="begin"/>
      </w:r>
      <w:r>
        <w:rPr>
          <w:rFonts w:ascii="PT Astra Serif" w:hAnsi="PT Astra Serif"/>
          <w:b w:val="0"/>
          <w:color w:val="106BBE"/>
        </w:rPr>
        <w:instrText>HYPERLINK \l "sub_450"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а также в случае признания договора залога недействительным;</w:t>
      </w:r>
    </w:p>
    <w:p w14:paraId="8A160000">
      <w:pPr>
        <w:rPr>
          <w:rFonts w:ascii="PT Astra Serif" w:hAnsi="PT Astra Serif"/>
        </w:rPr>
      </w:pPr>
      <w:bookmarkStart w:id="2567" w:name="sub_35216"/>
      <w:bookmarkEnd w:id="2567"/>
      <w:r>
        <w:rPr>
          <w:rStyle w:val="Style_11_ch"/>
          <w:rFonts w:ascii="PT Astra Serif" w:hAnsi="PT Astra Serif"/>
        </w:rPr>
        <w:t xml:space="preserve">6) </w:t>
      </w:r>
      <w:r>
        <w:rPr>
          <w:rStyle w:val="Style_11_ch"/>
          <w:rFonts w:ascii="PT Astra Serif" w:hAnsi="PT Astra Serif"/>
        </w:rPr>
        <w:t xml:space="preserve">по решению суда в случае, предусмотренном </w:t>
      </w:r>
      <w:r>
        <w:rPr>
          <w:rFonts w:ascii="PT Astra Serif" w:hAnsi="PT Astra Serif"/>
          <w:b w:val="0"/>
          <w:color w:val="106BBE"/>
        </w:rPr>
        <w:fldChar w:fldCharType="begin"/>
      </w:r>
      <w:r>
        <w:rPr>
          <w:rFonts w:ascii="PT Astra Serif" w:hAnsi="PT Astra Serif"/>
          <w:b w:val="0"/>
          <w:color w:val="106BBE"/>
        </w:rPr>
        <w:instrText>HYPERLINK \l "sub_3433"</w:instrText>
      </w:r>
      <w:r>
        <w:rPr>
          <w:rFonts w:ascii="PT Astra Serif" w:hAnsi="PT Astra Serif"/>
          <w:b w:val="0"/>
          <w:color w:val="106BBE"/>
        </w:rPr>
        <w:fldChar w:fldCharType="separate"/>
      </w:r>
      <w:r>
        <w:rPr>
          <w:rFonts w:ascii="PT Astra Serif" w:hAnsi="PT Astra Serif"/>
          <w:b w:val="0"/>
          <w:color w:val="106BBE"/>
        </w:rPr>
        <w:t>пунктом 3 статьи 343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8B160000">
      <w:pPr>
        <w:rPr>
          <w:rFonts w:ascii="PT Astra Serif" w:hAnsi="PT Astra Serif"/>
        </w:rPr>
      </w:pPr>
      <w:bookmarkStart w:id="2568" w:name="sub_35217"/>
      <w:bookmarkEnd w:id="2568"/>
      <w:r>
        <w:rPr>
          <w:rStyle w:val="Style_11_ch"/>
          <w:rFonts w:ascii="PT Astra Serif" w:hAnsi="PT Astra Serif"/>
        </w:rPr>
        <w:t xml:space="preserve">7) </w:t>
      </w:r>
      <w:r>
        <w:rPr>
          <w:rStyle w:val="Style_11_ch"/>
          <w:rFonts w:ascii="PT Astra Serif" w:hAnsi="PT Astra Serif"/>
        </w:rPr>
        <w:t>в случае изъятия заложенного имущества (</w:t>
      </w:r>
      <w:r>
        <w:rPr>
          <w:rFonts w:ascii="PT Astra Serif" w:hAnsi="PT Astra Serif"/>
          <w:b w:val="0"/>
          <w:color w:val="106BBE"/>
        </w:rPr>
        <w:fldChar w:fldCharType="begin"/>
      </w:r>
      <w:r>
        <w:rPr>
          <w:rFonts w:ascii="PT Astra Serif" w:hAnsi="PT Astra Serif"/>
          <w:b w:val="0"/>
          <w:color w:val="106BBE"/>
        </w:rPr>
        <w:instrText>HYPERLINK \l "sub_167"</w:instrText>
      </w:r>
      <w:r>
        <w:rPr>
          <w:rFonts w:ascii="PT Astra Serif" w:hAnsi="PT Astra Serif"/>
          <w:b w:val="0"/>
          <w:color w:val="106BBE"/>
        </w:rPr>
        <w:fldChar w:fldCharType="separate"/>
      </w:r>
      <w:r>
        <w:rPr>
          <w:rFonts w:ascii="PT Astra Serif" w:hAnsi="PT Astra Serif"/>
          <w:b w:val="0"/>
          <w:color w:val="106BBE"/>
        </w:rPr>
        <w:t>статьи 167</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\l "sub_327"</w:instrText>
      </w:r>
      <w:r>
        <w:rPr>
          <w:rFonts w:ascii="PT Astra Serif" w:hAnsi="PT Astra Serif"/>
          <w:b w:val="0"/>
          <w:color w:val="106BBE"/>
        </w:rPr>
        <w:fldChar w:fldCharType="separate"/>
      </w:r>
      <w:r>
        <w:rPr>
          <w:rFonts w:ascii="PT Astra Serif" w:hAnsi="PT Astra Serif"/>
          <w:b w:val="0"/>
          <w:color w:val="106BBE"/>
        </w:rPr>
        <w:t>327</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за исключением случаев, предусмотренных </w:t>
      </w:r>
      <w:r>
        <w:rPr>
          <w:rFonts w:ascii="PT Astra Serif" w:hAnsi="PT Astra Serif"/>
          <w:b w:val="0"/>
          <w:color w:val="106BBE"/>
        </w:rPr>
        <w:fldChar w:fldCharType="begin"/>
      </w:r>
      <w:r>
        <w:rPr>
          <w:rFonts w:ascii="PT Astra Serif" w:hAnsi="PT Astra Serif"/>
          <w:b w:val="0"/>
          <w:color w:val="106BBE"/>
        </w:rPr>
        <w:instrText>HYPERLINK \l "sub_3531"</w:instrText>
      </w:r>
      <w:r>
        <w:rPr>
          <w:rFonts w:ascii="PT Astra Serif" w:hAnsi="PT Astra Serif"/>
          <w:b w:val="0"/>
          <w:color w:val="106BBE"/>
        </w:rPr>
        <w:fldChar w:fldCharType="separate"/>
      </w:r>
      <w:r>
        <w:rPr>
          <w:rFonts w:ascii="PT Astra Serif" w:hAnsi="PT Astra Serif"/>
          <w:b w:val="0"/>
          <w:color w:val="106BBE"/>
        </w:rPr>
        <w:t>пунктом 1 статьи 353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8C160000">
      <w:pPr>
        <w:rPr>
          <w:rFonts w:ascii="PT Astra Serif" w:hAnsi="PT Astra Serif"/>
        </w:rPr>
      </w:pPr>
      <w:bookmarkStart w:id="2569" w:name="sub_35218"/>
      <w:bookmarkEnd w:id="2569"/>
      <w:r>
        <w:rPr>
          <w:rStyle w:val="Style_11_ch"/>
          <w:rFonts w:ascii="PT Astra Serif" w:hAnsi="PT Astra Serif"/>
        </w:rPr>
        <w:t xml:space="preserve">8) </w:t>
      </w:r>
      <w:r>
        <w:rPr>
          <w:rStyle w:val="Style_11_ch"/>
          <w:rFonts w:ascii="PT Astra Serif" w:hAnsi="PT Astra Serif"/>
        </w:rPr>
        <w:t>в случае реализации заложенного имущества в целях удовлетворения требований предшествующего залогодержателя (</w:t>
      </w:r>
      <w:r>
        <w:rPr>
          <w:rFonts w:ascii="PT Astra Serif" w:hAnsi="PT Astra Serif"/>
          <w:b w:val="0"/>
          <w:color w:val="106BBE"/>
        </w:rPr>
        <w:fldChar w:fldCharType="begin"/>
      </w:r>
      <w:r>
        <w:rPr>
          <w:rFonts w:ascii="PT Astra Serif" w:hAnsi="PT Astra Serif"/>
          <w:b w:val="0"/>
          <w:color w:val="106BBE"/>
        </w:rPr>
        <w:instrText>HYPERLINK \l "sub_34213"</w:instrText>
      </w:r>
      <w:r>
        <w:rPr>
          <w:rFonts w:ascii="PT Astra Serif" w:hAnsi="PT Astra Serif"/>
          <w:b w:val="0"/>
          <w:color w:val="106BBE"/>
        </w:rPr>
        <w:fldChar w:fldCharType="separate"/>
      </w:r>
      <w:r>
        <w:rPr>
          <w:rFonts w:ascii="PT Astra Serif" w:hAnsi="PT Astra Serif"/>
          <w:b w:val="0"/>
          <w:color w:val="106BBE"/>
        </w:rPr>
        <w:t>пункт 3 статьи 342.1</w:t>
      </w:r>
      <w:r>
        <w:rPr>
          <w:rFonts w:ascii="PT Astra Serif" w:hAnsi="PT Astra Serif"/>
          <w:b w:val="0"/>
          <w:color w:val="106BBE"/>
        </w:rPr>
        <w:fldChar w:fldCharType="end"/>
      </w:r>
      <w:r>
        <w:rPr>
          <w:rStyle w:val="Style_11_ch"/>
          <w:rFonts w:ascii="PT Astra Serif" w:hAnsi="PT Astra Serif"/>
        </w:rPr>
        <w:t>);</w:t>
      </w:r>
    </w:p>
    <w:p w14:paraId="8D160000">
      <w:pPr>
        <w:rPr>
          <w:rFonts w:ascii="PT Astra Serif" w:hAnsi="PT Astra Serif"/>
        </w:rPr>
      </w:pPr>
      <w:bookmarkStart w:id="2570" w:name="sub_35219"/>
      <w:bookmarkEnd w:id="2570"/>
      <w:r>
        <w:rPr>
          <w:rStyle w:val="Style_11_ch"/>
          <w:rFonts w:ascii="PT Astra Serif" w:hAnsi="PT Astra Serif"/>
        </w:rPr>
        <w:t xml:space="preserve">9) </w:t>
      </w:r>
      <w:r>
        <w:rPr>
          <w:rStyle w:val="Style_11_ch"/>
          <w:rFonts w:ascii="PT Astra Serif" w:hAnsi="PT Astra Serif"/>
        </w:rPr>
        <w:t xml:space="preserve">в случаях, указанных в </w:t>
      </w:r>
      <w:r>
        <w:rPr>
          <w:rFonts w:ascii="PT Astra Serif" w:hAnsi="PT Astra Serif"/>
          <w:b w:val="0"/>
          <w:color w:val="106BBE"/>
        </w:rPr>
        <w:fldChar w:fldCharType="begin"/>
      </w:r>
      <w:r>
        <w:rPr>
          <w:rFonts w:ascii="PT Astra Serif" w:hAnsi="PT Astra Serif"/>
          <w:b w:val="0"/>
          <w:color w:val="106BBE"/>
        </w:rPr>
        <w:instrText>HYPERLINK \l "sub_35402"</w:instrText>
      </w:r>
      <w:r>
        <w:rPr>
          <w:rFonts w:ascii="PT Astra Serif" w:hAnsi="PT Astra Serif"/>
          <w:b w:val="0"/>
          <w:color w:val="106BBE"/>
        </w:rPr>
        <w:fldChar w:fldCharType="separate"/>
      </w:r>
      <w:r>
        <w:rPr>
          <w:rFonts w:ascii="PT Astra Serif" w:hAnsi="PT Astra Serif"/>
          <w:b w:val="0"/>
          <w:color w:val="106BBE"/>
        </w:rPr>
        <w:t>пункте 2 статьи 354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"sub_355"</w:instrText>
      </w:r>
      <w:r>
        <w:rPr>
          <w:rFonts w:ascii="PT Astra Serif" w:hAnsi="PT Astra Serif"/>
          <w:b w:val="0"/>
          <w:color w:val="106BBE"/>
        </w:rPr>
        <w:fldChar w:fldCharType="separate"/>
      </w:r>
      <w:r>
        <w:rPr>
          <w:rFonts w:ascii="PT Astra Serif" w:hAnsi="PT Astra Serif"/>
          <w:b w:val="0"/>
          <w:color w:val="106BBE"/>
        </w:rPr>
        <w:t>статье 355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8E160000">
      <w:pPr>
        <w:rPr>
          <w:rFonts w:ascii="PT Astra Serif" w:hAnsi="PT Astra Serif"/>
        </w:rPr>
      </w:pPr>
      <w:bookmarkStart w:id="2571" w:name="sub_352110"/>
      <w:bookmarkEnd w:id="2571"/>
      <w:r>
        <w:rPr>
          <w:rStyle w:val="Style_11_ch"/>
          <w:rFonts w:ascii="PT Astra Serif" w:hAnsi="PT Astra Serif"/>
        </w:rPr>
        <w:t xml:space="preserve">10) </w:t>
      </w:r>
      <w:r>
        <w:rPr>
          <w:rStyle w:val="Style_11_ch"/>
          <w:rFonts w:ascii="PT Astra Serif" w:hAnsi="PT Astra Serif"/>
        </w:rPr>
        <w:t>в иных случаях, предусмотренных законом или договором.</w:t>
      </w:r>
    </w:p>
    <w:p w14:paraId="8F160000">
      <w:pPr>
        <w:rPr>
          <w:rFonts w:ascii="PT Astra Serif" w:hAnsi="PT Astra Serif"/>
        </w:rPr>
      </w:pPr>
      <w:bookmarkStart w:id="2572" w:name="sub_3523"/>
      <w:bookmarkEnd w:id="2572"/>
      <w:r>
        <w:rPr>
          <w:rStyle w:val="Style_11_ch"/>
          <w:rFonts w:ascii="PT Astra Serif" w:hAnsi="PT Astra Serif"/>
        </w:rPr>
        <w:t xml:space="preserve">2. </w:t>
      </w:r>
      <w:r>
        <w:rPr>
          <w:rStyle w:val="Style_11_ch"/>
          <w:rFonts w:ascii="PT Astra Serif" w:hAnsi="PT Astra Serif"/>
        </w:rPr>
        <w:t>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14:paraId="90160000">
      <w:pPr>
        <w:rPr>
          <w:rFonts w:ascii="PT Astra Serif" w:hAnsi="PT Astra Serif"/>
        </w:rPr>
      </w:pPr>
      <w:bookmarkStart w:id="2573" w:name="sub_35232"/>
      <w:bookmarkEnd w:id="2573"/>
      <w:r>
        <w:rPr>
          <w:rStyle w:val="Style_11_ch"/>
          <w:rFonts w:ascii="PT Astra Serif" w:hAnsi="PT Astra Serif"/>
        </w:rPr>
        <w:t>Залогодатель вправе требовать от залогодержателя совершения всех необходимых действий, направленных на внесение записи о прекращении залога (</w:t>
      </w:r>
      <w:r>
        <w:rPr>
          <w:rFonts w:ascii="PT Astra Serif" w:hAnsi="PT Astra Serif"/>
          <w:b w:val="0"/>
          <w:color w:val="106BBE"/>
        </w:rPr>
        <w:fldChar w:fldCharType="begin"/>
      </w:r>
      <w:r>
        <w:rPr>
          <w:rFonts w:ascii="PT Astra Serif" w:hAnsi="PT Astra Serif"/>
          <w:b w:val="0"/>
          <w:color w:val="106BBE"/>
        </w:rPr>
        <w:instrText>HYPERLINK \l "sub_33910"</w:instrText>
      </w:r>
      <w:r>
        <w:rPr>
          <w:rFonts w:ascii="PT Astra Serif" w:hAnsi="PT Astra Serif"/>
          <w:b w:val="0"/>
          <w:color w:val="106BBE"/>
        </w:rPr>
        <w:fldChar w:fldCharType="separate"/>
      </w:r>
      <w:r>
        <w:rPr>
          <w:rFonts w:ascii="PT Astra Serif" w:hAnsi="PT Astra Serif"/>
          <w:b w:val="0"/>
          <w:color w:val="106BBE"/>
        </w:rPr>
        <w:t>статья 339.1</w:t>
      </w:r>
      <w:r>
        <w:rPr>
          <w:rFonts w:ascii="PT Astra Serif" w:hAnsi="PT Astra Serif"/>
          <w:b w:val="0"/>
          <w:color w:val="106BBE"/>
        </w:rPr>
        <w:fldChar w:fldCharType="end"/>
      </w:r>
      <w:r>
        <w:rPr>
          <w:rStyle w:val="Style_11_ch"/>
          <w:rFonts w:ascii="PT Astra Serif" w:hAnsi="PT Astra Serif"/>
        </w:rPr>
        <w:t>).</w:t>
      </w:r>
    </w:p>
    <w:p w14:paraId="91160000">
      <w:pPr>
        <w:rPr>
          <w:rFonts w:ascii="PT Astra Serif" w:hAnsi="PT Astra Serif"/>
        </w:rPr>
      </w:pPr>
    </w:p>
    <w:p w14:paraId="92160000">
      <w:pPr>
        <w:pStyle w:val="Style_7"/>
        <w:ind w:right="170"/>
        <w:rPr>
          <w:rFonts w:ascii="PT Astra Serif" w:hAnsi="PT Astra Serif"/>
        </w:rPr>
      </w:pPr>
      <w:bookmarkStart w:id="2574" w:name="sub_353"/>
      <w:bookmarkEnd w:id="2574"/>
      <w:r>
        <w:rPr>
          <w:rFonts w:ascii="PT Astra Serif" w:hAnsi="PT Astra Serif"/>
          <w:color w:val="000000"/>
          <w:sz w:val="16"/>
          <w:shd w:fill="F0F0F0" w:val="clear"/>
        </w:rPr>
        <w:t>Информация об изменениях:</w:t>
      </w:r>
    </w:p>
    <w:p w14:paraId="93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353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94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"http://internet.garant.ru/document/redirect/58056065/353"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95160000">
      <w:pPr>
        <w:pStyle w:val="Style_10"/>
        <w:rPr>
          <w:rFonts w:ascii="PT Astra Serif" w:hAnsi="PT Astra Serif"/>
        </w:rPr>
      </w:pPr>
      <w:r>
        <w:rPr>
          <w:rStyle w:val="Style_8_ch"/>
          <w:rFonts w:ascii="PT Astra Serif" w:hAnsi="PT Astra Serif"/>
        </w:rPr>
        <w:t>Статья 353.</w:t>
      </w:r>
      <w:r>
        <w:rPr>
          <w:rFonts w:ascii="PT Astra Serif" w:hAnsi="PT Astra Serif"/>
        </w:rPr>
        <w:t xml:space="preserve"> </w:t>
      </w:r>
      <w:r>
        <w:rPr>
          <w:rFonts w:ascii="PT Astra Serif" w:hAnsi="PT Astra Serif"/>
        </w:rPr>
        <w:t>Сохранение залога при переходе прав на заложенное имущество к другому лицу</w:t>
      </w:r>
    </w:p>
    <w:p w14:paraId="96160000">
      <w:pPr>
        <w:pStyle w:val="Style_7"/>
        <w:ind w:right="170"/>
        <w:rPr>
          <w:rFonts w:ascii="PT Astra Serif" w:hAnsi="PT Astra Serif"/>
        </w:rPr>
      </w:pPr>
      <w:r>
        <w:rPr>
          <w:rFonts w:ascii="PT Astra Serif" w:hAnsi="PT Astra Serif"/>
          <w:color w:val="000000"/>
          <w:sz w:val="16"/>
          <w:shd w:fill="F0F0F0" w:val="clear"/>
        </w:rPr>
        <w:t>ГАРАНТ:</w:t>
      </w:r>
    </w:p>
    <w:p w14:paraId="971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"http://internet.garant.ru/document/redirect/57591569/0"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"http://internet.garant.ru/document/redirect/77530163/0"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353 ГК РФ</w:t>
      </w:r>
    </w:p>
    <w:p w14:paraId="98160000">
      <w:pPr>
        <w:rPr>
          <w:rFonts w:ascii="PT Astra Serif" w:hAnsi="PT Astra Serif"/>
        </w:rPr>
      </w:pPr>
      <w:bookmarkStart w:id="2575" w:name="sub_3531"/>
      <w:bookmarkEnd w:id="2575"/>
      <w:r>
        <w:rPr>
          <w:rStyle w:val="Style_11_ch"/>
          <w:rFonts w:ascii="PT Astra Serif" w:hAnsi="PT Astra Serif"/>
        </w:rPr>
        <w:t xml:space="preserve">1. </w:t>
      </w:r>
      <w:r>
        <w:rPr>
          <w:rStyle w:val="Style_11_ch"/>
          <w:rFonts w:ascii="PT Astra Serif" w:hAnsi="PT Astra Serif"/>
        </w:rPr>
        <w:t xml:space="preserve">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r>
        <w:rPr>
          <w:rFonts w:ascii="PT Astra Serif" w:hAnsi="PT Astra Serif"/>
          <w:b w:val="0"/>
          <w:color w:val="106BBE"/>
        </w:rPr>
        <w:fldChar w:fldCharType="begin"/>
      </w:r>
      <w:r>
        <w:rPr>
          <w:rFonts w:ascii="PT Astra Serif" w:hAnsi="PT Astra Serif"/>
          <w:b w:val="0"/>
          <w:color w:val="106BBE"/>
        </w:rPr>
        <w:instrText>HYPERLINK \l "sub_35212"</w:instrText>
      </w:r>
      <w:r>
        <w:rPr>
          <w:rFonts w:ascii="PT Astra Serif" w:hAnsi="PT Astra Serif"/>
          <w:b w:val="0"/>
          <w:color w:val="106BBE"/>
        </w:rPr>
        <w:fldChar w:fldCharType="separate"/>
      </w:r>
      <w:r>
        <w:rPr>
          <w:rFonts w:ascii="PT Astra Serif" w:hAnsi="PT Astra Serif"/>
          <w:b w:val="0"/>
          <w:color w:val="106BBE"/>
        </w:rPr>
        <w:t>подпункте 2 пункта 1 статьи 352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"sub_357"</w:instrText>
      </w:r>
      <w:r>
        <w:rPr>
          <w:rFonts w:ascii="PT Astra Serif" w:hAnsi="PT Astra Serif"/>
          <w:b w:val="0"/>
          <w:color w:val="106BBE"/>
        </w:rPr>
        <w:fldChar w:fldCharType="separate"/>
      </w:r>
      <w:r>
        <w:rPr>
          <w:rFonts w:ascii="PT Astra Serif" w:hAnsi="PT Astra Serif"/>
          <w:b w:val="0"/>
          <w:color w:val="106BBE"/>
        </w:rPr>
        <w:t>статье 357</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либо в порядке универсального правопреемства залог сохраняется.</w:t>
      </w:r>
    </w:p>
    <w:p w14:paraId="99160000">
      <w:pPr>
        <w:rPr>
          <w:rFonts w:ascii="PT Astra Serif" w:hAnsi="PT Astra Serif"/>
        </w:rPr>
      </w:pPr>
      <w:bookmarkStart w:id="2576" w:name="sub_35312"/>
      <w:bookmarkEnd w:id="2576"/>
      <w:r>
        <w:rPr>
          <w:rStyle w:val="Style_11_ch"/>
          <w:rFonts w:ascii="PT Astra Serif" w:hAnsi="PT Astra Serif"/>
        </w:rP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14:paraId="9A160000">
      <w:pPr>
        <w:rPr>
          <w:rFonts w:ascii="PT Astra Serif" w:hAnsi="PT Astra Serif"/>
        </w:rPr>
      </w:pPr>
      <w:bookmarkStart w:id="2577" w:name="sub_3532"/>
      <w:bookmarkEnd w:id="2577"/>
      <w:r>
        <w:rPr>
          <w:rStyle w:val="Style_11_ch"/>
          <w:rFonts w:ascii="PT Astra Serif" w:hAnsi="PT Astra Serif"/>
        </w:rPr>
        <w:t xml:space="preserve">2. </w:t>
      </w:r>
      <w:r>
        <w:rPr>
          <w:rStyle w:val="Style_11_ch"/>
          <w:rFonts w:ascii="PT Astra Serif" w:hAnsi="PT Astra Serif"/>
        </w:rPr>
        <w:t>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14:paraId="9B160000">
      <w:pPr>
        <w:rPr>
          <w:rFonts w:ascii="PT Astra Serif" w:hAnsi="PT Astra Serif"/>
        </w:rPr>
      </w:pPr>
    </w:p>
    <w:p w14:paraId="9C160000">
      <w:pPr>
        <w:pStyle w:val="Style_7"/>
        <w:ind w:right="170"/>
        <w:rPr>
          <w:rFonts w:ascii="PT Astra Serif" w:hAnsi="PT Astra Serif"/>
        </w:rPr>
      </w:pPr>
      <w:bookmarkStart w:id="2578" w:name="sub_354"/>
      <w:bookmarkEnd w:id="2578"/>
      <w:r>
        <w:rPr>
          <w:rFonts w:ascii="PT Astra Serif" w:hAnsi="PT Astra Serif"/>
          <w:color w:val="000000"/>
          <w:sz w:val="16"/>
          <w:shd w:fill="F0F0F0" w:val="clear"/>
        </w:rPr>
        <w:t>Информация об изменениях:</w:t>
      </w:r>
    </w:p>
    <w:p w14:paraId="9D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354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9E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"http://internet.garant.ru/document/redirect/58056065/354"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9F160000">
      <w:pPr>
        <w:pStyle w:val="Style_10"/>
        <w:rPr>
          <w:rFonts w:ascii="PT Astra Serif" w:hAnsi="PT Astra Serif"/>
        </w:rPr>
      </w:pPr>
      <w:r>
        <w:rPr>
          <w:rStyle w:val="Style_8_ch"/>
          <w:rFonts w:ascii="PT Astra Serif" w:hAnsi="PT Astra Serif"/>
        </w:rPr>
        <w:t>Статья 354.</w:t>
      </w:r>
      <w:r>
        <w:rPr>
          <w:rFonts w:ascii="PT Astra Serif" w:hAnsi="PT Astra Serif"/>
        </w:rPr>
        <w:t xml:space="preserve"> </w:t>
      </w:r>
      <w:r>
        <w:rPr>
          <w:rFonts w:ascii="PT Astra Serif" w:hAnsi="PT Astra Serif"/>
        </w:rPr>
        <w:t>Передача прав и обязанностей по договору залога</w:t>
      </w:r>
    </w:p>
    <w:p w14:paraId="A0160000">
      <w:pPr>
        <w:pStyle w:val="Style_7"/>
        <w:ind w:right="170"/>
        <w:rPr>
          <w:rFonts w:ascii="PT Astra Serif" w:hAnsi="PT Astra Serif"/>
        </w:rPr>
      </w:pPr>
      <w:r>
        <w:rPr>
          <w:rFonts w:ascii="PT Astra Serif" w:hAnsi="PT Astra Serif"/>
          <w:color w:val="000000"/>
          <w:sz w:val="16"/>
          <w:shd w:fill="F0F0F0" w:val="clear"/>
        </w:rPr>
        <w:t>ГАРАНТ:</w:t>
      </w:r>
    </w:p>
    <w:p w14:paraId="A11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"http://internet.garant.ru/document/redirect/57591570/0"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354 ГК РФ</w:t>
      </w:r>
    </w:p>
    <w:p w14:paraId="A2160000">
      <w:pPr>
        <w:rPr>
          <w:rFonts w:ascii="PT Astra Serif" w:hAnsi="PT Astra Serif"/>
        </w:rPr>
      </w:pPr>
      <w:bookmarkStart w:id="2579" w:name="sub_3541"/>
      <w:bookmarkEnd w:id="2579"/>
      <w:r>
        <w:rPr>
          <w:rStyle w:val="Style_11_ch"/>
          <w:rFonts w:ascii="PT Astra Serif" w:hAnsi="PT Astra Serif"/>
        </w:rPr>
        <w:t xml:space="preserve">1. </w:t>
      </w:r>
      <w:r>
        <w:rPr>
          <w:rStyle w:val="Style_11_ch"/>
          <w:rFonts w:ascii="PT Astra Serif" w:hAnsi="PT Astra Serif"/>
        </w:rPr>
        <w:t xml:space="preserve">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r>
        <w:rPr>
          <w:rFonts w:ascii="PT Astra Serif" w:hAnsi="PT Astra Serif"/>
          <w:b w:val="0"/>
          <w:color w:val="106BBE"/>
        </w:rPr>
        <w:fldChar w:fldCharType="begin"/>
      </w:r>
      <w:r>
        <w:rPr>
          <w:rFonts w:ascii="PT Astra Serif" w:hAnsi="PT Astra Serif"/>
          <w:b w:val="0"/>
          <w:color w:val="106BBE"/>
        </w:rPr>
        <w:instrText>HYPERLINK \l "sub_1024"</w:instrText>
      </w:r>
      <w:r>
        <w:rPr>
          <w:rFonts w:ascii="PT Astra Serif" w:hAnsi="PT Astra Serif"/>
          <w:b w:val="0"/>
          <w:color w:val="106BBE"/>
        </w:rPr>
        <w:fldChar w:fldCharType="separate"/>
      </w:r>
      <w:r>
        <w:rPr>
          <w:rFonts w:ascii="PT Astra Serif" w:hAnsi="PT Astra Serif"/>
          <w:b w:val="0"/>
          <w:color w:val="106BBE"/>
        </w:rPr>
        <w:t>главой 24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A3160000">
      <w:pPr>
        <w:rPr>
          <w:rFonts w:ascii="PT Astra Serif" w:hAnsi="PT Astra Serif"/>
        </w:rPr>
      </w:pPr>
      <w:bookmarkStart w:id="2580" w:name="sub_35402"/>
      <w:bookmarkEnd w:id="2580"/>
      <w:r>
        <w:rPr>
          <w:rStyle w:val="Style_11_ch"/>
          <w:rFonts w:ascii="PT Astra Serif" w:hAnsi="PT Astra Serif"/>
        </w:rPr>
        <w:t xml:space="preserve">2. </w:t>
      </w:r>
      <w:r>
        <w:rPr>
          <w:rStyle w:val="Style_11_ch"/>
          <w:rFonts w:ascii="PT Astra Serif" w:hAnsi="PT Astra Serif"/>
        </w:rPr>
        <w:t>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14:paraId="A4160000">
      <w:pPr>
        <w:rPr>
          <w:rFonts w:ascii="PT Astra Serif" w:hAnsi="PT Astra Serif"/>
        </w:rPr>
      </w:pPr>
    </w:p>
    <w:p w14:paraId="A5160000">
      <w:pPr>
        <w:pStyle w:val="Style_7"/>
        <w:ind w:right="170"/>
        <w:rPr>
          <w:rFonts w:ascii="PT Astra Serif" w:hAnsi="PT Astra Serif"/>
        </w:rPr>
      </w:pPr>
      <w:bookmarkStart w:id="2581" w:name="sub_355"/>
      <w:bookmarkEnd w:id="2581"/>
      <w:r>
        <w:rPr>
          <w:rFonts w:ascii="PT Astra Serif" w:hAnsi="PT Astra Serif"/>
          <w:color w:val="000000"/>
          <w:sz w:val="16"/>
          <w:shd w:fill="F0F0F0" w:val="clear"/>
        </w:rPr>
        <w:t>Информация об изменениях:</w:t>
      </w:r>
    </w:p>
    <w:p w14:paraId="A6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355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A7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"http://internet.garant.ru/document/redirect/58056065/355"</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A8160000">
      <w:pPr>
        <w:pStyle w:val="Style_10"/>
        <w:rPr>
          <w:rFonts w:ascii="PT Astra Serif" w:hAnsi="PT Astra Serif"/>
        </w:rPr>
      </w:pPr>
      <w:r>
        <w:rPr>
          <w:rStyle w:val="Style_8_ch"/>
          <w:rFonts w:ascii="PT Astra Serif" w:hAnsi="PT Astra Serif"/>
        </w:rPr>
        <w:t>Статья 355.</w:t>
      </w:r>
      <w:r>
        <w:rPr>
          <w:rFonts w:ascii="PT Astra Serif" w:hAnsi="PT Astra Serif"/>
        </w:rPr>
        <w:t xml:space="preserve"> </w:t>
      </w:r>
      <w:r>
        <w:rPr>
          <w:rFonts w:ascii="PT Astra Serif" w:hAnsi="PT Astra Serif"/>
        </w:rPr>
        <w:t>Перевод долга по обязательству, обеспеченному залогом</w:t>
      </w:r>
    </w:p>
    <w:p w14:paraId="A9160000">
      <w:pPr>
        <w:pStyle w:val="Style_7"/>
        <w:ind w:right="170"/>
        <w:rPr>
          <w:rFonts w:ascii="PT Astra Serif" w:hAnsi="PT Astra Serif"/>
        </w:rPr>
      </w:pPr>
      <w:r>
        <w:rPr>
          <w:rFonts w:ascii="PT Astra Serif" w:hAnsi="PT Astra Serif"/>
          <w:color w:val="000000"/>
          <w:sz w:val="16"/>
          <w:shd w:fill="F0F0F0" w:val="clear"/>
        </w:rPr>
        <w:t>ГАРАНТ:</w:t>
      </w:r>
    </w:p>
    <w:p w14:paraId="AA1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"http://internet.garant.ru/document/redirect/57591666/0"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355 ГК РФ</w:t>
      </w:r>
    </w:p>
    <w:p w14:paraId="AB160000">
      <w:pPr>
        <w:rPr>
          <w:rFonts w:ascii="PT Astra Serif" w:hAnsi="PT Astra Serif"/>
        </w:rPr>
      </w:pPr>
      <w:r>
        <w:rPr>
          <w:rStyle w:val="Style_11_ch"/>
          <w:rFonts w:ascii="PT Astra Serif" w:hAnsi="PT Astra Serif"/>
        </w:rP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14:paraId="AC160000">
      <w:pPr>
        <w:rPr>
          <w:rFonts w:ascii="PT Astra Serif" w:hAnsi="PT Astra Serif"/>
        </w:rPr>
      </w:pPr>
    </w:p>
    <w:p w14:paraId="AD160000">
      <w:pPr>
        <w:pStyle w:val="Style_7"/>
        <w:ind w:right="170"/>
        <w:rPr>
          <w:rFonts w:ascii="PT Astra Serif" w:hAnsi="PT Astra Serif"/>
        </w:rPr>
      </w:pPr>
      <w:bookmarkStart w:id="2582" w:name="sub_356"/>
      <w:bookmarkEnd w:id="2582"/>
      <w:r>
        <w:rPr>
          <w:rFonts w:ascii="PT Astra Serif" w:hAnsi="PT Astra Serif"/>
          <w:color w:val="000000"/>
          <w:sz w:val="16"/>
          <w:shd w:fill="F0F0F0" w:val="clear"/>
        </w:rPr>
        <w:t>Информация об изменениях:</w:t>
      </w:r>
    </w:p>
    <w:p w14:paraId="AE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356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AF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"http://internet.garant.ru/document/redirect/58056065/356"</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B0160000">
      <w:pPr>
        <w:pStyle w:val="Style_10"/>
        <w:rPr>
          <w:rFonts w:ascii="PT Astra Serif" w:hAnsi="PT Astra Serif"/>
        </w:rPr>
      </w:pPr>
      <w:r>
        <w:rPr>
          <w:rStyle w:val="Style_8_ch"/>
          <w:rFonts w:ascii="PT Astra Serif" w:hAnsi="PT Astra Serif"/>
        </w:rPr>
        <w:t>Статья 356.</w:t>
      </w:r>
      <w:r>
        <w:rPr>
          <w:rFonts w:ascii="PT Astra Serif" w:hAnsi="PT Astra Serif"/>
        </w:rPr>
        <w:t xml:space="preserve"> </w:t>
      </w:r>
      <w:r>
        <w:rPr>
          <w:rFonts w:ascii="PT Astra Serif" w:hAnsi="PT Astra Serif"/>
        </w:rPr>
        <w:t>Договор управления залогом</w:t>
      </w:r>
    </w:p>
    <w:p w14:paraId="B1160000">
      <w:pPr>
        <w:pStyle w:val="Style_7"/>
        <w:ind w:right="170"/>
        <w:rPr>
          <w:rFonts w:ascii="PT Astra Serif" w:hAnsi="PT Astra Serif"/>
        </w:rPr>
      </w:pPr>
      <w:r>
        <w:rPr>
          <w:rFonts w:ascii="PT Astra Serif" w:hAnsi="PT Astra Serif"/>
          <w:color w:val="000000"/>
          <w:sz w:val="16"/>
          <w:shd w:fill="F0F0F0" w:val="clear"/>
        </w:rPr>
        <w:t>ГАРАНТ:</w:t>
      </w:r>
    </w:p>
    <w:p w14:paraId="B21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356 ГК РФ</w:t>
      </w:r>
    </w:p>
    <w:p w14:paraId="B3160000">
      <w:pPr>
        <w:pStyle w:val="Style_7"/>
        <w:ind w:right="170"/>
        <w:rPr>
          <w:rFonts w:ascii="PT Astra Serif" w:hAnsi="PT Astra Serif"/>
        </w:rPr>
      </w:pPr>
      <w:bookmarkStart w:id="2583" w:name="sub_3561"/>
      <w:bookmarkEnd w:id="2583"/>
      <w:r>
        <w:rPr>
          <w:rFonts w:ascii="PT Astra Serif" w:hAnsi="PT Astra Serif"/>
          <w:color w:val="000000"/>
          <w:sz w:val="16"/>
          <w:shd w:fill="F0F0F0" w:val="clear"/>
        </w:rPr>
        <w:t>Информация об изменениях:</w:t>
      </w:r>
    </w:p>
    <w:p w14:paraId="B416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1 изменен с 29 июня 2021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"http://internet.garant.ru/document/redirect/400158012/11"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30 декабря 2020 г. N 528-ФЗ</w:t>
      </w:r>
    </w:p>
    <w:p w14:paraId="B5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"http://internet.garant.ru/document/redirect/77707273/3561"</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B6160000">
      <w:pPr>
        <w:rPr>
          <w:rFonts w:ascii="PT Astra Serif" w:hAnsi="PT Astra Serif"/>
        </w:rPr>
      </w:pPr>
      <w:r>
        <w:rPr>
          <w:rStyle w:val="Style_11_ch"/>
          <w:rFonts w:ascii="PT Astra Serif" w:hAnsi="PT Astra Serif"/>
        </w:rPr>
        <w:t xml:space="preserve">1. </w:t>
      </w:r>
      <w:r>
        <w:rPr>
          <w:rStyle w:val="Style_11_ch"/>
          <w:rFonts w:ascii="PT Astra Serif" w:hAnsi="PT Astra Serif"/>
        </w:rPr>
        <w:t>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14:paraId="B7160000">
      <w:pPr>
        <w:rPr>
          <w:rFonts w:ascii="PT Astra Serif" w:hAnsi="PT Astra Serif"/>
        </w:rPr>
      </w:pPr>
      <w:bookmarkStart w:id="2584" w:name="sub_35612"/>
      <w:bookmarkEnd w:id="2584"/>
      <w:r>
        <w:rPr>
          <w:rStyle w:val="Style_11_ch"/>
          <w:rFonts w:ascii="PT Astra Serif" w:hAnsi="PT Astra Serif"/>
        </w:rP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14:paraId="B8160000">
      <w:pPr>
        <w:rPr>
          <w:rFonts w:ascii="PT Astra Serif" w:hAnsi="PT Astra Serif"/>
        </w:rPr>
      </w:pPr>
      <w:bookmarkStart w:id="2585" w:name="sub_35613"/>
      <w:bookmarkEnd w:id="2585"/>
      <w:r>
        <w:rPr>
          <w:rStyle w:val="Style_11_ch"/>
          <w:rFonts w:ascii="PT Astra Serif" w:hAnsi="PT Astra Serif"/>
        </w:rPr>
        <w:t>Если залог возник ранее заключения договора управления залогом, управляющий залогом по соглашению о передаче договора залога (</w:t>
      </w:r>
      <w:r>
        <w:rPr>
          <w:rFonts w:ascii="PT Astra Serif" w:hAnsi="PT Astra Serif"/>
          <w:b w:val="0"/>
          <w:color w:val="106BBE"/>
        </w:rPr>
        <w:fldChar w:fldCharType="begin"/>
      </w:r>
      <w:r>
        <w:rPr>
          <w:rFonts w:ascii="PT Astra Serif" w:hAnsi="PT Astra Serif"/>
          <w:b w:val="0"/>
          <w:color w:val="106BBE"/>
        </w:rPr>
        <w:instrText>HYPERLINK \l "sub_3923"</w:instrText>
      </w:r>
      <w:r>
        <w:rPr>
          <w:rFonts w:ascii="PT Astra Serif" w:hAnsi="PT Astra Serif"/>
          <w:b w:val="0"/>
          <w:color w:val="106BBE"/>
        </w:rPr>
        <w:fldChar w:fldCharType="separate"/>
      </w:r>
      <w:r>
        <w:rPr>
          <w:rFonts w:ascii="PT Astra Serif" w:hAnsi="PT Astra Serif"/>
          <w:b w:val="0"/>
          <w:color w:val="106BBE"/>
        </w:rPr>
        <w:t>статья 392.3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вправе осуществлять в силу договора управления залогом все права и обязанности залогодержателя.</w:t>
      </w:r>
    </w:p>
    <w:p w14:paraId="B9160000">
      <w:pPr>
        <w:rPr>
          <w:rFonts w:ascii="PT Astra Serif" w:hAnsi="PT Astra Serif"/>
        </w:rPr>
      </w:pPr>
      <w:bookmarkStart w:id="2586" w:name="sub_35614"/>
      <w:bookmarkEnd w:id="2586"/>
      <w:r>
        <w:rPr>
          <w:rStyle w:val="Style_11_ch"/>
          <w:rFonts w:ascii="PT Astra Serif" w:hAnsi="PT Astra Serif"/>
        </w:rPr>
        <w:t>Кредитор (кредиторы) не вправе осуществлять свои права и обязанности залогодержателей до момента прекращения договора управления залогом.</w:t>
      </w:r>
    </w:p>
    <w:p w14:paraId="BA160000">
      <w:pPr>
        <w:rPr>
          <w:rFonts w:ascii="PT Astra Serif" w:hAnsi="PT Astra Serif"/>
        </w:rPr>
      </w:pPr>
      <w:bookmarkStart w:id="2587" w:name="sub_35615"/>
      <w:bookmarkEnd w:id="2587"/>
      <w:r>
        <w:rPr>
          <w:rStyle w:val="Style_11_ch"/>
          <w:rFonts w:ascii="PT Astra Serif" w:hAnsi="PT Astra Serif"/>
        </w:rPr>
        <w:t>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14:paraId="BB160000">
      <w:pPr>
        <w:rPr>
          <w:rFonts w:ascii="PT Astra Serif" w:hAnsi="PT Astra Serif"/>
        </w:rPr>
      </w:pPr>
      <w:bookmarkStart w:id="2588" w:name="sub_3562"/>
      <w:bookmarkEnd w:id="2588"/>
      <w:r>
        <w:rPr>
          <w:rStyle w:val="Style_11_ch"/>
          <w:rFonts w:ascii="PT Astra Serif" w:hAnsi="PT Astra Serif"/>
        </w:rPr>
        <w:t xml:space="preserve">2. </w:t>
      </w:r>
      <w:r>
        <w:rPr>
          <w:rStyle w:val="Style_11_ch"/>
          <w:rFonts w:ascii="PT Astra Serif" w:hAnsi="PT Astra Serif"/>
        </w:rPr>
        <w:t>Управляющим залогом может быть индивидуальный предприниматель или коммерческая организация.</w:t>
      </w:r>
    </w:p>
    <w:p w14:paraId="BC160000">
      <w:pPr>
        <w:rPr>
          <w:rFonts w:ascii="PT Astra Serif" w:hAnsi="PT Astra Serif"/>
        </w:rPr>
      </w:pPr>
      <w:bookmarkStart w:id="2589" w:name="sub_3563"/>
      <w:bookmarkEnd w:id="2589"/>
      <w:r>
        <w:rPr>
          <w:rStyle w:val="Style_11_ch"/>
          <w:rFonts w:ascii="PT Astra Serif" w:hAnsi="PT Astra Serif"/>
        </w:rPr>
        <w:t xml:space="preserve">3. </w:t>
      </w:r>
      <w:r>
        <w:rPr>
          <w:rStyle w:val="Style_11_ch"/>
          <w:rFonts w:ascii="PT Astra Serif" w:hAnsi="PT Astra Serif"/>
        </w:rPr>
        <w:t>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r>
        <w:rPr>
          <w:rFonts w:ascii="PT Astra Serif" w:hAnsi="PT Astra Serif"/>
          <w:b w:val="0"/>
          <w:color w:val="106BBE"/>
        </w:rPr>
        <w:fldChar w:fldCharType="begin"/>
      </w:r>
      <w:r>
        <w:rPr>
          <w:rFonts w:ascii="PT Astra Serif" w:hAnsi="PT Astra Serif"/>
          <w:b w:val="0"/>
          <w:color w:val="106BBE"/>
        </w:rPr>
        <w:instrText>HYPERLINK \l "sub_18504"</w:instrText>
      </w:r>
      <w:r>
        <w:rPr>
          <w:rFonts w:ascii="PT Astra Serif" w:hAnsi="PT Astra Serif"/>
          <w:b w:val="0"/>
          <w:color w:val="106BBE"/>
        </w:rPr>
        <w:fldChar w:fldCharType="separate"/>
      </w:r>
      <w:r>
        <w:rPr>
          <w:rFonts w:ascii="PT Astra Serif" w:hAnsi="PT Astra Serif"/>
          <w:b w:val="0"/>
          <w:color w:val="106BBE"/>
        </w:rPr>
        <w:t>пункт 4 статьи 185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 могут быть изменены по соглашению сторон договора управления залогом.</w:t>
      </w:r>
    </w:p>
    <w:p w14:paraId="BD160000">
      <w:pPr>
        <w:rPr>
          <w:rFonts w:ascii="PT Astra Serif" w:hAnsi="PT Astra Serif"/>
        </w:rPr>
      </w:pPr>
      <w:bookmarkStart w:id="2590" w:name="sub_35632"/>
      <w:bookmarkEnd w:id="2590"/>
      <w:r>
        <w:rPr>
          <w:rStyle w:val="Style_11_ch"/>
          <w:rFonts w:ascii="PT Astra Serif" w:hAnsi="PT Astra Serif"/>
        </w:rP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14:paraId="BE160000">
      <w:pPr>
        <w:pStyle w:val="Style_7"/>
        <w:ind w:right="170"/>
        <w:rPr>
          <w:rFonts w:ascii="PT Astra Serif" w:hAnsi="PT Astra Serif"/>
        </w:rPr>
      </w:pPr>
      <w:bookmarkStart w:id="2591" w:name="sub_3564"/>
      <w:bookmarkEnd w:id="2591"/>
      <w:r>
        <w:rPr>
          <w:rFonts w:ascii="PT Astra Serif" w:hAnsi="PT Astra Serif"/>
          <w:color w:val="000000"/>
          <w:sz w:val="16"/>
          <w:shd w:fill="F0F0F0" w:val="clear"/>
        </w:rPr>
        <w:t>Информация об изменениях:</w:t>
      </w:r>
    </w:p>
    <w:p w14:paraId="BF16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4 изменен с 29 июня 2021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"http://internet.garant.ru/document/redirect/400158012/12"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30 декабря 2020 г. N 528-ФЗ</w:t>
      </w:r>
    </w:p>
    <w:p w14:paraId="C0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"http://internet.garant.ru/document/redirect/77707273/3564"</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C1160000">
      <w:pPr>
        <w:rPr>
          <w:rFonts w:ascii="PT Astra Serif" w:hAnsi="PT Astra Serif"/>
        </w:rPr>
      </w:pPr>
      <w:r>
        <w:rPr>
          <w:rStyle w:val="Style_11_ch"/>
          <w:rFonts w:ascii="PT Astra Serif" w:hAnsi="PT Astra Serif"/>
        </w:rPr>
        <w:t xml:space="preserve">4. </w:t>
      </w:r>
      <w:r>
        <w:rPr>
          <w:rStyle w:val="Style_11_ch"/>
          <w:rFonts w:ascii="PT Astra Serif" w:hAnsi="PT Astra Serif"/>
        </w:rPr>
        <w:t>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14:paraId="C2160000">
      <w:pPr>
        <w:rPr>
          <w:rFonts w:ascii="PT Astra Serif" w:hAnsi="PT Astra Serif"/>
        </w:rPr>
      </w:pPr>
      <w:bookmarkStart w:id="2592" w:name="sub_35642"/>
      <w:bookmarkEnd w:id="2592"/>
      <w:r>
        <w:rPr>
          <w:rStyle w:val="Style_11_ch"/>
          <w:rFonts w:ascii="PT Astra Serif" w:hAnsi="PT Astra Serif"/>
        </w:rPr>
        <w:t>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14:paraId="C3160000">
      <w:pPr>
        <w:rPr>
          <w:rFonts w:ascii="PT Astra Serif" w:hAnsi="PT Astra Serif"/>
        </w:rPr>
      </w:pPr>
      <w:bookmarkStart w:id="2593" w:name="sub_35643"/>
      <w:bookmarkEnd w:id="2593"/>
      <w:r>
        <w:rPr>
          <w:rStyle w:val="Style_11_ch"/>
          <w:rFonts w:ascii="PT Astra Serif" w:hAnsi="PT Astra Serif"/>
        </w:rPr>
        <w:t>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14:paraId="C4160000">
      <w:pPr>
        <w:rPr>
          <w:rFonts w:ascii="PT Astra Serif" w:hAnsi="PT Astra Serif"/>
        </w:rPr>
      </w:pPr>
      <w:r>
        <w:rPr>
          <w:rStyle w:val="Style_11_ch"/>
          <w:rFonts w:ascii="PT Astra Serif" w:hAnsi="PT Astra Serif"/>
        </w:rPr>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r>
        <w:rPr>
          <w:rFonts w:ascii="PT Astra Serif" w:hAnsi="PT Astra Serif"/>
          <w:b w:val="0"/>
          <w:color w:val="106BBE"/>
        </w:rPr>
        <w:fldChar w:fldCharType="begin"/>
      </w:r>
      <w:r>
        <w:rPr>
          <w:rFonts w:ascii="PT Astra Serif" w:hAnsi="PT Astra Serif"/>
          <w:b w:val="0"/>
          <w:color w:val="106BBE"/>
        </w:rPr>
        <w:instrText>HYPERLINK \l "sub_35643"</w:instrText>
      </w:r>
      <w:r>
        <w:rPr>
          <w:rFonts w:ascii="PT Astra Serif" w:hAnsi="PT Astra Serif"/>
          <w:b w:val="0"/>
          <w:color w:val="106BBE"/>
        </w:rPr>
        <w:fldChar w:fldCharType="separate"/>
      </w:r>
      <w:r>
        <w:rPr>
          <w:rFonts w:ascii="PT Astra Serif" w:hAnsi="PT Astra Serif"/>
          <w:b w:val="0"/>
          <w:color w:val="106BBE"/>
        </w:rPr>
        <w:t>абзаце третьем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14:paraId="C5160000">
      <w:pPr>
        <w:rPr>
          <w:rFonts w:ascii="PT Astra Serif" w:hAnsi="PT Astra Serif"/>
        </w:rPr>
      </w:pPr>
      <w:bookmarkStart w:id="2594" w:name="sub_3565"/>
      <w:bookmarkEnd w:id="2594"/>
      <w:r>
        <w:rPr>
          <w:rStyle w:val="Style_11_ch"/>
          <w:rFonts w:ascii="PT Astra Serif" w:hAnsi="PT Astra Serif"/>
        </w:rPr>
        <w:t xml:space="preserve">5. </w:t>
      </w:r>
      <w:r>
        <w:rPr>
          <w:rStyle w:val="Style_11_ch"/>
          <w:rFonts w:ascii="PT Astra Serif" w:hAnsi="PT Astra Serif"/>
        </w:rPr>
        <w:t>Договор управления залогом прекращается вследствие:</w:t>
      </w:r>
    </w:p>
    <w:p w14:paraId="C6160000">
      <w:pPr>
        <w:rPr>
          <w:rFonts w:ascii="PT Astra Serif" w:hAnsi="PT Astra Serif"/>
        </w:rPr>
      </w:pPr>
      <w:bookmarkStart w:id="2595" w:name="sub_35651"/>
      <w:bookmarkEnd w:id="2595"/>
      <w:r>
        <w:rPr>
          <w:rStyle w:val="Style_11_ch"/>
          <w:rFonts w:ascii="PT Astra Serif" w:hAnsi="PT Astra Serif"/>
        </w:rPr>
        <w:t xml:space="preserve">1) </w:t>
      </w:r>
      <w:r>
        <w:rPr>
          <w:rStyle w:val="Style_11_ch"/>
          <w:rFonts w:ascii="PT Astra Serif" w:hAnsi="PT Astra Serif"/>
        </w:rPr>
        <w:t>прекращения обеспеченного залогом обязательства;</w:t>
      </w:r>
    </w:p>
    <w:p w14:paraId="C7160000">
      <w:pPr>
        <w:rPr>
          <w:rFonts w:ascii="PT Astra Serif" w:hAnsi="PT Astra Serif"/>
        </w:rPr>
      </w:pPr>
      <w:bookmarkStart w:id="2596" w:name="sub_35652"/>
      <w:bookmarkEnd w:id="2596"/>
      <w:r>
        <w:rPr>
          <w:rStyle w:val="Style_11_ch"/>
          <w:rFonts w:ascii="PT Astra Serif" w:hAnsi="PT Astra Serif"/>
        </w:rPr>
        <w:t xml:space="preserve">2) </w:t>
      </w:r>
      <w:r>
        <w:rPr>
          <w:rStyle w:val="Style_11_ch"/>
          <w:rFonts w:ascii="PT Astra Serif" w:hAnsi="PT Astra Serif"/>
        </w:rPr>
        <w:t>расторжения договора по решению кредитора (кредиторов) в одностороннем порядке;</w:t>
      </w:r>
    </w:p>
    <w:p w14:paraId="C8160000">
      <w:pPr>
        <w:rPr>
          <w:rFonts w:ascii="PT Astra Serif" w:hAnsi="PT Astra Serif"/>
        </w:rPr>
      </w:pPr>
      <w:bookmarkStart w:id="2597" w:name="sub_35653"/>
      <w:bookmarkEnd w:id="2597"/>
      <w:r>
        <w:rPr>
          <w:rStyle w:val="Style_11_ch"/>
          <w:rFonts w:ascii="PT Astra Serif" w:hAnsi="PT Astra Serif"/>
        </w:rPr>
        <w:t xml:space="preserve">3) </w:t>
      </w:r>
      <w:r>
        <w:rPr>
          <w:rStyle w:val="Style_11_ch"/>
          <w:rFonts w:ascii="PT Astra Serif" w:hAnsi="PT Astra Serif"/>
        </w:rPr>
        <w:t>признания управляющего залогом несостоятельным (банкротом).</w:t>
      </w:r>
    </w:p>
    <w:p w14:paraId="C9160000">
      <w:pPr>
        <w:pStyle w:val="Style_7"/>
        <w:ind w:right="170"/>
        <w:rPr>
          <w:rFonts w:ascii="PT Astra Serif" w:hAnsi="PT Astra Serif"/>
        </w:rPr>
      </w:pPr>
      <w:bookmarkStart w:id="2598" w:name="sub_356501"/>
      <w:bookmarkEnd w:id="2598"/>
      <w:r>
        <w:rPr>
          <w:rFonts w:ascii="PT Astra Serif" w:hAnsi="PT Astra Serif"/>
          <w:color w:val="000000"/>
          <w:sz w:val="16"/>
          <w:shd w:fill="F0F0F0" w:val="clear"/>
        </w:rPr>
        <w:t>Информация об изменениях:</w:t>
      </w:r>
    </w:p>
    <w:p w14:paraId="CA16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Статья 356 дополнена пунктом 5.1 с 29 июня 2021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"http://internet.garant.ru/document/redirect/400158012/13"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30 декабря 2020 г. N 528-ФЗ</w:t>
      </w:r>
    </w:p>
    <w:p w14:paraId="CB160000">
      <w:pPr>
        <w:rPr>
          <w:rFonts w:ascii="PT Astra Serif" w:hAnsi="PT Astra Serif"/>
        </w:rPr>
      </w:pPr>
      <w:r>
        <w:rPr>
          <w:rStyle w:val="Style_11_ch"/>
          <w:rFonts w:ascii="PT Astra Serif" w:hAnsi="PT Astra Serif"/>
        </w:rPr>
        <w:t xml:space="preserve">5.1. </w:t>
      </w:r>
      <w:r>
        <w:rPr>
          <w:rStyle w:val="Style_11_ch"/>
          <w:rFonts w:ascii="PT Astra Serif" w:hAnsi="PT Astra Serif"/>
        </w:rPr>
        <w:t>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14:paraId="CC160000">
      <w:pPr>
        <w:pStyle w:val="Style_7"/>
        <w:ind w:right="170"/>
        <w:rPr>
          <w:rFonts w:ascii="PT Astra Serif" w:hAnsi="PT Astra Serif"/>
        </w:rPr>
      </w:pPr>
      <w:bookmarkStart w:id="2599" w:name="sub_356502"/>
      <w:bookmarkEnd w:id="2599"/>
      <w:r>
        <w:rPr>
          <w:rFonts w:ascii="PT Astra Serif" w:hAnsi="PT Astra Serif"/>
          <w:color w:val="000000"/>
          <w:sz w:val="16"/>
          <w:shd w:fill="F0F0F0" w:val="clear"/>
        </w:rPr>
        <w:t>Информация об изменениях:</w:t>
      </w:r>
    </w:p>
    <w:p w14:paraId="CD16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Статья 356 дополнена пунктом 5.2 с 29 июня 2021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"http://internet.garant.ru/document/redirect/400158012/13"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30 декабря 2020 г. N 528-ФЗ</w:t>
      </w:r>
    </w:p>
    <w:p w14:paraId="CE160000">
      <w:pPr>
        <w:rPr>
          <w:rFonts w:ascii="PT Astra Serif" w:hAnsi="PT Astra Serif"/>
        </w:rPr>
      </w:pPr>
      <w:r>
        <w:rPr>
          <w:rStyle w:val="Style_11_ch"/>
          <w:rFonts w:ascii="PT Astra Serif" w:hAnsi="PT Astra Serif"/>
        </w:rPr>
        <w:t xml:space="preserve">5.2. </w:t>
      </w:r>
      <w:r>
        <w:rPr>
          <w:rStyle w:val="Style_11_ch"/>
          <w:rFonts w:ascii="PT Astra Serif" w:hAnsi="PT Astra Serif"/>
        </w:rPr>
        <w:t>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14:paraId="CF160000">
      <w:pPr>
        <w:rPr>
          <w:rFonts w:ascii="PT Astra Serif" w:hAnsi="PT Astra Serif"/>
        </w:rPr>
      </w:pPr>
      <w:bookmarkStart w:id="2600" w:name="sub_3566"/>
      <w:bookmarkEnd w:id="2600"/>
      <w:r>
        <w:rPr>
          <w:rStyle w:val="Style_11_ch"/>
          <w:rFonts w:ascii="PT Astra Serif" w:hAnsi="PT Astra Serif"/>
        </w:rPr>
        <w:t xml:space="preserve">6. </w:t>
      </w:r>
      <w:r>
        <w:rPr>
          <w:rStyle w:val="Style_11_ch"/>
          <w:rFonts w:ascii="PT Astra Serif" w:hAnsi="PT Astra Serif"/>
        </w:rPr>
        <w:t>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14:paraId="D0160000">
      <w:pPr>
        <w:pStyle w:val="Style_7"/>
        <w:ind w:right="170"/>
        <w:rPr>
          <w:rFonts w:ascii="PT Astra Serif" w:hAnsi="PT Astra Serif"/>
        </w:rPr>
      </w:pPr>
      <w:bookmarkStart w:id="2601" w:name="sub_3567"/>
      <w:bookmarkEnd w:id="2601"/>
      <w:r>
        <w:rPr>
          <w:rFonts w:ascii="PT Astra Serif" w:hAnsi="PT Astra Serif"/>
          <w:color w:val="000000"/>
          <w:sz w:val="16"/>
          <w:shd w:fill="F0F0F0" w:val="clear"/>
        </w:rPr>
        <w:t>Информация об изменениях:</w:t>
      </w:r>
    </w:p>
    <w:p w14:paraId="D116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Статья 356 дополнена пунктом 7 с 29 июня 2021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"http://internet.garant.ru/document/redirect/400158012/14"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30 декабря 2020 г. N 528-ФЗ</w:t>
      </w:r>
    </w:p>
    <w:p w14:paraId="D2160000">
      <w:pPr>
        <w:rPr>
          <w:rFonts w:ascii="PT Astra Serif" w:hAnsi="PT Astra Serif"/>
        </w:rPr>
      </w:pPr>
      <w:r>
        <w:rPr>
          <w:rStyle w:val="Style_11_ch"/>
          <w:rFonts w:ascii="PT Astra Serif" w:hAnsi="PT Astra Serif"/>
        </w:rPr>
        <w:t xml:space="preserve">7. </w:t>
      </w:r>
      <w:r>
        <w:rPr>
          <w:rStyle w:val="Style_11_ch"/>
          <w:rFonts w:ascii="PT Astra Serif" w:hAnsi="PT Astra Serif"/>
        </w:rPr>
        <w:t>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r>
        <w:rPr>
          <w:rFonts w:ascii="PT Astra Serif" w:hAnsi="PT Astra Serif"/>
          <w:b w:val="0"/>
          <w:color w:val="106BBE"/>
        </w:rPr>
        <w:fldChar w:fldCharType="begin"/>
      </w:r>
      <w:r>
        <w:rPr>
          <w:rFonts w:ascii="PT Astra Serif" w:hAnsi="PT Astra Serif"/>
          <w:b w:val="0"/>
          <w:color w:val="106BBE"/>
        </w:rPr>
        <w:instrText>HYPERLINK \l "sub_33910"</w:instrText>
      </w:r>
      <w:r>
        <w:rPr>
          <w:rFonts w:ascii="PT Astra Serif" w:hAnsi="PT Astra Serif"/>
          <w:b w:val="0"/>
          <w:color w:val="106BBE"/>
        </w:rPr>
        <w:fldChar w:fldCharType="separate"/>
      </w:r>
      <w:r>
        <w:rPr>
          <w:rFonts w:ascii="PT Astra Serif" w:hAnsi="PT Astra Serif"/>
          <w:b w:val="0"/>
          <w:color w:val="106BBE"/>
        </w:rPr>
        <w:t>статья 339.1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14:paraId="D3160000">
      <w:pPr>
        <w:rPr>
          <w:rFonts w:ascii="PT Astra Serif" w:hAnsi="PT Astra Serif"/>
        </w:rPr>
      </w:pPr>
    </w:p>
    <w:p w14:paraId="D4160000">
      <w:pPr>
        <w:pStyle w:val="Style_7"/>
        <w:ind w:right="170"/>
        <w:rPr>
          <w:rFonts w:ascii="PT Astra Serif" w:hAnsi="PT Astra Serif"/>
        </w:rPr>
      </w:pPr>
      <w:bookmarkStart w:id="2602" w:name="sub_23320"/>
      <w:bookmarkEnd w:id="2602"/>
      <w:r>
        <w:rPr>
          <w:rFonts w:ascii="PT Astra Serif" w:hAnsi="PT Astra Serif"/>
          <w:color w:val="000000"/>
          <w:sz w:val="16"/>
          <w:shd w:fill="F0F0F0" w:val="clear"/>
        </w:rPr>
        <w:t>Информация об изменениях:</w:t>
      </w:r>
    </w:p>
    <w:p w14:paraId="D5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параграф 3 главы 23 настоящего Кодекса дополнен подпараграфом 2,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D6160000">
      <w:pPr>
        <w:pStyle w:val="Style_4"/>
        <w:rPr>
          <w:rFonts w:ascii="PT Astra Serif" w:hAnsi="PT Astra Serif"/>
        </w:rPr>
      </w:pPr>
      <w:r>
        <w:rPr>
          <w:rFonts w:ascii="PT Astra Serif" w:hAnsi="PT Astra Serif"/>
        </w:rPr>
        <w:t xml:space="preserve">2. </w:t>
      </w:r>
      <w:r>
        <w:rPr>
          <w:rFonts w:ascii="PT Astra Serif" w:hAnsi="PT Astra Serif"/>
        </w:rPr>
        <w:t>Отдельные виды залога</w:t>
      </w:r>
    </w:p>
    <w:p w14:paraId="D7160000">
      <w:pPr>
        <w:rPr>
          <w:rFonts w:ascii="PT Astra Serif" w:hAnsi="PT Astra Serif"/>
        </w:rPr>
      </w:pPr>
    </w:p>
    <w:p w14:paraId="D8160000">
      <w:pPr>
        <w:pStyle w:val="Style_7"/>
        <w:ind w:right="170"/>
        <w:rPr>
          <w:rFonts w:ascii="PT Astra Serif" w:hAnsi="PT Astra Serif"/>
        </w:rPr>
      </w:pPr>
      <w:bookmarkStart w:id="2603" w:name="sub_357"/>
      <w:bookmarkEnd w:id="2603"/>
      <w:r>
        <w:rPr>
          <w:rFonts w:ascii="PT Astra Serif" w:hAnsi="PT Astra Serif"/>
          <w:color w:val="000000"/>
          <w:sz w:val="16"/>
          <w:shd w:fill="F0F0F0" w:val="clear"/>
        </w:rPr>
        <w:t>Информация об изменениях:</w:t>
      </w:r>
    </w:p>
    <w:p w14:paraId="D9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357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DA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"http://internet.garant.ru/document/redirect/58056065/357"</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DB160000">
      <w:pPr>
        <w:pStyle w:val="Style_10"/>
        <w:rPr>
          <w:rFonts w:ascii="PT Astra Serif" w:hAnsi="PT Astra Serif"/>
        </w:rPr>
      </w:pPr>
      <w:r>
        <w:rPr>
          <w:rStyle w:val="Style_8_ch"/>
          <w:rFonts w:ascii="PT Astra Serif" w:hAnsi="PT Astra Serif"/>
        </w:rPr>
        <w:t>Статья 357.</w:t>
      </w:r>
      <w:r>
        <w:rPr>
          <w:rFonts w:ascii="PT Astra Serif" w:hAnsi="PT Astra Serif"/>
        </w:rPr>
        <w:t xml:space="preserve"> </w:t>
      </w:r>
      <w:r>
        <w:rPr>
          <w:rFonts w:ascii="PT Astra Serif" w:hAnsi="PT Astra Serif"/>
        </w:rPr>
        <w:t>Залог товаров в обороте</w:t>
      </w:r>
    </w:p>
    <w:p w14:paraId="DC160000">
      <w:pPr>
        <w:pStyle w:val="Style_7"/>
        <w:ind w:right="170"/>
        <w:rPr>
          <w:rFonts w:ascii="PT Astra Serif" w:hAnsi="PT Astra Serif"/>
        </w:rPr>
      </w:pPr>
      <w:r>
        <w:rPr>
          <w:rFonts w:ascii="PT Astra Serif" w:hAnsi="PT Astra Serif"/>
          <w:color w:val="000000"/>
          <w:sz w:val="16"/>
          <w:shd w:fill="F0F0F0" w:val="clear"/>
        </w:rPr>
        <w:t>ГАРАНТ:</w:t>
      </w:r>
    </w:p>
    <w:p w14:paraId="DD1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"http://internet.garant.ru/document/redirect/57591572/0"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"http://internet.garant.ru/document/redirect/77529774/0"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357 ГК РФ</w:t>
      </w:r>
    </w:p>
    <w:p w14:paraId="DE160000">
      <w:pPr>
        <w:rPr>
          <w:rFonts w:ascii="PT Astra Serif" w:hAnsi="PT Astra Serif"/>
        </w:rPr>
      </w:pPr>
      <w:bookmarkStart w:id="2604" w:name="sub_3571"/>
      <w:bookmarkEnd w:id="2604"/>
      <w:r>
        <w:rPr>
          <w:rStyle w:val="Style_11_ch"/>
          <w:rFonts w:ascii="PT Astra Serif" w:hAnsi="PT Astra Serif"/>
        </w:rPr>
        <w:t xml:space="preserve">1. </w:t>
      </w:r>
      <w:r>
        <w:rPr>
          <w:rStyle w:val="Style_11_ch"/>
          <w:rFonts w:ascii="PT Astra Serif" w:hAnsi="PT Astra Serif"/>
        </w:rPr>
        <w:t>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14:paraId="DF160000">
      <w:pPr>
        <w:rPr>
          <w:rFonts w:ascii="PT Astra Serif" w:hAnsi="PT Astra Serif"/>
        </w:rPr>
      </w:pPr>
      <w:bookmarkStart w:id="2605" w:name="sub_357102"/>
      <w:bookmarkEnd w:id="2605"/>
      <w:r>
        <w:rPr>
          <w:rStyle w:val="Style_11_ch"/>
          <w:rFonts w:ascii="PT Astra Serif" w:hAnsi="PT Astra Serif"/>
        </w:rP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14:paraId="E0160000">
      <w:pPr>
        <w:rPr>
          <w:rFonts w:ascii="PT Astra Serif" w:hAnsi="PT Astra Serif"/>
        </w:rPr>
      </w:pPr>
      <w:bookmarkStart w:id="2606" w:name="sub_35712"/>
      <w:bookmarkEnd w:id="2606"/>
      <w:r>
        <w:rPr>
          <w:rStyle w:val="Style_11_ch"/>
          <w:rFonts w:ascii="PT Astra Serif" w:hAnsi="PT Astra Serif"/>
        </w:rP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14:paraId="E1160000">
      <w:pPr>
        <w:rPr>
          <w:rFonts w:ascii="PT Astra Serif" w:hAnsi="PT Astra Serif"/>
        </w:rPr>
      </w:pPr>
      <w:bookmarkStart w:id="2607" w:name="sub_3572"/>
      <w:bookmarkEnd w:id="2607"/>
      <w:r>
        <w:rPr>
          <w:rStyle w:val="Style_11_ch"/>
          <w:rFonts w:ascii="PT Astra Serif" w:hAnsi="PT Astra Serif"/>
        </w:rPr>
        <w:t xml:space="preserve">2. </w:t>
      </w:r>
      <w:r>
        <w:rPr>
          <w:rStyle w:val="Style_11_ch"/>
          <w:rFonts w:ascii="PT Astra Serif" w:hAnsi="PT Astra Serif"/>
        </w:rPr>
        <w:t>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14:paraId="E2160000">
      <w:pPr>
        <w:rPr>
          <w:rFonts w:ascii="PT Astra Serif" w:hAnsi="PT Astra Serif"/>
        </w:rPr>
      </w:pPr>
      <w:bookmarkStart w:id="2608" w:name="sub_3573"/>
      <w:bookmarkEnd w:id="2608"/>
      <w:r>
        <w:rPr>
          <w:rStyle w:val="Style_11_ch"/>
          <w:rFonts w:ascii="PT Astra Serif" w:hAnsi="PT Astra Serif"/>
        </w:rPr>
        <w:t xml:space="preserve">3. </w:t>
      </w:r>
      <w:r>
        <w:rPr>
          <w:rStyle w:val="Style_11_ch"/>
          <w:rFonts w:ascii="PT Astra Serif" w:hAnsi="PT Astra Serif"/>
        </w:rPr>
        <w:t>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14:paraId="E3160000">
      <w:pPr>
        <w:rPr>
          <w:rFonts w:ascii="PT Astra Serif" w:hAnsi="PT Astra Serif"/>
        </w:rPr>
      </w:pPr>
      <w:bookmarkStart w:id="2609" w:name="sub_3574"/>
      <w:bookmarkEnd w:id="2609"/>
      <w:r>
        <w:rPr>
          <w:rStyle w:val="Style_11_ch"/>
          <w:rFonts w:ascii="PT Astra Serif" w:hAnsi="PT Astra Serif"/>
        </w:rPr>
        <w:t xml:space="preserve">4. </w:t>
      </w:r>
      <w:r>
        <w:rPr>
          <w:rStyle w:val="Style_11_ch"/>
          <w:rFonts w:ascii="PT Astra Serif" w:hAnsi="PT Astra Serif"/>
        </w:rPr>
        <w:t>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14:paraId="E4160000">
      <w:pPr>
        <w:rPr>
          <w:rFonts w:ascii="PT Astra Serif" w:hAnsi="PT Astra Serif"/>
        </w:rPr>
      </w:pPr>
    </w:p>
    <w:p w14:paraId="E5160000">
      <w:pPr>
        <w:pStyle w:val="Style_7"/>
        <w:ind w:right="170"/>
        <w:rPr>
          <w:rFonts w:ascii="PT Astra Serif" w:hAnsi="PT Astra Serif"/>
        </w:rPr>
      </w:pPr>
      <w:bookmarkStart w:id="2610" w:name="sub_358"/>
      <w:bookmarkEnd w:id="2610"/>
      <w:r>
        <w:rPr>
          <w:rFonts w:ascii="PT Astra Serif" w:hAnsi="PT Astra Serif"/>
          <w:color w:val="000000"/>
          <w:sz w:val="16"/>
          <w:shd w:fill="F0F0F0" w:val="clear"/>
        </w:rPr>
        <w:t>Информация об изменениях:</w:t>
      </w:r>
    </w:p>
    <w:p w14:paraId="E6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358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E7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"http://internet.garant.ru/document/redirect/58056065/358"</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E8160000">
      <w:pPr>
        <w:pStyle w:val="Style_10"/>
        <w:rPr>
          <w:rFonts w:ascii="PT Astra Serif" w:hAnsi="PT Astra Serif"/>
        </w:rPr>
      </w:pPr>
      <w:r>
        <w:rPr>
          <w:rStyle w:val="Style_8_ch"/>
          <w:rFonts w:ascii="PT Astra Serif" w:hAnsi="PT Astra Serif"/>
        </w:rPr>
        <w:t>Статья 358.</w:t>
      </w:r>
      <w:r>
        <w:rPr>
          <w:rFonts w:ascii="PT Astra Serif" w:hAnsi="PT Astra Serif"/>
        </w:rPr>
        <w:t xml:space="preserve"> </w:t>
      </w:r>
      <w:r>
        <w:rPr>
          <w:rFonts w:ascii="PT Astra Serif" w:hAnsi="PT Astra Serif"/>
        </w:rPr>
        <w:t>Залог вещей в ломбарде</w:t>
      </w:r>
    </w:p>
    <w:p w14:paraId="E9160000">
      <w:pPr>
        <w:pStyle w:val="Style_7"/>
        <w:ind w:right="170"/>
        <w:rPr>
          <w:rFonts w:ascii="PT Astra Serif" w:hAnsi="PT Astra Serif"/>
        </w:rPr>
      </w:pPr>
      <w:r>
        <w:rPr>
          <w:rFonts w:ascii="PT Astra Serif" w:hAnsi="PT Astra Serif"/>
          <w:color w:val="000000"/>
          <w:sz w:val="16"/>
          <w:shd w:fill="F0F0F0" w:val="clear"/>
        </w:rPr>
        <w:t>ГАРАНТ:</w:t>
      </w:r>
    </w:p>
    <w:p w14:paraId="EA1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"http://internet.garant.ru/document/redirect/57593374/0"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358 ГК РФ</w:t>
      </w:r>
    </w:p>
    <w:p w14:paraId="EB1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ломбардах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"http://internet.garant.ru/document/redirect/12154840/0"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19 июля 2007 г. N 196-ФЗ</w:t>
      </w:r>
    </w:p>
    <w:p w14:paraId="EC160000">
      <w:pPr>
        <w:rPr>
          <w:rFonts w:ascii="PT Astra Serif" w:hAnsi="PT Astra Serif"/>
        </w:rPr>
      </w:pPr>
      <w:bookmarkStart w:id="2611" w:name="sub_3581"/>
      <w:bookmarkEnd w:id="2611"/>
      <w:r>
        <w:rPr>
          <w:rStyle w:val="Style_11_ch"/>
          <w:rFonts w:ascii="PT Astra Serif" w:hAnsi="PT Astra Serif"/>
        </w:rPr>
        <w:t xml:space="preserve">1. </w:t>
      </w:r>
      <w:r>
        <w:rPr>
          <w:rStyle w:val="Style_11_ch"/>
          <w:rFonts w:ascii="PT Astra Serif" w:hAnsi="PT Astra Serif"/>
        </w:rPr>
        <w:t xml:space="preserve">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r>
        <w:rPr>
          <w:rFonts w:ascii="PT Astra Serif" w:hAnsi="PT Astra Serif"/>
          <w:b w:val="0"/>
          <w:color w:val="106BBE"/>
        </w:rPr>
        <w:fldChar w:fldCharType="begin"/>
      </w:r>
      <w:r>
        <w:rPr>
          <w:rFonts w:ascii="PT Astra Serif" w:hAnsi="PT Astra Serif"/>
          <w:b w:val="0"/>
          <w:color w:val="106BBE"/>
        </w:rPr>
        <w:instrText>HYPERLINK "http://internet.garant.ru/document/redirect/12154840/2"</w:instrText>
      </w:r>
      <w:r>
        <w:rPr>
          <w:rFonts w:ascii="PT Astra Serif" w:hAnsi="PT Astra Serif"/>
          <w:b w:val="0"/>
          <w:color w:val="106BBE"/>
        </w:rPr>
        <w:fldChar w:fldCharType="separate"/>
      </w:r>
      <w:r>
        <w:rPr>
          <w:rFonts w:ascii="PT Astra Serif" w:hAnsi="PT Astra Serif"/>
          <w:b w:val="0"/>
          <w:color w:val="106BBE"/>
        </w:rPr>
        <w:t>ломбардами</w:t>
      </w:r>
      <w:r>
        <w:rPr>
          <w:rFonts w:ascii="PT Astra Serif" w:hAnsi="PT Astra Serif"/>
          <w:b w:val="0"/>
          <w:color w:val="106BBE"/>
        </w:rPr>
        <w:fldChar w:fldCharType="end"/>
      </w:r>
      <w:r>
        <w:rPr>
          <w:rStyle w:val="Style_11_ch"/>
          <w:rFonts w:ascii="PT Astra Serif" w:hAnsi="PT Astra Serif"/>
        </w:rPr>
        <w:t>.</w:t>
      </w:r>
    </w:p>
    <w:p w14:paraId="ED160000">
      <w:pPr>
        <w:rPr>
          <w:rFonts w:ascii="PT Astra Serif" w:hAnsi="PT Astra Serif"/>
        </w:rPr>
      </w:pPr>
      <w:bookmarkStart w:id="2612" w:name="sub_3582"/>
      <w:bookmarkEnd w:id="2612"/>
      <w:r>
        <w:rPr>
          <w:rStyle w:val="Style_11_ch"/>
          <w:rFonts w:ascii="PT Astra Serif" w:hAnsi="PT Astra Serif"/>
        </w:rPr>
        <w:t xml:space="preserve">2. </w:t>
      </w:r>
      <w:r>
        <w:rPr>
          <w:rStyle w:val="Style_11_ch"/>
          <w:rFonts w:ascii="PT Astra Serif" w:hAnsi="PT Astra Serif"/>
        </w:rPr>
        <w:t xml:space="preserve">Договор займа оформляется выдачей ломбардом </w:t>
      </w:r>
      <w:r>
        <w:rPr>
          <w:rFonts w:ascii="PT Astra Serif" w:hAnsi="PT Astra Serif"/>
          <w:b w:val="0"/>
          <w:color w:val="106BBE"/>
        </w:rPr>
        <w:fldChar w:fldCharType="begin"/>
      </w:r>
      <w:r>
        <w:rPr>
          <w:rFonts w:ascii="PT Astra Serif" w:hAnsi="PT Astra Serif"/>
          <w:b w:val="0"/>
          <w:color w:val="106BBE"/>
        </w:rPr>
        <w:instrText>HYPERLINK "http://internet.garant.ru/document/redirect/400759187/1000"</w:instrText>
      </w:r>
      <w:r>
        <w:rPr>
          <w:rFonts w:ascii="PT Astra Serif" w:hAnsi="PT Astra Serif"/>
          <w:b w:val="0"/>
          <w:color w:val="106BBE"/>
        </w:rPr>
        <w:fldChar w:fldCharType="separate"/>
      </w:r>
      <w:r>
        <w:rPr>
          <w:rFonts w:ascii="PT Astra Serif" w:hAnsi="PT Astra Serif"/>
          <w:b w:val="0"/>
          <w:color w:val="106BBE"/>
        </w:rPr>
        <w:t>залогового билета</w:t>
      </w:r>
      <w:r>
        <w:rPr>
          <w:rFonts w:ascii="PT Astra Serif" w:hAnsi="PT Astra Serif"/>
          <w:b w:val="0"/>
          <w:color w:val="106BBE"/>
        </w:rPr>
        <w:fldChar w:fldCharType="end"/>
      </w:r>
      <w:r>
        <w:rPr>
          <w:rStyle w:val="Style_11_ch"/>
          <w:rFonts w:ascii="PT Astra Serif" w:hAnsi="PT Astra Serif"/>
        </w:rPr>
        <w:t>.</w:t>
      </w:r>
    </w:p>
    <w:p w14:paraId="EE160000">
      <w:pPr>
        <w:rPr>
          <w:rFonts w:ascii="PT Astra Serif" w:hAnsi="PT Astra Serif"/>
        </w:rPr>
      </w:pPr>
      <w:bookmarkStart w:id="2613" w:name="sub_3583"/>
      <w:bookmarkEnd w:id="2613"/>
      <w:r>
        <w:rPr>
          <w:rStyle w:val="Style_11_ch"/>
          <w:rFonts w:ascii="PT Astra Serif" w:hAnsi="PT Astra Serif"/>
        </w:rPr>
        <w:t xml:space="preserve">3. </w:t>
      </w:r>
      <w:r>
        <w:rPr>
          <w:rStyle w:val="Style_11_ch"/>
          <w:rFonts w:ascii="PT Astra Serif" w:hAnsi="PT Astra Serif"/>
        </w:rPr>
        <w:t>Закладываемые вещи передаются в ломбард.</w:t>
      </w:r>
    </w:p>
    <w:p w14:paraId="EF160000">
      <w:pPr>
        <w:rPr>
          <w:rFonts w:ascii="PT Astra Serif" w:hAnsi="PT Astra Serif"/>
        </w:rPr>
      </w:pPr>
      <w:bookmarkStart w:id="2614" w:name="sub_35832"/>
      <w:bookmarkEnd w:id="2614"/>
      <w:r>
        <w:rPr>
          <w:rStyle w:val="Style_11_ch"/>
          <w:rFonts w:ascii="PT Astra Serif" w:hAnsi="PT Astra Serif"/>
        </w:rPr>
        <w:t xml:space="preserve">Ломбард обязан </w:t>
      </w:r>
      <w:r>
        <w:rPr>
          <w:rFonts w:ascii="PT Astra Serif" w:hAnsi="PT Astra Serif"/>
          <w:b w:val="0"/>
          <w:color w:val="106BBE"/>
        </w:rPr>
        <w:fldChar w:fldCharType="begin"/>
      </w:r>
      <w:r>
        <w:rPr>
          <w:rFonts w:ascii="PT Astra Serif" w:hAnsi="PT Astra Serif"/>
          <w:b w:val="0"/>
          <w:color w:val="106BBE"/>
        </w:rPr>
        <w:instrText>HYPERLINK "http://internet.garant.ru/document/redirect/12154840/6"</w:instrText>
      </w:r>
      <w:r>
        <w:rPr>
          <w:rFonts w:ascii="PT Astra Serif" w:hAnsi="PT Astra Serif"/>
          <w:b w:val="0"/>
          <w:color w:val="106BBE"/>
        </w:rPr>
        <w:fldChar w:fldCharType="separate"/>
      </w:r>
      <w:r>
        <w:rPr>
          <w:rFonts w:ascii="PT Astra Serif" w:hAnsi="PT Astra Serif"/>
          <w:b w:val="0"/>
          <w:color w:val="106BBE"/>
        </w:rPr>
        <w:t>страховать</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14:paraId="F0160000">
      <w:pPr>
        <w:rPr>
          <w:rFonts w:ascii="PT Astra Serif" w:hAnsi="PT Astra Serif"/>
        </w:rPr>
      </w:pPr>
      <w:bookmarkStart w:id="2615" w:name="sub_35833"/>
      <w:bookmarkEnd w:id="2615"/>
      <w:r>
        <w:rPr>
          <w:rStyle w:val="Style_11_ch"/>
          <w:rFonts w:ascii="PT Astra Serif" w:hAnsi="PT Astra Serif"/>
        </w:rPr>
        <w:t>Ломбард не вправе пользоваться и распоряжаться заложенными вещами.</w:t>
      </w:r>
    </w:p>
    <w:p w14:paraId="F1160000">
      <w:pPr>
        <w:rPr>
          <w:rFonts w:ascii="PT Astra Serif" w:hAnsi="PT Astra Serif"/>
        </w:rPr>
      </w:pPr>
      <w:bookmarkStart w:id="2616" w:name="sub_3584"/>
      <w:bookmarkEnd w:id="2616"/>
      <w:r>
        <w:rPr>
          <w:rStyle w:val="Style_11_ch"/>
          <w:rFonts w:ascii="PT Astra Serif" w:hAnsi="PT Astra Serif"/>
        </w:rPr>
        <w:t xml:space="preserve">4. </w:t>
      </w:r>
      <w:r>
        <w:rPr>
          <w:rStyle w:val="Style_11_ch"/>
          <w:rFonts w:ascii="PT Astra Serif" w:hAnsi="PT Astra Serif"/>
        </w:rPr>
        <w:t>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14:paraId="F2160000">
      <w:pPr>
        <w:rPr>
          <w:rFonts w:ascii="PT Astra Serif" w:hAnsi="PT Astra Serif"/>
        </w:rPr>
      </w:pPr>
      <w:bookmarkStart w:id="2617" w:name="sub_3585"/>
      <w:bookmarkEnd w:id="2617"/>
      <w:r>
        <w:rPr>
          <w:rStyle w:val="Style_11_ch"/>
          <w:rFonts w:ascii="PT Astra Serif" w:hAnsi="PT Astra Serif"/>
        </w:rPr>
        <w:t xml:space="preserve">5. </w:t>
      </w:r>
      <w:r>
        <w:rPr>
          <w:rStyle w:val="Style_11_ch"/>
          <w:rFonts w:ascii="PT Astra Serif" w:hAnsi="PT Astra Serif"/>
        </w:rPr>
        <w:t xml:space="preserve">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r>
        <w:rPr>
          <w:rFonts w:ascii="PT Astra Serif" w:hAnsi="PT Astra Serif"/>
          <w:b w:val="0"/>
          <w:color w:val="106BBE"/>
        </w:rPr>
        <w:fldChar w:fldCharType="begin"/>
      </w:r>
      <w:r>
        <w:rPr>
          <w:rFonts w:ascii="PT Astra Serif" w:hAnsi="PT Astra Serif"/>
          <w:b w:val="0"/>
          <w:color w:val="106BBE"/>
        </w:rPr>
        <w:instrText>HYPERLINK "http://internet.garant.ru/document/redirect/12154840/400"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14:paraId="F3160000">
      <w:pPr>
        <w:rPr>
          <w:rFonts w:ascii="PT Astra Serif" w:hAnsi="PT Astra Serif"/>
        </w:rPr>
      </w:pPr>
      <w:bookmarkStart w:id="2618" w:name="sub_35806"/>
      <w:bookmarkEnd w:id="2618"/>
      <w:r>
        <w:rPr>
          <w:rStyle w:val="Style_11_ch"/>
          <w:rFonts w:ascii="PT Astra Serif" w:hAnsi="PT Astra Serif"/>
        </w:rPr>
        <w:t xml:space="preserve">6. </w:t>
      </w:r>
      <w:r>
        <w:rPr>
          <w:rStyle w:val="Style_11_ch"/>
          <w:rFonts w:ascii="PT Astra Serif" w:hAnsi="PT Astra Serif"/>
        </w:rPr>
        <w:t xml:space="preserve">Правила кредитования граждан ломбардами под залог принадлежащих гражданам вещей устанавливаются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"http://internet.garant.ru/document/redirect/12154840/200"</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ломбардах в соответствии с настоящим Кодексом.</w:t>
      </w:r>
    </w:p>
    <w:p w14:paraId="F4160000">
      <w:pPr>
        <w:rPr>
          <w:rFonts w:ascii="PT Astra Serif" w:hAnsi="PT Astra Serif"/>
        </w:rPr>
      </w:pPr>
      <w:bookmarkStart w:id="2619" w:name="sub_3587"/>
      <w:bookmarkEnd w:id="2619"/>
      <w:r>
        <w:rPr>
          <w:rStyle w:val="Style_11_ch"/>
          <w:rFonts w:ascii="PT Astra Serif" w:hAnsi="PT Astra Serif"/>
        </w:rPr>
        <w:t xml:space="preserve">7. </w:t>
      </w:r>
      <w:r>
        <w:rPr>
          <w:rStyle w:val="Style_11_ch"/>
          <w:rFonts w:ascii="PT Astra Serif" w:hAnsi="PT Astra Serif"/>
        </w:rPr>
        <w:t>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14:paraId="F5160000">
      <w:pPr>
        <w:rPr>
          <w:rFonts w:ascii="PT Astra Serif" w:hAnsi="PT Astra Serif"/>
        </w:rPr>
      </w:pPr>
    </w:p>
    <w:p w14:paraId="F6160000">
      <w:pPr>
        <w:pStyle w:val="Style_7"/>
        <w:ind w:right="170"/>
        <w:rPr>
          <w:rFonts w:ascii="PT Astra Serif" w:hAnsi="PT Astra Serif"/>
        </w:rPr>
      </w:pPr>
      <w:bookmarkStart w:id="2620" w:name="sub_35810"/>
      <w:bookmarkEnd w:id="2620"/>
      <w:r>
        <w:rPr>
          <w:rFonts w:ascii="PT Astra Serif" w:hAnsi="PT Astra Serif"/>
          <w:color w:val="000000"/>
          <w:sz w:val="16"/>
          <w:shd w:fill="F0F0F0" w:val="clear"/>
        </w:rPr>
        <w:t>Информация об изменениях:</w:t>
      </w:r>
    </w:p>
    <w:p w14:paraId="F716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подпараграф 2 параграфа 3 главы 23 настоящего Кодекса дополнен статьей 358.1,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F8160000">
      <w:pPr>
        <w:pStyle w:val="Style_10"/>
        <w:rPr>
          <w:rFonts w:ascii="PT Astra Serif" w:hAnsi="PT Astra Serif"/>
        </w:rPr>
      </w:pPr>
      <w:r>
        <w:rPr>
          <w:rStyle w:val="Style_8_ch"/>
          <w:rFonts w:ascii="PT Astra Serif" w:hAnsi="PT Astra Serif"/>
        </w:rPr>
        <w:t>Статья 358.1.</w:t>
      </w:r>
      <w:r>
        <w:rPr>
          <w:rFonts w:ascii="PT Astra Serif" w:hAnsi="PT Astra Serif"/>
        </w:rPr>
        <w:t xml:space="preserve"> </w:t>
      </w:r>
      <w:r>
        <w:rPr>
          <w:rFonts w:ascii="PT Astra Serif" w:hAnsi="PT Astra Serif"/>
        </w:rPr>
        <w:t>Залог обязательственных прав</w:t>
      </w:r>
    </w:p>
    <w:p w14:paraId="F9160000">
      <w:pPr>
        <w:pStyle w:val="Style_7"/>
        <w:ind w:right="170"/>
        <w:rPr>
          <w:rFonts w:ascii="PT Astra Serif" w:hAnsi="PT Astra Serif"/>
        </w:rPr>
      </w:pPr>
      <w:r>
        <w:rPr>
          <w:rFonts w:ascii="PT Astra Serif" w:hAnsi="PT Astra Serif"/>
          <w:color w:val="000000"/>
          <w:sz w:val="16"/>
          <w:shd w:fill="F0F0F0" w:val="clear"/>
        </w:rPr>
        <w:t>ГАРАНТ:</w:t>
      </w:r>
    </w:p>
    <w:p w14:paraId="FA16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"http://internet.garant.ru/document/redirect/57593461/0"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"http://internet.garant.ru/document/redirect/77532635/0"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358.1 ГК РФ</w:t>
      </w:r>
    </w:p>
    <w:p w14:paraId="FB160000">
      <w:pPr>
        <w:rPr>
          <w:rFonts w:ascii="PT Astra Serif" w:hAnsi="PT Astra Serif"/>
        </w:rPr>
      </w:pPr>
      <w:bookmarkStart w:id="2621" w:name="sub_35811"/>
      <w:bookmarkEnd w:id="2621"/>
      <w:r>
        <w:rPr>
          <w:rStyle w:val="Style_11_ch"/>
          <w:rFonts w:ascii="PT Astra Serif" w:hAnsi="PT Astra Serif"/>
        </w:rPr>
        <w:t xml:space="preserve">1. </w:t>
      </w:r>
      <w:r>
        <w:rPr>
          <w:rStyle w:val="Style_11_ch"/>
          <w:rFonts w:ascii="PT Astra Serif" w:hAnsi="PT Astra Serif"/>
        </w:rPr>
        <w:t>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14:paraId="FC160000">
      <w:pPr>
        <w:rPr>
          <w:rFonts w:ascii="PT Astra Serif" w:hAnsi="PT Astra Serif"/>
        </w:rPr>
      </w:pPr>
      <w:bookmarkStart w:id="2622" w:name="sub_358112"/>
      <w:bookmarkEnd w:id="2622"/>
      <w:r>
        <w:rPr>
          <w:rStyle w:val="Style_11_ch"/>
          <w:rFonts w:ascii="PT Astra Serif" w:hAnsi="PT Astra Serif"/>
        </w:rP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14:paraId="FD160000">
      <w:pPr>
        <w:rPr>
          <w:rFonts w:ascii="PT Astra Serif" w:hAnsi="PT Astra Serif"/>
        </w:rPr>
      </w:pPr>
      <w:bookmarkStart w:id="2623" w:name="sub_35812"/>
      <w:bookmarkEnd w:id="2623"/>
      <w:r>
        <w:rPr>
          <w:rStyle w:val="Style_11_ch"/>
          <w:rFonts w:ascii="PT Astra Serif" w:hAnsi="PT Astra Serif"/>
        </w:rPr>
        <w:t xml:space="preserve">2. </w:t>
      </w:r>
      <w:r>
        <w:rPr>
          <w:rStyle w:val="Style_11_ch"/>
          <w:rFonts w:ascii="PT Astra Serif" w:hAnsi="PT Astra Serif"/>
        </w:rPr>
        <w:t>Предметом залога может быть право, которое возникнет в будущем из существующего или будущего обязательства.</w:t>
      </w:r>
    </w:p>
    <w:p w14:paraId="FE160000">
      <w:pPr>
        <w:rPr>
          <w:rFonts w:ascii="PT Astra Serif" w:hAnsi="PT Astra Serif"/>
        </w:rPr>
      </w:pPr>
      <w:bookmarkStart w:id="2624" w:name="sub_35813"/>
      <w:bookmarkEnd w:id="2624"/>
      <w:r>
        <w:rPr>
          <w:rStyle w:val="Style_11_ch"/>
          <w:rFonts w:ascii="PT Astra Serif" w:hAnsi="PT Astra Serif"/>
        </w:rPr>
        <w:t xml:space="preserve">3. </w:t>
      </w:r>
      <w:r>
        <w:rPr>
          <w:rStyle w:val="Style_11_ch"/>
          <w:rFonts w:ascii="PT Astra Serif" w:hAnsi="PT Astra Serif"/>
        </w:rPr>
        <w:t>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14:paraId="FF160000">
      <w:pPr>
        <w:rPr>
          <w:rFonts w:ascii="PT Astra Serif" w:hAnsi="PT Astra Serif"/>
        </w:rPr>
      </w:pPr>
      <w:bookmarkStart w:id="2625" w:name="sub_35814"/>
      <w:bookmarkEnd w:id="2625"/>
      <w:r>
        <w:rPr>
          <w:rStyle w:val="Style_11_ch"/>
          <w:rFonts w:ascii="PT Astra Serif" w:hAnsi="PT Astra Serif"/>
        </w:rPr>
        <w:t xml:space="preserve">4. </w:t>
      </w:r>
      <w:r>
        <w:rPr>
          <w:rStyle w:val="Style_11_ch"/>
          <w:rFonts w:ascii="PT Astra Serif" w:hAnsi="PT Astra Serif"/>
        </w:rPr>
        <w:t>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14:paraId="00170000">
      <w:pPr>
        <w:rPr>
          <w:rFonts w:ascii="PT Astra Serif" w:hAnsi="PT Astra Serif"/>
        </w:rPr>
      </w:pPr>
      <w:bookmarkStart w:id="2626" w:name="sub_35815"/>
      <w:bookmarkEnd w:id="2626"/>
      <w:r>
        <w:rPr>
          <w:rStyle w:val="Style_11_ch"/>
          <w:rFonts w:ascii="PT Astra Serif" w:hAnsi="PT Astra Serif"/>
        </w:rPr>
        <w:t xml:space="preserve">5. </w:t>
      </w:r>
      <w:r>
        <w:rPr>
          <w:rStyle w:val="Style_11_ch"/>
          <w:rFonts w:ascii="PT Astra Serif" w:hAnsi="PT Astra Serif"/>
        </w:rPr>
        <w:t>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14:paraId="01170000">
      <w:pPr>
        <w:rPr>
          <w:rFonts w:ascii="PT Astra Serif" w:hAnsi="PT Astra Serif"/>
        </w:rPr>
      </w:pPr>
      <w:bookmarkStart w:id="2627" w:name="sub_35816"/>
      <w:bookmarkEnd w:id="2627"/>
      <w:r>
        <w:rPr>
          <w:rStyle w:val="Style_11_ch"/>
          <w:rFonts w:ascii="PT Astra Serif" w:hAnsi="PT Astra Serif"/>
        </w:rPr>
        <w:t xml:space="preserve">6. </w:t>
      </w:r>
      <w:r>
        <w:rPr>
          <w:rStyle w:val="Style_11_ch"/>
          <w:rFonts w:ascii="PT Astra Serif" w:hAnsi="PT Astra Serif"/>
        </w:rPr>
        <w:t>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14:paraId="02170000">
      <w:pPr>
        <w:rPr>
          <w:rFonts w:ascii="PT Astra Serif" w:hAnsi="PT Astra Serif"/>
        </w:rPr>
      </w:pPr>
    </w:p>
    <w:p w14:paraId="03170000">
      <w:pPr>
        <w:pStyle w:val="Style_7"/>
        <w:ind w:right="170"/>
        <w:rPr>
          <w:rFonts w:ascii="PT Astra Serif" w:hAnsi="PT Astra Serif"/>
        </w:rPr>
      </w:pPr>
      <w:bookmarkStart w:id="2628" w:name="sub_35820"/>
      <w:bookmarkEnd w:id="2628"/>
      <w:r>
        <w:rPr>
          <w:rFonts w:ascii="PT Astra Serif" w:hAnsi="PT Astra Serif"/>
          <w:color w:val="000000"/>
          <w:sz w:val="16"/>
          <w:shd w:fill="F0F0F0" w:val="clear"/>
        </w:rPr>
        <w:t>Информация об изменениях:</w:t>
      </w:r>
    </w:p>
    <w:p w14:paraId="041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подпараграф 2 параграфа 3 главы 23 настоящего Кодекса дополнен статьей 358.2,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05170000">
      <w:pPr>
        <w:pStyle w:val="Style_10"/>
        <w:rPr>
          <w:rFonts w:ascii="PT Astra Serif" w:hAnsi="PT Astra Serif"/>
        </w:rPr>
      </w:pPr>
      <w:r>
        <w:rPr>
          <w:rStyle w:val="Style_8_ch"/>
          <w:rFonts w:ascii="PT Astra Serif" w:hAnsi="PT Astra Serif"/>
        </w:rPr>
        <w:t>Статья 358.2.</w:t>
      </w:r>
      <w:r>
        <w:rPr>
          <w:rFonts w:ascii="PT Astra Serif" w:hAnsi="PT Astra Serif"/>
        </w:rPr>
        <w:t xml:space="preserve"> </w:t>
      </w:r>
      <w:r>
        <w:rPr>
          <w:rFonts w:ascii="PT Astra Serif" w:hAnsi="PT Astra Serif"/>
        </w:rPr>
        <w:t>Ограничения залога права</w:t>
      </w:r>
    </w:p>
    <w:p w14:paraId="06170000">
      <w:pPr>
        <w:pStyle w:val="Style_7"/>
        <w:ind w:right="170"/>
        <w:rPr>
          <w:rFonts w:ascii="PT Astra Serif" w:hAnsi="PT Astra Serif"/>
        </w:rPr>
      </w:pPr>
      <w:r>
        <w:rPr>
          <w:rFonts w:ascii="PT Astra Serif" w:hAnsi="PT Astra Serif"/>
          <w:color w:val="000000"/>
          <w:sz w:val="16"/>
          <w:shd w:fill="F0F0F0" w:val="clear"/>
        </w:rPr>
        <w:t>ГАРАНТ:</w:t>
      </w:r>
    </w:p>
    <w:p w14:paraId="07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358.2 ГК РФ</w:t>
      </w:r>
    </w:p>
    <w:p w14:paraId="08170000">
      <w:pPr>
        <w:rPr>
          <w:rFonts w:ascii="PT Astra Serif" w:hAnsi="PT Astra Serif"/>
        </w:rPr>
      </w:pPr>
      <w:bookmarkStart w:id="2629" w:name="sub_35821"/>
      <w:bookmarkEnd w:id="2629"/>
      <w:r>
        <w:rPr>
          <w:rStyle w:val="Style_11_ch"/>
          <w:rFonts w:ascii="PT Astra Serif" w:hAnsi="PT Astra Serif"/>
        </w:rPr>
        <w:t xml:space="preserve">1. </w:t>
      </w:r>
      <w:r>
        <w:rPr>
          <w:rStyle w:val="Style_11_ch"/>
          <w:rFonts w:ascii="PT Astra Serif" w:hAnsi="PT Astra Serif"/>
        </w:rPr>
        <w:t>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14:paraId="09170000">
      <w:pPr>
        <w:rPr>
          <w:rFonts w:ascii="PT Astra Serif" w:hAnsi="PT Astra Serif"/>
        </w:rPr>
      </w:pPr>
      <w:bookmarkStart w:id="2630" w:name="sub_35822"/>
      <w:bookmarkEnd w:id="2630"/>
      <w:r>
        <w:rPr>
          <w:rStyle w:val="Style_11_ch"/>
          <w:rFonts w:ascii="PT Astra Serif" w:hAnsi="PT Astra Serif"/>
        </w:rPr>
        <w:t xml:space="preserve">2. </w:t>
      </w:r>
      <w:r>
        <w:rPr>
          <w:rStyle w:val="Style_11_ch"/>
          <w:rFonts w:ascii="PT Astra Serif" w:hAnsi="PT Astra Serif"/>
        </w:rPr>
        <w:t>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14:paraId="0A170000">
      <w:pPr>
        <w:rPr>
          <w:rFonts w:ascii="PT Astra Serif" w:hAnsi="PT Astra Serif"/>
        </w:rPr>
      </w:pPr>
      <w:bookmarkStart w:id="2631" w:name="sub_35823"/>
      <w:bookmarkEnd w:id="2631"/>
      <w:r>
        <w:rPr>
          <w:rStyle w:val="Style_11_ch"/>
          <w:rFonts w:ascii="PT Astra Serif" w:hAnsi="PT Astra Serif"/>
        </w:rPr>
        <w:t xml:space="preserve">3. </w:t>
      </w:r>
      <w:r>
        <w:rPr>
          <w:rStyle w:val="Style_11_ch"/>
          <w:rFonts w:ascii="PT Astra Serif" w:hAnsi="PT Astra Serif"/>
        </w:rPr>
        <w:t>Залог права допускается только с согласия должника правообладателя в случаях, если:</w:t>
      </w:r>
    </w:p>
    <w:p w14:paraId="0B170000">
      <w:pPr>
        <w:rPr>
          <w:rFonts w:ascii="PT Astra Serif" w:hAnsi="PT Astra Serif"/>
        </w:rPr>
      </w:pPr>
      <w:bookmarkStart w:id="2632" w:name="sub_358231"/>
      <w:bookmarkEnd w:id="2632"/>
      <w:r>
        <w:rPr>
          <w:rStyle w:val="Style_11_ch"/>
          <w:rFonts w:ascii="PT Astra Serif" w:hAnsi="PT Astra Serif"/>
        </w:rPr>
        <w:t xml:space="preserve">1) </w:t>
      </w:r>
      <w:r>
        <w:rPr>
          <w:rStyle w:val="Style_11_ch"/>
          <w:rFonts w:ascii="PT Astra Serif" w:hAnsi="PT Astra Serif"/>
        </w:rPr>
        <w:t>в силу закона или соглашения между правообладателем и его должником для уступки права (требования) необходимо согласие должника;</w:t>
      </w:r>
    </w:p>
    <w:p w14:paraId="0C170000">
      <w:pPr>
        <w:rPr>
          <w:rFonts w:ascii="PT Astra Serif" w:hAnsi="PT Astra Serif"/>
        </w:rPr>
      </w:pPr>
      <w:bookmarkStart w:id="2633" w:name="sub_358232"/>
      <w:bookmarkEnd w:id="2633"/>
      <w:r>
        <w:rPr>
          <w:rStyle w:val="Style_11_ch"/>
          <w:rFonts w:ascii="PT Astra Serif" w:hAnsi="PT Astra Serif"/>
        </w:rPr>
        <w:t xml:space="preserve">2) </w:t>
      </w:r>
      <w:r>
        <w:rPr>
          <w:rStyle w:val="Style_11_ch"/>
          <w:rFonts w:ascii="PT Astra Serif" w:hAnsi="PT Astra Serif"/>
        </w:rPr>
        <w:t>при обращении взыскания на заложенное право и его реализации к приобретателю права должны перейти связанные с заложенным правом обязанности (</w:t>
      </w:r>
      <w:r>
        <w:rPr>
          <w:rFonts w:ascii="PT Astra Serif" w:hAnsi="PT Astra Serif"/>
          <w:b w:val="0"/>
          <w:color w:val="106BBE"/>
        </w:rPr>
        <w:fldChar w:fldCharType="begin"/>
      </w:r>
      <w:r>
        <w:rPr>
          <w:rFonts w:ascii="PT Astra Serif" w:hAnsi="PT Astra Serif"/>
          <w:b w:val="0"/>
          <w:color w:val="106BBE"/>
        </w:rPr>
        <w:instrText>HYPERLINK \l "sub_35816"</w:instrText>
      </w:r>
      <w:r>
        <w:rPr>
          <w:rFonts w:ascii="PT Astra Serif" w:hAnsi="PT Astra Serif"/>
          <w:b w:val="0"/>
          <w:color w:val="106BBE"/>
        </w:rPr>
        <w:fldChar w:fldCharType="separate"/>
      </w:r>
      <w:r>
        <w:rPr>
          <w:rFonts w:ascii="PT Astra Serif" w:hAnsi="PT Astra Serif"/>
          <w:b w:val="0"/>
          <w:color w:val="106BBE"/>
        </w:rPr>
        <w:t>пункт 6 статьи 358.1</w:t>
      </w:r>
      <w:r>
        <w:rPr>
          <w:rFonts w:ascii="PT Astra Serif" w:hAnsi="PT Astra Serif"/>
          <w:b w:val="0"/>
          <w:color w:val="106BBE"/>
        </w:rPr>
        <w:fldChar w:fldCharType="end"/>
      </w:r>
      <w:r>
        <w:rPr>
          <w:rStyle w:val="Style_11_ch"/>
          <w:rFonts w:ascii="PT Astra Serif" w:hAnsi="PT Astra Serif"/>
        </w:rPr>
        <w:t>).</w:t>
      </w:r>
    </w:p>
    <w:p w14:paraId="0D170000">
      <w:pPr>
        <w:rPr>
          <w:rFonts w:ascii="PT Astra Serif" w:hAnsi="PT Astra Serif"/>
        </w:rPr>
      </w:pPr>
      <w:bookmarkStart w:id="2634" w:name="sub_35824"/>
      <w:bookmarkEnd w:id="2634"/>
      <w:r>
        <w:rPr>
          <w:rStyle w:val="Style_11_ch"/>
          <w:rFonts w:ascii="PT Astra Serif" w:hAnsi="PT Astra Serif"/>
        </w:rPr>
        <w:t xml:space="preserve">4. </w:t>
      </w:r>
      <w:r>
        <w:rPr>
          <w:rStyle w:val="Style_11_ch"/>
          <w:rFonts w:ascii="PT Astra Serif" w:hAnsi="PT Astra Serif"/>
        </w:rPr>
        <w:t xml:space="preserve">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r>
        <w:rPr>
          <w:rFonts w:ascii="PT Astra Serif" w:hAnsi="PT Astra Serif"/>
          <w:b w:val="0"/>
          <w:color w:val="106BBE"/>
        </w:rPr>
        <w:fldChar w:fldCharType="begin"/>
      </w:r>
      <w:r>
        <w:rPr>
          <w:rFonts w:ascii="PT Astra Serif" w:hAnsi="PT Astra Serif"/>
          <w:b w:val="0"/>
          <w:color w:val="106BBE"/>
        </w:rPr>
        <w:instrText>HYPERLINK \l "sub_3883"</w:instrText>
      </w:r>
      <w:r>
        <w:rPr>
          <w:rFonts w:ascii="PT Astra Serif" w:hAnsi="PT Astra Serif"/>
          <w:b w:val="0"/>
          <w:color w:val="106BBE"/>
        </w:rPr>
        <w:fldChar w:fldCharType="separate"/>
      </w:r>
      <w:r>
        <w:rPr>
          <w:rFonts w:ascii="PT Astra Serif" w:hAnsi="PT Astra Serif"/>
          <w:b w:val="0"/>
          <w:color w:val="106BBE"/>
        </w:rPr>
        <w:t>пунктом 3 статьи 388</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0E170000">
      <w:pPr>
        <w:rPr>
          <w:rFonts w:ascii="PT Astra Serif" w:hAnsi="PT Astra Serif"/>
        </w:rPr>
      </w:pPr>
    </w:p>
    <w:p w14:paraId="0F170000">
      <w:pPr>
        <w:pStyle w:val="Style_7"/>
        <w:ind w:right="170"/>
        <w:rPr>
          <w:rFonts w:ascii="PT Astra Serif" w:hAnsi="PT Astra Serif"/>
        </w:rPr>
      </w:pPr>
      <w:bookmarkStart w:id="2635" w:name="sub_35830"/>
      <w:bookmarkEnd w:id="2635"/>
      <w:r>
        <w:rPr>
          <w:rFonts w:ascii="PT Astra Serif" w:hAnsi="PT Astra Serif"/>
          <w:color w:val="000000"/>
          <w:sz w:val="16"/>
          <w:shd w:fill="F0F0F0" w:val="clear"/>
        </w:rPr>
        <w:t>Информация об изменениях:</w:t>
      </w:r>
    </w:p>
    <w:p w14:paraId="101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подпараграф 2 параграфа 3 главы 23 настоящего Кодекса дополнен статьей 358.3,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11170000">
      <w:pPr>
        <w:pStyle w:val="Style_10"/>
        <w:rPr>
          <w:rFonts w:ascii="PT Astra Serif" w:hAnsi="PT Astra Serif"/>
        </w:rPr>
      </w:pPr>
      <w:r>
        <w:rPr>
          <w:rStyle w:val="Style_8_ch"/>
          <w:rFonts w:ascii="PT Astra Serif" w:hAnsi="PT Astra Serif"/>
        </w:rPr>
        <w:t>Статья 358.3.</w:t>
      </w:r>
      <w:r>
        <w:rPr>
          <w:rFonts w:ascii="PT Astra Serif" w:hAnsi="PT Astra Serif"/>
        </w:rPr>
        <w:t xml:space="preserve"> </w:t>
      </w:r>
      <w:r>
        <w:rPr>
          <w:rFonts w:ascii="PT Astra Serif" w:hAnsi="PT Astra Serif"/>
        </w:rPr>
        <w:t>Содержание договора залога права</w:t>
      </w:r>
    </w:p>
    <w:p w14:paraId="12170000">
      <w:pPr>
        <w:pStyle w:val="Style_7"/>
        <w:ind w:right="170"/>
        <w:rPr>
          <w:rFonts w:ascii="PT Astra Serif" w:hAnsi="PT Astra Serif"/>
        </w:rPr>
      </w:pPr>
      <w:r>
        <w:rPr>
          <w:rFonts w:ascii="PT Astra Serif" w:hAnsi="PT Astra Serif"/>
          <w:color w:val="000000"/>
          <w:sz w:val="16"/>
          <w:shd w:fill="F0F0F0" w:val="clear"/>
        </w:rPr>
        <w:t>ГАРАНТ:</w:t>
      </w:r>
    </w:p>
    <w:p w14:paraId="13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358.3 ГК РФ</w:t>
      </w:r>
    </w:p>
    <w:p w14:paraId="14170000">
      <w:pPr>
        <w:rPr>
          <w:rFonts w:ascii="PT Astra Serif" w:hAnsi="PT Astra Serif"/>
        </w:rPr>
      </w:pPr>
      <w:bookmarkStart w:id="2636" w:name="sub_35831"/>
      <w:bookmarkEnd w:id="2636"/>
      <w:r>
        <w:rPr>
          <w:rStyle w:val="Style_11_ch"/>
          <w:rFonts w:ascii="PT Astra Serif" w:hAnsi="PT Astra Serif"/>
        </w:rPr>
        <w:t xml:space="preserve">1. </w:t>
      </w:r>
      <w:r>
        <w:rPr>
          <w:rStyle w:val="Style_11_ch"/>
          <w:rFonts w:ascii="PT Astra Serif" w:hAnsi="PT Astra Serif"/>
        </w:rPr>
        <w:t xml:space="preserve">В договоре залога права наряду с условиями, предусмотренными </w:t>
      </w:r>
      <w:r>
        <w:rPr>
          <w:rFonts w:ascii="PT Astra Serif" w:hAnsi="PT Astra Serif"/>
          <w:b w:val="0"/>
          <w:color w:val="106BBE"/>
        </w:rPr>
        <w:fldChar w:fldCharType="begin"/>
      </w:r>
      <w:r>
        <w:rPr>
          <w:rFonts w:ascii="PT Astra Serif" w:hAnsi="PT Astra Serif"/>
          <w:b w:val="0"/>
          <w:color w:val="106BBE"/>
        </w:rPr>
        <w:instrText>HYPERLINK \l "sub_339"</w:instrText>
      </w:r>
      <w:r>
        <w:rPr>
          <w:rFonts w:ascii="PT Astra Serif" w:hAnsi="PT Astra Serif"/>
          <w:b w:val="0"/>
          <w:color w:val="106BBE"/>
        </w:rPr>
        <w:fldChar w:fldCharType="separate"/>
      </w:r>
      <w:r>
        <w:rPr>
          <w:rFonts w:ascii="PT Astra Serif" w:hAnsi="PT Astra Serif"/>
          <w:b w:val="0"/>
          <w:color w:val="106BBE"/>
        </w:rPr>
        <w:t>статьей 339</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14:paraId="15170000">
      <w:pPr>
        <w:rPr>
          <w:rFonts w:ascii="PT Astra Serif" w:hAnsi="PT Astra Serif"/>
        </w:rPr>
      </w:pPr>
      <w:bookmarkStart w:id="2637" w:name="sub_358312"/>
      <w:bookmarkEnd w:id="2637"/>
      <w:r>
        <w:rPr>
          <w:rStyle w:val="Style_11_ch"/>
          <w:rFonts w:ascii="PT Astra Serif" w:hAnsi="PT Astra Serif"/>
        </w:rP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14:paraId="16170000">
      <w:pPr>
        <w:rPr>
          <w:rFonts w:ascii="PT Astra Serif" w:hAnsi="PT Astra Serif"/>
        </w:rPr>
      </w:pPr>
      <w:bookmarkStart w:id="2638" w:name="sub_358313"/>
      <w:bookmarkEnd w:id="2638"/>
      <w:r>
        <w:rPr>
          <w:rStyle w:val="Style_11_ch"/>
          <w:rFonts w:ascii="PT Astra Serif" w:hAnsi="PT Astra Serif"/>
        </w:rP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14:paraId="17170000">
      <w:pPr>
        <w:rPr>
          <w:rFonts w:ascii="PT Astra Serif" w:hAnsi="PT Astra Serif"/>
        </w:rPr>
      </w:pPr>
      <w:bookmarkStart w:id="2639" w:name="sub_358314"/>
      <w:bookmarkEnd w:id="2639"/>
      <w:r>
        <w:rPr>
          <w:rStyle w:val="Style_11_ch"/>
          <w:rFonts w:ascii="PT Astra Serif" w:hAnsi="PT Astra Serif"/>
        </w:rPr>
        <w:t xml:space="preserve">При залоге права, если иное не предусмотрено законом или договором, обязанности, предусмотренные </w:t>
      </w:r>
      <w:r>
        <w:rPr>
          <w:rFonts w:ascii="PT Astra Serif" w:hAnsi="PT Astra Serif"/>
          <w:b w:val="0"/>
          <w:color w:val="106BBE"/>
        </w:rPr>
        <w:fldChar w:fldCharType="begin"/>
      </w:r>
      <w:r>
        <w:rPr>
          <w:rFonts w:ascii="PT Astra Serif" w:hAnsi="PT Astra Serif"/>
          <w:b w:val="0"/>
          <w:color w:val="106BBE"/>
        </w:rPr>
        <w:instrText>HYPERLINK \l "sub_343"</w:instrText>
      </w:r>
      <w:r>
        <w:rPr>
          <w:rFonts w:ascii="PT Astra Serif" w:hAnsi="PT Astra Serif"/>
          <w:b w:val="0"/>
          <w:color w:val="106BBE"/>
        </w:rPr>
        <w:fldChar w:fldCharType="separate"/>
      </w:r>
      <w:r>
        <w:rPr>
          <w:rFonts w:ascii="PT Astra Serif" w:hAnsi="PT Astra Serif"/>
          <w:b w:val="0"/>
          <w:color w:val="106BBE"/>
        </w:rPr>
        <w:t>статьей 343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возлагаются на сторону договора залога, у которой находятся подлинники документов, удостоверяющих заложенное право.</w:t>
      </w:r>
    </w:p>
    <w:p w14:paraId="18170000">
      <w:pPr>
        <w:rPr>
          <w:rFonts w:ascii="PT Astra Serif" w:hAnsi="PT Astra Serif"/>
        </w:rPr>
      </w:pPr>
      <w:bookmarkStart w:id="2640" w:name="sub_358320"/>
      <w:bookmarkEnd w:id="2640"/>
      <w:r>
        <w:rPr>
          <w:rStyle w:val="Style_11_ch"/>
          <w:rFonts w:ascii="PT Astra Serif" w:hAnsi="PT Astra Serif"/>
        </w:rPr>
        <w:t xml:space="preserve">2. </w:t>
      </w:r>
      <w:r>
        <w:rPr>
          <w:rStyle w:val="Style_11_ch"/>
          <w:rFonts w:ascii="PT Astra Serif" w:hAnsi="PT Astra Serif"/>
        </w:rPr>
        <w:t>В случаях, если предметом залога является совокупность прав (требований) или будущее право (</w:t>
      </w:r>
      <w:r>
        <w:rPr>
          <w:rFonts w:ascii="PT Astra Serif" w:hAnsi="PT Astra Serif"/>
          <w:b w:val="0"/>
          <w:color w:val="106BBE"/>
        </w:rPr>
        <w:fldChar w:fldCharType="begin"/>
      </w:r>
      <w:r>
        <w:rPr>
          <w:rFonts w:ascii="PT Astra Serif" w:hAnsi="PT Astra Serif"/>
          <w:b w:val="0"/>
          <w:color w:val="106BBE"/>
        </w:rPr>
        <w:instrText>HYPERLINK \l "sub_35812"</w:instrText>
      </w:r>
      <w:r>
        <w:rPr>
          <w:rFonts w:ascii="PT Astra Serif" w:hAnsi="PT Astra Serif"/>
          <w:b w:val="0"/>
          <w:color w:val="106BBE"/>
        </w:rPr>
        <w:fldChar w:fldCharType="separate"/>
      </w:r>
      <w:r>
        <w:rPr>
          <w:rFonts w:ascii="PT Astra Serif" w:hAnsi="PT Astra Serif"/>
          <w:b w:val="0"/>
          <w:color w:val="106BBE"/>
        </w:rPr>
        <w:t>пункты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"sub_35814"</w:instrText>
      </w:r>
      <w:r>
        <w:rPr>
          <w:rFonts w:ascii="PT Astra Serif" w:hAnsi="PT Astra Serif"/>
          <w:b w:val="0"/>
          <w:color w:val="106BBE"/>
        </w:rPr>
        <w:fldChar w:fldCharType="separate"/>
      </w:r>
      <w:r>
        <w:rPr>
          <w:rFonts w:ascii="PT Astra Serif" w:hAnsi="PT Astra Serif"/>
          <w:b w:val="0"/>
          <w:color w:val="106BBE"/>
        </w:rPr>
        <w:t xml:space="preserve">4 </w:t>
      </w:r>
      <w:r>
        <w:rPr>
          <w:rFonts w:ascii="PT Astra Serif" w:hAnsi="PT Astra Serif"/>
          <w:b w:val="0"/>
          <w:color w:val="106BBE"/>
        </w:rPr>
        <w:t>статьи 358.1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14:paraId="19170000">
      <w:pPr>
        <w:rPr>
          <w:rFonts w:ascii="PT Astra Serif" w:hAnsi="PT Astra Serif"/>
        </w:rPr>
      </w:pPr>
    </w:p>
    <w:p w14:paraId="1A170000">
      <w:pPr>
        <w:pStyle w:val="Style_7"/>
        <w:ind w:right="170"/>
        <w:rPr>
          <w:rFonts w:ascii="PT Astra Serif" w:hAnsi="PT Astra Serif"/>
        </w:rPr>
      </w:pPr>
      <w:bookmarkStart w:id="2641" w:name="sub_35840"/>
      <w:bookmarkEnd w:id="2641"/>
      <w:r>
        <w:rPr>
          <w:rFonts w:ascii="PT Astra Serif" w:hAnsi="PT Astra Serif"/>
          <w:color w:val="000000"/>
          <w:sz w:val="16"/>
          <w:shd w:fill="F0F0F0" w:val="clear"/>
        </w:rPr>
        <w:t>Информация об изменениях:</w:t>
      </w:r>
    </w:p>
    <w:p w14:paraId="1B1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подпараграф 2 параграфа 3 главы 23 настоящего Кодекса дополнен статьей 358.4,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1C170000">
      <w:pPr>
        <w:pStyle w:val="Style_10"/>
        <w:rPr>
          <w:rFonts w:ascii="PT Astra Serif" w:hAnsi="PT Astra Serif"/>
        </w:rPr>
      </w:pPr>
      <w:r>
        <w:rPr>
          <w:rStyle w:val="Style_8_ch"/>
          <w:rFonts w:ascii="PT Astra Serif" w:hAnsi="PT Astra Serif"/>
        </w:rPr>
        <w:t>Статья 358.4.</w:t>
      </w:r>
      <w:r>
        <w:rPr>
          <w:rFonts w:ascii="PT Astra Serif" w:hAnsi="PT Astra Serif"/>
        </w:rPr>
        <w:t xml:space="preserve"> </w:t>
      </w:r>
      <w:r>
        <w:rPr>
          <w:rFonts w:ascii="PT Astra Serif" w:hAnsi="PT Astra Serif"/>
        </w:rPr>
        <w:t>Уведомление должника</w:t>
      </w:r>
    </w:p>
    <w:p w14:paraId="1D170000">
      <w:pPr>
        <w:pStyle w:val="Style_7"/>
        <w:ind w:right="170"/>
        <w:rPr>
          <w:rFonts w:ascii="PT Astra Serif" w:hAnsi="PT Astra Serif"/>
        </w:rPr>
      </w:pPr>
      <w:r>
        <w:rPr>
          <w:rFonts w:ascii="PT Astra Serif" w:hAnsi="PT Astra Serif"/>
          <w:color w:val="000000"/>
          <w:sz w:val="16"/>
          <w:shd w:fill="F0F0F0" w:val="clear"/>
        </w:rPr>
        <w:t>ГАРАНТ:</w:t>
      </w:r>
    </w:p>
    <w:p w14:paraId="1E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358.4 ГК РФ</w:t>
      </w:r>
    </w:p>
    <w:p w14:paraId="1F170000">
      <w:pPr>
        <w:rPr>
          <w:rFonts w:ascii="PT Astra Serif" w:hAnsi="PT Astra Serif"/>
        </w:rPr>
      </w:pPr>
      <w:r>
        <w:rPr>
          <w:rStyle w:val="Style_11_ch"/>
          <w:rFonts w:ascii="PT Astra Serif" w:hAnsi="PT Astra Serif"/>
        </w:rPr>
        <w:t xml:space="preserve">В случае залога прав уведомление должника по обязательству, права по которому закладываются, осуществляется по правилам </w:t>
      </w:r>
      <w:r>
        <w:rPr>
          <w:rFonts w:ascii="PT Astra Serif" w:hAnsi="PT Astra Serif"/>
          <w:b w:val="0"/>
          <w:color w:val="106BBE"/>
        </w:rPr>
        <w:fldChar w:fldCharType="begin"/>
      </w:r>
      <w:r>
        <w:rPr>
          <w:rFonts w:ascii="PT Astra Serif" w:hAnsi="PT Astra Serif"/>
          <w:b w:val="0"/>
          <w:color w:val="106BBE"/>
        </w:rPr>
        <w:instrText>HYPERLINK \l "sub_385"</w:instrText>
      </w:r>
      <w:r>
        <w:rPr>
          <w:rFonts w:ascii="PT Astra Serif" w:hAnsi="PT Astra Serif"/>
          <w:b w:val="0"/>
          <w:color w:val="106BBE"/>
        </w:rPr>
        <w:fldChar w:fldCharType="separate"/>
      </w:r>
      <w:r>
        <w:rPr>
          <w:rFonts w:ascii="PT Astra Serif" w:hAnsi="PT Astra Serif"/>
          <w:b w:val="0"/>
          <w:color w:val="106BBE"/>
        </w:rPr>
        <w:t>статьи 385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20170000">
      <w:pPr>
        <w:rPr>
          <w:rFonts w:ascii="PT Astra Serif" w:hAnsi="PT Astra Serif"/>
        </w:rPr>
      </w:pPr>
    </w:p>
    <w:p w14:paraId="21170000">
      <w:pPr>
        <w:pStyle w:val="Style_7"/>
        <w:ind w:right="170"/>
        <w:rPr>
          <w:rFonts w:ascii="PT Astra Serif" w:hAnsi="PT Astra Serif"/>
        </w:rPr>
      </w:pPr>
      <w:bookmarkStart w:id="2642" w:name="sub_35850"/>
      <w:bookmarkEnd w:id="2642"/>
      <w:r>
        <w:rPr>
          <w:rFonts w:ascii="PT Astra Serif" w:hAnsi="PT Astra Serif"/>
          <w:color w:val="000000"/>
          <w:sz w:val="16"/>
          <w:shd w:fill="F0F0F0" w:val="clear"/>
        </w:rPr>
        <w:t>Информация об изменениях:</w:t>
      </w:r>
    </w:p>
    <w:p w14:paraId="221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подпараграф 2 параграфа 3 главы 23 настоящего Кодекса дополнен статьей 358.5,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23170000">
      <w:pPr>
        <w:pStyle w:val="Style_10"/>
        <w:rPr>
          <w:rFonts w:ascii="PT Astra Serif" w:hAnsi="PT Astra Serif"/>
        </w:rPr>
      </w:pPr>
      <w:r>
        <w:rPr>
          <w:rStyle w:val="Style_8_ch"/>
          <w:rFonts w:ascii="PT Astra Serif" w:hAnsi="PT Astra Serif"/>
        </w:rPr>
        <w:t>Статья 358.5.</w:t>
      </w:r>
      <w:r>
        <w:rPr>
          <w:rFonts w:ascii="PT Astra Serif" w:hAnsi="PT Astra Serif"/>
        </w:rPr>
        <w:t xml:space="preserve"> </w:t>
      </w:r>
      <w:r>
        <w:rPr>
          <w:rFonts w:ascii="PT Astra Serif" w:hAnsi="PT Astra Serif"/>
        </w:rPr>
        <w:t>Возникновение залога права</w:t>
      </w:r>
    </w:p>
    <w:p w14:paraId="24170000">
      <w:pPr>
        <w:pStyle w:val="Style_7"/>
        <w:ind w:right="170"/>
        <w:rPr>
          <w:rFonts w:ascii="PT Astra Serif" w:hAnsi="PT Astra Serif"/>
        </w:rPr>
      </w:pPr>
      <w:r>
        <w:rPr>
          <w:rFonts w:ascii="PT Astra Serif" w:hAnsi="PT Astra Serif"/>
          <w:color w:val="000000"/>
          <w:sz w:val="16"/>
          <w:shd w:fill="F0F0F0" w:val="clear"/>
        </w:rPr>
        <w:t>ГАРАНТ:</w:t>
      </w:r>
    </w:p>
    <w:p w14:paraId="25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358.5 ГК РФ</w:t>
      </w:r>
    </w:p>
    <w:p w14:paraId="26170000">
      <w:pPr>
        <w:rPr>
          <w:rFonts w:ascii="PT Astra Serif" w:hAnsi="PT Astra Serif"/>
        </w:rPr>
      </w:pPr>
      <w:bookmarkStart w:id="2643" w:name="sub_35851"/>
      <w:bookmarkEnd w:id="2643"/>
      <w:r>
        <w:rPr>
          <w:rStyle w:val="Style_11_ch"/>
          <w:rFonts w:ascii="PT Astra Serif" w:hAnsi="PT Astra Serif"/>
        </w:rPr>
        <w:t xml:space="preserve">1. </w:t>
      </w:r>
      <w:r>
        <w:rPr>
          <w:rStyle w:val="Style_11_ch"/>
          <w:rFonts w:ascii="PT Astra Serif" w:hAnsi="PT Astra Serif"/>
        </w:rPr>
        <w:t>Залог права возникает с момента заключения договора залога, а при залоге будущего права с момента возникновения этого права.</w:t>
      </w:r>
    </w:p>
    <w:p w14:paraId="27170000">
      <w:pPr>
        <w:rPr>
          <w:rFonts w:ascii="PT Astra Serif" w:hAnsi="PT Astra Serif"/>
        </w:rPr>
      </w:pPr>
      <w:bookmarkStart w:id="2644" w:name="sub_35852"/>
      <w:bookmarkEnd w:id="2644"/>
      <w:r>
        <w:rPr>
          <w:rStyle w:val="Style_11_ch"/>
          <w:rFonts w:ascii="PT Astra Serif" w:hAnsi="PT Astra Serif"/>
        </w:rPr>
        <w:t xml:space="preserve">2. </w:t>
      </w:r>
      <w:r>
        <w:rPr>
          <w:rStyle w:val="Style_11_ch"/>
          <w:rFonts w:ascii="PT Astra Serif" w:hAnsi="PT Astra Serif"/>
        </w:rPr>
        <w:t>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14:paraId="28170000">
      <w:pPr>
        <w:rPr>
          <w:rFonts w:ascii="PT Astra Serif" w:hAnsi="PT Astra Serif"/>
        </w:rPr>
      </w:pPr>
    </w:p>
    <w:p w14:paraId="29170000">
      <w:pPr>
        <w:pStyle w:val="Style_7"/>
        <w:ind w:right="170"/>
        <w:rPr>
          <w:rFonts w:ascii="PT Astra Serif" w:hAnsi="PT Astra Serif"/>
        </w:rPr>
      </w:pPr>
      <w:bookmarkStart w:id="2645" w:name="sub_35860"/>
      <w:bookmarkEnd w:id="2645"/>
      <w:r>
        <w:rPr>
          <w:rFonts w:ascii="PT Astra Serif" w:hAnsi="PT Astra Serif"/>
          <w:color w:val="000000"/>
          <w:sz w:val="16"/>
          <w:shd w:fill="F0F0F0" w:val="clear"/>
        </w:rPr>
        <w:t>Информация об изменениях:</w:t>
      </w:r>
    </w:p>
    <w:p w14:paraId="2A1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подпараграф 2 параграфа 3 главы 23 настоящего Кодекса дополнен статьей 358.6,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2B170000">
      <w:pPr>
        <w:pStyle w:val="Style_10"/>
        <w:rPr>
          <w:rFonts w:ascii="PT Astra Serif" w:hAnsi="PT Astra Serif"/>
        </w:rPr>
      </w:pPr>
      <w:r>
        <w:rPr>
          <w:rStyle w:val="Style_8_ch"/>
          <w:rFonts w:ascii="PT Astra Serif" w:hAnsi="PT Astra Serif"/>
        </w:rPr>
        <w:t>Статья 358.6.</w:t>
      </w:r>
      <w:r>
        <w:rPr>
          <w:rFonts w:ascii="PT Astra Serif" w:hAnsi="PT Astra Serif"/>
        </w:rPr>
        <w:t xml:space="preserve"> </w:t>
      </w:r>
      <w:r>
        <w:rPr>
          <w:rFonts w:ascii="PT Astra Serif" w:hAnsi="PT Astra Serif"/>
        </w:rPr>
        <w:t>Исполнение обязательства должником залогодателя</w:t>
      </w:r>
    </w:p>
    <w:p w14:paraId="2C170000">
      <w:pPr>
        <w:pStyle w:val="Style_7"/>
        <w:ind w:right="170"/>
        <w:rPr>
          <w:rFonts w:ascii="PT Astra Serif" w:hAnsi="PT Astra Serif"/>
        </w:rPr>
      </w:pPr>
      <w:r>
        <w:rPr>
          <w:rFonts w:ascii="PT Astra Serif" w:hAnsi="PT Astra Serif"/>
          <w:color w:val="000000"/>
          <w:sz w:val="16"/>
          <w:shd w:fill="F0F0F0" w:val="clear"/>
        </w:rPr>
        <w:t>ГАРАНТ:</w:t>
      </w:r>
    </w:p>
    <w:p w14:paraId="2D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"http://internet.garant.ru/document/redirect/57593376/0"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"http://internet.garant.ru/document/redirect/77532533/0"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358.6 ГК РФ</w:t>
      </w:r>
    </w:p>
    <w:p w14:paraId="2E170000">
      <w:pPr>
        <w:rPr>
          <w:rFonts w:ascii="PT Astra Serif" w:hAnsi="PT Astra Serif"/>
        </w:rPr>
      </w:pPr>
      <w:bookmarkStart w:id="2646" w:name="sub_35861"/>
      <w:bookmarkEnd w:id="2646"/>
      <w:r>
        <w:rPr>
          <w:rStyle w:val="Style_11_ch"/>
          <w:rFonts w:ascii="PT Astra Serif" w:hAnsi="PT Astra Serif"/>
        </w:rPr>
        <w:t xml:space="preserve">1. </w:t>
      </w:r>
      <w:r>
        <w:rPr>
          <w:rStyle w:val="Style_11_ch"/>
          <w:rFonts w:ascii="PT Astra Serif" w:hAnsi="PT Astra Serif"/>
        </w:rPr>
        <w:t>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14:paraId="2F170000">
      <w:pPr>
        <w:rPr>
          <w:rFonts w:ascii="PT Astra Serif" w:hAnsi="PT Astra Serif"/>
        </w:rPr>
      </w:pPr>
      <w:bookmarkStart w:id="2647" w:name="sub_358612"/>
      <w:bookmarkEnd w:id="2647"/>
      <w:r>
        <w:rPr>
          <w:rStyle w:val="Style_11_ch"/>
          <w:rFonts w:ascii="PT Astra Serif" w:hAnsi="PT Astra Serif"/>
        </w:rPr>
        <w:t>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r>
        <w:rPr>
          <w:rFonts w:ascii="PT Astra Serif" w:hAnsi="PT Astra Serif"/>
          <w:b w:val="0"/>
          <w:color w:val="106BBE"/>
        </w:rPr>
        <w:fldChar w:fldCharType="begin"/>
      </w:r>
      <w:r>
        <w:rPr>
          <w:rFonts w:ascii="PT Astra Serif" w:hAnsi="PT Astra Serif"/>
          <w:b w:val="0"/>
          <w:color w:val="106BBE"/>
        </w:rPr>
        <w:instrText>HYPERLINK \l "sub_35840"</w:instrText>
      </w:r>
      <w:r>
        <w:rPr>
          <w:rFonts w:ascii="PT Astra Serif" w:hAnsi="PT Astra Serif"/>
          <w:b w:val="0"/>
          <w:color w:val="106BBE"/>
        </w:rPr>
        <w:fldChar w:fldCharType="separate"/>
      </w:r>
      <w:r>
        <w:rPr>
          <w:rFonts w:ascii="PT Astra Serif" w:hAnsi="PT Astra Serif"/>
          <w:b w:val="0"/>
          <w:color w:val="106BBE"/>
        </w:rPr>
        <w:t>статья 358.4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обязан исполнять свое обязательство залогодержателю или указанному им лицу.</w:t>
      </w:r>
    </w:p>
    <w:p w14:paraId="30170000">
      <w:pPr>
        <w:rPr>
          <w:rFonts w:ascii="PT Astra Serif" w:hAnsi="PT Astra Serif"/>
        </w:rPr>
      </w:pPr>
      <w:bookmarkStart w:id="2648" w:name="sub_35862"/>
      <w:bookmarkEnd w:id="2648"/>
      <w:r>
        <w:rPr>
          <w:rStyle w:val="Style_11_ch"/>
          <w:rFonts w:ascii="PT Astra Serif" w:hAnsi="PT Astra Serif"/>
        </w:rPr>
        <w:t xml:space="preserve">2. </w:t>
      </w:r>
      <w:r>
        <w:rPr>
          <w:rStyle w:val="Style_11_ch"/>
          <w:rFonts w:ascii="PT Astra Serif" w:hAnsi="PT Astra Serif"/>
        </w:rPr>
        <w:t>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14:paraId="31170000">
      <w:pPr>
        <w:rPr>
          <w:rFonts w:ascii="PT Astra Serif" w:hAnsi="PT Astra Serif"/>
        </w:rPr>
      </w:pPr>
      <w:bookmarkStart w:id="2649" w:name="sub_358622"/>
      <w:bookmarkEnd w:id="2649"/>
      <w:r>
        <w:rPr>
          <w:rStyle w:val="Style_11_ch"/>
          <w:rFonts w:ascii="PT Astra Serif" w:hAnsi="PT Astra Serif"/>
        </w:rP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14:paraId="32170000">
      <w:pPr>
        <w:rPr>
          <w:rFonts w:ascii="PT Astra Serif" w:hAnsi="PT Astra Serif"/>
        </w:rPr>
      </w:pPr>
      <w:bookmarkStart w:id="2650" w:name="sub_35863"/>
      <w:bookmarkEnd w:id="2650"/>
      <w:r>
        <w:rPr>
          <w:rStyle w:val="Style_11_ch"/>
          <w:rFonts w:ascii="PT Astra Serif" w:hAnsi="PT Astra Serif"/>
        </w:rPr>
        <w:t xml:space="preserve">3. </w:t>
      </w:r>
      <w:r>
        <w:rPr>
          <w:rStyle w:val="Style_11_ch"/>
          <w:rFonts w:ascii="PT Astra Serif" w:hAnsi="PT Astra Serif"/>
        </w:rPr>
        <w:t>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14:paraId="33170000">
      <w:pPr>
        <w:rPr>
          <w:rFonts w:ascii="PT Astra Serif" w:hAnsi="PT Astra Serif"/>
        </w:rPr>
      </w:pPr>
      <w:bookmarkStart w:id="2651" w:name="sub_35864"/>
      <w:bookmarkEnd w:id="2651"/>
      <w:r>
        <w:rPr>
          <w:rStyle w:val="Style_11_ch"/>
          <w:rFonts w:ascii="PT Astra Serif" w:hAnsi="PT Astra Serif"/>
        </w:rPr>
        <w:t xml:space="preserve">4. </w:t>
      </w:r>
      <w:r>
        <w:rPr>
          <w:rStyle w:val="Style_11_ch"/>
          <w:rFonts w:ascii="PT Astra Serif" w:hAnsi="PT Astra Serif"/>
        </w:rPr>
        <w:t xml:space="preserve">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r>
        <w:rPr>
          <w:rFonts w:ascii="PT Astra Serif" w:hAnsi="PT Astra Serif"/>
          <w:b w:val="0"/>
          <w:color w:val="106BBE"/>
        </w:rPr>
        <w:fldChar w:fldCharType="begin"/>
      </w:r>
      <w:r>
        <w:rPr>
          <w:rFonts w:ascii="PT Astra Serif" w:hAnsi="PT Astra Serif"/>
          <w:b w:val="0"/>
          <w:color w:val="106BBE"/>
        </w:rPr>
        <w:instrText>HYPERLINK \l "sub_35890"</w:instrText>
      </w:r>
      <w:r>
        <w:rPr>
          <w:rFonts w:ascii="PT Astra Serif" w:hAnsi="PT Astra Serif"/>
          <w:b w:val="0"/>
          <w:color w:val="106BBE"/>
        </w:rPr>
        <w:fldChar w:fldCharType="separate"/>
      </w:r>
      <w:r>
        <w:rPr>
          <w:rFonts w:ascii="PT Astra Serif" w:hAnsi="PT Astra Serif"/>
          <w:b w:val="0"/>
          <w:color w:val="106BBE"/>
        </w:rPr>
        <w:t>правила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договоре залога прав по договору банковского счета.</w:t>
      </w:r>
    </w:p>
    <w:p w14:paraId="34170000">
      <w:pPr>
        <w:rPr>
          <w:rFonts w:ascii="PT Astra Serif" w:hAnsi="PT Astra Serif"/>
        </w:rPr>
      </w:pPr>
    </w:p>
    <w:p w14:paraId="35170000">
      <w:pPr>
        <w:pStyle w:val="Style_7"/>
        <w:ind w:right="170"/>
        <w:rPr>
          <w:rFonts w:ascii="PT Astra Serif" w:hAnsi="PT Astra Serif"/>
        </w:rPr>
      </w:pPr>
      <w:bookmarkStart w:id="2652" w:name="sub_35870"/>
      <w:bookmarkEnd w:id="2652"/>
      <w:r>
        <w:rPr>
          <w:rFonts w:ascii="PT Astra Serif" w:hAnsi="PT Astra Serif"/>
          <w:color w:val="000000"/>
          <w:sz w:val="16"/>
          <w:shd w:fill="F0F0F0" w:val="clear"/>
        </w:rPr>
        <w:t>Информация об изменениях:</w:t>
      </w:r>
    </w:p>
    <w:p w14:paraId="361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подпараграф 2 параграфа 3 главы 23 настоящего Кодекса дополнен статьей 358.7,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37170000">
      <w:pPr>
        <w:pStyle w:val="Style_10"/>
        <w:rPr>
          <w:rFonts w:ascii="PT Astra Serif" w:hAnsi="PT Astra Serif"/>
        </w:rPr>
      </w:pPr>
      <w:r>
        <w:rPr>
          <w:rStyle w:val="Style_8_ch"/>
          <w:rFonts w:ascii="PT Astra Serif" w:hAnsi="PT Astra Serif"/>
        </w:rPr>
        <w:t>Статья 358.7.</w:t>
      </w:r>
      <w:r>
        <w:rPr>
          <w:rFonts w:ascii="PT Astra Serif" w:hAnsi="PT Astra Serif"/>
        </w:rPr>
        <w:t xml:space="preserve"> </w:t>
      </w:r>
      <w:r>
        <w:rPr>
          <w:rFonts w:ascii="PT Astra Serif" w:hAnsi="PT Astra Serif"/>
        </w:rPr>
        <w:t>Защита залогодержателя права</w:t>
      </w:r>
    </w:p>
    <w:p w14:paraId="38170000">
      <w:pPr>
        <w:pStyle w:val="Style_7"/>
        <w:ind w:right="170"/>
        <w:rPr>
          <w:rFonts w:ascii="PT Astra Serif" w:hAnsi="PT Astra Serif"/>
        </w:rPr>
      </w:pPr>
      <w:r>
        <w:rPr>
          <w:rFonts w:ascii="PT Astra Serif" w:hAnsi="PT Astra Serif"/>
          <w:color w:val="000000"/>
          <w:sz w:val="16"/>
          <w:shd w:fill="F0F0F0" w:val="clear"/>
        </w:rPr>
        <w:t>ГАРАНТ:</w:t>
      </w:r>
    </w:p>
    <w:p w14:paraId="39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358.7 ГК РФ</w:t>
      </w:r>
    </w:p>
    <w:p w14:paraId="3A170000">
      <w:pPr>
        <w:rPr>
          <w:rFonts w:ascii="PT Astra Serif" w:hAnsi="PT Astra Serif"/>
        </w:rPr>
      </w:pPr>
      <w:bookmarkStart w:id="2653" w:name="sub_35871"/>
      <w:bookmarkEnd w:id="2653"/>
      <w:r>
        <w:rPr>
          <w:rStyle w:val="Style_11_ch"/>
          <w:rFonts w:ascii="PT Astra Serif" w:hAnsi="PT Astra Serif"/>
        </w:rPr>
        <w:t xml:space="preserve">1. </w:t>
      </w:r>
      <w:r>
        <w:rPr>
          <w:rStyle w:val="Style_11_ch"/>
          <w:rFonts w:ascii="PT Astra Serif" w:hAnsi="PT Astra Serif"/>
        </w:rPr>
        <w:t xml:space="preserve">Если иное не предусмотрено договором, в случае нарушения обязанностей, предусмотренных </w:t>
      </w:r>
      <w:r>
        <w:rPr>
          <w:rFonts w:ascii="PT Astra Serif" w:hAnsi="PT Astra Serif"/>
          <w:b w:val="0"/>
          <w:color w:val="106BBE"/>
        </w:rPr>
        <w:fldChar w:fldCharType="begin"/>
      </w:r>
      <w:r>
        <w:rPr>
          <w:rFonts w:ascii="PT Astra Serif" w:hAnsi="PT Astra Serif"/>
          <w:b w:val="0"/>
          <w:color w:val="106BBE"/>
        </w:rPr>
        <w:instrText>HYPERLINK \l "sub_35860"</w:instrText>
      </w:r>
      <w:r>
        <w:rPr>
          <w:rFonts w:ascii="PT Astra Serif" w:hAnsi="PT Astra Serif"/>
          <w:b w:val="0"/>
          <w:color w:val="106BBE"/>
        </w:rPr>
        <w:fldChar w:fldCharType="separate"/>
      </w:r>
      <w:r>
        <w:rPr>
          <w:rFonts w:ascii="PT Astra Serif" w:hAnsi="PT Astra Serif"/>
          <w:b w:val="0"/>
          <w:color w:val="106BBE"/>
        </w:rPr>
        <w:t>статьей 358.6</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14:paraId="3B170000">
      <w:pPr>
        <w:rPr>
          <w:rFonts w:ascii="PT Astra Serif" w:hAnsi="PT Astra Serif"/>
        </w:rPr>
      </w:pPr>
      <w:bookmarkStart w:id="2654" w:name="sub_35872"/>
      <w:bookmarkEnd w:id="2654"/>
      <w:r>
        <w:rPr>
          <w:rStyle w:val="Style_11_ch"/>
          <w:rFonts w:ascii="PT Astra Serif" w:hAnsi="PT Astra Serif"/>
        </w:rPr>
        <w:t xml:space="preserve">2. </w:t>
      </w:r>
      <w:r>
        <w:rPr>
          <w:rStyle w:val="Style_11_ch"/>
          <w:rFonts w:ascii="PT Astra Serif" w:hAnsi="PT Astra Serif"/>
        </w:rPr>
        <w:t>Залогодержатель вправе принимать самостоятельно меры, необходимые для защиты заложенного права от нарушений со стороны третьих лиц.</w:t>
      </w:r>
    </w:p>
    <w:p w14:paraId="3C170000">
      <w:pPr>
        <w:rPr>
          <w:rFonts w:ascii="PT Astra Serif" w:hAnsi="PT Astra Serif"/>
        </w:rPr>
      </w:pPr>
    </w:p>
    <w:p w14:paraId="3D170000">
      <w:pPr>
        <w:pStyle w:val="Style_7"/>
        <w:ind w:right="170"/>
        <w:rPr>
          <w:rFonts w:ascii="PT Astra Serif" w:hAnsi="PT Astra Serif"/>
        </w:rPr>
      </w:pPr>
      <w:bookmarkStart w:id="2655" w:name="sub_35880"/>
      <w:bookmarkEnd w:id="2655"/>
      <w:r>
        <w:rPr>
          <w:rFonts w:ascii="PT Astra Serif" w:hAnsi="PT Astra Serif"/>
          <w:color w:val="000000"/>
          <w:sz w:val="16"/>
          <w:shd w:fill="F0F0F0" w:val="clear"/>
        </w:rPr>
        <w:t>Информация об изменениях:</w:t>
      </w:r>
    </w:p>
    <w:p w14:paraId="3E1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подпараграф 2 параграфа 3 главы 23 настоящего Кодекса дополнен статьей 358.8,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3F170000">
      <w:pPr>
        <w:pStyle w:val="Style_10"/>
        <w:rPr>
          <w:rFonts w:ascii="PT Astra Serif" w:hAnsi="PT Astra Serif"/>
        </w:rPr>
      </w:pPr>
      <w:r>
        <w:rPr>
          <w:rStyle w:val="Style_8_ch"/>
          <w:rFonts w:ascii="PT Astra Serif" w:hAnsi="PT Astra Serif"/>
        </w:rPr>
        <w:t>Статья 358.8.</w:t>
      </w:r>
      <w:r>
        <w:rPr>
          <w:rFonts w:ascii="PT Astra Serif" w:hAnsi="PT Astra Serif"/>
        </w:rPr>
        <w:t xml:space="preserve"> </w:t>
      </w:r>
      <w:r>
        <w:rPr>
          <w:rFonts w:ascii="PT Astra Serif" w:hAnsi="PT Astra Serif"/>
        </w:rPr>
        <w:t>Порядок реализации заложенного права</w:t>
      </w:r>
    </w:p>
    <w:p w14:paraId="40170000">
      <w:pPr>
        <w:pStyle w:val="Style_7"/>
        <w:ind w:right="170"/>
        <w:rPr>
          <w:rFonts w:ascii="PT Astra Serif" w:hAnsi="PT Astra Serif"/>
        </w:rPr>
      </w:pPr>
      <w:r>
        <w:rPr>
          <w:rFonts w:ascii="PT Astra Serif" w:hAnsi="PT Astra Serif"/>
          <w:color w:val="000000"/>
          <w:sz w:val="16"/>
          <w:shd w:fill="F0F0F0" w:val="clear"/>
        </w:rPr>
        <w:t>ГАРАНТ:</w:t>
      </w:r>
    </w:p>
    <w:p w14:paraId="41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358.8 ГК РФ</w:t>
      </w:r>
    </w:p>
    <w:p w14:paraId="42170000">
      <w:pPr>
        <w:rPr>
          <w:rFonts w:ascii="PT Astra Serif" w:hAnsi="PT Astra Serif"/>
        </w:rPr>
      </w:pPr>
      <w:bookmarkStart w:id="2656" w:name="sub_35881"/>
      <w:bookmarkEnd w:id="2656"/>
      <w:r>
        <w:rPr>
          <w:rStyle w:val="Style_11_ch"/>
          <w:rFonts w:ascii="PT Astra Serif" w:hAnsi="PT Astra Serif"/>
        </w:rPr>
        <w:t xml:space="preserve">1. </w:t>
      </w:r>
      <w:r>
        <w:rPr>
          <w:rStyle w:val="Style_11_ch"/>
          <w:rFonts w:ascii="PT Astra Serif" w:hAnsi="PT Astra Serif"/>
        </w:rPr>
        <w:t xml:space="preserve">Реализация заложенного права осуществляется в порядке, установленном </w:t>
      </w:r>
      <w:r>
        <w:rPr>
          <w:rFonts w:ascii="PT Astra Serif" w:hAnsi="PT Astra Serif"/>
          <w:b w:val="0"/>
          <w:color w:val="106BBE"/>
        </w:rPr>
        <w:fldChar w:fldCharType="begin"/>
      </w:r>
      <w:r>
        <w:rPr>
          <w:rFonts w:ascii="PT Astra Serif" w:hAnsi="PT Astra Serif"/>
          <w:b w:val="0"/>
          <w:color w:val="106BBE"/>
        </w:rPr>
        <w:instrText>HYPERLINK \l "sub_35001"</w:instrText>
      </w:r>
      <w:r>
        <w:rPr>
          <w:rFonts w:ascii="PT Astra Serif" w:hAnsi="PT Astra Serif"/>
          <w:b w:val="0"/>
          <w:color w:val="106BBE"/>
        </w:rPr>
        <w:fldChar w:fldCharType="separate"/>
      </w:r>
      <w:r>
        <w:rPr>
          <w:rFonts w:ascii="PT Astra Serif" w:hAnsi="PT Astra Serif"/>
          <w:b w:val="0"/>
          <w:color w:val="106BBE"/>
        </w:rPr>
        <w:t>пунктом 1 статьи 350</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"sub_35011"</w:instrText>
      </w:r>
      <w:r>
        <w:rPr>
          <w:rFonts w:ascii="PT Astra Serif" w:hAnsi="PT Astra Serif"/>
          <w:b w:val="0"/>
          <w:color w:val="106BBE"/>
        </w:rPr>
        <w:fldChar w:fldCharType="separate"/>
      </w:r>
      <w:r>
        <w:rPr>
          <w:rFonts w:ascii="PT Astra Serif" w:hAnsi="PT Astra Serif"/>
          <w:b w:val="0"/>
          <w:color w:val="106BBE"/>
        </w:rPr>
        <w:t>пунктом 1 статьи 350.1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43170000">
      <w:pPr>
        <w:rPr>
          <w:rFonts w:ascii="PT Astra Serif" w:hAnsi="PT Astra Serif"/>
        </w:rPr>
      </w:pPr>
      <w:bookmarkStart w:id="2657" w:name="sub_35882"/>
      <w:bookmarkEnd w:id="2657"/>
      <w:r>
        <w:rPr>
          <w:rStyle w:val="Style_11_ch"/>
          <w:rFonts w:ascii="PT Astra Serif" w:hAnsi="PT Astra Serif"/>
        </w:rPr>
        <w:t xml:space="preserve">2. </w:t>
      </w:r>
      <w:r>
        <w:rPr>
          <w:rStyle w:val="Style_11_ch"/>
          <w:rFonts w:ascii="PT Astra Serif" w:hAnsi="PT Astra Serif"/>
        </w:rPr>
        <w:t>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14:paraId="44170000">
      <w:pPr>
        <w:rPr>
          <w:rFonts w:ascii="PT Astra Serif" w:hAnsi="PT Astra Serif"/>
        </w:rPr>
      </w:pPr>
      <w:bookmarkStart w:id="2658" w:name="sub_35883"/>
      <w:bookmarkEnd w:id="2658"/>
      <w:r>
        <w:rPr>
          <w:rStyle w:val="Style_11_ch"/>
          <w:rFonts w:ascii="PT Astra Serif" w:hAnsi="PT Astra Serif"/>
        </w:rPr>
        <w:t xml:space="preserve">3. </w:t>
      </w:r>
      <w:r>
        <w:rPr>
          <w:rStyle w:val="Style_11_ch"/>
          <w:rFonts w:ascii="PT Astra Serif" w:hAnsi="PT Astra Serif"/>
        </w:rPr>
        <w:t>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14:paraId="45170000">
      <w:pPr>
        <w:rPr>
          <w:rFonts w:ascii="PT Astra Serif" w:hAnsi="PT Astra Serif"/>
        </w:rPr>
      </w:pPr>
      <w:bookmarkStart w:id="2659" w:name="sub_35884"/>
      <w:bookmarkEnd w:id="2659"/>
      <w:r>
        <w:rPr>
          <w:rStyle w:val="Style_11_ch"/>
          <w:rFonts w:ascii="PT Astra Serif" w:hAnsi="PT Astra Serif"/>
        </w:rPr>
        <w:t xml:space="preserve">4. </w:t>
      </w:r>
      <w:r>
        <w:rPr>
          <w:rStyle w:val="Style_11_ch"/>
          <w:rFonts w:ascii="PT Astra Serif" w:hAnsi="PT Astra Serif"/>
        </w:rPr>
        <w:t>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r>
        <w:rPr>
          <w:rFonts w:ascii="PT Astra Serif" w:hAnsi="PT Astra Serif"/>
          <w:b w:val="0"/>
          <w:color w:val="106BBE"/>
        </w:rPr>
        <w:fldChar w:fldCharType="begin"/>
      </w:r>
      <w:r>
        <w:rPr>
          <w:rFonts w:ascii="PT Astra Serif" w:hAnsi="PT Astra Serif"/>
          <w:b w:val="0"/>
          <w:color w:val="106BBE"/>
        </w:rPr>
        <w:instrText>HYPERLINK \l "sub_3497"</w:instrText>
      </w:r>
      <w:r>
        <w:rPr>
          <w:rFonts w:ascii="PT Astra Serif" w:hAnsi="PT Astra Serif"/>
          <w:b w:val="0"/>
          <w:color w:val="106BBE"/>
        </w:rPr>
        <w:fldChar w:fldCharType="separate"/>
      </w:r>
      <w:r>
        <w:rPr>
          <w:rFonts w:ascii="PT Astra Serif" w:hAnsi="PT Astra Serif"/>
          <w:b w:val="0"/>
          <w:color w:val="106BBE"/>
        </w:rPr>
        <w:t>пункт 7 статьи 349</w:t>
      </w:r>
      <w:r>
        <w:rPr>
          <w:rFonts w:ascii="PT Astra Serif" w:hAnsi="PT Astra Serif"/>
          <w:b w:val="0"/>
          <w:color w:val="106BBE"/>
        </w:rPr>
        <w:fldChar w:fldCharType="end"/>
      </w:r>
      <w:r>
        <w:rPr>
          <w:rStyle w:val="Style_11_ch"/>
          <w:rFonts w:ascii="PT Astra Serif" w:hAnsi="PT Astra Serif"/>
        </w:rPr>
        <w:t>).</w:t>
      </w:r>
    </w:p>
    <w:p w14:paraId="46170000">
      <w:pPr>
        <w:rPr>
          <w:rFonts w:ascii="PT Astra Serif" w:hAnsi="PT Astra Serif"/>
        </w:rPr>
      </w:pPr>
      <w:bookmarkStart w:id="2660" w:name="sub_358842"/>
      <w:bookmarkEnd w:id="2660"/>
      <w:r>
        <w:rPr>
          <w:rStyle w:val="Style_11_ch"/>
          <w:rFonts w:ascii="PT Astra Serif" w:hAnsi="PT Astra Serif"/>
        </w:rP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14:paraId="47170000">
      <w:pPr>
        <w:rPr>
          <w:rFonts w:ascii="PT Astra Serif" w:hAnsi="PT Astra Serif"/>
        </w:rPr>
      </w:pPr>
    </w:p>
    <w:p w14:paraId="48170000">
      <w:pPr>
        <w:pStyle w:val="Style_7"/>
        <w:ind w:right="170"/>
        <w:rPr>
          <w:rFonts w:ascii="PT Astra Serif" w:hAnsi="PT Astra Serif"/>
        </w:rPr>
      </w:pPr>
      <w:bookmarkStart w:id="2661" w:name="sub_35890"/>
      <w:bookmarkEnd w:id="2661"/>
      <w:r>
        <w:rPr>
          <w:rFonts w:ascii="PT Astra Serif" w:hAnsi="PT Astra Serif"/>
          <w:color w:val="000000"/>
          <w:sz w:val="16"/>
          <w:shd w:fill="F0F0F0" w:val="clear"/>
        </w:rPr>
        <w:t>Информация об изменениях:</w:t>
      </w:r>
    </w:p>
    <w:p w14:paraId="491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подпараграф 2 параграфа 3 главы 23 настоящего Кодекса дополнен статьей 358.9,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4A170000">
      <w:pPr>
        <w:pStyle w:val="Style_10"/>
        <w:rPr>
          <w:rFonts w:ascii="PT Astra Serif" w:hAnsi="PT Astra Serif"/>
        </w:rPr>
      </w:pPr>
      <w:r>
        <w:rPr>
          <w:rStyle w:val="Style_8_ch"/>
          <w:rFonts w:ascii="PT Astra Serif" w:hAnsi="PT Astra Serif"/>
        </w:rPr>
        <w:t>Статья 358.9.</w:t>
      </w:r>
      <w:r>
        <w:rPr>
          <w:rFonts w:ascii="PT Astra Serif" w:hAnsi="PT Astra Serif"/>
        </w:rPr>
        <w:t xml:space="preserve"> </w:t>
      </w:r>
      <w:r>
        <w:rPr>
          <w:rFonts w:ascii="PT Astra Serif" w:hAnsi="PT Astra Serif"/>
        </w:rPr>
        <w:t>Основные положения о залоге прав по договору банковского счета</w:t>
      </w:r>
    </w:p>
    <w:p w14:paraId="4B170000">
      <w:pPr>
        <w:pStyle w:val="Style_7"/>
        <w:ind w:right="170"/>
        <w:rPr>
          <w:rFonts w:ascii="PT Astra Serif" w:hAnsi="PT Astra Serif"/>
        </w:rPr>
      </w:pPr>
      <w:r>
        <w:rPr>
          <w:rFonts w:ascii="PT Astra Serif" w:hAnsi="PT Astra Serif"/>
          <w:color w:val="000000"/>
          <w:sz w:val="16"/>
          <w:shd w:fill="F0F0F0" w:val="clear"/>
        </w:rPr>
        <w:t>ГАРАНТ:</w:t>
      </w:r>
    </w:p>
    <w:p w14:paraId="4C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"http://internet.garant.ru/document/redirect/57593375/0"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"http://internet.garant.ru/document/redirect/77532532/0"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358.9 ГК РФ</w:t>
      </w:r>
    </w:p>
    <w:p w14:paraId="4D170000">
      <w:pPr>
        <w:rPr>
          <w:rFonts w:ascii="PT Astra Serif" w:hAnsi="PT Astra Serif"/>
        </w:rPr>
      </w:pPr>
      <w:bookmarkStart w:id="2662" w:name="sub_35891"/>
      <w:bookmarkEnd w:id="2662"/>
      <w:r>
        <w:rPr>
          <w:rStyle w:val="Style_11_ch"/>
          <w:rFonts w:ascii="PT Astra Serif" w:hAnsi="PT Astra Serif"/>
        </w:rPr>
        <w:t xml:space="preserve">1. </w:t>
      </w:r>
      <w:r>
        <w:rPr>
          <w:rStyle w:val="Style_11_ch"/>
          <w:rFonts w:ascii="PT Astra Serif" w:hAnsi="PT Astra Serif"/>
        </w:rPr>
        <w:t>Предметом залога могут быть права по договору банковского счета при условии открытия банком клиенту залогового счета.</w:t>
      </w:r>
    </w:p>
    <w:p w14:paraId="4E170000">
      <w:pPr>
        <w:rPr>
          <w:rFonts w:ascii="PT Astra Serif" w:hAnsi="PT Astra Serif"/>
        </w:rPr>
      </w:pPr>
      <w:bookmarkStart w:id="2663" w:name="sub_35892"/>
      <w:bookmarkEnd w:id="2663"/>
      <w:r>
        <w:rPr>
          <w:rStyle w:val="Style_11_ch"/>
          <w:rFonts w:ascii="PT Astra Serif" w:hAnsi="PT Astra Serif"/>
        </w:rPr>
        <w:t xml:space="preserve">2. </w:t>
      </w:r>
      <w:r>
        <w:rPr>
          <w:rStyle w:val="Style_11_ch"/>
          <w:rFonts w:ascii="PT Astra Serif" w:hAnsi="PT Astra Serif"/>
        </w:rPr>
        <w:t>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14:paraId="4F170000">
      <w:pPr>
        <w:rPr>
          <w:rFonts w:ascii="PT Astra Serif" w:hAnsi="PT Astra Serif"/>
        </w:rPr>
      </w:pPr>
      <w:bookmarkStart w:id="2664" w:name="sub_35893"/>
      <w:bookmarkEnd w:id="2664"/>
      <w:r>
        <w:rPr>
          <w:rStyle w:val="Style_11_ch"/>
          <w:rFonts w:ascii="PT Astra Serif" w:hAnsi="PT Astra Serif"/>
        </w:rPr>
        <w:t xml:space="preserve">3. </w:t>
      </w:r>
      <w:r>
        <w:rPr>
          <w:rStyle w:val="Style_11_ch"/>
          <w:rFonts w:ascii="PT Astra Serif" w:hAnsi="PT Astra Serif"/>
        </w:rPr>
        <w:t>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14:paraId="50170000">
      <w:pPr>
        <w:rPr>
          <w:rFonts w:ascii="PT Astra Serif" w:hAnsi="PT Astra Serif"/>
        </w:rPr>
      </w:pPr>
      <w:bookmarkStart w:id="2665" w:name="sub_35894"/>
      <w:bookmarkEnd w:id="2665"/>
      <w:r>
        <w:rPr>
          <w:rStyle w:val="Style_11_ch"/>
          <w:rFonts w:ascii="PT Astra Serif" w:hAnsi="PT Astra Serif"/>
        </w:rPr>
        <w:t xml:space="preserve">4. </w:t>
      </w:r>
      <w:r>
        <w:rPr>
          <w:rStyle w:val="Style_11_ch"/>
          <w:rFonts w:ascii="PT Astra Serif" w:hAnsi="PT Astra Serif"/>
        </w:rPr>
        <w:t>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14:paraId="51170000">
      <w:pPr>
        <w:rPr>
          <w:rFonts w:ascii="PT Astra Serif" w:hAnsi="PT Astra Serif"/>
        </w:rPr>
      </w:pPr>
      <w:bookmarkStart w:id="2666" w:name="sub_35895"/>
      <w:bookmarkEnd w:id="2666"/>
      <w:r>
        <w:rPr>
          <w:rStyle w:val="Style_11_ch"/>
          <w:rFonts w:ascii="PT Astra Serif" w:hAnsi="PT Astra Serif"/>
        </w:rPr>
        <w:t xml:space="preserve">5. </w:t>
      </w:r>
      <w:r>
        <w:rPr>
          <w:rStyle w:val="Style_11_ch"/>
          <w:rFonts w:ascii="PT Astra Serif" w:hAnsi="PT Astra Serif"/>
        </w:rPr>
        <w:t>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14:paraId="52170000">
      <w:pPr>
        <w:rPr>
          <w:rFonts w:ascii="PT Astra Serif" w:hAnsi="PT Astra Serif"/>
        </w:rPr>
      </w:pPr>
      <w:bookmarkStart w:id="2667" w:name="sub_35896"/>
      <w:bookmarkEnd w:id="2667"/>
      <w:r>
        <w:rPr>
          <w:rStyle w:val="Style_11_ch"/>
          <w:rFonts w:ascii="PT Astra Serif" w:hAnsi="PT Astra Serif"/>
        </w:rPr>
        <w:t xml:space="preserve">6. </w:t>
      </w:r>
      <w:r>
        <w:rPr>
          <w:rStyle w:val="Style_11_ch"/>
          <w:rFonts w:ascii="PT Astra Serif" w:hAnsi="PT Astra Serif"/>
        </w:rPr>
        <w:t>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14:paraId="53170000">
      <w:pPr>
        <w:rPr>
          <w:rFonts w:ascii="PT Astra Serif" w:hAnsi="PT Astra Serif"/>
        </w:rPr>
      </w:pPr>
      <w:bookmarkStart w:id="2668" w:name="sub_35897"/>
      <w:bookmarkEnd w:id="2668"/>
      <w:r>
        <w:rPr>
          <w:rStyle w:val="Style_11_ch"/>
          <w:rFonts w:ascii="PT Astra Serif" w:hAnsi="PT Astra Serif"/>
        </w:rPr>
        <w:t xml:space="preserve">7. </w:t>
      </w:r>
      <w:r>
        <w:rPr>
          <w:rStyle w:val="Style_11_ch"/>
          <w:rFonts w:ascii="PT Astra Serif" w:hAnsi="PT Astra Serif"/>
        </w:rPr>
        <w:t xml:space="preserve">Если иное не предусмотрено настоящей статьей и </w:t>
      </w:r>
      <w:r>
        <w:rPr>
          <w:rFonts w:ascii="PT Astra Serif" w:hAnsi="PT Astra Serif"/>
          <w:b w:val="0"/>
          <w:color w:val="106BBE"/>
        </w:rPr>
        <w:fldChar w:fldCharType="begin"/>
      </w:r>
      <w:r>
        <w:rPr>
          <w:rFonts w:ascii="PT Astra Serif" w:hAnsi="PT Astra Serif"/>
          <w:b w:val="0"/>
          <w:color w:val="106BBE"/>
        </w:rPr>
        <w:instrText>HYPERLINK \l "sub_358010"</w:instrText>
      </w:r>
      <w:r>
        <w:rPr>
          <w:rFonts w:ascii="PT Astra Serif" w:hAnsi="PT Astra Serif"/>
          <w:b w:val="0"/>
          <w:color w:val="106BBE"/>
        </w:rPr>
        <w:fldChar w:fldCharType="separate"/>
      </w:r>
      <w:r>
        <w:rPr>
          <w:rFonts w:ascii="PT Astra Serif" w:hAnsi="PT Astra Serif"/>
          <w:b w:val="0"/>
          <w:color w:val="106BBE"/>
        </w:rPr>
        <w:t>статьями 358.10 - 358.14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настоящего Кодекса, к договору об открытии залогового счета применяются правила </w:t>
      </w:r>
      <w:r>
        <w:rPr>
          <w:rFonts w:ascii="PT Astra Serif" w:hAnsi="PT Astra Serif"/>
          <w:b w:val="0"/>
          <w:color w:val="106BBE"/>
        </w:rPr>
        <w:t>главы 45</w:t>
      </w:r>
      <w:r>
        <w:rPr>
          <w:rStyle w:val="Style_11_ch"/>
          <w:rFonts w:ascii="PT Astra Serif" w:hAnsi="PT Astra Serif"/>
        </w:rPr>
        <w:t xml:space="preserve"> </w:t>
      </w:r>
      <w:r>
        <w:rPr>
          <w:rStyle w:val="Style_11_ch"/>
          <w:rFonts w:ascii="PT Astra Serif" w:hAnsi="PT Astra Serif"/>
        </w:rPr>
        <w:t>настоящего Кодекса.</w:t>
      </w:r>
    </w:p>
    <w:p w14:paraId="54170000">
      <w:pPr>
        <w:rPr>
          <w:rFonts w:ascii="PT Astra Serif" w:hAnsi="PT Astra Serif"/>
        </w:rPr>
      </w:pPr>
      <w:bookmarkStart w:id="2669" w:name="sub_35898"/>
      <w:bookmarkEnd w:id="2669"/>
      <w:r>
        <w:rPr>
          <w:rStyle w:val="Style_11_ch"/>
          <w:rFonts w:ascii="PT Astra Serif" w:hAnsi="PT Astra Serif"/>
        </w:rPr>
        <w:t xml:space="preserve">8. </w:t>
      </w:r>
      <w:r>
        <w:rPr>
          <w:rStyle w:val="Style_11_ch"/>
          <w:rFonts w:ascii="PT Astra Serif" w:hAnsi="PT Astra Serif"/>
        </w:rPr>
        <w:t xml:space="preserve">Правила настоящего Кодекса о залоге прав по договору банковского счета (настоящая статья и </w:t>
      </w:r>
      <w:r>
        <w:rPr>
          <w:rFonts w:ascii="PT Astra Serif" w:hAnsi="PT Astra Serif"/>
          <w:b w:val="0"/>
          <w:color w:val="106BBE"/>
        </w:rPr>
        <w:fldChar w:fldCharType="begin"/>
      </w:r>
      <w:r>
        <w:rPr>
          <w:rFonts w:ascii="PT Astra Serif" w:hAnsi="PT Astra Serif"/>
          <w:b w:val="0"/>
          <w:color w:val="106BBE"/>
        </w:rPr>
        <w:instrText>HYPERLINK \l "sub_358010"</w:instrText>
      </w:r>
      <w:r>
        <w:rPr>
          <w:rFonts w:ascii="PT Astra Serif" w:hAnsi="PT Astra Serif"/>
          <w:b w:val="0"/>
          <w:color w:val="106BBE"/>
        </w:rPr>
        <w:fldChar w:fldCharType="separate"/>
      </w:r>
      <w:r>
        <w:rPr>
          <w:rFonts w:ascii="PT Astra Serif" w:hAnsi="PT Astra Serif"/>
          <w:b w:val="0"/>
          <w:color w:val="106BBE"/>
        </w:rPr>
        <w:t>статьи 358.10 - 358.14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соответственно применяются к залогу прав по договору банковского вклада.</w:t>
      </w:r>
    </w:p>
    <w:p w14:paraId="55170000">
      <w:pPr>
        <w:pStyle w:val="Style_7"/>
        <w:ind w:right="170"/>
        <w:rPr>
          <w:rFonts w:ascii="PT Astra Serif" w:hAnsi="PT Astra Serif"/>
        </w:rPr>
      </w:pPr>
      <w:bookmarkStart w:id="2670" w:name="sub_35899"/>
      <w:bookmarkEnd w:id="2670"/>
      <w:r>
        <w:rPr>
          <w:rFonts w:ascii="PT Astra Serif" w:hAnsi="PT Astra Serif"/>
          <w:color w:val="000000"/>
          <w:sz w:val="16"/>
          <w:shd w:fill="F0F0F0" w:val="clear"/>
        </w:rPr>
        <w:t>Информация об изменениях:</w:t>
      </w:r>
    </w:p>
    <w:p w14:paraId="5617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Статья 358.9 дополнена пунктом 9 с 1 июня 2018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"http://internet.garant.ru/document/redirect/71730254/11"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26 июля 2017 г. N 212-ФЗ</w:t>
      </w:r>
    </w:p>
    <w:p w14:paraId="57170000">
      <w:pPr>
        <w:rPr>
          <w:rFonts w:ascii="PT Astra Serif" w:hAnsi="PT Astra Serif"/>
        </w:rPr>
      </w:pPr>
      <w:r>
        <w:rPr>
          <w:rStyle w:val="Style_11_ch"/>
          <w:rFonts w:ascii="PT Astra Serif" w:hAnsi="PT Astra Serif"/>
        </w:rPr>
        <w:t xml:space="preserve">9. </w:t>
      </w:r>
      <w:r>
        <w:rPr>
          <w:rStyle w:val="Style_11_ch"/>
          <w:rFonts w:ascii="PT Astra Serif" w:hAnsi="PT Astra Serif"/>
        </w:rPr>
        <w:t xml:space="preserve">Правила о списании денежных средств, предусмотренные положениями </w:t>
      </w:r>
      <w:r>
        <w:rPr>
          <w:rFonts w:ascii="PT Astra Serif" w:hAnsi="PT Astra Serif"/>
          <w:b w:val="0"/>
          <w:color w:val="106BBE"/>
        </w:rPr>
        <w:t>главы 45</w:t>
      </w:r>
      <w:r>
        <w:rPr>
          <w:rStyle w:val="Style_11_ch"/>
          <w:rFonts w:ascii="PT Astra Serif" w:hAnsi="PT Astra Serif"/>
        </w:rPr>
        <w:t xml:space="preserve"> </w:t>
      </w:r>
      <w:r>
        <w:rPr>
          <w:rStyle w:val="Style_11_ch"/>
          <w:rFonts w:ascii="PT Astra Serif" w:hAnsi="PT Astra Serif"/>
        </w:rPr>
        <w:t>настоящего Кодекса о банковском счете, не применяются к денежным средствам, находящимся на залоговом счете.</w:t>
      </w:r>
    </w:p>
    <w:p w14:paraId="58170000">
      <w:pPr>
        <w:rPr>
          <w:rFonts w:ascii="PT Astra Serif" w:hAnsi="PT Astra Serif"/>
        </w:rPr>
      </w:pPr>
    </w:p>
    <w:p w14:paraId="59170000">
      <w:pPr>
        <w:pStyle w:val="Style_7"/>
        <w:ind w:right="170"/>
        <w:rPr>
          <w:rFonts w:ascii="PT Astra Serif" w:hAnsi="PT Astra Serif"/>
        </w:rPr>
      </w:pPr>
      <w:bookmarkStart w:id="2671" w:name="sub_358010"/>
      <w:bookmarkEnd w:id="2671"/>
      <w:r>
        <w:rPr>
          <w:rFonts w:ascii="PT Astra Serif" w:hAnsi="PT Astra Serif"/>
          <w:color w:val="000000"/>
          <w:sz w:val="16"/>
          <w:shd w:fill="F0F0F0" w:val="clear"/>
        </w:rPr>
        <w:t>Информация об изменениях:</w:t>
      </w:r>
    </w:p>
    <w:p w14:paraId="5A1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подпараграф 2 параграфа 3 главы 23 настоящего Кодекса дополнен статьей 358.10,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5B170000">
      <w:pPr>
        <w:pStyle w:val="Style_10"/>
        <w:rPr>
          <w:rFonts w:ascii="PT Astra Serif" w:hAnsi="PT Astra Serif"/>
        </w:rPr>
      </w:pPr>
      <w:r>
        <w:rPr>
          <w:rStyle w:val="Style_8_ch"/>
          <w:rFonts w:ascii="PT Astra Serif" w:hAnsi="PT Astra Serif"/>
        </w:rPr>
        <w:t>Статья 358.10.</w:t>
      </w:r>
      <w:r>
        <w:rPr>
          <w:rFonts w:ascii="PT Astra Serif" w:hAnsi="PT Astra Serif"/>
        </w:rPr>
        <w:t xml:space="preserve"> </w:t>
      </w:r>
      <w:r>
        <w:rPr>
          <w:rFonts w:ascii="PT Astra Serif" w:hAnsi="PT Astra Serif"/>
        </w:rPr>
        <w:t>Содержание договора залога прав по договору банковского счета</w:t>
      </w:r>
    </w:p>
    <w:p w14:paraId="5C170000">
      <w:pPr>
        <w:pStyle w:val="Style_7"/>
        <w:ind w:right="170"/>
        <w:rPr>
          <w:rFonts w:ascii="PT Astra Serif" w:hAnsi="PT Astra Serif"/>
        </w:rPr>
      </w:pPr>
      <w:r>
        <w:rPr>
          <w:rFonts w:ascii="PT Astra Serif" w:hAnsi="PT Astra Serif"/>
          <w:color w:val="000000"/>
          <w:sz w:val="16"/>
          <w:shd w:fill="F0F0F0" w:val="clear"/>
        </w:rPr>
        <w:t>ГАРАНТ:</w:t>
      </w:r>
    </w:p>
    <w:p w14:paraId="5D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"http://internet.garant.ru/document/redirect/57593377/0"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358.10 ГК РФ</w:t>
      </w:r>
    </w:p>
    <w:p w14:paraId="5E170000">
      <w:pPr>
        <w:rPr>
          <w:rFonts w:ascii="PT Astra Serif" w:hAnsi="PT Astra Serif"/>
        </w:rPr>
      </w:pPr>
      <w:bookmarkStart w:id="2672" w:name="sub_358101"/>
      <w:bookmarkEnd w:id="2672"/>
      <w:r>
        <w:rPr>
          <w:rStyle w:val="Style_11_ch"/>
          <w:rFonts w:ascii="PT Astra Serif" w:hAnsi="PT Astra Serif"/>
        </w:rPr>
        <w:t xml:space="preserve">1. </w:t>
      </w:r>
      <w:r>
        <w:rPr>
          <w:rStyle w:val="Style_11_ch"/>
          <w:rFonts w:ascii="PT Astra Serif" w:hAnsi="PT Astra Serif"/>
        </w:rPr>
        <w:t>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14:paraId="5F170000">
      <w:pPr>
        <w:rPr>
          <w:rFonts w:ascii="PT Astra Serif" w:hAnsi="PT Astra Serif"/>
        </w:rPr>
      </w:pPr>
      <w:bookmarkStart w:id="2673" w:name="sub_358102"/>
      <w:bookmarkEnd w:id="2673"/>
      <w:r>
        <w:rPr>
          <w:rStyle w:val="Style_11_ch"/>
          <w:rFonts w:ascii="PT Astra Serif" w:hAnsi="PT Astra Serif"/>
        </w:rPr>
        <w:t xml:space="preserve">2. </w:t>
      </w:r>
      <w:r>
        <w:rPr>
          <w:rStyle w:val="Style_11_ch"/>
          <w:rFonts w:ascii="PT Astra Serif" w:hAnsi="PT Astra Serif"/>
        </w:rPr>
        <w:t>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14:paraId="60170000">
      <w:pPr>
        <w:rPr>
          <w:rFonts w:ascii="PT Astra Serif" w:hAnsi="PT Astra Serif"/>
        </w:rPr>
      </w:pPr>
      <w:bookmarkStart w:id="2674" w:name="sub_358103"/>
      <w:bookmarkEnd w:id="2674"/>
      <w:r>
        <w:rPr>
          <w:rStyle w:val="Style_11_ch"/>
          <w:rFonts w:ascii="PT Astra Serif" w:hAnsi="PT Astra Serif"/>
        </w:rPr>
        <w:t xml:space="preserve">3. </w:t>
      </w:r>
      <w:r>
        <w:rPr>
          <w:rStyle w:val="Style_11_ch"/>
          <w:rFonts w:ascii="PT Astra Serif" w:hAnsi="PT Astra Serif"/>
        </w:rPr>
        <w:t>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14:paraId="61170000">
      <w:pPr>
        <w:rPr>
          <w:rFonts w:ascii="PT Astra Serif" w:hAnsi="PT Astra Serif"/>
        </w:rPr>
      </w:pPr>
      <w:bookmarkStart w:id="2675" w:name="sub_3581032"/>
      <w:bookmarkEnd w:id="2675"/>
      <w:r>
        <w:rPr>
          <w:rStyle w:val="Style_11_ch"/>
          <w:rFonts w:ascii="PT Astra Serif" w:hAnsi="PT Astra Serif"/>
        </w:rP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14:paraId="62170000">
      <w:pPr>
        <w:rPr>
          <w:rFonts w:ascii="PT Astra Serif" w:hAnsi="PT Astra Serif"/>
        </w:rPr>
      </w:pPr>
    </w:p>
    <w:p w14:paraId="63170000">
      <w:pPr>
        <w:pStyle w:val="Style_7"/>
        <w:ind w:right="170"/>
        <w:rPr>
          <w:rFonts w:ascii="PT Astra Serif" w:hAnsi="PT Astra Serif"/>
        </w:rPr>
      </w:pPr>
      <w:bookmarkStart w:id="2676" w:name="sub_358011"/>
      <w:bookmarkEnd w:id="2676"/>
      <w:r>
        <w:rPr>
          <w:rFonts w:ascii="PT Astra Serif" w:hAnsi="PT Astra Serif"/>
          <w:color w:val="000000"/>
          <w:sz w:val="16"/>
          <w:shd w:fill="F0F0F0" w:val="clear"/>
        </w:rPr>
        <w:t>Информация об изменениях:</w:t>
      </w:r>
    </w:p>
    <w:p w14:paraId="641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подпараграф 2 параграфа 3 главы 23 настоящего Кодекса дополнен статьей 358.11,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65170000">
      <w:pPr>
        <w:pStyle w:val="Style_10"/>
        <w:rPr>
          <w:rFonts w:ascii="PT Astra Serif" w:hAnsi="PT Astra Serif"/>
        </w:rPr>
      </w:pPr>
      <w:r>
        <w:rPr>
          <w:rStyle w:val="Style_8_ch"/>
          <w:rFonts w:ascii="PT Astra Serif" w:hAnsi="PT Astra Serif"/>
        </w:rPr>
        <w:t>Статья 358.11.</w:t>
      </w:r>
      <w:r>
        <w:rPr>
          <w:rFonts w:ascii="PT Astra Serif" w:hAnsi="PT Astra Serif"/>
        </w:rPr>
        <w:t xml:space="preserve"> </w:t>
      </w:r>
      <w:r>
        <w:rPr>
          <w:rFonts w:ascii="PT Astra Serif" w:hAnsi="PT Astra Serif"/>
        </w:rPr>
        <w:t>Возникновение залога прав по договору банковского счета</w:t>
      </w:r>
    </w:p>
    <w:p w14:paraId="66170000">
      <w:pPr>
        <w:pStyle w:val="Style_7"/>
        <w:ind w:right="170"/>
        <w:rPr>
          <w:rFonts w:ascii="PT Astra Serif" w:hAnsi="PT Astra Serif"/>
        </w:rPr>
      </w:pPr>
      <w:r>
        <w:rPr>
          <w:rFonts w:ascii="PT Astra Serif" w:hAnsi="PT Astra Serif"/>
          <w:color w:val="000000"/>
          <w:sz w:val="16"/>
          <w:shd w:fill="F0F0F0" w:val="clear"/>
        </w:rPr>
        <w:t>ГАРАНТ:</w:t>
      </w:r>
    </w:p>
    <w:p w14:paraId="67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358.11 ГК РФ</w:t>
      </w:r>
    </w:p>
    <w:p w14:paraId="68170000">
      <w:pPr>
        <w:rPr>
          <w:rFonts w:ascii="PT Astra Serif" w:hAnsi="PT Astra Serif"/>
        </w:rPr>
      </w:pPr>
      <w:r>
        <w:rPr>
          <w:rStyle w:val="Style_11_ch"/>
          <w:rFonts w:ascii="PT Astra Serif" w:hAnsi="PT Astra Serif"/>
        </w:rP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14:paraId="69170000">
      <w:pPr>
        <w:rPr>
          <w:rFonts w:ascii="PT Astra Serif" w:hAnsi="PT Astra Serif"/>
        </w:rPr>
      </w:pPr>
    </w:p>
    <w:p w14:paraId="6A170000">
      <w:pPr>
        <w:pStyle w:val="Style_7"/>
        <w:ind w:right="170"/>
        <w:rPr>
          <w:rFonts w:ascii="PT Astra Serif" w:hAnsi="PT Astra Serif"/>
        </w:rPr>
      </w:pPr>
      <w:bookmarkStart w:id="2677" w:name="sub_358012"/>
      <w:bookmarkEnd w:id="2677"/>
      <w:r>
        <w:rPr>
          <w:rFonts w:ascii="PT Astra Serif" w:hAnsi="PT Astra Serif"/>
          <w:color w:val="000000"/>
          <w:sz w:val="16"/>
          <w:shd w:fill="F0F0F0" w:val="clear"/>
        </w:rPr>
        <w:t>Информация об изменениях:</w:t>
      </w:r>
    </w:p>
    <w:p w14:paraId="6B1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подпараграф 2 параграфа 3 главы 23 настоящего Кодекса дополнен статьей 358.12,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6C170000">
      <w:pPr>
        <w:pStyle w:val="Style_10"/>
        <w:rPr>
          <w:rFonts w:ascii="PT Astra Serif" w:hAnsi="PT Astra Serif"/>
        </w:rPr>
      </w:pPr>
      <w:r>
        <w:rPr>
          <w:rStyle w:val="Style_8_ch"/>
          <w:rFonts w:ascii="PT Astra Serif" w:hAnsi="PT Astra Serif"/>
        </w:rPr>
        <w:t>Статья 358.12.</w:t>
      </w:r>
      <w:r>
        <w:rPr>
          <w:rFonts w:ascii="PT Astra Serif" w:hAnsi="PT Astra Serif"/>
        </w:rPr>
        <w:t xml:space="preserve"> </w:t>
      </w:r>
      <w:r>
        <w:rPr>
          <w:rFonts w:ascii="PT Astra Serif" w:hAnsi="PT Astra Serif"/>
        </w:rPr>
        <w:t>Распоряжение банковским счетом, права по которому заложены</w:t>
      </w:r>
    </w:p>
    <w:p w14:paraId="6D170000">
      <w:pPr>
        <w:pStyle w:val="Style_7"/>
        <w:ind w:right="170"/>
        <w:rPr>
          <w:rFonts w:ascii="PT Astra Serif" w:hAnsi="PT Astra Serif"/>
        </w:rPr>
      </w:pPr>
      <w:r>
        <w:rPr>
          <w:rFonts w:ascii="PT Astra Serif" w:hAnsi="PT Astra Serif"/>
          <w:color w:val="000000"/>
          <w:sz w:val="16"/>
          <w:shd w:fill="F0F0F0" w:val="clear"/>
        </w:rPr>
        <w:t>ГАРАНТ:</w:t>
      </w:r>
    </w:p>
    <w:p w14:paraId="6E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358.12 ГК РФ</w:t>
      </w:r>
    </w:p>
    <w:p w14:paraId="6F170000">
      <w:pPr>
        <w:rPr>
          <w:rFonts w:ascii="PT Astra Serif" w:hAnsi="PT Astra Serif"/>
        </w:rPr>
      </w:pPr>
      <w:bookmarkStart w:id="2678" w:name="sub_358121"/>
      <w:bookmarkEnd w:id="2678"/>
      <w:r>
        <w:rPr>
          <w:rStyle w:val="Style_11_ch"/>
          <w:rFonts w:ascii="PT Astra Serif" w:hAnsi="PT Astra Serif"/>
        </w:rPr>
        <w:t xml:space="preserve">1. </w:t>
      </w:r>
      <w:r>
        <w:rPr>
          <w:rStyle w:val="Style_11_ch"/>
          <w:rFonts w:ascii="PT Astra Serif" w:hAnsi="PT Astra Serif"/>
        </w:rPr>
        <w:t>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14:paraId="70170000">
      <w:pPr>
        <w:rPr>
          <w:rFonts w:ascii="PT Astra Serif" w:hAnsi="PT Astra Serif"/>
        </w:rPr>
      </w:pPr>
      <w:bookmarkStart w:id="2679" w:name="sub_3581212"/>
      <w:bookmarkEnd w:id="2679"/>
      <w:r>
        <w:rPr>
          <w:rStyle w:val="Style_11_ch"/>
          <w:rFonts w:ascii="PT Astra Serif" w:hAnsi="PT Astra Serif"/>
        </w:rP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14:paraId="71170000">
      <w:pPr>
        <w:rPr>
          <w:rFonts w:ascii="PT Astra Serif" w:hAnsi="PT Astra Serif"/>
        </w:rPr>
      </w:pPr>
      <w:bookmarkStart w:id="2680" w:name="sub_358122"/>
      <w:bookmarkEnd w:id="2680"/>
      <w:r>
        <w:rPr>
          <w:rStyle w:val="Style_11_ch"/>
          <w:rFonts w:ascii="PT Astra Serif" w:hAnsi="PT Astra Serif"/>
        </w:rPr>
        <w:t xml:space="preserve">2. </w:t>
      </w:r>
      <w:r>
        <w:rPr>
          <w:rStyle w:val="Style_11_ch"/>
          <w:rFonts w:ascii="PT Astra Serif" w:hAnsi="PT Astra Serif"/>
        </w:rPr>
        <w:t>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14:paraId="72170000">
      <w:pPr>
        <w:rPr>
          <w:rFonts w:ascii="PT Astra Serif" w:hAnsi="PT Astra Serif"/>
        </w:rPr>
      </w:pPr>
      <w:bookmarkStart w:id="2681" w:name="sub_358123"/>
      <w:bookmarkEnd w:id="2681"/>
      <w:r>
        <w:rPr>
          <w:rStyle w:val="Style_11_ch"/>
          <w:rFonts w:ascii="PT Astra Serif" w:hAnsi="PT Astra Serif"/>
        </w:rPr>
        <w:t xml:space="preserve">3. </w:t>
      </w:r>
      <w:r>
        <w:rPr>
          <w:rStyle w:val="Style_11_ch"/>
          <w:rFonts w:ascii="PT Astra Serif" w:hAnsi="PT Astra Serif"/>
        </w:rPr>
        <w:t>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14:paraId="73170000">
      <w:pPr>
        <w:rPr>
          <w:rFonts w:ascii="PT Astra Serif" w:hAnsi="PT Astra Serif"/>
        </w:rPr>
      </w:pPr>
      <w:bookmarkStart w:id="2682" w:name="sub_358124"/>
      <w:bookmarkEnd w:id="2682"/>
      <w:r>
        <w:rPr>
          <w:rStyle w:val="Style_11_ch"/>
          <w:rFonts w:ascii="PT Astra Serif" w:hAnsi="PT Astra Serif"/>
        </w:rPr>
        <w:t xml:space="preserve">4. </w:t>
      </w:r>
      <w:r>
        <w:rPr>
          <w:rStyle w:val="Style_11_ch"/>
          <w:rFonts w:ascii="PT Astra Serif" w:hAnsi="PT Astra Serif"/>
        </w:rPr>
        <w:t>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14:paraId="74170000">
      <w:pPr>
        <w:rPr>
          <w:rFonts w:ascii="PT Astra Serif" w:hAnsi="PT Astra Serif"/>
        </w:rPr>
      </w:pPr>
      <w:bookmarkStart w:id="2683" w:name="sub_358125"/>
      <w:bookmarkEnd w:id="2683"/>
      <w:r>
        <w:rPr>
          <w:rStyle w:val="Style_11_ch"/>
          <w:rFonts w:ascii="PT Astra Serif" w:hAnsi="PT Astra Serif"/>
        </w:rPr>
        <w:t xml:space="preserve">5. </w:t>
      </w:r>
      <w:r>
        <w:rPr>
          <w:rStyle w:val="Style_11_ch"/>
          <w:rFonts w:ascii="PT Astra Serif" w:hAnsi="PT Astra Serif"/>
        </w:rPr>
        <w:t xml:space="preserve">Банк, нарушивший обязанности, указанные в </w:t>
      </w:r>
      <w:r>
        <w:rPr>
          <w:rFonts w:ascii="PT Astra Serif" w:hAnsi="PT Astra Serif"/>
          <w:b w:val="0"/>
          <w:color w:val="106BBE"/>
        </w:rPr>
        <w:fldChar w:fldCharType="begin"/>
      </w:r>
      <w:r>
        <w:rPr>
          <w:rFonts w:ascii="PT Astra Serif" w:hAnsi="PT Astra Serif"/>
          <w:b w:val="0"/>
          <w:color w:val="106BBE"/>
        </w:rPr>
        <w:instrText>HYPERLINK \l "sub_358123"</w:instrText>
      </w:r>
      <w:r>
        <w:rPr>
          <w:rFonts w:ascii="PT Astra Serif" w:hAnsi="PT Astra Serif"/>
          <w:b w:val="0"/>
          <w:color w:val="106BBE"/>
        </w:rPr>
        <w:fldChar w:fldCharType="separate"/>
      </w:r>
      <w:r>
        <w:rPr>
          <w:rFonts w:ascii="PT Astra Serif" w:hAnsi="PT Astra Serif"/>
          <w:b w:val="0"/>
          <w:color w:val="106BBE"/>
        </w:rPr>
        <w:t>пунктах 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"sub_358124"</w:instrText>
      </w:r>
      <w:r>
        <w:rPr>
          <w:rFonts w:ascii="PT Astra Serif" w:hAnsi="PT Astra Serif"/>
          <w:b w:val="0"/>
          <w:color w:val="106BBE"/>
        </w:rPr>
        <w:fldChar w:fldCharType="separate"/>
      </w:r>
      <w:r>
        <w:rPr>
          <w:rFonts w:ascii="PT Astra Serif" w:hAnsi="PT Astra Serif"/>
          <w:b w:val="0"/>
          <w:color w:val="106BBE"/>
        </w:rPr>
        <w:t>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14:paraId="75170000">
      <w:pPr>
        <w:rPr>
          <w:rFonts w:ascii="PT Astra Serif" w:hAnsi="PT Astra Serif"/>
        </w:rPr>
      </w:pPr>
    </w:p>
    <w:p w14:paraId="76170000">
      <w:pPr>
        <w:pStyle w:val="Style_7"/>
        <w:ind w:right="170"/>
        <w:rPr>
          <w:rFonts w:ascii="PT Astra Serif" w:hAnsi="PT Astra Serif"/>
        </w:rPr>
      </w:pPr>
      <w:bookmarkStart w:id="2684" w:name="sub_358013"/>
      <w:bookmarkEnd w:id="2684"/>
      <w:r>
        <w:rPr>
          <w:rFonts w:ascii="PT Astra Serif" w:hAnsi="PT Astra Serif"/>
          <w:color w:val="000000"/>
          <w:sz w:val="16"/>
          <w:shd w:fill="F0F0F0" w:val="clear"/>
        </w:rPr>
        <w:t>Информация об изменениях:</w:t>
      </w:r>
    </w:p>
    <w:p w14:paraId="771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подпараграф 2 параграфа 3 главы 23 настоящего Кодекса дополнен статьей 358.13,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78170000">
      <w:pPr>
        <w:pStyle w:val="Style_10"/>
        <w:rPr>
          <w:rFonts w:ascii="PT Astra Serif" w:hAnsi="PT Astra Serif"/>
        </w:rPr>
      </w:pPr>
      <w:r>
        <w:rPr>
          <w:rStyle w:val="Style_8_ch"/>
          <w:rFonts w:ascii="PT Astra Serif" w:hAnsi="PT Astra Serif"/>
        </w:rPr>
        <w:t>Статья 358.13.</w:t>
      </w:r>
      <w:r>
        <w:rPr>
          <w:rFonts w:ascii="PT Astra Serif" w:hAnsi="PT Astra Serif"/>
        </w:rPr>
        <w:t xml:space="preserve"> </w:t>
      </w:r>
      <w:r>
        <w:rPr>
          <w:rFonts w:ascii="PT Astra Serif" w:hAnsi="PT Astra Serif"/>
        </w:rPr>
        <w:t>Изменение и прекращение договора залога прав по договору банковского счета</w:t>
      </w:r>
    </w:p>
    <w:p w14:paraId="79170000">
      <w:pPr>
        <w:pStyle w:val="Style_7"/>
        <w:ind w:right="170"/>
        <w:rPr>
          <w:rFonts w:ascii="PT Astra Serif" w:hAnsi="PT Astra Serif"/>
        </w:rPr>
      </w:pPr>
      <w:r>
        <w:rPr>
          <w:rFonts w:ascii="PT Astra Serif" w:hAnsi="PT Astra Serif"/>
          <w:color w:val="000000"/>
          <w:sz w:val="16"/>
          <w:shd w:fill="F0F0F0" w:val="clear"/>
        </w:rPr>
        <w:t>ГАРАНТ:</w:t>
      </w:r>
    </w:p>
    <w:p w14:paraId="7A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358.13 ГК РФ</w:t>
      </w:r>
    </w:p>
    <w:p w14:paraId="7B170000">
      <w:pPr>
        <w:rPr>
          <w:rFonts w:ascii="PT Astra Serif" w:hAnsi="PT Astra Serif"/>
        </w:rPr>
      </w:pPr>
      <w:r>
        <w:rPr>
          <w:rStyle w:val="Style_11_ch"/>
          <w:rFonts w:ascii="PT Astra Serif" w:hAnsi="PT Astra Serif"/>
        </w:rP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14:paraId="7C170000">
      <w:pPr>
        <w:rPr>
          <w:rFonts w:ascii="PT Astra Serif" w:hAnsi="PT Astra Serif"/>
        </w:rPr>
      </w:pPr>
    </w:p>
    <w:p w14:paraId="7D170000">
      <w:pPr>
        <w:pStyle w:val="Style_7"/>
        <w:ind w:right="170"/>
        <w:rPr>
          <w:rFonts w:ascii="PT Astra Serif" w:hAnsi="PT Astra Serif"/>
        </w:rPr>
      </w:pPr>
      <w:bookmarkStart w:id="2685" w:name="sub_358014"/>
      <w:bookmarkEnd w:id="2685"/>
      <w:r>
        <w:rPr>
          <w:rFonts w:ascii="PT Astra Serif" w:hAnsi="PT Astra Serif"/>
          <w:color w:val="000000"/>
          <w:sz w:val="16"/>
          <w:shd w:fill="F0F0F0" w:val="clear"/>
        </w:rPr>
        <w:t>Информация об изменениях:</w:t>
      </w:r>
    </w:p>
    <w:p w14:paraId="7E1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подпараграф 2 параграфа 3 главы 23 настоящего Кодекса дополнен статьей 358.14,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7F170000">
      <w:pPr>
        <w:pStyle w:val="Style_10"/>
        <w:rPr>
          <w:rFonts w:ascii="PT Astra Serif" w:hAnsi="PT Astra Serif"/>
        </w:rPr>
      </w:pPr>
      <w:r>
        <w:rPr>
          <w:rStyle w:val="Style_8_ch"/>
          <w:rFonts w:ascii="PT Astra Serif" w:hAnsi="PT Astra Serif"/>
        </w:rPr>
        <w:t>Статья 358.14.</w:t>
      </w:r>
      <w:r>
        <w:rPr>
          <w:rFonts w:ascii="PT Astra Serif" w:hAnsi="PT Astra Serif"/>
        </w:rPr>
        <w:t xml:space="preserve"> </w:t>
      </w:r>
      <w:r>
        <w:rPr>
          <w:rFonts w:ascii="PT Astra Serif" w:hAnsi="PT Astra Serif"/>
        </w:rPr>
        <w:t>Реализация заложенных прав по договору банковского счета</w:t>
      </w:r>
    </w:p>
    <w:p w14:paraId="80170000">
      <w:pPr>
        <w:pStyle w:val="Style_7"/>
        <w:ind w:right="170"/>
        <w:rPr>
          <w:rFonts w:ascii="PT Astra Serif" w:hAnsi="PT Astra Serif"/>
        </w:rPr>
      </w:pPr>
      <w:r>
        <w:rPr>
          <w:rFonts w:ascii="PT Astra Serif" w:hAnsi="PT Astra Serif"/>
          <w:color w:val="000000"/>
          <w:sz w:val="16"/>
          <w:shd w:fill="F0F0F0" w:val="clear"/>
        </w:rPr>
        <w:t>ГАРАНТ:</w:t>
      </w:r>
    </w:p>
    <w:p w14:paraId="81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358.14 ГК РФ</w:t>
      </w:r>
    </w:p>
    <w:p w14:paraId="82170000">
      <w:pPr>
        <w:rPr>
          <w:rFonts w:ascii="PT Astra Serif" w:hAnsi="PT Astra Serif"/>
        </w:rPr>
      </w:pPr>
      <w:bookmarkStart w:id="2686" w:name="sub_358141"/>
      <w:bookmarkEnd w:id="2686"/>
      <w:r>
        <w:rPr>
          <w:rStyle w:val="Style_11_ch"/>
          <w:rFonts w:ascii="PT Astra Serif" w:hAnsi="PT Astra Serif"/>
        </w:rPr>
        <w:t xml:space="preserve">1. </w:t>
      </w:r>
      <w:r>
        <w:rPr>
          <w:rStyle w:val="Style_11_ch"/>
          <w:rFonts w:ascii="PT Astra Serif" w:hAnsi="PT Astra Serif"/>
        </w:rPr>
        <w:t xml:space="preserve">При обращении взыскания на заложенные права по договору банковского счета в соответствии со </w:t>
      </w:r>
      <w:r>
        <w:rPr>
          <w:rFonts w:ascii="PT Astra Serif" w:hAnsi="PT Astra Serif"/>
          <w:b w:val="0"/>
          <w:color w:val="106BBE"/>
        </w:rPr>
        <w:fldChar w:fldCharType="begin"/>
      </w:r>
      <w:r>
        <w:rPr>
          <w:rFonts w:ascii="PT Astra Serif" w:hAnsi="PT Astra Serif"/>
          <w:b w:val="0"/>
          <w:color w:val="106BBE"/>
        </w:rPr>
        <w:instrText>HYPERLINK \l "sub_349"</w:instrText>
      </w:r>
      <w:r>
        <w:rPr>
          <w:rFonts w:ascii="PT Astra Serif" w:hAnsi="PT Astra Serif"/>
          <w:b w:val="0"/>
          <w:color w:val="106BBE"/>
        </w:rPr>
        <w:fldChar w:fldCharType="separate"/>
      </w:r>
      <w:r>
        <w:rPr>
          <w:rFonts w:ascii="PT Astra Serif" w:hAnsi="PT Astra Serif"/>
          <w:b w:val="0"/>
          <w:color w:val="106BBE"/>
        </w:rPr>
        <w:t>статьей 349</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r>
        <w:rPr>
          <w:rFonts w:ascii="PT Astra Serif" w:hAnsi="PT Astra Serif"/>
          <w:b w:val="0"/>
          <w:color w:val="106BBE"/>
        </w:rPr>
        <w:t>пункт 2 статьи 854</w:t>
      </w:r>
      <w:r>
        <w:rPr>
          <w:rStyle w:val="Style_11_ch"/>
          <w:rFonts w:ascii="PT Astra Serif" w:hAnsi="PT Astra Serif"/>
        </w:rPr>
        <w:t xml:space="preserve">). </w:t>
      </w:r>
      <w:r>
        <w:rPr>
          <w:rStyle w:val="Style_11_ch"/>
          <w:rFonts w:ascii="PT Astra Serif" w:hAnsi="PT Astra Serif"/>
        </w:rPr>
        <w:t xml:space="preserve">Правила о реализации заложенного имущества, установленные </w:t>
      </w:r>
      <w:r>
        <w:rPr>
          <w:rFonts w:ascii="PT Astra Serif" w:hAnsi="PT Astra Serif"/>
          <w:b w:val="0"/>
          <w:color w:val="106BBE"/>
        </w:rPr>
        <w:fldChar w:fldCharType="begin"/>
      </w:r>
      <w:r>
        <w:rPr>
          <w:rFonts w:ascii="PT Astra Serif" w:hAnsi="PT Astra Serif"/>
          <w:b w:val="0"/>
          <w:color w:val="106BBE"/>
        </w:rPr>
        <w:instrText>HYPERLINK \l "sub_350"</w:instrText>
      </w:r>
      <w:r>
        <w:rPr>
          <w:rFonts w:ascii="PT Astra Serif" w:hAnsi="PT Astra Serif"/>
          <w:b w:val="0"/>
          <w:color w:val="106BBE"/>
        </w:rPr>
        <w:fldChar w:fldCharType="separate"/>
      </w:r>
      <w:r>
        <w:rPr>
          <w:rFonts w:ascii="PT Astra Serif" w:hAnsi="PT Astra Serif"/>
          <w:b w:val="0"/>
          <w:color w:val="106BBE"/>
        </w:rPr>
        <w:t>статьями 350 - 350.2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в этих случаях не применяются.</w:t>
      </w:r>
    </w:p>
    <w:p w14:paraId="83170000">
      <w:pPr>
        <w:rPr>
          <w:rFonts w:ascii="PT Astra Serif" w:hAnsi="PT Astra Serif"/>
        </w:rPr>
      </w:pPr>
      <w:bookmarkStart w:id="2687" w:name="sub_358142"/>
      <w:bookmarkEnd w:id="2687"/>
      <w:r>
        <w:rPr>
          <w:rStyle w:val="Style_11_ch"/>
          <w:rFonts w:ascii="PT Astra Serif" w:hAnsi="PT Astra Serif"/>
        </w:rPr>
        <w:t xml:space="preserve">2. </w:t>
      </w:r>
      <w:r>
        <w:rPr>
          <w:rStyle w:val="Style_11_ch"/>
          <w:rFonts w:ascii="PT Astra Serif" w:hAnsi="PT Astra Serif"/>
        </w:rPr>
        <w:t xml:space="preserve">Утратил силу с 1 июня 2018 г. - </w:t>
      </w:r>
      <w:r>
        <w:rPr>
          <w:rFonts w:ascii="PT Astra Serif" w:hAnsi="PT Astra Serif"/>
          <w:b w:val="0"/>
          <w:color w:val="106BBE"/>
        </w:rPr>
        <w:fldChar w:fldCharType="begin"/>
      </w:r>
      <w:r>
        <w:rPr>
          <w:rFonts w:ascii="PT Astra Serif" w:hAnsi="PT Astra Serif"/>
          <w:b w:val="0"/>
          <w:color w:val="106BBE"/>
        </w:rPr>
        <w:instrText>HYPERLINK "http://internet.garant.ru/document/redirect/71730254/12"</w:instrText>
      </w:r>
      <w:r>
        <w:rPr>
          <w:rFonts w:ascii="PT Astra Serif" w:hAnsi="PT Astra Serif"/>
          <w:b w:val="0"/>
          <w:color w:val="106BBE"/>
        </w:rPr>
        <w:fldChar w:fldCharType="separate"/>
      </w:r>
      <w:r>
        <w:rPr>
          <w:rFonts w:ascii="PT Astra Serif" w:hAnsi="PT Astra Serif"/>
          <w:b w:val="0"/>
          <w:color w:val="106BBE"/>
        </w:rPr>
        <w:t>Федеральный закон</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от 26 июля 2017 г. N 212-ФЗ</w:t>
      </w:r>
    </w:p>
    <w:p w14:paraId="8417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851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"http://internet.garant.ru/document/redirect/57428122/358142"</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86170000">
      <w:pPr>
        <w:pStyle w:val="Style_9"/>
        <w:ind w:right="170"/>
        <w:rPr>
          <w:rFonts w:ascii="PT Astra Serif" w:hAnsi="PT Astra Serif"/>
        </w:rPr>
      </w:pPr>
      <w:r>
        <w:rPr>
          <w:rFonts w:ascii="PT Astra Serif" w:hAnsi="PT Astra Serif"/>
        </w:rPr>
        <w:t xml:space="preserve"> </w:t>
      </w:r>
    </w:p>
    <w:p w14:paraId="87170000">
      <w:pPr>
        <w:pStyle w:val="Style_9"/>
        <w:ind w:right="170"/>
        <w:rPr>
          <w:rFonts w:ascii="PT Astra Serif" w:hAnsi="PT Astra Serif"/>
        </w:rPr>
      </w:pPr>
      <w:bookmarkStart w:id="2688" w:name="sub_358015"/>
      <w:bookmarkEnd w:id="2688"/>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подпараграф 2 параграфа 3 главы 23 настоящего Кодекса дополнен статьей 358.15,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88170000">
      <w:pPr>
        <w:pStyle w:val="Style_10"/>
        <w:rPr>
          <w:rFonts w:ascii="PT Astra Serif" w:hAnsi="PT Astra Serif"/>
        </w:rPr>
      </w:pPr>
      <w:r>
        <w:rPr>
          <w:rStyle w:val="Style_8_ch"/>
          <w:rFonts w:ascii="PT Astra Serif" w:hAnsi="PT Astra Serif"/>
        </w:rPr>
        <w:t>Статья 358.15.</w:t>
      </w:r>
      <w:r>
        <w:rPr>
          <w:rFonts w:ascii="PT Astra Serif" w:hAnsi="PT Astra Serif"/>
        </w:rPr>
        <w:t xml:space="preserve"> </w:t>
      </w:r>
      <w:r>
        <w:rPr>
          <w:rFonts w:ascii="PT Astra Serif" w:hAnsi="PT Astra Serif"/>
        </w:rPr>
        <w:t>Залог прав участников юридических лиц</w:t>
      </w:r>
    </w:p>
    <w:p w14:paraId="89170000">
      <w:pPr>
        <w:pStyle w:val="Style_7"/>
        <w:ind w:right="170"/>
        <w:rPr>
          <w:rFonts w:ascii="PT Astra Serif" w:hAnsi="PT Astra Serif"/>
        </w:rPr>
      </w:pPr>
      <w:r>
        <w:rPr>
          <w:rFonts w:ascii="PT Astra Serif" w:hAnsi="PT Astra Serif"/>
          <w:color w:val="000000"/>
          <w:sz w:val="16"/>
          <w:shd w:fill="F0F0F0" w:val="clear"/>
        </w:rPr>
        <w:t>ГАРАНТ:</w:t>
      </w:r>
    </w:p>
    <w:p w14:paraId="8A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"http://internet.garant.ru/document/redirect/58078127/0"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358.15 ГК РФ</w:t>
      </w:r>
    </w:p>
    <w:p w14:paraId="8B170000">
      <w:pPr>
        <w:rPr>
          <w:rFonts w:ascii="PT Astra Serif" w:hAnsi="PT Astra Serif"/>
        </w:rPr>
      </w:pPr>
      <w:bookmarkStart w:id="2689" w:name="sub_358151"/>
      <w:bookmarkEnd w:id="2689"/>
      <w:r>
        <w:rPr>
          <w:rStyle w:val="Style_11_ch"/>
          <w:rFonts w:ascii="PT Astra Serif" w:hAnsi="PT Astra Serif"/>
        </w:rPr>
        <w:t xml:space="preserve">1. </w:t>
      </w:r>
      <w:r>
        <w:rPr>
          <w:rStyle w:val="Style_11_ch"/>
          <w:rFonts w:ascii="PT Astra Serif" w:hAnsi="PT Astra Serif"/>
        </w:rPr>
        <w:t xml:space="preserve">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w:t>
      </w:r>
      <w:r>
        <w:rPr>
          <w:rFonts w:ascii="PT Astra Serif" w:hAnsi="PT Astra Serif"/>
          <w:b w:val="0"/>
          <w:color w:val="106BBE"/>
        </w:rPr>
        <w:fldChar w:fldCharType="begin"/>
      </w:r>
      <w:r>
        <w:rPr>
          <w:rFonts w:ascii="PT Astra Serif" w:hAnsi="PT Astra Serif"/>
          <w:b w:val="0"/>
          <w:color w:val="106BBE"/>
        </w:rPr>
        <w:instrText>HYPERLINK \l "sub_339112"</w:instrText>
      </w:r>
      <w:r>
        <w:rPr>
          <w:rFonts w:ascii="PT Astra Serif" w:hAnsi="PT Astra Serif"/>
          <w:b w:val="0"/>
          <w:color w:val="106BBE"/>
        </w:rPr>
        <w:fldChar w:fldCharType="separate"/>
      </w:r>
      <w:r>
        <w:rPr>
          <w:rFonts w:ascii="PT Astra Serif" w:hAnsi="PT Astra Serif"/>
          <w:b w:val="0"/>
          <w:color w:val="106BBE"/>
        </w:rPr>
        <w:t>Кодексом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"http://internet.garant.ru/document/redirect/12109720/22"</w:instrText>
      </w:r>
      <w:r>
        <w:rPr>
          <w:rFonts w:ascii="PT Astra Serif" w:hAnsi="PT Astra Serif"/>
          <w:b w:val="0"/>
          <w:color w:val="106BBE"/>
        </w:rPr>
        <w:fldChar w:fldCharType="separate"/>
      </w:r>
      <w:r>
        <w:rPr>
          <w:rFonts w:ascii="PT Astra Serif" w:hAnsi="PT Astra Serif"/>
          <w:b w:val="0"/>
          <w:color w:val="106BBE"/>
        </w:rPr>
        <w:t>законами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хозяйственных обществах.</w:t>
      </w:r>
    </w:p>
    <w:p w14:paraId="8C170000">
      <w:pPr>
        <w:rPr>
          <w:rFonts w:ascii="PT Astra Serif" w:hAnsi="PT Astra Serif"/>
        </w:rPr>
      </w:pPr>
      <w:bookmarkStart w:id="2690" w:name="sub_3581512"/>
      <w:bookmarkEnd w:id="2690"/>
      <w:r>
        <w:rPr>
          <w:rStyle w:val="Style_11_ch"/>
          <w:rFonts w:ascii="PT Astra Serif" w:hAnsi="PT Astra Serif"/>
        </w:rPr>
        <w:t>Залог прав участников (учредителей) иных юридических лиц не допускается.</w:t>
      </w:r>
    </w:p>
    <w:p w14:paraId="8D170000">
      <w:pPr>
        <w:rPr>
          <w:rFonts w:ascii="PT Astra Serif" w:hAnsi="PT Astra Serif"/>
        </w:rPr>
      </w:pPr>
      <w:bookmarkStart w:id="2691" w:name="sub_358152"/>
      <w:bookmarkEnd w:id="2691"/>
      <w:r>
        <w:rPr>
          <w:rStyle w:val="Style_11_ch"/>
          <w:rFonts w:ascii="PT Astra Serif" w:hAnsi="PT Astra Serif"/>
        </w:rPr>
        <w:t xml:space="preserve">2. </w:t>
      </w:r>
      <w:r>
        <w:rPr>
          <w:rStyle w:val="Style_11_ch"/>
          <w:rFonts w:ascii="PT Astra Serif" w:hAnsi="PT Astra Serif"/>
        </w:rPr>
        <w:t>При залоге акций удостоверенные ими права осуществляет залогодатель (акционер), если иное не предусмотрено договором залога акций (</w:t>
      </w:r>
      <w:r>
        <w:rPr>
          <w:rFonts w:ascii="PT Astra Serif" w:hAnsi="PT Astra Serif"/>
          <w:b w:val="0"/>
          <w:color w:val="106BBE"/>
        </w:rPr>
        <w:fldChar w:fldCharType="begin"/>
      </w:r>
      <w:r>
        <w:rPr>
          <w:rFonts w:ascii="PT Astra Serif" w:hAnsi="PT Astra Serif"/>
          <w:b w:val="0"/>
          <w:color w:val="106BBE"/>
        </w:rPr>
        <w:instrText>HYPERLINK \l "sub_35817"</w:instrText>
      </w:r>
      <w:r>
        <w:rPr>
          <w:rFonts w:ascii="PT Astra Serif" w:hAnsi="PT Astra Serif"/>
          <w:b w:val="0"/>
          <w:color w:val="106BBE"/>
        </w:rPr>
        <w:fldChar w:fldCharType="separate"/>
      </w:r>
      <w:r>
        <w:rPr>
          <w:rFonts w:ascii="PT Astra Serif" w:hAnsi="PT Astra Serif"/>
          <w:b w:val="0"/>
          <w:color w:val="106BBE"/>
        </w:rPr>
        <w:t>статья 358.17</w:t>
      </w:r>
      <w:r>
        <w:rPr>
          <w:rFonts w:ascii="PT Astra Serif" w:hAnsi="PT Astra Serif"/>
          <w:b w:val="0"/>
          <w:color w:val="106BBE"/>
        </w:rPr>
        <w:fldChar w:fldCharType="end"/>
      </w:r>
      <w:r>
        <w:rPr>
          <w:rStyle w:val="Style_11_ch"/>
          <w:rFonts w:ascii="PT Astra Serif" w:hAnsi="PT Astra Serif"/>
        </w:rPr>
        <w:t>).</w:t>
      </w:r>
    </w:p>
    <w:p w14:paraId="8E170000">
      <w:pPr>
        <w:rPr>
          <w:rFonts w:ascii="PT Astra Serif" w:hAnsi="PT Astra Serif"/>
        </w:rPr>
      </w:pPr>
      <w:bookmarkStart w:id="2692" w:name="sub_3581522"/>
      <w:bookmarkEnd w:id="2692"/>
      <w:r>
        <w:rPr>
          <w:rStyle w:val="Style_11_ch"/>
          <w:rFonts w:ascii="PT Astra Serif" w:hAnsi="PT Astra Serif"/>
        </w:rP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14:paraId="8F170000">
      <w:pPr>
        <w:rPr>
          <w:rFonts w:ascii="PT Astra Serif" w:hAnsi="PT Astra Serif"/>
        </w:rPr>
      </w:pPr>
    </w:p>
    <w:p w14:paraId="90170000">
      <w:pPr>
        <w:pStyle w:val="Style_7"/>
        <w:ind w:right="170"/>
        <w:rPr>
          <w:rFonts w:ascii="PT Astra Serif" w:hAnsi="PT Astra Serif"/>
        </w:rPr>
      </w:pPr>
      <w:bookmarkStart w:id="2693" w:name="sub_358016"/>
      <w:bookmarkEnd w:id="2693"/>
      <w:r>
        <w:rPr>
          <w:rFonts w:ascii="PT Astra Serif" w:hAnsi="PT Astra Serif"/>
          <w:color w:val="000000"/>
          <w:sz w:val="16"/>
          <w:shd w:fill="F0F0F0" w:val="clear"/>
        </w:rPr>
        <w:t>Информация об изменениях:</w:t>
      </w:r>
    </w:p>
    <w:p w14:paraId="911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подпараграф 2 параграфа 3 главы 23 настоящего Кодекса дополнен статьей 358.16,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92170000">
      <w:pPr>
        <w:pStyle w:val="Style_10"/>
        <w:rPr>
          <w:rFonts w:ascii="PT Astra Serif" w:hAnsi="PT Astra Serif"/>
        </w:rPr>
      </w:pPr>
      <w:r>
        <w:rPr>
          <w:rStyle w:val="Style_8_ch"/>
          <w:rFonts w:ascii="PT Astra Serif" w:hAnsi="PT Astra Serif"/>
        </w:rPr>
        <w:t>Статья 358.16.</w:t>
      </w:r>
      <w:r>
        <w:rPr>
          <w:rFonts w:ascii="PT Astra Serif" w:hAnsi="PT Astra Serif"/>
        </w:rPr>
        <w:t xml:space="preserve"> </w:t>
      </w:r>
      <w:r>
        <w:rPr>
          <w:rFonts w:ascii="PT Astra Serif" w:hAnsi="PT Astra Serif"/>
        </w:rPr>
        <w:t>Залог ценных бумаг</w:t>
      </w:r>
    </w:p>
    <w:p w14:paraId="93170000">
      <w:pPr>
        <w:pStyle w:val="Style_7"/>
        <w:ind w:right="170"/>
        <w:rPr>
          <w:rFonts w:ascii="PT Astra Serif" w:hAnsi="PT Astra Serif"/>
        </w:rPr>
      </w:pPr>
      <w:r>
        <w:rPr>
          <w:rFonts w:ascii="PT Astra Serif" w:hAnsi="PT Astra Serif"/>
          <w:color w:val="000000"/>
          <w:sz w:val="16"/>
          <w:shd w:fill="F0F0F0" w:val="clear"/>
        </w:rPr>
        <w:t>ГАРАНТ:</w:t>
      </w:r>
    </w:p>
    <w:p w14:paraId="94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"http://internet.garant.ru/document/redirect/57593082/0"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"http://internet.garant.ru/document/redirect/77530453/0"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358.16 ГК РФ</w:t>
      </w:r>
    </w:p>
    <w:p w14:paraId="95170000">
      <w:pPr>
        <w:rPr>
          <w:rFonts w:ascii="PT Astra Serif" w:hAnsi="PT Astra Serif"/>
        </w:rPr>
      </w:pPr>
      <w:bookmarkStart w:id="2694" w:name="sub_358161"/>
      <w:bookmarkEnd w:id="2694"/>
      <w:r>
        <w:rPr>
          <w:rStyle w:val="Style_11_ch"/>
          <w:rFonts w:ascii="PT Astra Serif" w:hAnsi="PT Astra Serif"/>
        </w:rPr>
        <w:t xml:space="preserve">1. </w:t>
      </w:r>
      <w:r>
        <w:rPr>
          <w:rStyle w:val="Style_11_ch"/>
          <w:rFonts w:ascii="PT Astra Serif" w:hAnsi="PT Astra Serif"/>
        </w:rPr>
        <w:t>Залог документарной ценной бумаги возникает с момента передачи ее залогодержателю, если иное не установлено законом или договором.</w:t>
      </w:r>
    </w:p>
    <w:p w14:paraId="96170000">
      <w:pPr>
        <w:rPr>
          <w:rFonts w:ascii="PT Astra Serif" w:hAnsi="PT Astra Serif"/>
        </w:rPr>
      </w:pPr>
      <w:bookmarkStart w:id="2695" w:name="sub_3581612"/>
      <w:bookmarkEnd w:id="2695"/>
      <w:r>
        <w:rPr>
          <w:rStyle w:val="Style_11_ch"/>
          <w:rFonts w:ascii="PT Astra Serif" w:hAnsi="PT Astra Serif"/>
        </w:rP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14:paraId="97170000">
      <w:pPr>
        <w:pStyle w:val="Style_7"/>
        <w:ind w:right="170"/>
        <w:rPr>
          <w:rFonts w:ascii="PT Astra Serif" w:hAnsi="PT Astra Serif"/>
        </w:rPr>
      </w:pPr>
      <w:r>
        <w:rPr>
          <w:rFonts w:ascii="PT Astra Serif" w:hAnsi="PT Astra Serif"/>
          <w:color w:val="000000"/>
          <w:sz w:val="16"/>
          <w:shd w:fill="F0F0F0" w:val="clear"/>
        </w:rPr>
        <w:t>ГАРАНТ:</w:t>
      </w:r>
    </w:p>
    <w:p w14:paraId="98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Об особенностях залога и обременения иным способом бездокументарных ценных бумаг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"http://internet.garant.ru/document/redirect/10106464/51006"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22 апреля 1996 г. N 39-ФЗ</w:t>
      </w:r>
    </w:p>
    <w:p w14:paraId="99170000">
      <w:pPr>
        <w:rPr>
          <w:rFonts w:ascii="PT Astra Serif" w:hAnsi="PT Astra Serif"/>
        </w:rPr>
      </w:pPr>
      <w:bookmarkStart w:id="2696" w:name="sub_358162"/>
      <w:bookmarkEnd w:id="2696"/>
      <w:r>
        <w:rPr>
          <w:rStyle w:val="Style_11_ch"/>
          <w:rFonts w:ascii="PT Astra Serif" w:hAnsi="PT Astra Serif"/>
        </w:rPr>
        <w:t xml:space="preserve">2. </w:t>
      </w:r>
      <w:r>
        <w:rPr>
          <w:rStyle w:val="Style_11_ch"/>
          <w:rFonts w:ascii="PT Astra Serif" w:hAnsi="PT Astra Serif"/>
        </w:rPr>
        <w:t xml:space="preserve">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"http://internet.garant.ru/document/redirect/10200187/19"</w:instrText>
      </w:r>
      <w:r>
        <w:rPr>
          <w:rFonts w:ascii="PT Astra Serif" w:hAnsi="PT Astra Serif"/>
          <w:b w:val="0"/>
          <w:color w:val="106BBE"/>
        </w:rPr>
        <w:fldChar w:fldCharType="separate"/>
      </w:r>
      <w:r>
        <w:rPr>
          <w:rFonts w:ascii="PT Astra Serif" w:hAnsi="PT Astra Serif"/>
          <w:b w:val="0"/>
          <w:color w:val="106BBE"/>
        </w:rPr>
        <w:t>законами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ценных бумагах.</w:t>
      </w:r>
    </w:p>
    <w:p w14:paraId="9A170000">
      <w:pPr>
        <w:rPr>
          <w:rFonts w:ascii="PT Astra Serif" w:hAnsi="PT Astra Serif"/>
        </w:rPr>
      </w:pPr>
      <w:bookmarkStart w:id="2697" w:name="sub_358163"/>
      <w:bookmarkEnd w:id="2697"/>
      <w:r>
        <w:rPr>
          <w:rStyle w:val="Style_11_ch"/>
          <w:rFonts w:ascii="PT Astra Serif" w:hAnsi="PT Astra Serif"/>
        </w:rPr>
        <w:t xml:space="preserve">3. </w:t>
      </w:r>
      <w:r>
        <w:rPr>
          <w:rStyle w:val="Style_11_ch"/>
          <w:rFonts w:ascii="PT Astra Serif" w:hAnsi="PT Astra Serif"/>
        </w:rPr>
        <w:t xml:space="preserve">К отношениям, связанным с залогом документарных ценных бумаг и не урегулированным настоящей статьей, </w:t>
      </w:r>
      <w:r>
        <w:rPr>
          <w:rFonts w:ascii="PT Astra Serif" w:hAnsi="PT Astra Serif"/>
          <w:b w:val="0"/>
          <w:color w:val="106BBE"/>
        </w:rPr>
        <w:fldChar w:fldCharType="begin"/>
      </w:r>
      <w:r>
        <w:rPr>
          <w:rFonts w:ascii="PT Astra Serif" w:hAnsi="PT Astra Serif"/>
          <w:b w:val="0"/>
          <w:color w:val="106BBE"/>
        </w:rPr>
        <w:instrText>HYPERLINK \l "sub_35817"</w:instrText>
      </w:r>
      <w:r>
        <w:rPr>
          <w:rFonts w:ascii="PT Astra Serif" w:hAnsi="PT Astra Serif"/>
          <w:b w:val="0"/>
          <w:color w:val="106BBE"/>
        </w:rPr>
        <w:fldChar w:fldCharType="separate"/>
      </w:r>
      <w:r>
        <w:rPr>
          <w:rFonts w:ascii="PT Astra Serif" w:hAnsi="PT Astra Serif"/>
          <w:b w:val="0"/>
          <w:color w:val="106BBE"/>
        </w:rPr>
        <w:t>статьей 358.17</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14:paraId="9B170000">
      <w:pPr>
        <w:rPr>
          <w:rFonts w:ascii="PT Astra Serif" w:hAnsi="PT Astra Serif"/>
        </w:rPr>
      </w:pPr>
      <w:bookmarkStart w:id="2698" w:name="sub_358164"/>
      <w:bookmarkEnd w:id="2698"/>
      <w:r>
        <w:rPr>
          <w:rStyle w:val="Style_11_ch"/>
          <w:rFonts w:ascii="PT Astra Serif" w:hAnsi="PT Astra Serif"/>
        </w:rPr>
        <w:t xml:space="preserve">4. </w:t>
      </w:r>
      <w:r>
        <w:rPr>
          <w:rStyle w:val="Style_11_ch"/>
          <w:rFonts w:ascii="PT Astra Serif" w:hAnsi="PT Astra Serif"/>
        </w:rPr>
        <w:t xml:space="preserve">К отношениям, связанным с залогом бездокументарных ценных бумаг и не урегулированным настоящей статьей, </w:t>
      </w:r>
      <w:r>
        <w:rPr>
          <w:rFonts w:ascii="PT Astra Serif" w:hAnsi="PT Astra Serif"/>
          <w:b w:val="0"/>
          <w:color w:val="106BBE"/>
        </w:rPr>
        <w:fldChar w:fldCharType="begin"/>
      </w:r>
      <w:r>
        <w:rPr>
          <w:rFonts w:ascii="PT Astra Serif" w:hAnsi="PT Astra Serif"/>
          <w:b w:val="0"/>
          <w:color w:val="106BBE"/>
        </w:rPr>
        <w:instrText>HYPERLINK \l "sub_35817"</w:instrText>
      </w:r>
      <w:r>
        <w:rPr>
          <w:rFonts w:ascii="PT Astra Serif" w:hAnsi="PT Astra Serif"/>
          <w:b w:val="0"/>
          <w:color w:val="106BBE"/>
        </w:rPr>
        <w:fldChar w:fldCharType="separate"/>
      </w:r>
      <w:r>
        <w:rPr>
          <w:rFonts w:ascii="PT Astra Serif" w:hAnsi="PT Astra Serif"/>
          <w:b w:val="0"/>
          <w:color w:val="106BBE"/>
        </w:rPr>
        <w:t>статьей 358.17</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14:paraId="9C170000">
      <w:pPr>
        <w:rPr>
          <w:rFonts w:ascii="PT Astra Serif" w:hAnsi="PT Astra Serif"/>
        </w:rPr>
      </w:pPr>
    </w:p>
    <w:p w14:paraId="9D170000">
      <w:pPr>
        <w:pStyle w:val="Style_7"/>
        <w:ind w:right="170"/>
        <w:rPr>
          <w:rFonts w:ascii="PT Astra Serif" w:hAnsi="PT Astra Serif"/>
        </w:rPr>
      </w:pPr>
      <w:bookmarkStart w:id="2699" w:name="sub_35817"/>
      <w:bookmarkEnd w:id="2699"/>
      <w:r>
        <w:rPr>
          <w:rFonts w:ascii="PT Astra Serif" w:hAnsi="PT Astra Serif"/>
          <w:color w:val="000000"/>
          <w:sz w:val="16"/>
          <w:shd w:fill="F0F0F0" w:val="clear"/>
        </w:rPr>
        <w:t>Информация об изменениях:</w:t>
      </w:r>
    </w:p>
    <w:p w14:paraId="9E1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подпараграф 2 параграфа 3 главы 23 настоящего Кодекса дополнен статьей 358.17,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9F170000">
      <w:pPr>
        <w:pStyle w:val="Style_10"/>
        <w:rPr>
          <w:rFonts w:ascii="PT Astra Serif" w:hAnsi="PT Astra Serif"/>
        </w:rPr>
      </w:pPr>
      <w:r>
        <w:rPr>
          <w:rStyle w:val="Style_8_ch"/>
          <w:rFonts w:ascii="PT Astra Serif" w:hAnsi="PT Astra Serif"/>
        </w:rPr>
        <w:t>Статья 358.17.</w:t>
      </w:r>
      <w:r>
        <w:rPr>
          <w:rFonts w:ascii="PT Astra Serif" w:hAnsi="PT Astra Serif"/>
        </w:rPr>
        <w:t xml:space="preserve"> </w:t>
      </w:r>
      <w:r>
        <w:rPr>
          <w:rFonts w:ascii="PT Astra Serif" w:hAnsi="PT Astra Serif"/>
        </w:rPr>
        <w:t>Осуществление прав, удостоверенных заложенной ценной бумагой</w:t>
      </w:r>
    </w:p>
    <w:p w14:paraId="A0170000">
      <w:pPr>
        <w:pStyle w:val="Style_7"/>
        <w:ind w:right="170"/>
        <w:rPr>
          <w:rFonts w:ascii="PT Astra Serif" w:hAnsi="PT Astra Serif"/>
        </w:rPr>
      </w:pPr>
      <w:r>
        <w:rPr>
          <w:rFonts w:ascii="PT Astra Serif" w:hAnsi="PT Astra Serif"/>
          <w:color w:val="000000"/>
          <w:sz w:val="16"/>
          <w:shd w:fill="F0F0F0" w:val="clear"/>
        </w:rPr>
        <w:t>ГАРАНТ:</w:t>
      </w:r>
    </w:p>
    <w:p w14:paraId="A1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"http://internet.garant.ru/document/redirect/57593082/0"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"http://internet.garant.ru/document/redirect/77530453/0"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358.17 ГК РФ</w:t>
      </w:r>
    </w:p>
    <w:p w14:paraId="A2170000">
      <w:pPr>
        <w:pStyle w:val="Style_7"/>
        <w:ind w:right="170"/>
        <w:rPr>
          <w:rFonts w:ascii="PT Astra Serif" w:hAnsi="PT Astra Serif"/>
        </w:rPr>
      </w:pPr>
      <w:bookmarkStart w:id="2700" w:name="sub_358171"/>
      <w:bookmarkEnd w:id="2700"/>
      <w:r>
        <w:rPr>
          <w:rFonts w:ascii="PT Astra Serif" w:hAnsi="PT Astra Serif"/>
          <w:color w:val="000000"/>
          <w:sz w:val="16"/>
          <w:shd w:fill="F0F0F0" w:val="clear"/>
        </w:rPr>
        <w:t>Информация об изменениях:</w:t>
      </w:r>
    </w:p>
    <w:p w14:paraId="A317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1 изменен с 22 июня 2021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"http://internet.garant.ru/document/redirect/400889809/1"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11 июня 2021 г. N 211-ФЗ</w:t>
      </w:r>
    </w:p>
    <w:p w14:paraId="A41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"http://internet.garant.ru/document/redirect/77309592/358171"</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A5170000">
      <w:pPr>
        <w:rPr>
          <w:rFonts w:ascii="PT Astra Serif" w:hAnsi="PT Astra Serif"/>
        </w:rPr>
      </w:pPr>
      <w:r>
        <w:rPr>
          <w:rStyle w:val="Style_11_ch"/>
          <w:rFonts w:ascii="PT Astra Serif" w:hAnsi="PT Astra Serif"/>
        </w:rPr>
        <w:t xml:space="preserve">1. </w:t>
      </w:r>
      <w:r>
        <w:rPr>
          <w:rStyle w:val="Style_11_ch"/>
          <w:rFonts w:ascii="PT Astra Serif" w:hAnsi="PT Astra Serif"/>
        </w:rPr>
        <w:t>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14:paraId="A6170000">
      <w:pPr>
        <w:rPr>
          <w:rFonts w:ascii="PT Astra Serif" w:hAnsi="PT Astra Serif"/>
        </w:rPr>
      </w:pPr>
      <w:bookmarkStart w:id="2701" w:name="sub_358172"/>
      <w:bookmarkEnd w:id="2701"/>
      <w:r>
        <w:rPr>
          <w:rStyle w:val="Style_11_ch"/>
          <w:rFonts w:ascii="PT Astra Serif" w:hAnsi="PT Astra Serif"/>
        </w:rPr>
        <w:t xml:space="preserve">2. </w:t>
      </w:r>
      <w:r>
        <w:rPr>
          <w:rStyle w:val="Style_11_ch"/>
          <w:rFonts w:ascii="PT Astra Serif" w:hAnsi="PT Astra Serif"/>
        </w:rPr>
        <w:t>Залогодержатель осуществляет заложенные права от своего имени.</w:t>
      </w:r>
    </w:p>
    <w:p w14:paraId="A7170000">
      <w:pPr>
        <w:rPr>
          <w:rFonts w:ascii="PT Astra Serif" w:hAnsi="PT Astra Serif"/>
        </w:rPr>
      </w:pPr>
      <w:bookmarkStart w:id="2702" w:name="sub_3581722"/>
      <w:bookmarkEnd w:id="2702"/>
      <w:r>
        <w:rPr>
          <w:rStyle w:val="Style_11_ch"/>
          <w:rFonts w:ascii="PT Astra Serif" w:hAnsi="PT Astra Serif"/>
        </w:rP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14:paraId="A8170000">
      <w:pPr>
        <w:rPr>
          <w:rFonts w:ascii="PT Astra Serif" w:hAnsi="PT Astra Serif"/>
        </w:rPr>
      </w:pPr>
      <w:bookmarkStart w:id="2703" w:name="sub_358173"/>
      <w:bookmarkEnd w:id="2703"/>
      <w:r>
        <w:rPr>
          <w:rStyle w:val="Style_11_ch"/>
          <w:rFonts w:ascii="PT Astra Serif" w:hAnsi="PT Astra Serif"/>
        </w:rPr>
        <w:t xml:space="preserve">3. </w:t>
      </w:r>
      <w:r>
        <w:rPr>
          <w:rStyle w:val="Style_11_ch"/>
          <w:rFonts w:ascii="PT Astra Serif" w:hAnsi="PT Astra Serif"/>
        </w:rPr>
        <w:t>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14:paraId="A9170000">
      <w:pPr>
        <w:rPr>
          <w:rFonts w:ascii="PT Astra Serif" w:hAnsi="PT Astra Serif"/>
        </w:rPr>
      </w:pPr>
      <w:bookmarkStart w:id="2704" w:name="sub_358174"/>
      <w:bookmarkEnd w:id="2704"/>
      <w:r>
        <w:rPr>
          <w:rStyle w:val="Style_11_ch"/>
          <w:rFonts w:ascii="PT Astra Serif" w:hAnsi="PT Astra Serif"/>
        </w:rPr>
        <w:t xml:space="preserve">4. </w:t>
      </w:r>
      <w:r>
        <w:rPr>
          <w:rStyle w:val="Style_11_ch"/>
          <w:rFonts w:ascii="PT Astra Serif" w:hAnsi="PT Astra Serif"/>
        </w:rPr>
        <w:t>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14:paraId="AA170000">
      <w:pPr>
        <w:rPr>
          <w:rFonts w:ascii="PT Astra Serif" w:hAnsi="PT Astra Serif"/>
        </w:rPr>
      </w:pPr>
      <w:bookmarkStart w:id="2705" w:name="sub_358175"/>
      <w:bookmarkEnd w:id="2705"/>
      <w:r>
        <w:rPr>
          <w:rStyle w:val="Style_11_ch"/>
          <w:rFonts w:ascii="PT Astra Serif" w:hAnsi="PT Astra Serif"/>
        </w:rPr>
        <w:t xml:space="preserve">5. </w:t>
      </w:r>
      <w:r>
        <w:rPr>
          <w:rStyle w:val="Style_11_ch"/>
          <w:rFonts w:ascii="PT Astra Serif" w:hAnsi="PT Astra Serif"/>
        </w:rPr>
        <w:t>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r>
        <w:rPr>
          <w:rFonts w:ascii="PT Astra Serif" w:hAnsi="PT Astra Serif"/>
          <w:b w:val="0"/>
          <w:color w:val="106BBE"/>
        </w:rPr>
        <w:fldChar w:fldCharType="begin"/>
      </w:r>
      <w:r>
        <w:rPr>
          <w:rFonts w:ascii="PT Astra Serif" w:hAnsi="PT Astra Serif"/>
          <w:b w:val="0"/>
          <w:color w:val="106BBE"/>
        </w:rPr>
        <w:instrText>HYPERLINK \l "sub_3453"</w:instrText>
      </w:r>
      <w:r>
        <w:rPr>
          <w:rFonts w:ascii="PT Astra Serif" w:hAnsi="PT Astra Serif"/>
          <w:b w:val="0"/>
          <w:color w:val="106BBE"/>
        </w:rPr>
        <w:fldChar w:fldCharType="separate"/>
      </w:r>
      <w:r>
        <w:rPr>
          <w:rFonts w:ascii="PT Astra Serif" w:hAnsi="PT Astra Serif"/>
          <w:b w:val="0"/>
          <w:color w:val="106BBE"/>
        </w:rPr>
        <w:t>пункт 3 статьи 345</w:t>
      </w:r>
      <w:r>
        <w:rPr>
          <w:rFonts w:ascii="PT Astra Serif" w:hAnsi="PT Astra Serif"/>
          <w:b w:val="0"/>
          <w:color w:val="106BBE"/>
        </w:rPr>
        <w:fldChar w:fldCharType="end"/>
      </w:r>
      <w:r>
        <w:rPr>
          <w:rStyle w:val="Style_11_ch"/>
          <w:rFonts w:ascii="PT Astra Serif" w:hAnsi="PT Astra Serif"/>
        </w:rPr>
        <w:t>).</w:t>
      </w:r>
    </w:p>
    <w:p w14:paraId="AB170000">
      <w:pPr>
        <w:rPr>
          <w:rFonts w:ascii="PT Astra Serif" w:hAnsi="PT Astra Serif"/>
        </w:rPr>
      </w:pPr>
      <w:bookmarkStart w:id="2706" w:name="sub_3581752"/>
      <w:bookmarkEnd w:id="2706"/>
      <w:r>
        <w:rPr>
          <w:rStyle w:val="Style_11_ch"/>
          <w:rFonts w:ascii="PT Astra Serif" w:hAnsi="PT Astra Serif"/>
        </w:rPr>
        <w:t>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r>
        <w:rPr>
          <w:rFonts w:ascii="PT Astra Serif" w:hAnsi="PT Astra Serif"/>
          <w:b w:val="0"/>
          <w:color w:val="106BBE"/>
        </w:rPr>
        <w:fldChar w:fldCharType="begin"/>
      </w:r>
      <w:r>
        <w:rPr>
          <w:rFonts w:ascii="PT Astra Serif" w:hAnsi="PT Astra Serif"/>
          <w:b w:val="0"/>
          <w:color w:val="106BBE"/>
        </w:rPr>
        <w:instrText>HYPERLINK \l "sub_33603"</w:instrText>
      </w:r>
      <w:r>
        <w:rPr>
          <w:rFonts w:ascii="PT Astra Serif" w:hAnsi="PT Astra Serif"/>
          <w:b w:val="0"/>
          <w:color w:val="106BBE"/>
        </w:rPr>
        <w:fldChar w:fldCharType="separate"/>
      </w:r>
      <w:r>
        <w:rPr>
          <w:rFonts w:ascii="PT Astra Serif" w:hAnsi="PT Astra Serif"/>
          <w:b w:val="0"/>
          <w:color w:val="106BBE"/>
        </w:rPr>
        <w:t>пункт 3 статьи 336</w:t>
      </w:r>
      <w:r>
        <w:rPr>
          <w:rFonts w:ascii="PT Astra Serif" w:hAnsi="PT Astra Serif"/>
          <w:b w:val="0"/>
          <w:color w:val="106BBE"/>
        </w:rPr>
        <w:fldChar w:fldCharType="end"/>
      </w:r>
      <w:r>
        <w:rPr>
          <w:rStyle w:val="Style_11_ch"/>
          <w:rFonts w:ascii="PT Astra Serif" w:hAnsi="PT Astra Serif"/>
        </w:rPr>
        <w:t>).</w:t>
      </w:r>
    </w:p>
    <w:p w14:paraId="AC170000">
      <w:pPr>
        <w:rPr>
          <w:rFonts w:ascii="PT Astra Serif" w:hAnsi="PT Astra Serif"/>
        </w:rPr>
      </w:pPr>
    </w:p>
    <w:p w14:paraId="AD170000">
      <w:pPr>
        <w:pStyle w:val="Style_7"/>
        <w:ind w:right="170"/>
        <w:rPr>
          <w:rFonts w:ascii="PT Astra Serif" w:hAnsi="PT Astra Serif"/>
        </w:rPr>
      </w:pPr>
      <w:bookmarkStart w:id="2707" w:name="sub_35818"/>
      <w:bookmarkEnd w:id="2707"/>
      <w:r>
        <w:rPr>
          <w:rFonts w:ascii="PT Astra Serif" w:hAnsi="PT Astra Serif"/>
          <w:color w:val="000000"/>
          <w:sz w:val="16"/>
          <w:shd w:fill="F0F0F0" w:val="clear"/>
        </w:rPr>
        <w:t>Информация об изменениях:</w:t>
      </w:r>
    </w:p>
    <w:p w14:paraId="AE1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"http://internet.garant.ru/document/redirect/70609432/1"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12 марта 2014 г. N 35-ФЗ подпараграф 2 параграфа 3 главы 23 настоящего Кодекса дополнен статьей 358.18,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"http://internet.garant.ru/document/redirect/70609432/72"</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AF170000">
      <w:pPr>
        <w:pStyle w:val="Style_10"/>
        <w:rPr>
          <w:rFonts w:ascii="PT Astra Serif" w:hAnsi="PT Astra Serif"/>
        </w:rPr>
      </w:pPr>
      <w:r>
        <w:rPr>
          <w:rStyle w:val="Style_8_ch"/>
          <w:rFonts w:ascii="PT Astra Serif" w:hAnsi="PT Astra Serif"/>
        </w:rPr>
        <w:t xml:space="preserve">Статья 358.18. </w:t>
      </w:r>
      <w:r>
        <w:rPr>
          <w:rFonts w:ascii="PT Astra Serif" w:hAnsi="PT Astra Serif"/>
        </w:rPr>
        <w:t>Залог исключительных прав</w:t>
      </w:r>
    </w:p>
    <w:p w14:paraId="B0170000">
      <w:pPr>
        <w:pStyle w:val="Style_7"/>
        <w:ind w:right="170"/>
        <w:rPr>
          <w:rFonts w:ascii="PT Astra Serif" w:hAnsi="PT Astra Serif"/>
        </w:rPr>
      </w:pPr>
      <w:r>
        <w:rPr>
          <w:rFonts w:ascii="PT Astra Serif" w:hAnsi="PT Astra Serif"/>
          <w:color w:val="000000"/>
          <w:sz w:val="16"/>
          <w:shd w:fill="F0F0F0" w:val="clear"/>
        </w:rPr>
        <w:t>ГАРАНТ:</w:t>
      </w:r>
    </w:p>
    <w:p w14:paraId="B1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"http://internet.garant.ru/document/redirect/57593081/0"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"http://internet.garant.ru/document/redirect/77532096/0"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358.18 ГК РФ</w:t>
      </w:r>
    </w:p>
    <w:p w14:paraId="B2170000">
      <w:pPr>
        <w:rPr>
          <w:rFonts w:ascii="PT Astra Serif" w:hAnsi="PT Astra Serif"/>
        </w:rPr>
      </w:pPr>
      <w:bookmarkStart w:id="2708" w:name="sub_358181"/>
      <w:bookmarkEnd w:id="2708"/>
      <w:r>
        <w:rPr>
          <w:rStyle w:val="Style_11_ch"/>
          <w:rFonts w:ascii="PT Astra Serif" w:hAnsi="PT Astra Serif"/>
        </w:rPr>
        <w:t xml:space="preserve">1. </w:t>
      </w:r>
      <w:r>
        <w:rPr>
          <w:rStyle w:val="Style_11_ch"/>
          <w:rFonts w:ascii="PT Astra Serif" w:hAnsi="PT Astra Serif"/>
        </w:rPr>
        <w:t>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r>
        <w:rPr>
          <w:rFonts w:ascii="PT Astra Serif" w:hAnsi="PT Astra Serif"/>
          <w:b w:val="0"/>
          <w:color w:val="106BBE"/>
        </w:rPr>
        <w:t>пункт 1 статьи 1225</w:t>
      </w:r>
      <w:r>
        <w:rPr>
          <w:rStyle w:val="Style_11_ch"/>
          <w:rFonts w:ascii="PT Astra Serif" w:hAnsi="PT Astra Serif"/>
        </w:rPr>
        <w:t xml:space="preserve">) </w:t>
      </w:r>
      <w:r>
        <w:rPr>
          <w:rStyle w:val="Style_11_ch"/>
          <w:rFonts w:ascii="PT Astra Serif" w:hAnsi="PT Astra Serif"/>
        </w:rPr>
        <w:t xml:space="preserve">могут быть </w:t>
      </w:r>
      <w:r>
        <w:rPr>
          <w:rFonts w:ascii="PT Astra Serif" w:hAnsi="PT Astra Serif"/>
          <w:b w:val="0"/>
          <w:color w:val="106BBE"/>
        </w:rPr>
        <w:fldChar w:fldCharType="begin"/>
      </w:r>
      <w:r>
        <w:rPr>
          <w:rFonts w:ascii="PT Astra Serif" w:hAnsi="PT Astra Serif"/>
          <w:b w:val="0"/>
          <w:color w:val="106BBE"/>
        </w:rPr>
        <w:instrText>HYPERLINK "http://internet.garant.ru/document/redirect/72230696/46"</w:instrText>
      </w:r>
      <w:r>
        <w:rPr>
          <w:rFonts w:ascii="PT Astra Serif" w:hAnsi="PT Astra Serif"/>
          <w:b w:val="0"/>
          <w:color w:val="106BBE"/>
        </w:rPr>
        <w:fldChar w:fldCharType="separate"/>
      </w:r>
      <w:r>
        <w:rPr>
          <w:rFonts w:ascii="PT Astra Serif" w:hAnsi="PT Astra Serif"/>
          <w:b w:val="0"/>
          <w:color w:val="106BBE"/>
        </w:rPr>
        <w:t>предметом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залога в той мере, в какой правила настоящего Кодекса допускают их отчуждение.</w:t>
      </w:r>
    </w:p>
    <w:p w14:paraId="B3170000">
      <w:pPr>
        <w:rPr>
          <w:rFonts w:ascii="PT Astra Serif" w:hAnsi="PT Astra Serif"/>
        </w:rPr>
      </w:pPr>
      <w:bookmarkStart w:id="2709" w:name="sub_358182"/>
      <w:bookmarkEnd w:id="2709"/>
      <w:r>
        <w:rPr>
          <w:rStyle w:val="Style_11_ch"/>
          <w:rFonts w:ascii="PT Astra Serif" w:hAnsi="PT Astra Serif"/>
        </w:rPr>
        <w:t xml:space="preserve">2. </w:t>
      </w:r>
      <w:r>
        <w:rPr>
          <w:rStyle w:val="Style_11_ch"/>
          <w:rFonts w:ascii="PT Astra Serif" w:hAnsi="PT Astra Serif"/>
        </w:rPr>
        <w:t xml:space="preserve">Государственная регистрация залога исключительных прав осуществляется в соответствии с правилами </w:t>
      </w:r>
      <w:r>
        <w:rPr>
          <w:rFonts w:ascii="PT Astra Serif" w:hAnsi="PT Astra Serif"/>
          <w:b w:val="0"/>
          <w:color w:val="106BBE"/>
        </w:rPr>
        <w:t>раздела VII</w:t>
      </w:r>
      <w:r>
        <w:rPr>
          <w:rStyle w:val="Style_11_ch"/>
          <w:rFonts w:ascii="PT Astra Serif" w:hAnsi="PT Astra Serif"/>
        </w:rPr>
        <w:t xml:space="preserve"> </w:t>
      </w:r>
      <w:r>
        <w:rPr>
          <w:rStyle w:val="Style_11_ch"/>
          <w:rFonts w:ascii="PT Astra Serif" w:hAnsi="PT Astra Serif"/>
        </w:rPr>
        <w:t>настоящего Кодекса.</w:t>
      </w:r>
    </w:p>
    <w:p w14:paraId="B4170000">
      <w:pPr>
        <w:rPr>
          <w:rFonts w:ascii="PT Astra Serif" w:hAnsi="PT Astra Serif"/>
        </w:rPr>
      </w:pPr>
      <w:bookmarkStart w:id="2710" w:name="sub_358183"/>
      <w:bookmarkEnd w:id="2710"/>
      <w:r>
        <w:rPr>
          <w:rStyle w:val="Style_11_ch"/>
          <w:rFonts w:ascii="PT Astra Serif" w:hAnsi="PT Astra Serif"/>
        </w:rPr>
        <w:t xml:space="preserve">3. </w:t>
      </w:r>
      <w:r>
        <w:rPr>
          <w:rStyle w:val="Style_11_ch"/>
          <w:rFonts w:ascii="PT Astra Serif" w:hAnsi="PT Astra Serif"/>
        </w:rPr>
        <w:t>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r>
        <w:rPr>
          <w:rFonts w:ascii="PT Astra Serif" w:hAnsi="PT Astra Serif"/>
          <w:b w:val="0"/>
          <w:color w:val="106BBE"/>
        </w:rPr>
        <w:fldChar w:fldCharType="begin"/>
      </w:r>
      <w:r>
        <w:rPr>
          <w:rFonts w:ascii="PT Astra Serif" w:hAnsi="PT Astra Serif"/>
          <w:b w:val="0"/>
          <w:color w:val="106BBE"/>
        </w:rPr>
        <w:instrText>HYPERLINK \l "sub_334"</w:instrText>
      </w:r>
      <w:r>
        <w:rPr>
          <w:rFonts w:ascii="PT Astra Serif" w:hAnsi="PT Astra Serif"/>
          <w:b w:val="0"/>
          <w:color w:val="106BBE"/>
        </w:rPr>
        <w:fldChar w:fldCharType="separate"/>
      </w:r>
      <w:r>
        <w:rPr>
          <w:rFonts w:ascii="PT Astra Serif" w:hAnsi="PT Astra Serif"/>
          <w:b w:val="0"/>
          <w:color w:val="106BBE"/>
        </w:rPr>
        <w:t>статьи 334 - 356</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r>
        <w:rPr>
          <w:rFonts w:ascii="PT Astra Serif" w:hAnsi="PT Astra Serif"/>
          <w:b w:val="0"/>
          <w:color w:val="106BBE"/>
        </w:rPr>
        <w:fldChar w:fldCharType="begin"/>
      </w:r>
      <w:r>
        <w:rPr>
          <w:rFonts w:ascii="PT Astra Serif" w:hAnsi="PT Astra Serif"/>
          <w:b w:val="0"/>
          <w:color w:val="106BBE"/>
        </w:rPr>
        <w:instrText>HYPERLINK \l "sub_35810"</w:instrText>
      </w:r>
      <w:r>
        <w:rPr>
          <w:rFonts w:ascii="PT Astra Serif" w:hAnsi="PT Astra Serif"/>
          <w:b w:val="0"/>
          <w:color w:val="106BBE"/>
        </w:rPr>
        <w:fldChar w:fldCharType="separate"/>
      </w:r>
      <w:r>
        <w:rPr>
          <w:rFonts w:ascii="PT Astra Serif" w:hAnsi="PT Astra Serif"/>
          <w:b w:val="0"/>
          <w:color w:val="106BBE"/>
        </w:rPr>
        <w:t>статьи 358.1 - 358.8</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поскольку иное не установлено настоящим Кодексом и не вытекает из содержания или характера соответствующих прав.</w:t>
      </w:r>
    </w:p>
    <w:p w14:paraId="B5170000">
      <w:pPr>
        <w:rPr>
          <w:rFonts w:ascii="PT Astra Serif" w:hAnsi="PT Astra Serif"/>
        </w:rPr>
      </w:pPr>
      <w:bookmarkStart w:id="2711" w:name="sub_358184"/>
      <w:bookmarkEnd w:id="2711"/>
      <w:r>
        <w:rPr>
          <w:rStyle w:val="Style_11_ch"/>
          <w:rFonts w:ascii="PT Astra Serif" w:hAnsi="PT Astra Serif"/>
        </w:rPr>
        <w:t xml:space="preserve">4. </w:t>
      </w:r>
      <w:r>
        <w:rPr>
          <w:rStyle w:val="Style_11_ch"/>
          <w:rFonts w:ascii="PT Astra Serif" w:hAnsi="PT Astra Serif"/>
        </w:rPr>
        <w:t>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14:paraId="B6170000">
      <w:pPr>
        <w:rPr>
          <w:rFonts w:ascii="PT Astra Serif" w:hAnsi="PT Astra Serif"/>
        </w:rPr>
      </w:pPr>
    </w:p>
    <w:p w14:paraId="B7170000">
      <w:pPr>
        <w:pStyle w:val="Style_7"/>
        <w:ind w:right="170"/>
        <w:rPr>
          <w:rFonts w:ascii="PT Astra Serif" w:hAnsi="PT Astra Serif"/>
        </w:rPr>
      </w:pPr>
      <w:bookmarkStart w:id="2712" w:name="sub_23004"/>
      <w:bookmarkEnd w:id="2712"/>
      <w:r>
        <w:rPr>
          <w:rFonts w:ascii="PT Astra Serif" w:hAnsi="PT Astra Serif"/>
          <w:color w:val="000000"/>
          <w:sz w:val="16"/>
          <w:shd w:fill="F0F0F0" w:val="clear"/>
        </w:rPr>
        <w:t>Информация об изменениях:</w:t>
      </w:r>
    </w:p>
    <w:p w14:paraId="B81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"http://internet.garant.ru/document/redirect/70885222/126"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наименование параграфа 4 настоящего Кодекса изложено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B91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"http://internet.garant.ru/document/redirect/57501960/23004"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наименования в предыдущей редакции</w:t>
      </w:r>
      <w:r>
        <w:rPr>
          <w:rFonts w:ascii="PT Astra Serif" w:hAnsi="PT Astra Serif"/>
          <w:b w:val="0"/>
          <w:color w:val="106BBE"/>
          <w:highlight w:val="white"/>
        </w:rPr>
        <w:fldChar w:fldCharType="end"/>
      </w:r>
    </w:p>
    <w:p w14:paraId="BA170000">
      <w:pPr>
        <w:pStyle w:val="Style_4"/>
        <w:rPr>
          <w:rFonts w:ascii="PT Astra Serif" w:hAnsi="PT Astra Serif"/>
        </w:rPr>
      </w:pPr>
      <w:r>
        <w:rPr>
          <w:rFonts w:ascii="PT Astra Serif" w:hAnsi="PT Astra Serif"/>
        </w:rPr>
        <w:t>§ 4. Удержание вещи</w:t>
      </w:r>
    </w:p>
    <w:p w14:paraId="BB170000">
      <w:pPr>
        <w:pStyle w:val="Style_7"/>
        <w:ind w:right="170"/>
        <w:rPr>
          <w:rFonts w:ascii="PT Astra Serif" w:hAnsi="PT Astra Serif"/>
        </w:rPr>
      </w:pPr>
      <w:r>
        <w:rPr>
          <w:rFonts w:ascii="PT Astra Serif" w:hAnsi="PT Astra Serif"/>
          <w:color w:val="000000"/>
          <w:sz w:val="16"/>
          <w:shd w:fill="F0F0F0" w:val="clear"/>
        </w:rPr>
        <w:t>ГАРАНТ:</w:t>
      </w:r>
    </w:p>
    <w:p w14:paraId="BC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"http://internet.garant.ru/document/redirect/5522042/0"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Обеспечение исполнения обязательств. Удержание"</w:t>
      </w:r>
    </w:p>
    <w:p w14:paraId="BD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"http://internet.garant.ru/document/redirect/57468501/23004"</w:instrText>
      </w:r>
      <w:r>
        <w:rPr>
          <w:rFonts w:ascii="PT Astra Serif" w:hAnsi="PT Astra Serif"/>
          <w:b w:val="0"/>
          <w:color w:val="106BBE"/>
          <w:highlight w:val="white"/>
        </w:rPr>
        <w:fldChar w:fldCharType="separate"/>
      </w:r>
      <w:r>
        <w:rPr>
          <w:rFonts w:ascii="PT Astra Serif" w:hAnsi="PT Astra Serif"/>
          <w:b w:val="0"/>
          <w:color w:val="106BBE"/>
          <w:highlight w:val="white"/>
        </w:rPr>
        <w:t>комментарии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 параграфу 4 главы 23 настоящего Кодекса</w:t>
      </w:r>
    </w:p>
    <w:p w14:paraId="BE170000">
      <w:pPr>
        <w:pStyle w:val="Style_10"/>
        <w:rPr>
          <w:rFonts w:ascii="PT Astra Serif" w:hAnsi="PT Astra Serif"/>
        </w:rPr>
      </w:pPr>
      <w:bookmarkStart w:id="2713" w:name="sub_359"/>
      <w:bookmarkEnd w:id="2713"/>
      <w:r>
        <w:rPr>
          <w:rStyle w:val="Style_8_ch"/>
          <w:rFonts w:ascii="PT Astra Serif" w:hAnsi="PT Astra Serif"/>
        </w:rPr>
        <w:t>Статья 359.</w:t>
      </w:r>
      <w:r>
        <w:rPr>
          <w:rFonts w:ascii="PT Astra Serif" w:hAnsi="PT Astra Serif"/>
        </w:rPr>
        <w:t xml:space="preserve"> </w:t>
      </w:r>
      <w:r>
        <w:rPr>
          <w:rFonts w:ascii="PT Astra Serif" w:hAnsi="PT Astra Serif"/>
        </w:rPr>
        <w:t>Основания удержания</w:t>
      </w:r>
    </w:p>
    <w:p w14:paraId="BF170000">
      <w:pPr>
        <w:pStyle w:val="Style_7"/>
        <w:ind w:right="170"/>
        <w:rPr>
          <w:rFonts w:ascii="PT Astra Serif" w:hAnsi="PT Astra Serif"/>
        </w:rPr>
      </w:pPr>
      <w:r>
        <w:rPr>
          <w:rFonts w:ascii="PT Astra Serif" w:hAnsi="PT Astra Serif"/>
          <w:color w:val="000000"/>
          <w:sz w:val="16"/>
          <w:shd w:fill="F0F0F0" w:val="clear"/>
        </w:rPr>
        <w:t>ГАРАНТ:</w:t>
      </w:r>
    </w:p>
    <w:p w14:paraId="C0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"http://internet.garant.ru/document/redirect/57590003/0"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"http://internet.garant.ru/document/redirect/77530512/0"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359 ГК РФ</w:t>
      </w:r>
    </w:p>
    <w:p w14:paraId="C1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Об удержании как способе обеспечения обязательств см. также </w:t>
      </w:r>
      <w:r>
        <w:rPr>
          <w:rFonts w:ascii="PT Astra Serif" w:hAnsi="PT Astra Serif"/>
          <w:b w:val="0"/>
          <w:color w:val="106BBE"/>
          <w:highlight w:val="white"/>
        </w:rPr>
        <w:t>статьи 712</w:t>
      </w:r>
      <w:r>
        <w:rPr>
          <w:rFonts w:ascii="PT Astra Serif" w:hAnsi="PT Astra Serif"/>
          <w:shd w:fill="F0F0F0" w:val="clear"/>
        </w:rPr>
        <w:t xml:space="preserve">, </w:t>
      </w:r>
      <w:r>
        <w:rPr>
          <w:rFonts w:ascii="PT Astra Serif" w:hAnsi="PT Astra Serif"/>
          <w:b w:val="0"/>
          <w:color w:val="106BBE"/>
          <w:highlight w:val="white"/>
        </w:rPr>
        <w:t>790</w:t>
      </w:r>
      <w:r>
        <w:rPr>
          <w:rFonts w:ascii="PT Astra Serif" w:hAnsi="PT Astra Serif"/>
          <w:shd w:fill="F0F0F0" w:val="clear"/>
        </w:rPr>
        <w:t xml:space="preserve"> </w:t>
      </w:r>
      <w:r>
        <w:rPr>
          <w:rFonts w:ascii="PT Astra Serif" w:hAnsi="PT Astra Serif"/>
          <w:shd w:fill="F0F0F0" w:val="clear"/>
        </w:rPr>
        <w:t xml:space="preserve">настоящего Кодекса,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"http://internet.garant.ru/document/redirect/12115482/160"</w:instrText>
      </w:r>
      <w:r>
        <w:rPr>
          <w:rFonts w:ascii="PT Astra Serif" w:hAnsi="PT Astra Serif"/>
          <w:b w:val="0"/>
          <w:color w:val="106BBE"/>
          <w:highlight w:val="white"/>
        </w:rPr>
        <w:fldChar w:fldCharType="separate"/>
      </w:r>
      <w:r>
        <w:rPr>
          <w:rFonts w:ascii="PT Astra Serif" w:hAnsi="PT Astra Serif"/>
          <w:b w:val="0"/>
          <w:color w:val="106BBE"/>
          <w:highlight w:val="white"/>
        </w:rPr>
        <w:t>Кодекс</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торгового мореплавания РФ от 30 апреля 1999 г. N 81-ФЗ,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"http://internet.garant.ru/document/redirect/12122218/7908"</w:instrText>
      </w:r>
      <w:r>
        <w:rPr>
          <w:rFonts w:ascii="PT Astra Serif" w:hAnsi="PT Astra Serif"/>
          <w:b w:val="0"/>
          <w:color w:val="106BBE"/>
          <w:highlight w:val="white"/>
        </w:rPr>
        <w:fldChar w:fldCharType="separate"/>
      </w:r>
      <w:r>
        <w:rPr>
          <w:rFonts w:ascii="PT Astra Serif" w:hAnsi="PT Astra Serif"/>
          <w:b w:val="0"/>
          <w:color w:val="106BBE"/>
          <w:highlight w:val="white"/>
        </w:rPr>
        <w:t>Кодекс</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внутреннего водного транспорта РФ от 7 марта 2001 г. N 24-ФЗ,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"http://internet.garant.ru/document/redirect/12157006/23"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ноября 2007 г. N 261-ФЗ,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"http://internet.garant.ru/document/redirect/12131604/303"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30 июня 2003 г. N 87-ФЗ</w:t>
      </w:r>
    </w:p>
    <w:p w14:paraId="C2170000">
      <w:pPr>
        <w:pStyle w:val="Style_7"/>
        <w:ind w:right="170"/>
        <w:rPr>
          <w:rFonts w:ascii="PT Astra Serif" w:hAnsi="PT Astra Serif"/>
        </w:rPr>
      </w:pPr>
      <w:r>
        <w:rPr>
          <w:rFonts w:ascii="PT Astra Serif" w:hAnsi="PT Astra Serif"/>
        </w:rPr>
        <w:t xml:space="preserve"> </w:t>
      </w:r>
    </w:p>
    <w:p w14:paraId="C3170000">
      <w:pPr>
        <w:rPr>
          <w:rFonts w:ascii="PT Astra Serif" w:hAnsi="PT Astra Serif"/>
        </w:rPr>
      </w:pPr>
      <w:bookmarkStart w:id="2714" w:name="sub_3591"/>
      <w:bookmarkEnd w:id="2714"/>
      <w:r>
        <w:rPr>
          <w:rStyle w:val="Style_11_ch"/>
          <w:rFonts w:ascii="PT Astra Serif" w:hAnsi="PT Astra Serif"/>
        </w:rPr>
        <w:t xml:space="preserve">1. </w:t>
      </w:r>
      <w:r>
        <w:rPr>
          <w:rStyle w:val="Style_11_ch"/>
          <w:rFonts w:ascii="PT Astra Serif" w:hAnsi="PT Astra Serif"/>
        </w:rPr>
        <w:t>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14:paraId="C4170000">
      <w:pPr>
        <w:rPr>
          <w:rFonts w:ascii="PT Astra Serif" w:hAnsi="PT Astra Serif"/>
        </w:rPr>
      </w:pPr>
      <w:bookmarkStart w:id="2715" w:name="sub_359012"/>
      <w:bookmarkEnd w:id="2715"/>
      <w:r>
        <w:rPr>
          <w:rStyle w:val="Style_11_ch"/>
          <w:rFonts w:ascii="PT Astra Serif" w:hAnsi="PT Astra Serif"/>
        </w:rP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14:paraId="C5170000">
      <w:pPr>
        <w:pStyle w:val="Style_7"/>
        <w:ind w:right="170"/>
        <w:rPr>
          <w:rFonts w:ascii="PT Astra Serif" w:hAnsi="PT Astra Serif"/>
        </w:rPr>
      </w:pPr>
      <w:r>
        <w:rPr>
          <w:rFonts w:ascii="PT Astra Serif" w:hAnsi="PT Astra Serif"/>
          <w:color w:val="000000"/>
          <w:sz w:val="16"/>
          <w:shd w:fill="F0F0F0" w:val="clear"/>
        </w:rPr>
        <w:t>ГАРАНТ:</w:t>
      </w:r>
    </w:p>
    <w:p w14:paraId="C6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Редакции Гражданского кодекса (часть первая), опубликованные в "Собрании законодательства РФ" и "Российской газете", имеют расхождения. Текст предыдущего абзаца приводится в редакции "Собрания законодательства РФ"</w:t>
      </w:r>
    </w:p>
    <w:p w14:paraId="C7170000">
      <w:pPr>
        <w:pStyle w:val="Style_7"/>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"http://internet.garant.ru/document/redirect/5226650/359012"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абзаца в редакции "Российской газеты"</w:t>
      </w:r>
      <w:r>
        <w:rPr>
          <w:rFonts w:ascii="PT Astra Serif" w:hAnsi="PT Astra Serif"/>
          <w:b w:val="0"/>
          <w:color w:val="106BBE"/>
          <w:highlight w:val="white"/>
        </w:rPr>
        <w:fldChar w:fldCharType="end"/>
      </w:r>
    </w:p>
    <w:p w14:paraId="C8170000">
      <w:pPr>
        <w:pStyle w:val="Style_7"/>
        <w:ind w:right="170"/>
        <w:rPr>
          <w:rFonts w:ascii="PT Astra Serif" w:hAnsi="PT Astra Serif"/>
        </w:rPr>
      </w:pPr>
      <w:r>
        <w:rPr>
          <w:rFonts w:ascii="PT Astra Serif" w:hAnsi="PT Astra Serif"/>
        </w:rPr>
        <w:t xml:space="preserve"> </w:t>
      </w:r>
    </w:p>
    <w:p w14:paraId="C9170000">
      <w:pPr>
        <w:rPr>
          <w:rFonts w:ascii="PT Astra Serif" w:hAnsi="PT Astra Serif"/>
        </w:rPr>
      </w:pPr>
      <w:bookmarkStart w:id="2716" w:name="sub_3592"/>
      <w:bookmarkEnd w:id="2716"/>
      <w:r>
        <w:rPr>
          <w:rStyle w:val="Style_11_ch"/>
          <w:rFonts w:ascii="PT Astra Serif" w:hAnsi="PT Astra Serif"/>
        </w:rPr>
        <w:t xml:space="preserve">2. </w:t>
      </w:r>
      <w:r>
        <w:rPr>
          <w:rStyle w:val="Style_11_ch"/>
          <w:rFonts w:ascii="PT Astra Serif" w:hAnsi="PT Astra Serif"/>
        </w:rPr>
        <w:t>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14:paraId="CA170000">
      <w:pPr>
        <w:rPr>
          <w:rFonts w:ascii="PT Astra Serif" w:hAnsi="PT Astra Serif"/>
        </w:rPr>
      </w:pPr>
      <w:bookmarkStart w:id="2717" w:name="sub_3593"/>
      <w:bookmarkEnd w:id="2717"/>
      <w:r>
        <w:rPr>
          <w:rStyle w:val="Style_11_ch"/>
          <w:rFonts w:ascii="PT Astra Serif" w:hAnsi="PT Astra Serif"/>
        </w:rPr>
        <w:t xml:space="preserve">3. </w:t>
      </w:r>
      <w:r>
        <w:rPr>
          <w:rStyle w:val="Style_11_ch"/>
          <w:rFonts w:ascii="PT Astra Serif" w:hAnsi="PT Astra Serif"/>
        </w:rPr>
        <w:t>Правила настоящей статьи применяются, если договором не предусмотрено иное.</w:t>
      </w:r>
    </w:p>
    <w:p w14:paraId="CB170000">
      <w:pPr>
        <w:rPr>
          <w:rFonts w:ascii="PT Astra Serif" w:hAnsi="PT Astra Serif"/>
        </w:rPr>
      </w:pPr>
    </w:p>
    <w:p w14:paraId="CC170000">
      <w:pPr>
        <w:pStyle w:val="Style_7"/>
        <w:ind w:right="170"/>
        <w:rPr>
          <w:rFonts w:ascii="PT Astra Serif" w:hAnsi="PT Astra Serif"/>
        </w:rPr>
      </w:pPr>
      <w:bookmarkStart w:id="2718" w:name="sub_360"/>
      <w:bookmarkEnd w:id="2718"/>
      <w:r>
        <w:rPr>
          <w:rFonts w:ascii="PT Astra Serif" w:hAnsi="PT Astra Serif"/>
          <w:color w:val="000000"/>
          <w:sz w:val="16"/>
          <w:shd w:fill="F0F0F0" w:val="clear"/>
        </w:rPr>
        <w:t>Информация об изменениях:</w:t>
      </w:r>
    </w:p>
    <w:p w14:paraId="CD1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"http://internet.garant.ru/document/redirect/70885222/127"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наименование статьи 360 настоящего Кодекса изложено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CE1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"http://internet.garant.ru/document/redirect/57501960/360"</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наименования в предыдущей редакции</w:t>
      </w:r>
      <w:r>
        <w:rPr>
          <w:rFonts w:ascii="PT Astra Serif" w:hAnsi="PT Astra Serif"/>
          <w:b w:val="0"/>
          <w:color w:val="106BBE"/>
          <w:highlight w:val="white"/>
        </w:rPr>
        <w:fldChar w:fldCharType="end"/>
      </w:r>
    </w:p>
    <w:p w14:paraId="CF170000">
      <w:pPr>
        <w:pStyle w:val="Style_10"/>
        <w:rPr>
          <w:rFonts w:ascii="PT Astra Serif" w:hAnsi="PT Astra Serif"/>
        </w:rPr>
      </w:pPr>
      <w:r>
        <w:rPr>
          <w:rStyle w:val="Style_8_ch"/>
          <w:rFonts w:ascii="PT Astra Serif" w:hAnsi="PT Astra Serif"/>
        </w:rPr>
        <w:t>Статья 360.</w:t>
      </w:r>
      <w:r>
        <w:rPr>
          <w:rFonts w:ascii="PT Astra Serif" w:hAnsi="PT Astra Serif"/>
        </w:rPr>
        <w:t xml:space="preserve"> </w:t>
      </w:r>
      <w:r>
        <w:rPr>
          <w:rFonts w:ascii="PT Astra Serif" w:hAnsi="PT Astra Serif"/>
        </w:rPr>
        <w:t>Удовлетворение требований за счет удерживаемой вещи</w:t>
      </w:r>
    </w:p>
    <w:p w14:paraId="D0170000">
      <w:pPr>
        <w:pStyle w:val="Style_7"/>
        <w:ind w:right="170"/>
        <w:rPr>
          <w:rFonts w:ascii="PT Astra Serif" w:hAnsi="PT Astra Serif"/>
        </w:rPr>
      </w:pPr>
      <w:r>
        <w:rPr>
          <w:rFonts w:ascii="PT Astra Serif" w:hAnsi="PT Astra Serif"/>
          <w:color w:val="000000"/>
          <w:sz w:val="16"/>
          <w:shd w:fill="F0F0F0" w:val="clear"/>
        </w:rPr>
        <w:t>ГАРАНТ:</w:t>
      </w:r>
    </w:p>
    <w:p w14:paraId="D1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"http://internet.garant.ru/document/redirect/57590004/0"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"http://internet.garant.ru/document/redirect/77530613/0"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360 ГК РФ</w:t>
      </w:r>
    </w:p>
    <w:p w14:paraId="D2170000">
      <w:pPr>
        <w:rPr>
          <w:rFonts w:ascii="PT Astra Serif" w:hAnsi="PT Astra Serif"/>
        </w:rPr>
      </w:pPr>
      <w:r>
        <w:rPr>
          <w:rStyle w:val="Style_11_ch"/>
          <w:rFonts w:ascii="PT Astra Serif" w:hAnsi="PT Astra Serif"/>
        </w:rPr>
        <w:t xml:space="preserve">Требования кредитора, удерживающего вещь, удовлетворяются из ее стоимости в объеме и </w:t>
      </w:r>
      <w:r>
        <w:rPr>
          <w:rFonts w:ascii="PT Astra Serif" w:hAnsi="PT Astra Serif"/>
          <w:b w:val="0"/>
          <w:color w:val="106BBE"/>
        </w:rPr>
        <w:fldChar w:fldCharType="begin"/>
      </w:r>
      <w:r>
        <w:rPr>
          <w:rFonts w:ascii="PT Astra Serif" w:hAnsi="PT Astra Serif"/>
          <w:b w:val="0"/>
          <w:color w:val="106BBE"/>
        </w:rPr>
        <w:instrText>HYPERLINK \l "sub_349"</w:instrText>
      </w:r>
      <w:r>
        <w:rPr>
          <w:rFonts w:ascii="PT Astra Serif" w:hAnsi="PT Astra Serif"/>
          <w:b w:val="0"/>
          <w:color w:val="106BBE"/>
        </w:rPr>
        <w:fldChar w:fldCharType="separate"/>
      </w:r>
      <w:r>
        <w:rPr>
          <w:rFonts w:ascii="PT Astra Serif" w:hAnsi="PT Astra Serif"/>
          <w:b w:val="0"/>
          <w:color w:val="106BBE"/>
        </w:rPr>
        <w:t>порядке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предусмотренных для удовлетворения требований, обеспеченных залогом.</w:t>
      </w:r>
    </w:p>
    <w:p w14:paraId="D3170000">
      <w:pPr>
        <w:rPr>
          <w:rFonts w:ascii="PT Astra Serif" w:hAnsi="PT Astra Serif"/>
        </w:rPr>
      </w:pPr>
    </w:p>
    <w:p w14:paraId="D4170000">
      <w:pPr>
        <w:pStyle w:val="Style_4"/>
        <w:rPr>
          <w:rFonts w:ascii="PT Astra Serif" w:hAnsi="PT Astra Serif"/>
        </w:rPr>
      </w:pPr>
      <w:bookmarkStart w:id="2719" w:name="sub_23005"/>
      <w:bookmarkEnd w:id="2719"/>
      <w:r>
        <w:rPr>
          <w:rFonts w:ascii="PT Astra Serif" w:hAnsi="PT Astra Serif"/>
        </w:rPr>
        <w:t>§ 5. Поручительство</w:t>
      </w:r>
    </w:p>
    <w:p w14:paraId="D5170000">
      <w:pPr>
        <w:pStyle w:val="Style_7"/>
        <w:ind w:right="170"/>
        <w:rPr>
          <w:rFonts w:ascii="PT Astra Serif" w:hAnsi="PT Astra Serif"/>
        </w:rPr>
      </w:pPr>
      <w:r>
        <w:rPr>
          <w:rFonts w:ascii="PT Astra Serif" w:hAnsi="PT Astra Serif"/>
          <w:color w:val="000000"/>
          <w:sz w:val="16"/>
          <w:shd w:fill="F0F0F0" w:val="clear"/>
        </w:rPr>
        <w:t>ГАРАНТ:</w:t>
      </w:r>
    </w:p>
    <w:p w14:paraId="D6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некоторых вопросах разрешения споров о поручительстве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"http://internet.garant.ru/document/redirect/400128046/0"</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Пленума Верховного Суда РФ от 24 декабря 2020 г. N 45</w:t>
      </w:r>
    </w:p>
    <w:p w14:paraId="D7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"http://internet.garant.ru/document/redirect/5522042/0"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Обеспечение исполнения обязательств. Поручительство"</w:t>
      </w:r>
    </w:p>
    <w:p w14:paraId="D8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"http://internet.garant.ru/document/redirect/57468501/23005"</w:instrText>
      </w:r>
      <w:r>
        <w:rPr>
          <w:rFonts w:ascii="PT Astra Serif" w:hAnsi="PT Astra Serif"/>
          <w:b w:val="0"/>
          <w:color w:val="106BBE"/>
          <w:highlight w:val="white"/>
        </w:rPr>
        <w:fldChar w:fldCharType="separate"/>
      </w:r>
      <w:r>
        <w:rPr>
          <w:rFonts w:ascii="PT Astra Serif" w:hAnsi="PT Astra Serif"/>
          <w:b w:val="0"/>
          <w:color w:val="106BBE"/>
          <w:highlight w:val="white"/>
        </w:rPr>
        <w:t>комментарии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 параграфу 5 главы 23 настоящего Кодекса</w:t>
      </w:r>
    </w:p>
    <w:p w14:paraId="D9170000">
      <w:pPr>
        <w:pStyle w:val="Style_7"/>
        <w:ind w:right="170"/>
        <w:rPr>
          <w:rFonts w:ascii="PT Astra Serif" w:hAnsi="PT Astra Serif"/>
        </w:rPr>
      </w:pPr>
      <w:bookmarkStart w:id="2720" w:name="sub_361"/>
      <w:bookmarkEnd w:id="2720"/>
      <w:r>
        <w:rPr>
          <w:rFonts w:ascii="PT Astra Serif" w:hAnsi="PT Astra Serif"/>
          <w:color w:val="000000"/>
          <w:sz w:val="16"/>
          <w:shd w:fill="F0F0F0" w:val="clear"/>
        </w:rPr>
        <w:t>Информация об изменениях:</w:t>
      </w:r>
    </w:p>
    <w:p w14:paraId="DA1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"http://internet.garant.ru/document/redirect/70885222/128"</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361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DB1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"http://internet.garant.ru/document/redirect/57501960/361"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DC170000">
      <w:pPr>
        <w:pStyle w:val="Style_10"/>
        <w:rPr>
          <w:rFonts w:ascii="PT Astra Serif" w:hAnsi="PT Astra Serif"/>
        </w:rPr>
      </w:pPr>
      <w:r>
        <w:rPr>
          <w:rStyle w:val="Style_8_ch"/>
          <w:rFonts w:ascii="PT Astra Serif" w:hAnsi="PT Astra Serif"/>
        </w:rPr>
        <w:t>Статья 361.</w:t>
      </w:r>
      <w:r>
        <w:rPr>
          <w:rFonts w:ascii="PT Astra Serif" w:hAnsi="PT Astra Serif"/>
        </w:rPr>
        <w:t xml:space="preserve"> </w:t>
      </w:r>
      <w:r>
        <w:rPr>
          <w:rFonts w:ascii="PT Astra Serif" w:hAnsi="PT Astra Serif"/>
        </w:rPr>
        <w:t>Основания возникновения поручительства</w:t>
      </w:r>
    </w:p>
    <w:p w14:paraId="DD170000">
      <w:pPr>
        <w:pStyle w:val="Style_7"/>
        <w:ind w:right="170"/>
        <w:rPr>
          <w:rFonts w:ascii="PT Astra Serif" w:hAnsi="PT Astra Serif"/>
        </w:rPr>
      </w:pPr>
      <w:r>
        <w:rPr>
          <w:rFonts w:ascii="PT Astra Serif" w:hAnsi="PT Astra Serif"/>
          <w:color w:val="000000"/>
          <w:sz w:val="16"/>
          <w:shd w:fill="F0F0F0" w:val="clear"/>
        </w:rPr>
        <w:t>ГАРАНТ:</w:t>
      </w:r>
    </w:p>
    <w:p w14:paraId="DE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"http://internet.garant.ru/document/redirect/57590053/0"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"http://internet.garant.ru/document/redirect/77530834/0"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361 ГК РФ</w:t>
      </w:r>
    </w:p>
    <w:p w14:paraId="DF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Об ограничениях принимать на себя поручительство см. федеральные законы</w:t>
      </w:r>
    </w:p>
    <w:p w14:paraId="E0170000">
      <w:pPr>
        <w:rPr>
          <w:rFonts w:ascii="PT Astra Serif" w:hAnsi="PT Astra Serif"/>
        </w:rPr>
      </w:pPr>
      <w:bookmarkStart w:id="2721" w:name="sub_3611"/>
      <w:bookmarkEnd w:id="2721"/>
      <w:r>
        <w:rPr>
          <w:rStyle w:val="Style_11_ch"/>
          <w:rFonts w:ascii="PT Astra Serif" w:hAnsi="PT Astra Serif"/>
        </w:rPr>
        <w:t xml:space="preserve">1. </w:t>
      </w:r>
      <w:r>
        <w:rPr>
          <w:rStyle w:val="Style_11_ch"/>
          <w:rFonts w:ascii="PT Astra Serif" w:hAnsi="PT Astra Serif"/>
        </w:rPr>
        <w:t>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14:paraId="E1170000">
      <w:pPr>
        <w:rPr>
          <w:rFonts w:ascii="PT Astra Serif" w:hAnsi="PT Astra Serif"/>
        </w:rPr>
      </w:pPr>
      <w:bookmarkStart w:id="2722" w:name="sub_36102"/>
      <w:bookmarkEnd w:id="2722"/>
      <w:r>
        <w:rPr>
          <w:rStyle w:val="Style_11_ch"/>
          <w:rFonts w:ascii="PT Astra Serif" w:hAnsi="PT Astra Serif"/>
        </w:rPr>
        <w:t xml:space="preserve">2. </w:t>
      </w:r>
      <w:r>
        <w:rPr>
          <w:rStyle w:val="Style_11_ch"/>
          <w:rFonts w:ascii="PT Astra Serif" w:hAnsi="PT Astra Serif"/>
        </w:rPr>
        <w:t xml:space="preserve">Поручительство может возникать на основании </w:t>
      </w:r>
      <w:r>
        <w:rPr>
          <w:rFonts w:ascii="PT Astra Serif" w:hAnsi="PT Astra Serif"/>
          <w:b w:val="0"/>
          <w:color w:val="106BBE"/>
        </w:rPr>
        <w:t>закона</w:t>
      </w:r>
      <w:r>
        <w:rPr>
          <w:rStyle w:val="Style_11_ch"/>
          <w:rFonts w:ascii="PT Astra Serif" w:hAnsi="PT Astra Serif"/>
        </w:rPr>
        <w:t xml:space="preserve"> </w:t>
      </w:r>
      <w:r>
        <w:rPr>
          <w:rStyle w:val="Style_11_ch"/>
          <w:rFonts w:ascii="PT Astra Serif" w:hAnsi="PT Astra Serif"/>
        </w:rPr>
        <w:t>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14:paraId="E2170000">
      <w:pPr>
        <w:rPr>
          <w:rFonts w:ascii="PT Astra Serif" w:hAnsi="PT Astra Serif"/>
        </w:rPr>
      </w:pPr>
      <w:bookmarkStart w:id="2723" w:name="sub_36103"/>
      <w:bookmarkEnd w:id="2723"/>
      <w:r>
        <w:rPr>
          <w:rStyle w:val="Style_11_ch"/>
          <w:rFonts w:ascii="PT Astra Serif" w:hAnsi="PT Astra Serif"/>
        </w:rPr>
        <w:t xml:space="preserve">3. </w:t>
      </w:r>
      <w:r>
        <w:rPr>
          <w:rStyle w:val="Style_11_ch"/>
          <w:rFonts w:ascii="PT Astra Serif" w:hAnsi="PT Astra Serif"/>
        </w:rPr>
        <w:t>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14:paraId="E3170000">
      <w:pPr>
        <w:rPr>
          <w:rFonts w:ascii="PT Astra Serif" w:hAnsi="PT Astra Serif"/>
        </w:rPr>
      </w:pPr>
    </w:p>
    <w:p w14:paraId="E4170000">
      <w:pPr>
        <w:pStyle w:val="Style_10"/>
        <w:rPr>
          <w:rFonts w:ascii="PT Astra Serif" w:hAnsi="PT Astra Serif"/>
        </w:rPr>
      </w:pPr>
      <w:bookmarkStart w:id="2724" w:name="sub_362"/>
      <w:bookmarkEnd w:id="2724"/>
      <w:r>
        <w:rPr>
          <w:rStyle w:val="Style_8_ch"/>
          <w:rFonts w:ascii="PT Astra Serif" w:hAnsi="PT Astra Serif"/>
        </w:rPr>
        <w:t>Статья 362.</w:t>
      </w:r>
      <w:r>
        <w:rPr>
          <w:rFonts w:ascii="PT Astra Serif" w:hAnsi="PT Astra Serif"/>
        </w:rPr>
        <w:t xml:space="preserve"> </w:t>
      </w:r>
      <w:r>
        <w:rPr>
          <w:rFonts w:ascii="PT Astra Serif" w:hAnsi="PT Astra Serif"/>
        </w:rPr>
        <w:t>Форма договора поручительства</w:t>
      </w:r>
    </w:p>
    <w:p w14:paraId="E5170000">
      <w:pPr>
        <w:pStyle w:val="Style_7"/>
        <w:ind w:right="170"/>
        <w:rPr>
          <w:rFonts w:ascii="PT Astra Serif" w:hAnsi="PT Astra Serif"/>
        </w:rPr>
      </w:pPr>
      <w:r>
        <w:rPr>
          <w:rFonts w:ascii="PT Astra Serif" w:hAnsi="PT Astra Serif"/>
          <w:color w:val="000000"/>
          <w:sz w:val="16"/>
          <w:shd w:fill="F0F0F0" w:val="clear"/>
        </w:rPr>
        <w:t>ГАРАНТ:</w:t>
      </w:r>
    </w:p>
    <w:p w14:paraId="E6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"http://internet.garant.ru/document/redirect/57590005/0"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"http://internet.garant.ru/document/redirect/77531029/0"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362 ГК РФ</w:t>
      </w:r>
    </w:p>
    <w:p w14:paraId="E7170000">
      <w:pPr>
        <w:rPr>
          <w:rFonts w:ascii="PT Astra Serif" w:hAnsi="PT Astra Serif"/>
        </w:rPr>
      </w:pPr>
      <w:r>
        <w:rPr>
          <w:rStyle w:val="Style_11_ch"/>
          <w:rFonts w:ascii="PT Astra Serif" w:hAnsi="PT Astra Serif"/>
        </w:rP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14:paraId="E8170000">
      <w:pPr>
        <w:rPr>
          <w:rFonts w:ascii="PT Astra Serif" w:hAnsi="PT Astra Serif"/>
        </w:rPr>
      </w:pPr>
    </w:p>
    <w:p w14:paraId="E9170000">
      <w:pPr>
        <w:pStyle w:val="Style_10"/>
        <w:rPr>
          <w:rFonts w:ascii="PT Astra Serif" w:hAnsi="PT Astra Serif"/>
        </w:rPr>
      </w:pPr>
      <w:bookmarkStart w:id="2725" w:name="sub_363"/>
      <w:bookmarkEnd w:id="2725"/>
      <w:r>
        <w:rPr>
          <w:rStyle w:val="Style_8_ch"/>
          <w:rFonts w:ascii="PT Astra Serif" w:hAnsi="PT Astra Serif"/>
        </w:rPr>
        <w:t>Статья 363.</w:t>
      </w:r>
      <w:r>
        <w:rPr>
          <w:rFonts w:ascii="PT Astra Serif" w:hAnsi="PT Astra Serif"/>
        </w:rPr>
        <w:t xml:space="preserve"> </w:t>
      </w:r>
      <w:r>
        <w:rPr>
          <w:rFonts w:ascii="PT Astra Serif" w:hAnsi="PT Astra Serif"/>
        </w:rPr>
        <w:t>Ответственность поручителя</w:t>
      </w:r>
    </w:p>
    <w:p w14:paraId="EA170000">
      <w:pPr>
        <w:pStyle w:val="Style_7"/>
        <w:ind w:right="170"/>
        <w:rPr>
          <w:rFonts w:ascii="PT Astra Serif" w:hAnsi="PT Astra Serif"/>
        </w:rPr>
      </w:pPr>
      <w:r>
        <w:rPr>
          <w:rFonts w:ascii="PT Astra Serif" w:hAnsi="PT Astra Serif"/>
          <w:color w:val="000000"/>
          <w:sz w:val="16"/>
          <w:shd w:fill="F0F0F0" w:val="clear"/>
        </w:rPr>
        <w:t>ГАРАНТ:</w:t>
      </w:r>
    </w:p>
    <w:p w14:paraId="EB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"http://internet.garant.ru/document/redirect/57590006/0"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"http://internet.garant.ru/document/redirect/77531222/0"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363 ГК РФ</w:t>
      </w:r>
    </w:p>
    <w:p w14:paraId="EC170000">
      <w:pPr>
        <w:rPr>
          <w:rFonts w:ascii="PT Astra Serif" w:hAnsi="PT Astra Serif"/>
        </w:rPr>
      </w:pPr>
      <w:bookmarkStart w:id="2726" w:name="sub_3631"/>
      <w:bookmarkEnd w:id="2726"/>
      <w:r>
        <w:rPr>
          <w:rStyle w:val="Style_11_ch"/>
          <w:rFonts w:ascii="PT Astra Serif" w:hAnsi="PT Astra Serif"/>
        </w:rPr>
        <w:t xml:space="preserve">1. </w:t>
      </w:r>
      <w:r>
        <w:rPr>
          <w:rStyle w:val="Style_11_ch"/>
          <w:rFonts w:ascii="PT Astra Serif" w:hAnsi="PT Astra Serif"/>
        </w:rPr>
        <w:t xml:space="preserve">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r>
        <w:rPr>
          <w:rFonts w:ascii="PT Astra Serif" w:hAnsi="PT Astra Serif"/>
          <w:b w:val="0"/>
          <w:color w:val="106BBE"/>
        </w:rPr>
        <w:fldChar w:fldCharType="begin"/>
      </w:r>
      <w:r>
        <w:rPr>
          <w:rFonts w:ascii="PT Astra Serif" w:hAnsi="PT Astra Serif"/>
          <w:b w:val="0"/>
          <w:color w:val="106BBE"/>
        </w:rPr>
        <w:instrText>HYPERLINK "http://internet.garant.ru/document/redirect/185181/1713"</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или договором поручительства не предусмотрена субсидиарная ответственность поручителя.</w:t>
      </w:r>
    </w:p>
    <w:p w14:paraId="ED170000">
      <w:pPr>
        <w:rPr>
          <w:rFonts w:ascii="PT Astra Serif" w:hAnsi="PT Astra Serif"/>
        </w:rPr>
      </w:pPr>
      <w:bookmarkStart w:id="2727" w:name="sub_36302"/>
      <w:bookmarkEnd w:id="2727"/>
      <w:r>
        <w:rPr>
          <w:rStyle w:val="Style_11_ch"/>
          <w:rFonts w:ascii="PT Astra Serif" w:hAnsi="PT Astra Serif"/>
        </w:rPr>
        <w:t xml:space="preserve">2. </w:t>
      </w:r>
      <w:r>
        <w:rPr>
          <w:rStyle w:val="Style_11_ch"/>
          <w:rFonts w:ascii="PT Astra Serif" w:hAnsi="PT Astra Serif"/>
        </w:rPr>
        <w:t>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14:paraId="EE170000">
      <w:pPr>
        <w:pStyle w:val="Style_7"/>
        <w:ind w:right="170"/>
        <w:rPr>
          <w:rFonts w:ascii="PT Astra Serif" w:hAnsi="PT Astra Serif"/>
        </w:rPr>
      </w:pPr>
      <w:bookmarkStart w:id="2728" w:name="sub_36303"/>
      <w:bookmarkEnd w:id="2728"/>
      <w:r>
        <w:rPr>
          <w:rFonts w:ascii="PT Astra Serif" w:hAnsi="PT Astra Serif"/>
          <w:color w:val="000000"/>
          <w:sz w:val="16"/>
          <w:shd w:fill="F0F0F0" w:val="clear"/>
        </w:rPr>
        <w:t>Информация об изменениях:</w:t>
      </w:r>
    </w:p>
    <w:p w14:paraId="EF1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"http://internet.garant.ru/document/redirect/70885222/200"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пункт 3 статьи 363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F01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"http://internet.garant.ru/document/redirect/57501960/36303"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F1170000">
      <w:pPr>
        <w:rPr>
          <w:rFonts w:ascii="PT Astra Serif" w:hAnsi="PT Astra Serif"/>
        </w:rPr>
      </w:pPr>
      <w:r>
        <w:rPr>
          <w:rStyle w:val="Style_11_ch"/>
          <w:rFonts w:ascii="PT Astra Serif" w:hAnsi="PT Astra Serif"/>
        </w:rPr>
        <w:t xml:space="preserve">3. </w:t>
      </w:r>
      <w:r>
        <w:rPr>
          <w:rStyle w:val="Style_11_ch"/>
          <w:rFonts w:ascii="PT Astra Serif" w:hAnsi="PT Astra Serif"/>
        </w:rPr>
        <w:t>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14:paraId="F2170000">
      <w:pPr>
        <w:pStyle w:val="Style_7"/>
        <w:ind w:right="170"/>
        <w:rPr>
          <w:rFonts w:ascii="PT Astra Serif" w:hAnsi="PT Astra Serif"/>
        </w:rPr>
      </w:pPr>
      <w:bookmarkStart w:id="2729" w:name="sub_36304"/>
      <w:bookmarkEnd w:id="2729"/>
      <w:r>
        <w:rPr>
          <w:rFonts w:ascii="PT Astra Serif" w:hAnsi="PT Astra Serif"/>
          <w:color w:val="000000"/>
          <w:sz w:val="16"/>
          <w:shd w:fill="F0F0F0" w:val="clear"/>
        </w:rPr>
        <w:t>Информация об изменениях:</w:t>
      </w:r>
    </w:p>
    <w:p w14:paraId="F31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"http://internet.garant.ru/document/redirect/70885222/201"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363 настоящего Кодекса дополнена пунктом 4,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F4170000">
      <w:pPr>
        <w:rPr>
          <w:rFonts w:ascii="PT Astra Serif" w:hAnsi="PT Astra Serif"/>
        </w:rPr>
      </w:pPr>
      <w:r>
        <w:rPr>
          <w:rStyle w:val="Style_11_ch"/>
          <w:rFonts w:ascii="PT Astra Serif" w:hAnsi="PT Astra Serif"/>
        </w:rPr>
        <w:t xml:space="preserve">4. </w:t>
      </w:r>
      <w:r>
        <w:rPr>
          <w:rStyle w:val="Style_11_ch"/>
          <w:rFonts w:ascii="PT Astra Serif" w:hAnsi="PT Astra Serif"/>
        </w:rPr>
        <w:t>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r>
        <w:rPr>
          <w:rFonts w:ascii="PT Astra Serif" w:hAnsi="PT Astra Serif"/>
          <w:b w:val="0"/>
          <w:color w:val="106BBE"/>
        </w:rPr>
        <w:fldChar w:fldCharType="begin"/>
      </w:r>
      <w:r>
        <w:rPr>
          <w:rFonts w:ascii="PT Astra Serif" w:hAnsi="PT Astra Serif"/>
          <w:b w:val="0"/>
          <w:color w:val="106BBE"/>
        </w:rPr>
        <w:instrText>HYPERLINK \l "sub_365"</w:instrText>
      </w:r>
      <w:r>
        <w:rPr>
          <w:rFonts w:ascii="PT Astra Serif" w:hAnsi="PT Astra Serif"/>
          <w:b w:val="0"/>
          <w:color w:val="106BBE"/>
        </w:rPr>
        <w:fldChar w:fldCharType="separate"/>
      </w:r>
      <w:r>
        <w:rPr>
          <w:rFonts w:ascii="PT Astra Serif" w:hAnsi="PT Astra Serif"/>
          <w:b w:val="0"/>
          <w:color w:val="106BBE"/>
        </w:rPr>
        <w:t>статья 365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14:paraId="F5170000">
      <w:pPr>
        <w:rPr>
          <w:rFonts w:ascii="PT Astra Serif" w:hAnsi="PT Astra Serif"/>
        </w:rPr>
      </w:pPr>
    </w:p>
    <w:p w14:paraId="F6170000">
      <w:pPr>
        <w:pStyle w:val="Style_7"/>
        <w:ind w:right="170"/>
        <w:rPr>
          <w:rFonts w:ascii="PT Astra Serif" w:hAnsi="PT Astra Serif"/>
        </w:rPr>
      </w:pPr>
      <w:bookmarkStart w:id="2730" w:name="sub_364"/>
      <w:bookmarkEnd w:id="2730"/>
      <w:r>
        <w:rPr>
          <w:rFonts w:ascii="PT Astra Serif" w:hAnsi="PT Astra Serif"/>
          <w:color w:val="000000"/>
          <w:sz w:val="16"/>
          <w:shd w:fill="F0F0F0" w:val="clear"/>
        </w:rPr>
        <w:t>Информация об изменениях:</w:t>
      </w:r>
    </w:p>
    <w:p w14:paraId="F71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"http://internet.garant.ru/document/redirect/70885222/130"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статью 364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F817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"http://internet.garant.ru/document/redirect/57501960/364"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F9170000">
      <w:pPr>
        <w:pStyle w:val="Style_10"/>
        <w:rPr>
          <w:rFonts w:ascii="PT Astra Serif" w:hAnsi="PT Astra Serif"/>
        </w:rPr>
      </w:pPr>
      <w:r>
        <w:rPr>
          <w:rStyle w:val="Style_8_ch"/>
          <w:rFonts w:ascii="PT Astra Serif" w:hAnsi="PT Astra Serif"/>
        </w:rPr>
        <w:t>Статья 364.</w:t>
      </w:r>
      <w:r>
        <w:rPr>
          <w:rFonts w:ascii="PT Astra Serif" w:hAnsi="PT Astra Serif"/>
        </w:rPr>
        <w:t xml:space="preserve"> </w:t>
      </w:r>
      <w:r>
        <w:rPr>
          <w:rFonts w:ascii="PT Astra Serif" w:hAnsi="PT Astra Serif"/>
        </w:rPr>
        <w:t>Право поручителя на возражения против требования кредитора</w:t>
      </w:r>
    </w:p>
    <w:p w14:paraId="FA170000">
      <w:pPr>
        <w:pStyle w:val="Style_7"/>
        <w:ind w:right="170"/>
        <w:rPr>
          <w:rFonts w:ascii="PT Astra Serif" w:hAnsi="PT Astra Serif"/>
        </w:rPr>
      </w:pPr>
      <w:r>
        <w:rPr>
          <w:rFonts w:ascii="PT Astra Serif" w:hAnsi="PT Astra Serif"/>
          <w:color w:val="000000"/>
          <w:sz w:val="16"/>
          <w:shd w:fill="F0F0F0" w:val="clear"/>
        </w:rPr>
        <w:t>ГАРАНТ:</w:t>
      </w:r>
    </w:p>
    <w:p w14:paraId="FB17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"http://internet.garant.ru/document/redirect/57590007/0"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"http://internet.garant.ru/document/redirect/77529872/0"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364 ГК РФ</w:t>
      </w:r>
    </w:p>
    <w:p w14:paraId="FC170000">
      <w:pPr>
        <w:rPr>
          <w:rFonts w:ascii="PT Astra Serif" w:hAnsi="PT Astra Serif"/>
        </w:rPr>
      </w:pPr>
      <w:bookmarkStart w:id="2731" w:name="sub_36401"/>
      <w:bookmarkEnd w:id="2731"/>
      <w:r>
        <w:rPr>
          <w:rStyle w:val="Style_11_ch"/>
          <w:rFonts w:ascii="PT Astra Serif" w:hAnsi="PT Astra Serif"/>
        </w:rPr>
        <w:t xml:space="preserve">1. </w:t>
      </w:r>
      <w:r>
        <w:rPr>
          <w:rStyle w:val="Style_11_ch"/>
          <w:rFonts w:ascii="PT Astra Serif" w:hAnsi="PT Astra Serif"/>
        </w:rPr>
        <w:t>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14:paraId="FD170000">
      <w:pPr>
        <w:rPr>
          <w:rFonts w:ascii="PT Astra Serif" w:hAnsi="PT Astra Serif"/>
        </w:rPr>
      </w:pPr>
      <w:bookmarkStart w:id="2732" w:name="sub_36402"/>
      <w:bookmarkEnd w:id="2732"/>
      <w:r>
        <w:rPr>
          <w:rStyle w:val="Style_11_ch"/>
          <w:rFonts w:ascii="PT Astra Serif" w:hAnsi="PT Astra Serif"/>
        </w:rPr>
        <w:t xml:space="preserve">2. </w:t>
      </w:r>
      <w:r>
        <w:rPr>
          <w:rStyle w:val="Style_11_ch"/>
          <w:rFonts w:ascii="PT Astra Serif" w:hAnsi="PT Astra Serif"/>
        </w:rPr>
        <w:t>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14:paraId="FE170000">
      <w:pPr>
        <w:rPr>
          <w:rFonts w:ascii="PT Astra Serif" w:hAnsi="PT Astra Serif"/>
        </w:rPr>
      </w:pPr>
      <w:bookmarkStart w:id="2733" w:name="sub_36403"/>
      <w:bookmarkEnd w:id="2733"/>
      <w:r>
        <w:rPr>
          <w:rStyle w:val="Style_11_ch"/>
          <w:rFonts w:ascii="PT Astra Serif" w:hAnsi="PT Astra Serif"/>
        </w:rPr>
        <w:t xml:space="preserve">3. </w:t>
      </w:r>
      <w:r>
        <w:rPr>
          <w:rStyle w:val="Style_11_ch"/>
          <w:rFonts w:ascii="PT Astra Serif" w:hAnsi="PT Astra Serif"/>
        </w:rPr>
        <w:t>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r>
        <w:rPr>
          <w:rFonts w:ascii="PT Astra Serif" w:hAnsi="PT Astra Serif"/>
          <w:b w:val="0"/>
          <w:color w:val="106BBE"/>
        </w:rPr>
        <w:t>пункт 1 статьи 1175</w:t>
      </w:r>
      <w:r>
        <w:rPr>
          <w:rStyle w:val="Style_11_ch"/>
          <w:rFonts w:ascii="PT Astra Serif" w:hAnsi="PT Astra Serif"/>
        </w:rPr>
        <w:t>).</w:t>
      </w:r>
    </w:p>
    <w:p w14:paraId="FF170000">
      <w:pPr>
        <w:rPr>
          <w:rFonts w:ascii="PT Astra Serif" w:hAnsi="PT Astra Serif"/>
        </w:rPr>
      </w:pPr>
      <w:bookmarkStart w:id="2734" w:name="sub_36404"/>
      <w:bookmarkEnd w:id="2734"/>
      <w:r>
        <w:rPr>
          <w:rStyle w:val="Style_11_ch"/>
          <w:rFonts w:ascii="PT Astra Serif" w:hAnsi="PT Astra Serif"/>
        </w:rPr>
        <w:t xml:space="preserve">4. </w:t>
      </w:r>
      <w:r>
        <w:rPr>
          <w:rStyle w:val="Style_11_ch"/>
          <w:rFonts w:ascii="PT Astra Serif" w:hAnsi="PT Astra Serif"/>
        </w:rPr>
        <w:t>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14:paraId="00180000">
      <w:pPr>
        <w:rPr>
          <w:rFonts w:ascii="PT Astra Serif" w:hAnsi="PT Astra Serif"/>
        </w:rPr>
      </w:pPr>
      <w:bookmarkStart w:id="2735" w:name="sub_36405"/>
      <w:bookmarkEnd w:id="2735"/>
      <w:r>
        <w:rPr>
          <w:rStyle w:val="Style_11_ch"/>
          <w:rFonts w:ascii="PT Astra Serif" w:hAnsi="PT Astra Serif"/>
        </w:rPr>
        <w:t xml:space="preserve">5. </w:t>
      </w:r>
      <w:r>
        <w:rPr>
          <w:rStyle w:val="Style_11_ch"/>
          <w:rFonts w:ascii="PT Astra Serif" w:hAnsi="PT Astra Serif"/>
        </w:rPr>
        <w:t>Ограничение права поручителя на выдвижение возражений, которые мог бы представить должник, не допускается. Соглашение об ином ничтожно.</w:t>
      </w:r>
    </w:p>
    <w:p w14:paraId="01180000">
      <w:pPr>
        <w:rPr>
          <w:rFonts w:ascii="PT Astra Serif" w:hAnsi="PT Astra Serif"/>
        </w:rPr>
      </w:pPr>
    </w:p>
    <w:p w14:paraId="02180000">
      <w:pPr>
        <w:pStyle w:val="Style_10"/>
        <w:rPr>
          <w:rFonts w:ascii="PT Astra Serif" w:hAnsi="PT Astra Serif"/>
        </w:rPr>
      </w:pPr>
      <w:bookmarkStart w:id="2736" w:name="sub_365"/>
      <w:bookmarkEnd w:id="2736"/>
      <w:r>
        <w:rPr>
          <w:rStyle w:val="Style_8_ch"/>
          <w:rFonts w:ascii="PT Astra Serif" w:hAnsi="PT Astra Serif"/>
        </w:rPr>
        <w:t>Статья 365.</w:t>
      </w:r>
      <w:r>
        <w:rPr>
          <w:rFonts w:ascii="PT Astra Serif" w:hAnsi="PT Astra Serif"/>
        </w:rPr>
        <w:t xml:space="preserve"> </w:t>
      </w:r>
      <w:r>
        <w:rPr>
          <w:rFonts w:ascii="PT Astra Serif" w:hAnsi="PT Astra Serif"/>
        </w:rPr>
        <w:t>Права поручителя, исполнившего обязательство</w:t>
      </w:r>
    </w:p>
    <w:p w14:paraId="03180000">
      <w:pPr>
        <w:pStyle w:val="Style_7"/>
        <w:ind w:right="170"/>
        <w:rPr>
          <w:rFonts w:ascii="PT Astra Serif" w:hAnsi="PT Astra Serif"/>
        </w:rPr>
      </w:pPr>
      <w:r>
        <w:rPr>
          <w:rFonts w:ascii="PT Astra Serif" w:hAnsi="PT Astra Serif"/>
          <w:color w:val="000000"/>
          <w:sz w:val="16"/>
          <w:shd w:fill="F0F0F0" w:val="clear"/>
        </w:rPr>
        <w:t>ГАРАНТ:</w:t>
      </w:r>
    </w:p>
    <w:p w14:paraId="04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"http://internet.garant.ru/document/redirect/57590008/0"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"http://internet.garant.ru/document/redirect/77531086/0"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365 ГК РФ</w:t>
      </w:r>
    </w:p>
    <w:p w14:paraId="05180000">
      <w:pPr>
        <w:rPr>
          <w:rFonts w:ascii="PT Astra Serif" w:hAnsi="PT Astra Serif"/>
        </w:rPr>
      </w:pPr>
      <w:bookmarkStart w:id="2737" w:name="sub_3651"/>
      <w:bookmarkEnd w:id="2737"/>
      <w:r>
        <w:rPr>
          <w:rStyle w:val="Style_11_ch"/>
          <w:rFonts w:ascii="PT Astra Serif" w:hAnsi="PT Astra Serif"/>
        </w:rPr>
        <w:t xml:space="preserve">1. </w:t>
      </w:r>
      <w:r>
        <w:rPr>
          <w:rStyle w:val="Style_11_ch"/>
          <w:rFonts w:ascii="PT Astra Serif" w:hAnsi="PT Astra Serif"/>
        </w:rPr>
        <w:t xml:space="preserve">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r>
        <w:rPr>
          <w:rFonts w:ascii="PT Astra Serif" w:hAnsi="PT Astra Serif"/>
          <w:b w:val="0"/>
          <w:color w:val="106BBE"/>
        </w:rPr>
        <w:fldChar w:fldCharType="begin"/>
      </w:r>
      <w:r>
        <w:rPr>
          <w:rFonts w:ascii="PT Astra Serif" w:hAnsi="PT Astra Serif"/>
          <w:b w:val="0"/>
          <w:color w:val="106BBE"/>
        </w:rPr>
        <w:instrText>HYPERLINK "http://internet.garant.ru/document/redirect/400128046/18"</w:instrText>
      </w:r>
      <w:r>
        <w:rPr>
          <w:rFonts w:ascii="PT Astra Serif" w:hAnsi="PT Astra Serif"/>
          <w:b w:val="0"/>
          <w:color w:val="106BBE"/>
        </w:rPr>
        <w:fldChar w:fldCharType="separate"/>
      </w:r>
      <w:r>
        <w:rPr>
          <w:rFonts w:ascii="PT Astra Serif" w:hAnsi="PT Astra Serif"/>
          <w:b w:val="0"/>
          <w:color w:val="106BBE"/>
        </w:rPr>
        <w:t>процентов</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 сумму, выплаченную кредитору, и возмещения иных убытков, понесенных в связи с ответственностью за должника.</w:t>
      </w:r>
    </w:p>
    <w:p w14:paraId="06180000">
      <w:pPr>
        <w:rPr>
          <w:rFonts w:ascii="PT Astra Serif" w:hAnsi="PT Astra Serif"/>
        </w:rPr>
      </w:pPr>
      <w:bookmarkStart w:id="2738" w:name="sub_3652"/>
      <w:bookmarkEnd w:id="2738"/>
      <w:r>
        <w:rPr>
          <w:rStyle w:val="Style_11_ch"/>
          <w:rFonts w:ascii="PT Astra Serif" w:hAnsi="PT Astra Serif"/>
        </w:rPr>
        <w:t xml:space="preserve">2. </w:t>
      </w:r>
      <w:r>
        <w:rPr>
          <w:rStyle w:val="Style_11_ch"/>
          <w:rFonts w:ascii="PT Astra Serif" w:hAnsi="PT Astra Serif"/>
        </w:rPr>
        <w:t>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14:paraId="07180000">
      <w:pPr>
        <w:rPr>
          <w:rFonts w:ascii="PT Astra Serif" w:hAnsi="PT Astra Serif"/>
        </w:rPr>
      </w:pPr>
      <w:bookmarkStart w:id="2739" w:name="sub_36503"/>
      <w:bookmarkEnd w:id="2739"/>
      <w:r>
        <w:rPr>
          <w:rStyle w:val="Style_11_ch"/>
          <w:rFonts w:ascii="PT Astra Serif" w:hAnsi="PT Astra Serif"/>
        </w:rPr>
        <w:t xml:space="preserve">3. </w:t>
      </w:r>
      <w:r>
        <w:rPr>
          <w:rStyle w:val="Style_11_ch"/>
          <w:rFonts w:ascii="PT Astra Serif" w:hAnsi="PT Astra Serif"/>
        </w:rPr>
        <w:t>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14:paraId="08180000">
      <w:pPr>
        <w:rPr>
          <w:rFonts w:ascii="PT Astra Serif" w:hAnsi="PT Astra Serif"/>
        </w:rPr>
      </w:pPr>
    </w:p>
    <w:p w14:paraId="09180000">
      <w:pPr>
        <w:pStyle w:val="Style_7"/>
        <w:ind w:right="170"/>
        <w:rPr>
          <w:rFonts w:ascii="PT Astra Serif" w:hAnsi="PT Astra Serif"/>
        </w:rPr>
      </w:pPr>
      <w:bookmarkStart w:id="2740" w:name="sub_366"/>
      <w:bookmarkEnd w:id="2740"/>
      <w:r>
        <w:rPr>
          <w:rFonts w:ascii="PT Astra Serif" w:hAnsi="PT Astra Serif"/>
          <w:color w:val="000000"/>
          <w:sz w:val="16"/>
          <w:shd w:fill="F0F0F0" w:val="clear"/>
        </w:rPr>
        <w:t>Информация об изменениях:</w:t>
      </w:r>
    </w:p>
    <w:p w14:paraId="0A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"http://internet.garant.ru/document/redirect/70885222/131"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366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0B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"http://internet.garant.ru/document/redirect/57501960/366"</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0C180000">
      <w:pPr>
        <w:pStyle w:val="Style_10"/>
        <w:rPr>
          <w:rFonts w:ascii="PT Astra Serif" w:hAnsi="PT Astra Serif"/>
        </w:rPr>
      </w:pPr>
      <w:r>
        <w:rPr>
          <w:rStyle w:val="Style_8_ch"/>
          <w:rFonts w:ascii="PT Astra Serif" w:hAnsi="PT Astra Serif"/>
        </w:rPr>
        <w:t>Статья 366.</w:t>
      </w:r>
      <w:r>
        <w:rPr>
          <w:rFonts w:ascii="PT Astra Serif" w:hAnsi="PT Astra Serif"/>
        </w:rPr>
        <w:t xml:space="preserve"> </w:t>
      </w:r>
      <w:r>
        <w:rPr>
          <w:rFonts w:ascii="PT Astra Serif" w:hAnsi="PT Astra Serif"/>
        </w:rPr>
        <w:t>Извещения при поручительстве</w:t>
      </w:r>
    </w:p>
    <w:p w14:paraId="0D180000">
      <w:pPr>
        <w:pStyle w:val="Style_7"/>
        <w:ind w:right="170"/>
        <w:rPr>
          <w:rFonts w:ascii="PT Astra Serif" w:hAnsi="PT Astra Serif"/>
        </w:rPr>
      </w:pPr>
      <w:r>
        <w:rPr>
          <w:rFonts w:ascii="PT Astra Serif" w:hAnsi="PT Astra Serif"/>
          <w:color w:val="000000"/>
          <w:sz w:val="16"/>
          <w:shd w:fill="F0F0F0" w:val="clear"/>
        </w:rPr>
        <w:t>ГАРАНТ:</w:t>
      </w:r>
    </w:p>
    <w:p w14:paraId="0E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"http://internet.garant.ru/document/redirect/57590009/0"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"http://internet.garant.ru/document/redirect/77530514/0"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366 ГК РФ</w:t>
      </w:r>
    </w:p>
    <w:p w14:paraId="0F180000">
      <w:pPr>
        <w:rPr>
          <w:rFonts w:ascii="PT Astra Serif" w:hAnsi="PT Astra Serif"/>
        </w:rPr>
      </w:pPr>
      <w:bookmarkStart w:id="2741" w:name="sub_3661"/>
      <w:bookmarkEnd w:id="2741"/>
      <w:r>
        <w:rPr>
          <w:rStyle w:val="Style_11_ch"/>
          <w:rFonts w:ascii="PT Astra Serif" w:hAnsi="PT Astra Serif"/>
        </w:rPr>
        <w:t xml:space="preserve">1. </w:t>
      </w:r>
      <w:r>
        <w:rPr>
          <w:rStyle w:val="Style_11_ch"/>
          <w:rFonts w:ascii="PT Astra Serif" w:hAnsi="PT Astra Serif"/>
        </w:rPr>
        <w:t>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r>
        <w:rPr>
          <w:rFonts w:ascii="PT Astra Serif" w:hAnsi="PT Astra Serif"/>
          <w:b w:val="0"/>
          <w:color w:val="106BBE"/>
        </w:rPr>
        <w:fldChar w:fldCharType="begin"/>
      </w:r>
      <w:r>
        <w:rPr>
          <w:rFonts w:ascii="PT Astra Serif" w:hAnsi="PT Astra Serif"/>
          <w:b w:val="0"/>
          <w:color w:val="106BBE"/>
        </w:rPr>
        <w:instrText>HYPERLINK \l "sub_3651"</w:instrText>
      </w:r>
      <w:r>
        <w:rPr>
          <w:rFonts w:ascii="PT Astra Serif" w:hAnsi="PT Astra Serif"/>
          <w:b w:val="0"/>
          <w:color w:val="106BBE"/>
        </w:rPr>
        <w:fldChar w:fldCharType="separate"/>
      </w:r>
      <w:r>
        <w:rPr>
          <w:rFonts w:ascii="PT Astra Serif" w:hAnsi="PT Astra Serif"/>
          <w:b w:val="0"/>
          <w:color w:val="106BBE"/>
        </w:rPr>
        <w:t>пункт 1 статьи 365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если иное не предусмотрено соглашением между поручителем и должником.</w:t>
      </w:r>
    </w:p>
    <w:p w14:paraId="10180000">
      <w:pPr>
        <w:rPr>
          <w:rFonts w:ascii="PT Astra Serif" w:hAnsi="PT Astra Serif"/>
        </w:rPr>
      </w:pPr>
      <w:bookmarkStart w:id="2742" w:name="sub_3662"/>
      <w:bookmarkEnd w:id="2742"/>
      <w:r>
        <w:rPr>
          <w:rStyle w:val="Style_11_ch"/>
          <w:rFonts w:ascii="PT Astra Serif" w:hAnsi="PT Astra Serif"/>
        </w:rPr>
        <w:t xml:space="preserve">2. </w:t>
      </w:r>
      <w:r>
        <w:rPr>
          <w:rStyle w:val="Style_11_ch"/>
          <w:rFonts w:ascii="PT Astra Serif" w:hAnsi="PT Astra Serif"/>
        </w:rPr>
        <w:t>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14:paraId="11180000">
      <w:pPr>
        <w:rPr>
          <w:rFonts w:ascii="PT Astra Serif" w:hAnsi="PT Astra Serif"/>
        </w:rPr>
      </w:pPr>
    </w:p>
    <w:p w14:paraId="12180000">
      <w:pPr>
        <w:pStyle w:val="Style_7"/>
        <w:ind w:right="170"/>
        <w:rPr>
          <w:rFonts w:ascii="PT Astra Serif" w:hAnsi="PT Astra Serif"/>
        </w:rPr>
      </w:pPr>
      <w:bookmarkStart w:id="2743" w:name="sub_367"/>
      <w:bookmarkEnd w:id="2743"/>
      <w:r>
        <w:rPr>
          <w:rFonts w:ascii="PT Astra Serif" w:hAnsi="PT Astra Serif"/>
          <w:color w:val="000000"/>
          <w:sz w:val="16"/>
          <w:shd w:fill="F0F0F0" w:val="clear"/>
        </w:rPr>
        <w:t>Информация об изменениях:</w:t>
      </w:r>
    </w:p>
    <w:p w14:paraId="13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"http://internet.garant.ru/document/redirect/70885222/132"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367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14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"http://internet.garant.ru/document/redirect/57501960/367"</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15180000">
      <w:pPr>
        <w:pStyle w:val="Style_10"/>
        <w:rPr>
          <w:rFonts w:ascii="PT Astra Serif" w:hAnsi="PT Astra Serif"/>
        </w:rPr>
      </w:pPr>
      <w:r>
        <w:rPr>
          <w:rStyle w:val="Style_8_ch"/>
          <w:rFonts w:ascii="PT Astra Serif" w:hAnsi="PT Astra Serif"/>
        </w:rPr>
        <w:t>Статья 367.</w:t>
      </w:r>
      <w:r>
        <w:rPr>
          <w:rFonts w:ascii="PT Astra Serif" w:hAnsi="PT Astra Serif"/>
        </w:rPr>
        <w:t xml:space="preserve"> </w:t>
      </w:r>
      <w:r>
        <w:rPr>
          <w:rFonts w:ascii="PT Astra Serif" w:hAnsi="PT Astra Serif"/>
        </w:rPr>
        <w:t>Прекращение поручительства</w:t>
      </w:r>
    </w:p>
    <w:p w14:paraId="16180000">
      <w:pPr>
        <w:pStyle w:val="Style_7"/>
        <w:ind w:right="170"/>
        <w:rPr>
          <w:rFonts w:ascii="PT Astra Serif" w:hAnsi="PT Astra Serif"/>
        </w:rPr>
      </w:pPr>
      <w:r>
        <w:rPr>
          <w:rFonts w:ascii="PT Astra Serif" w:hAnsi="PT Astra Serif"/>
          <w:color w:val="000000"/>
          <w:sz w:val="16"/>
          <w:shd w:fill="F0F0F0" w:val="clear"/>
        </w:rPr>
        <w:t>ГАРАНТ:</w:t>
      </w:r>
    </w:p>
    <w:p w14:paraId="17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"http://internet.garant.ru/document/redirect/57590062/0"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"http://internet.garant.ru/document/redirect/77531567/0"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367 ГК РФ</w:t>
      </w:r>
    </w:p>
    <w:p w14:paraId="18180000">
      <w:pPr>
        <w:rPr>
          <w:rFonts w:ascii="PT Astra Serif" w:hAnsi="PT Astra Serif"/>
        </w:rPr>
      </w:pPr>
      <w:bookmarkStart w:id="2744" w:name="sub_3671"/>
      <w:bookmarkEnd w:id="2744"/>
      <w:r>
        <w:rPr>
          <w:rStyle w:val="Style_11_ch"/>
          <w:rFonts w:ascii="PT Astra Serif" w:hAnsi="PT Astra Serif"/>
        </w:rPr>
        <w:t xml:space="preserve">1. </w:t>
      </w:r>
      <w:r>
        <w:rPr>
          <w:rStyle w:val="Style_11_ch"/>
          <w:rFonts w:ascii="PT Astra Serif" w:hAnsi="PT Astra Serif"/>
        </w:rPr>
        <w:t xml:space="preserve">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r>
        <w:rPr>
          <w:rFonts w:ascii="PT Astra Serif" w:hAnsi="PT Astra Serif"/>
          <w:b w:val="0"/>
          <w:color w:val="106BBE"/>
        </w:rPr>
        <w:fldChar w:fldCharType="begin"/>
      </w:r>
      <w:r>
        <w:rPr>
          <w:rFonts w:ascii="PT Astra Serif" w:hAnsi="PT Astra Serif"/>
          <w:b w:val="0"/>
          <w:color w:val="106BBE"/>
        </w:rPr>
        <w:instrText>HYPERLINK "http://internet.garant.ru/document/redirect/400128046/322"</w:instrText>
      </w:r>
      <w:r>
        <w:rPr>
          <w:rFonts w:ascii="PT Astra Serif" w:hAnsi="PT Astra Serif"/>
          <w:b w:val="0"/>
          <w:color w:val="106BBE"/>
        </w:rPr>
        <w:fldChar w:fldCharType="separate"/>
      </w:r>
      <w:r>
        <w:rPr>
          <w:rFonts w:ascii="PT Astra Serif" w:hAnsi="PT Astra Serif"/>
          <w:b w:val="0"/>
          <w:color w:val="106BBE"/>
        </w:rPr>
        <w:t>ином установленном законом порядке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требование к поручителю, не прекращает поручительство.</w:t>
      </w:r>
    </w:p>
    <w:p w14:paraId="19180000">
      <w:pPr>
        <w:rPr>
          <w:rFonts w:ascii="PT Astra Serif" w:hAnsi="PT Astra Serif"/>
        </w:rPr>
      </w:pPr>
      <w:bookmarkStart w:id="2745" w:name="sub_367102"/>
      <w:bookmarkEnd w:id="2745"/>
      <w:r>
        <w:rPr>
          <w:rStyle w:val="Style_11_ch"/>
          <w:rFonts w:ascii="PT Astra Serif" w:hAnsi="PT Astra Serif"/>
        </w:rP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14:paraId="1A180000">
      <w:pPr>
        <w:rPr>
          <w:rFonts w:ascii="PT Astra Serif" w:hAnsi="PT Astra Serif"/>
        </w:rPr>
      </w:pPr>
      <w:bookmarkStart w:id="2746" w:name="sub_367103"/>
      <w:bookmarkEnd w:id="2746"/>
      <w:r>
        <w:rPr>
          <w:rStyle w:val="Style_11_ch"/>
          <w:rFonts w:ascii="PT Astra Serif" w:hAnsi="PT Astra Serif"/>
        </w:rP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14:paraId="1B180000">
      <w:pPr>
        <w:rPr>
          <w:rFonts w:ascii="PT Astra Serif" w:hAnsi="PT Astra Serif"/>
        </w:rPr>
      </w:pPr>
      <w:bookmarkStart w:id="2747" w:name="sub_3672"/>
      <w:bookmarkEnd w:id="2747"/>
      <w:r>
        <w:rPr>
          <w:rStyle w:val="Style_11_ch"/>
          <w:rFonts w:ascii="PT Astra Serif" w:hAnsi="PT Astra Serif"/>
        </w:rPr>
        <w:t xml:space="preserve">2. </w:t>
      </w:r>
      <w:r>
        <w:rPr>
          <w:rStyle w:val="Style_11_ch"/>
          <w:rFonts w:ascii="PT Astra Serif" w:hAnsi="PT Astra Serif"/>
        </w:rPr>
        <w:t xml:space="preserve">В случае, если обеспеченное поручительством обязательство было изменено без согласия поручителя, что повлекло за собой </w:t>
      </w:r>
      <w:r>
        <w:rPr>
          <w:rFonts w:ascii="PT Astra Serif" w:hAnsi="PT Astra Serif"/>
          <w:b w:val="0"/>
          <w:color w:val="106BBE"/>
        </w:rPr>
        <w:fldChar w:fldCharType="begin"/>
      </w:r>
      <w:r>
        <w:rPr>
          <w:rFonts w:ascii="PT Astra Serif" w:hAnsi="PT Astra Serif"/>
          <w:b w:val="0"/>
          <w:color w:val="106BBE"/>
        </w:rPr>
        <w:instrText>HYPERLINK "http://internet.garant.ru/document/redirect/400128046/231"</w:instrText>
      </w:r>
      <w:r>
        <w:rPr>
          <w:rFonts w:ascii="PT Astra Serif" w:hAnsi="PT Astra Serif"/>
          <w:b w:val="0"/>
          <w:color w:val="106BBE"/>
        </w:rPr>
        <w:fldChar w:fldCharType="separate"/>
      </w:r>
      <w:r>
        <w:rPr>
          <w:rFonts w:ascii="PT Astra Serif" w:hAnsi="PT Astra Serif"/>
          <w:b w:val="0"/>
          <w:color w:val="106BBE"/>
        </w:rPr>
        <w:t>увеличение ответственности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или иные </w:t>
      </w:r>
      <w:r>
        <w:rPr>
          <w:rFonts w:ascii="PT Astra Serif" w:hAnsi="PT Astra Serif"/>
          <w:b w:val="0"/>
          <w:color w:val="106BBE"/>
        </w:rPr>
        <w:fldChar w:fldCharType="begin"/>
      </w:r>
      <w:r>
        <w:rPr>
          <w:rFonts w:ascii="PT Astra Serif" w:hAnsi="PT Astra Serif"/>
          <w:b w:val="0"/>
          <w:color w:val="106BBE"/>
        </w:rPr>
        <w:instrText>HYPERLINK "http://internet.garant.ru/document/redirect/400128046/232"</w:instrText>
      </w:r>
      <w:r>
        <w:rPr>
          <w:rFonts w:ascii="PT Astra Serif" w:hAnsi="PT Astra Serif"/>
          <w:b w:val="0"/>
          <w:color w:val="106BBE"/>
        </w:rPr>
        <w:fldChar w:fldCharType="separate"/>
      </w:r>
      <w:r>
        <w:rPr>
          <w:rFonts w:ascii="PT Astra Serif" w:hAnsi="PT Astra Serif"/>
          <w:b w:val="0"/>
          <w:color w:val="106BBE"/>
        </w:rPr>
        <w:t>неблагоприятные последствия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для поручителя, поручитель отвечает на прежних условиях.</w:t>
      </w:r>
    </w:p>
    <w:p w14:paraId="1C180000">
      <w:pPr>
        <w:rPr>
          <w:rFonts w:ascii="PT Astra Serif" w:hAnsi="PT Astra Serif"/>
        </w:rPr>
      </w:pPr>
      <w:bookmarkStart w:id="2748" w:name="sub_367202"/>
      <w:bookmarkEnd w:id="2748"/>
      <w:r>
        <w:rPr>
          <w:rStyle w:val="Style_11_ch"/>
          <w:rFonts w:ascii="PT Astra Serif" w:hAnsi="PT Astra Serif"/>
        </w:rP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14:paraId="1D180000">
      <w:pPr>
        <w:rPr>
          <w:rFonts w:ascii="PT Astra Serif" w:hAnsi="PT Astra Serif"/>
        </w:rPr>
      </w:pPr>
      <w:bookmarkStart w:id="2749" w:name="sub_36703"/>
      <w:bookmarkEnd w:id="2749"/>
      <w:r>
        <w:rPr>
          <w:rStyle w:val="Style_11_ch"/>
          <w:rFonts w:ascii="PT Astra Serif" w:hAnsi="PT Astra Serif"/>
        </w:rPr>
        <w:t xml:space="preserve">3. </w:t>
      </w:r>
      <w:r>
        <w:rPr>
          <w:rStyle w:val="Style_11_ch"/>
          <w:rFonts w:ascii="PT Astra Serif" w:hAnsi="PT Astra Serif"/>
        </w:rPr>
        <w:t>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14:paraId="1E180000">
      <w:pPr>
        <w:rPr>
          <w:rFonts w:ascii="PT Astra Serif" w:hAnsi="PT Astra Serif"/>
        </w:rPr>
      </w:pPr>
      <w:bookmarkStart w:id="2750" w:name="sub_3670302"/>
      <w:bookmarkEnd w:id="2750"/>
      <w:r>
        <w:rPr>
          <w:rStyle w:val="Style_11_ch"/>
          <w:rFonts w:ascii="PT Astra Serif" w:hAnsi="PT Astra Serif"/>
        </w:rP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14:paraId="1F180000">
      <w:pPr>
        <w:rPr>
          <w:rFonts w:ascii="PT Astra Serif" w:hAnsi="PT Astra Serif"/>
        </w:rPr>
      </w:pPr>
      <w:bookmarkStart w:id="2751" w:name="sub_3674"/>
      <w:bookmarkEnd w:id="2751"/>
      <w:r>
        <w:rPr>
          <w:rStyle w:val="Style_11_ch"/>
          <w:rFonts w:ascii="PT Astra Serif" w:hAnsi="PT Astra Serif"/>
        </w:rPr>
        <w:t xml:space="preserve">4. </w:t>
      </w:r>
      <w:r>
        <w:rPr>
          <w:rStyle w:val="Style_11_ch"/>
          <w:rFonts w:ascii="PT Astra Serif" w:hAnsi="PT Astra Serif"/>
        </w:rPr>
        <w:t>Смерть должника, реорганизация юридического лица - должника не прекращают поручительство.</w:t>
      </w:r>
    </w:p>
    <w:p w14:paraId="20180000">
      <w:pPr>
        <w:rPr>
          <w:rFonts w:ascii="PT Astra Serif" w:hAnsi="PT Astra Serif"/>
        </w:rPr>
      </w:pPr>
      <w:bookmarkStart w:id="2752" w:name="sub_3675"/>
      <w:bookmarkEnd w:id="2752"/>
      <w:r>
        <w:rPr>
          <w:rStyle w:val="Style_11_ch"/>
          <w:rFonts w:ascii="PT Astra Serif" w:hAnsi="PT Astra Serif"/>
        </w:rPr>
        <w:t xml:space="preserve">5. </w:t>
      </w:r>
      <w:r>
        <w:rPr>
          <w:rStyle w:val="Style_11_ch"/>
          <w:rFonts w:ascii="PT Astra Serif" w:hAnsi="PT Astra Serif"/>
        </w:rPr>
        <w:t>Поручительство прекращается, если кредитор отказался принять надлежащее исполнение, предложенное должником или поручителем.</w:t>
      </w:r>
    </w:p>
    <w:p w14:paraId="21180000">
      <w:pPr>
        <w:rPr>
          <w:rFonts w:ascii="PT Astra Serif" w:hAnsi="PT Astra Serif"/>
        </w:rPr>
      </w:pPr>
      <w:bookmarkStart w:id="2753" w:name="sub_3676"/>
      <w:bookmarkEnd w:id="2753"/>
      <w:r>
        <w:rPr>
          <w:rStyle w:val="Style_11_ch"/>
          <w:rFonts w:ascii="PT Astra Serif" w:hAnsi="PT Astra Serif"/>
        </w:rPr>
        <w:t xml:space="preserve">6. </w:t>
      </w:r>
      <w:r>
        <w:rPr>
          <w:rStyle w:val="Style_11_ch"/>
          <w:rFonts w:ascii="PT Astra Serif" w:hAnsi="PT Astra Serif"/>
        </w:rPr>
        <w:t>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14:paraId="22180000">
      <w:pPr>
        <w:rPr>
          <w:rFonts w:ascii="PT Astra Serif" w:hAnsi="PT Astra Serif"/>
        </w:rPr>
      </w:pPr>
      <w:bookmarkStart w:id="2754" w:name="sub_367602"/>
      <w:bookmarkEnd w:id="2754"/>
      <w:r>
        <w:rPr>
          <w:rStyle w:val="Style_11_ch"/>
          <w:rFonts w:ascii="PT Astra Serif" w:hAnsi="PT Astra Serif"/>
        </w:rP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14:paraId="23180000">
      <w:pPr>
        <w:rPr>
          <w:rFonts w:ascii="PT Astra Serif" w:hAnsi="PT Astra Serif"/>
        </w:rPr>
      </w:pPr>
    </w:p>
    <w:p w14:paraId="24180000">
      <w:pPr>
        <w:pStyle w:val="Style_7"/>
        <w:ind w:right="170"/>
        <w:rPr>
          <w:rFonts w:ascii="PT Astra Serif" w:hAnsi="PT Astra Serif"/>
        </w:rPr>
      </w:pPr>
      <w:bookmarkStart w:id="2755" w:name="sub_23006"/>
      <w:bookmarkEnd w:id="2755"/>
      <w:r>
        <w:rPr>
          <w:rFonts w:ascii="PT Astra Serif" w:hAnsi="PT Astra Serif"/>
          <w:color w:val="000000"/>
          <w:sz w:val="16"/>
          <w:shd w:fill="F0F0F0" w:val="clear"/>
        </w:rPr>
        <w:t>Информация об изменениях:</w:t>
      </w:r>
    </w:p>
    <w:p w14:paraId="25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"http://internet.garant.ru/document/redirect/70885222/133"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наименование параграфа 6 настоящего Кодекса изложено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26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"http://internet.garant.ru/document/redirect/57501960/23006"</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наименования в предыдущей редакции</w:t>
      </w:r>
      <w:r>
        <w:rPr>
          <w:rFonts w:ascii="PT Astra Serif" w:hAnsi="PT Astra Serif"/>
          <w:b w:val="0"/>
          <w:color w:val="106BBE"/>
          <w:highlight w:val="white"/>
        </w:rPr>
        <w:fldChar w:fldCharType="end"/>
      </w:r>
    </w:p>
    <w:p w14:paraId="27180000">
      <w:pPr>
        <w:pStyle w:val="Style_4"/>
        <w:rPr>
          <w:rFonts w:ascii="PT Astra Serif" w:hAnsi="PT Astra Serif"/>
        </w:rPr>
      </w:pPr>
      <w:r>
        <w:rPr>
          <w:rFonts w:ascii="PT Astra Serif" w:hAnsi="PT Astra Serif"/>
        </w:rPr>
        <w:t>§ 6. Независимая гарантия</w:t>
      </w:r>
    </w:p>
    <w:p w14:paraId="28180000">
      <w:pPr>
        <w:pStyle w:val="Style_7"/>
        <w:ind w:right="170"/>
        <w:rPr>
          <w:rFonts w:ascii="PT Astra Serif" w:hAnsi="PT Astra Serif"/>
        </w:rPr>
      </w:pPr>
      <w:r>
        <w:rPr>
          <w:rFonts w:ascii="PT Astra Serif" w:hAnsi="PT Astra Serif"/>
          <w:color w:val="000000"/>
          <w:sz w:val="16"/>
          <w:shd w:fill="F0F0F0" w:val="clear"/>
        </w:rPr>
        <w:t>ГАРАНТ:</w:t>
      </w:r>
    </w:p>
    <w:p w14:paraId="29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"http://internet.garant.ru/document/redirect/12108861/1000"</w:instrText>
      </w:r>
      <w:r>
        <w:rPr>
          <w:rFonts w:ascii="PT Astra Serif" w:hAnsi="PT Astra Serif"/>
          <w:b w:val="0"/>
          <w:color w:val="106BBE"/>
          <w:highlight w:val="white"/>
        </w:rPr>
        <w:fldChar w:fldCharType="separate"/>
      </w:r>
      <w:r>
        <w:rPr>
          <w:rFonts w:ascii="PT Astra Serif" w:hAnsi="PT Astra Serif"/>
          <w:b w:val="0"/>
          <w:color w:val="106BBE"/>
          <w:highlight w:val="white"/>
        </w:rPr>
        <w:t>обзор</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практики разрешения споров, связанных с применением норм ГК РФ о банковской гарантии</w:t>
      </w:r>
    </w:p>
    <w:p w14:paraId="2A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"http://internet.garant.ru/document/redirect/5522042/50"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Обеспечение исполнения обязательств. Независимая гарантия"</w:t>
      </w:r>
    </w:p>
    <w:p w14:paraId="2B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"http://internet.garant.ru/document/redirect/57468501/23006"</w:instrText>
      </w:r>
      <w:r>
        <w:rPr>
          <w:rFonts w:ascii="PT Astra Serif" w:hAnsi="PT Astra Serif"/>
          <w:b w:val="0"/>
          <w:color w:val="106BBE"/>
          <w:highlight w:val="white"/>
        </w:rPr>
        <w:fldChar w:fldCharType="separate"/>
      </w:r>
      <w:r>
        <w:rPr>
          <w:rFonts w:ascii="PT Astra Serif" w:hAnsi="PT Astra Serif"/>
          <w:b w:val="0"/>
          <w:color w:val="106BBE"/>
          <w:highlight w:val="white"/>
        </w:rPr>
        <w:t>комментарии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 параграфу 6 главы 23 настоящего Кодекса</w:t>
      </w:r>
    </w:p>
    <w:p w14:paraId="2C180000">
      <w:pPr>
        <w:pStyle w:val="Style_7"/>
        <w:ind w:right="170"/>
        <w:rPr>
          <w:rFonts w:ascii="PT Astra Serif" w:hAnsi="PT Astra Serif"/>
        </w:rPr>
      </w:pPr>
      <w:bookmarkStart w:id="2756" w:name="sub_368"/>
      <w:bookmarkEnd w:id="2756"/>
      <w:r>
        <w:rPr>
          <w:rFonts w:ascii="PT Astra Serif" w:hAnsi="PT Astra Serif"/>
          <w:color w:val="000000"/>
          <w:sz w:val="16"/>
          <w:shd w:fill="F0F0F0" w:val="clear"/>
        </w:rPr>
        <w:t>Информация об изменениях:</w:t>
      </w:r>
    </w:p>
    <w:p w14:paraId="2D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"http://internet.garant.ru/document/redirect/70885222/134"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368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2E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"http://internet.garant.ru/document/redirect/57501960/368"</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2F180000">
      <w:pPr>
        <w:pStyle w:val="Style_10"/>
        <w:rPr>
          <w:rFonts w:ascii="PT Astra Serif" w:hAnsi="PT Astra Serif"/>
        </w:rPr>
      </w:pPr>
      <w:r>
        <w:rPr>
          <w:rStyle w:val="Style_8_ch"/>
          <w:rFonts w:ascii="PT Astra Serif" w:hAnsi="PT Astra Serif"/>
        </w:rPr>
        <w:t>Статья 368.</w:t>
      </w:r>
      <w:r>
        <w:rPr>
          <w:rFonts w:ascii="PT Astra Serif" w:hAnsi="PT Astra Serif"/>
        </w:rPr>
        <w:t xml:space="preserve"> </w:t>
      </w:r>
      <w:r>
        <w:rPr>
          <w:rFonts w:ascii="PT Astra Serif" w:hAnsi="PT Astra Serif"/>
        </w:rPr>
        <w:t>Понятие и форма независимой гарантии</w:t>
      </w:r>
    </w:p>
    <w:p w14:paraId="30180000">
      <w:pPr>
        <w:pStyle w:val="Style_7"/>
        <w:ind w:right="170"/>
        <w:rPr>
          <w:rFonts w:ascii="PT Astra Serif" w:hAnsi="PT Astra Serif"/>
        </w:rPr>
      </w:pPr>
      <w:r>
        <w:rPr>
          <w:rFonts w:ascii="PT Astra Serif" w:hAnsi="PT Astra Serif"/>
          <w:color w:val="000000"/>
          <w:sz w:val="16"/>
          <w:shd w:fill="F0F0F0" w:val="clear"/>
        </w:rPr>
        <w:t>ГАРАНТ:</w:t>
      </w:r>
    </w:p>
    <w:p w14:paraId="31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"http://internet.garant.ru/document/redirect/57591991/0"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"http://internet.garant.ru/document/redirect/77532200/0"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368 ГК РФ</w:t>
      </w:r>
    </w:p>
    <w:p w14:paraId="32180000">
      <w:pPr>
        <w:rPr>
          <w:rFonts w:ascii="PT Astra Serif" w:hAnsi="PT Astra Serif"/>
        </w:rPr>
      </w:pPr>
      <w:bookmarkStart w:id="2757" w:name="sub_3681"/>
      <w:bookmarkEnd w:id="2757"/>
      <w:r>
        <w:rPr>
          <w:rStyle w:val="Style_11_ch"/>
          <w:rFonts w:ascii="PT Astra Serif" w:hAnsi="PT Astra Serif"/>
        </w:rPr>
        <w:t xml:space="preserve">1. </w:t>
      </w:r>
      <w:r>
        <w:rPr>
          <w:rStyle w:val="Style_11_ch"/>
          <w:rFonts w:ascii="PT Astra Serif" w:hAnsi="PT Astra Serif"/>
        </w:rPr>
        <w:t>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14:paraId="33180000">
      <w:pPr>
        <w:rPr>
          <w:rFonts w:ascii="PT Astra Serif" w:hAnsi="PT Astra Serif"/>
        </w:rPr>
      </w:pPr>
      <w:bookmarkStart w:id="2758" w:name="sub_3682"/>
      <w:bookmarkEnd w:id="2758"/>
      <w:r>
        <w:rPr>
          <w:rStyle w:val="Style_11_ch"/>
          <w:rFonts w:ascii="PT Astra Serif" w:hAnsi="PT Astra Serif"/>
        </w:rPr>
        <w:t xml:space="preserve">2. </w:t>
      </w:r>
      <w:r>
        <w:rPr>
          <w:rStyle w:val="Style_11_ch"/>
          <w:rFonts w:ascii="PT Astra Serif" w:hAnsi="PT Astra Serif"/>
        </w:rPr>
        <w:t>Независимая гарантия выдается в письменной форме (</w:t>
      </w:r>
      <w:r>
        <w:rPr>
          <w:rFonts w:ascii="PT Astra Serif" w:hAnsi="PT Astra Serif"/>
          <w:b w:val="0"/>
          <w:color w:val="106BBE"/>
        </w:rPr>
        <w:fldChar w:fldCharType="begin"/>
      </w:r>
      <w:r>
        <w:rPr>
          <w:rFonts w:ascii="PT Astra Serif" w:hAnsi="PT Astra Serif"/>
          <w:b w:val="0"/>
          <w:color w:val="106BBE"/>
        </w:rPr>
        <w:instrText>HYPERLINK \l "sub_4342"</w:instrText>
      </w:r>
      <w:r>
        <w:rPr>
          <w:rFonts w:ascii="PT Astra Serif" w:hAnsi="PT Astra Serif"/>
          <w:b w:val="0"/>
          <w:color w:val="106BBE"/>
        </w:rPr>
        <w:fldChar w:fldCharType="separate"/>
      </w:r>
      <w:r>
        <w:rPr>
          <w:rFonts w:ascii="PT Astra Serif" w:hAnsi="PT Astra Serif"/>
          <w:b w:val="0"/>
          <w:color w:val="106BBE"/>
        </w:rPr>
        <w:t>пункт 2 статьи 434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обычаями или соглашением гаранта с бенефициаром.</w:t>
      </w:r>
    </w:p>
    <w:p w14:paraId="34180000">
      <w:pPr>
        <w:rPr>
          <w:rFonts w:ascii="PT Astra Serif" w:hAnsi="PT Astra Serif"/>
        </w:rPr>
      </w:pPr>
      <w:bookmarkStart w:id="2759" w:name="sub_3683"/>
      <w:bookmarkEnd w:id="2759"/>
      <w:r>
        <w:rPr>
          <w:rStyle w:val="Style_11_ch"/>
          <w:rFonts w:ascii="PT Astra Serif" w:hAnsi="PT Astra Serif"/>
        </w:rPr>
        <w:t xml:space="preserve">3. </w:t>
      </w:r>
      <w:r>
        <w:rPr>
          <w:rStyle w:val="Style_11_ch"/>
          <w:rFonts w:ascii="PT Astra Serif" w:hAnsi="PT Astra Serif"/>
        </w:rPr>
        <w:t>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14:paraId="35180000">
      <w:pPr>
        <w:rPr>
          <w:rFonts w:ascii="PT Astra Serif" w:hAnsi="PT Astra Serif"/>
        </w:rPr>
      </w:pPr>
      <w:bookmarkStart w:id="2760" w:name="sub_368302"/>
      <w:bookmarkEnd w:id="2760"/>
      <w:r>
        <w:rPr>
          <w:rStyle w:val="Style_11_ch"/>
          <w:rFonts w:ascii="PT Astra Serif" w:hAnsi="PT Astra Serif"/>
        </w:rPr>
        <w:t xml:space="preserve">К обязательствам лиц, не указанных в </w:t>
      </w:r>
      <w:r>
        <w:rPr>
          <w:rFonts w:ascii="PT Astra Serif" w:hAnsi="PT Astra Serif"/>
          <w:b w:val="0"/>
          <w:color w:val="106BBE"/>
        </w:rPr>
        <w:fldChar w:fldCharType="begin"/>
      </w:r>
      <w:r>
        <w:rPr>
          <w:rFonts w:ascii="PT Astra Serif" w:hAnsi="PT Astra Serif"/>
          <w:b w:val="0"/>
          <w:color w:val="106BBE"/>
        </w:rPr>
        <w:instrText>HYPERLINK \l "sub_3683"</w:instrText>
      </w:r>
      <w:r>
        <w:rPr>
          <w:rFonts w:ascii="PT Astra Serif" w:hAnsi="PT Astra Serif"/>
          <w:b w:val="0"/>
          <w:color w:val="106BBE"/>
        </w:rPr>
        <w:fldChar w:fldCharType="separate"/>
      </w:r>
      <w:r>
        <w:rPr>
          <w:rFonts w:ascii="PT Astra Serif" w:hAnsi="PT Astra Serif"/>
          <w:b w:val="0"/>
          <w:color w:val="106BBE"/>
        </w:rPr>
        <w:t>абзаце первом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настоящего пункта и выдавших независимую гарантию, применяются </w:t>
      </w:r>
      <w:r>
        <w:rPr>
          <w:rFonts w:ascii="PT Astra Serif" w:hAnsi="PT Astra Serif"/>
          <w:b w:val="0"/>
          <w:color w:val="106BBE"/>
        </w:rPr>
        <w:fldChar w:fldCharType="begin"/>
      </w:r>
      <w:r>
        <w:rPr>
          <w:rFonts w:ascii="PT Astra Serif" w:hAnsi="PT Astra Serif"/>
          <w:b w:val="0"/>
          <w:color w:val="106BBE"/>
        </w:rPr>
        <w:instrText>HYPERLINK \l "sub_23005"</w:instrText>
      </w:r>
      <w:r>
        <w:rPr>
          <w:rFonts w:ascii="PT Astra Serif" w:hAnsi="PT Astra Serif"/>
          <w:b w:val="0"/>
          <w:color w:val="106BBE"/>
        </w:rPr>
        <w:fldChar w:fldCharType="separate"/>
      </w:r>
      <w:r>
        <w:rPr>
          <w:rFonts w:ascii="PT Astra Serif" w:hAnsi="PT Astra Serif"/>
          <w:b w:val="0"/>
          <w:color w:val="106BBE"/>
        </w:rPr>
        <w:t>правила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договоре поручительства.</w:t>
      </w:r>
    </w:p>
    <w:p w14:paraId="36180000">
      <w:pPr>
        <w:rPr>
          <w:rFonts w:ascii="PT Astra Serif" w:hAnsi="PT Astra Serif"/>
        </w:rPr>
      </w:pPr>
      <w:bookmarkStart w:id="2761" w:name="sub_3684"/>
      <w:bookmarkEnd w:id="2761"/>
      <w:r>
        <w:rPr>
          <w:rStyle w:val="Style_11_ch"/>
          <w:rFonts w:ascii="PT Astra Serif" w:hAnsi="PT Astra Serif"/>
        </w:rPr>
        <w:t xml:space="preserve">4. </w:t>
      </w:r>
      <w:r>
        <w:rPr>
          <w:rStyle w:val="Style_11_ch"/>
          <w:rFonts w:ascii="PT Astra Serif" w:hAnsi="PT Astra Serif"/>
        </w:rPr>
        <w:t>В независимой гарантии должны быть указаны:</w:t>
      </w:r>
    </w:p>
    <w:p w14:paraId="37180000">
      <w:pPr>
        <w:rPr>
          <w:rFonts w:ascii="PT Astra Serif" w:hAnsi="PT Astra Serif"/>
        </w:rPr>
      </w:pPr>
      <w:bookmarkStart w:id="2762" w:name="sub_36842"/>
      <w:bookmarkEnd w:id="2762"/>
      <w:r>
        <w:rPr>
          <w:rStyle w:val="Style_11_ch"/>
          <w:rFonts w:ascii="PT Astra Serif" w:hAnsi="PT Astra Serif"/>
        </w:rPr>
        <w:t>дата выдачи;</w:t>
      </w:r>
    </w:p>
    <w:p w14:paraId="38180000">
      <w:pPr>
        <w:rPr>
          <w:rFonts w:ascii="PT Astra Serif" w:hAnsi="PT Astra Serif"/>
        </w:rPr>
      </w:pPr>
      <w:r>
        <w:rPr>
          <w:rStyle w:val="Style_11_ch"/>
          <w:rFonts w:ascii="PT Astra Serif" w:hAnsi="PT Astra Serif"/>
        </w:rPr>
        <w:t>принципал;</w:t>
      </w:r>
    </w:p>
    <w:p w14:paraId="39180000">
      <w:pPr>
        <w:rPr>
          <w:rFonts w:ascii="PT Astra Serif" w:hAnsi="PT Astra Serif"/>
        </w:rPr>
      </w:pPr>
      <w:bookmarkStart w:id="2763" w:name="sub_36844"/>
      <w:bookmarkEnd w:id="2763"/>
      <w:r>
        <w:rPr>
          <w:rStyle w:val="Style_11_ch"/>
          <w:rFonts w:ascii="PT Astra Serif" w:hAnsi="PT Astra Serif"/>
        </w:rPr>
        <w:t>бенефициар;</w:t>
      </w:r>
    </w:p>
    <w:p w14:paraId="3A180000">
      <w:pPr>
        <w:rPr>
          <w:rFonts w:ascii="PT Astra Serif" w:hAnsi="PT Astra Serif"/>
        </w:rPr>
      </w:pPr>
      <w:r>
        <w:rPr>
          <w:rStyle w:val="Style_11_ch"/>
          <w:rFonts w:ascii="PT Astra Serif" w:hAnsi="PT Astra Serif"/>
        </w:rPr>
        <w:t>гарант;</w:t>
      </w:r>
    </w:p>
    <w:p w14:paraId="3B180000">
      <w:pPr>
        <w:rPr>
          <w:rFonts w:ascii="PT Astra Serif" w:hAnsi="PT Astra Serif"/>
        </w:rPr>
      </w:pPr>
      <w:r>
        <w:rPr>
          <w:rStyle w:val="Style_11_ch"/>
          <w:rFonts w:ascii="PT Astra Serif" w:hAnsi="PT Astra Serif"/>
        </w:rPr>
        <w:t>основное обязательство, исполнение по которому обеспечивается гарантией;</w:t>
      </w:r>
    </w:p>
    <w:p w14:paraId="3C180000">
      <w:pPr>
        <w:rPr>
          <w:rFonts w:ascii="PT Astra Serif" w:hAnsi="PT Astra Serif"/>
        </w:rPr>
      </w:pPr>
      <w:bookmarkStart w:id="2764" w:name="sub_36847"/>
      <w:bookmarkEnd w:id="2764"/>
      <w:r>
        <w:rPr>
          <w:rStyle w:val="Style_11_ch"/>
          <w:rFonts w:ascii="PT Astra Serif" w:hAnsi="PT Astra Serif"/>
        </w:rPr>
        <w:t>денежная сумма, подлежащая выплате, или порядок ее определения;</w:t>
      </w:r>
    </w:p>
    <w:p w14:paraId="3D180000">
      <w:pPr>
        <w:rPr>
          <w:rFonts w:ascii="PT Astra Serif" w:hAnsi="PT Astra Serif"/>
        </w:rPr>
      </w:pPr>
      <w:bookmarkStart w:id="2765" w:name="sub_36848"/>
      <w:bookmarkEnd w:id="2765"/>
      <w:r>
        <w:rPr>
          <w:rStyle w:val="Style_11_ch"/>
          <w:rFonts w:ascii="PT Astra Serif" w:hAnsi="PT Astra Serif"/>
        </w:rPr>
        <w:t>срок действия гарантии;</w:t>
      </w:r>
    </w:p>
    <w:p w14:paraId="3E180000">
      <w:pPr>
        <w:rPr>
          <w:rFonts w:ascii="PT Astra Serif" w:hAnsi="PT Astra Serif"/>
        </w:rPr>
      </w:pPr>
      <w:r>
        <w:rPr>
          <w:rStyle w:val="Style_11_ch"/>
          <w:rFonts w:ascii="PT Astra Serif" w:hAnsi="PT Astra Serif"/>
        </w:rPr>
        <w:t>обстоятельства, при наступлении которых должна быть выплачена сумма гарантии.</w:t>
      </w:r>
    </w:p>
    <w:p w14:paraId="3F180000">
      <w:pPr>
        <w:rPr>
          <w:rFonts w:ascii="PT Astra Serif" w:hAnsi="PT Astra Serif"/>
        </w:rPr>
      </w:pPr>
      <w:bookmarkStart w:id="2766" w:name="sub_368402"/>
      <w:bookmarkEnd w:id="2766"/>
      <w:r>
        <w:rPr>
          <w:rStyle w:val="Style_11_ch"/>
          <w:rFonts w:ascii="PT Astra Serif" w:hAnsi="PT Astra Serif"/>
        </w:rP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14:paraId="40180000">
      <w:pPr>
        <w:rPr>
          <w:rFonts w:ascii="PT Astra Serif" w:hAnsi="PT Astra Serif"/>
        </w:rPr>
      </w:pPr>
      <w:bookmarkStart w:id="2767" w:name="sub_3685"/>
      <w:bookmarkEnd w:id="2767"/>
      <w:r>
        <w:rPr>
          <w:rStyle w:val="Style_11_ch"/>
          <w:rFonts w:ascii="PT Astra Serif" w:hAnsi="PT Astra Serif"/>
        </w:rPr>
        <w:t xml:space="preserve">5. </w:t>
      </w:r>
      <w:r>
        <w:rPr>
          <w:rStyle w:val="Style_11_ch"/>
          <w:rFonts w:ascii="PT Astra Serif" w:hAnsi="PT Astra Serif"/>
        </w:rPr>
        <w:t>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14:paraId="41180000">
      <w:pPr>
        <w:rPr>
          <w:rFonts w:ascii="PT Astra Serif" w:hAnsi="PT Astra Serif"/>
        </w:rPr>
      </w:pPr>
    </w:p>
    <w:p w14:paraId="42180000">
      <w:pPr>
        <w:pStyle w:val="Style_10"/>
        <w:rPr>
          <w:rFonts w:ascii="PT Astra Serif" w:hAnsi="PT Astra Serif"/>
        </w:rPr>
      </w:pPr>
      <w:bookmarkStart w:id="2768" w:name="sub_369"/>
      <w:bookmarkEnd w:id="2768"/>
      <w:r>
        <w:rPr>
          <w:rStyle w:val="Style_8_ch"/>
          <w:rFonts w:ascii="PT Astra Serif" w:hAnsi="PT Astra Serif"/>
        </w:rPr>
        <w:t>Статья 369.</w:t>
      </w:r>
      <w:r>
        <w:rPr>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"http://internet.garant.ru/document/redirect/70885222/135"</w:instrText>
      </w:r>
      <w:r>
        <w:rPr>
          <w:rFonts w:ascii="PT Astra Serif" w:hAnsi="PT Astra Serif"/>
          <w:b w:val="0"/>
          <w:color w:val="106BBE"/>
        </w:rPr>
        <w:fldChar w:fldCharType="separate"/>
      </w:r>
      <w:r>
        <w:rPr>
          <w:rFonts w:ascii="PT Astra Serif" w:hAnsi="PT Astra Serif"/>
          <w:b w:val="0"/>
          <w:color w:val="106BBE"/>
        </w:rPr>
        <w:t>Утратила силу</w:t>
      </w:r>
      <w:r>
        <w:rPr>
          <w:rFonts w:ascii="PT Astra Serif" w:hAnsi="PT Astra Serif"/>
          <w:b w:val="0"/>
          <w:color w:val="106BBE"/>
        </w:rPr>
        <w:fldChar w:fldCharType="end"/>
      </w:r>
      <w:r>
        <w:rPr>
          <w:rFonts w:ascii="PT Astra Serif" w:hAnsi="PT Astra Serif"/>
        </w:rPr>
        <w:t xml:space="preserve"> </w:t>
      </w:r>
      <w:r>
        <w:rPr>
          <w:rFonts w:ascii="PT Astra Serif" w:hAnsi="PT Astra Serif"/>
        </w:rPr>
        <w:t>с 1 июня 2015 г.</w:t>
      </w:r>
    </w:p>
    <w:p w14:paraId="4318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4418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"http://internet.garant.ru/document/redirect/57501960/369"</w:instrText>
      </w:r>
      <w:r>
        <w:rPr>
          <w:rFonts w:ascii="PT Astra Serif" w:hAnsi="PT Astra Serif"/>
          <w:b w:val="0"/>
          <w:color w:val="106BBE"/>
          <w:highlight w:val="white"/>
        </w:rPr>
        <w:fldChar w:fldCharType="separate"/>
      </w:r>
      <w:r>
        <w:rPr>
          <w:rFonts w:ascii="PT Astra Serif" w:hAnsi="PT Astra Serif"/>
          <w:b w:val="0"/>
          <w:color w:val="106BBE"/>
          <w:highlight w:val="white"/>
        </w:rPr>
        <w:t>статьи 369</w:t>
      </w:r>
      <w:r>
        <w:rPr>
          <w:rFonts w:ascii="PT Astra Serif" w:hAnsi="PT Astra Serif"/>
          <w:b w:val="0"/>
          <w:color w:val="106BBE"/>
          <w:highlight w:val="white"/>
        </w:rPr>
        <w:fldChar w:fldCharType="end"/>
      </w:r>
    </w:p>
    <w:p w14:paraId="45180000">
      <w:pPr>
        <w:pStyle w:val="Style_7"/>
        <w:ind w:right="170"/>
        <w:rPr>
          <w:rFonts w:ascii="PT Astra Serif" w:hAnsi="PT Astra Serif"/>
        </w:rPr>
      </w:pPr>
      <w:r>
        <w:rPr>
          <w:rFonts w:ascii="PT Astra Serif" w:hAnsi="PT Astra Serif"/>
          <w:color w:val="000000"/>
          <w:sz w:val="16"/>
          <w:shd w:fill="F0F0F0" w:val="clear"/>
        </w:rPr>
        <w:t>ГАРАНТ:</w:t>
      </w:r>
    </w:p>
    <w:p w14:paraId="46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"http://internet.garant.ru/document/redirect/57591992/0"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"http://internet.garant.ru/document/redirect/77529725/0"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 статье 369 ГК РФ</w:t>
      </w:r>
    </w:p>
    <w:p w14:paraId="47180000">
      <w:pPr>
        <w:pStyle w:val="Style_7"/>
        <w:ind w:right="170"/>
        <w:rPr>
          <w:rFonts w:ascii="PT Astra Serif" w:hAnsi="PT Astra Serif"/>
        </w:rPr>
      </w:pPr>
      <w:r>
        <w:rPr>
          <w:rFonts w:ascii="PT Astra Serif" w:hAnsi="PT Astra Serif"/>
        </w:rPr>
        <w:t xml:space="preserve"> </w:t>
      </w:r>
    </w:p>
    <w:p w14:paraId="48180000">
      <w:pPr>
        <w:pStyle w:val="Style_7"/>
        <w:ind w:right="170"/>
        <w:rPr>
          <w:rFonts w:ascii="PT Astra Serif" w:hAnsi="PT Astra Serif"/>
        </w:rPr>
      </w:pPr>
      <w:bookmarkStart w:id="2769" w:name="sub_370"/>
      <w:bookmarkEnd w:id="2769"/>
      <w:r>
        <w:rPr>
          <w:rFonts w:ascii="PT Astra Serif" w:hAnsi="PT Astra Serif"/>
          <w:color w:val="000000"/>
          <w:sz w:val="16"/>
          <w:shd w:fill="F0F0F0" w:val="clear"/>
        </w:rPr>
        <w:t>Информация об изменениях:</w:t>
      </w:r>
    </w:p>
    <w:p w14:paraId="49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"http://internet.garant.ru/document/redirect/70885222/136"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370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4A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"http://internet.garant.ru/document/redirect/57501960/370"</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4B180000">
      <w:pPr>
        <w:pStyle w:val="Style_10"/>
        <w:rPr>
          <w:rFonts w:ascii="PT Astra Serif" w:hAnsi="PT Astra Serif"/>
        </w:rPr>
      </w:pPr>
      <w:r>
        <w:rPr>
          <w:rStyle w:val="Style_8_ch"/>
          <w:rFonts w:ascii="PT Astra Serif" w:hAnsi="PT Astra Serif"/>
        </w:rPr>
        <w:t>Статья 370.</w:t>
      </w:r>
      <w:r>
        <w:rPr>
          <w:rFonts w:ascii="PT Astra Serif" w:hAnsi="PT Astra Serif"/>
        </w:rPr>
        <w:t xml:space="preserve"> </w:t>
      </w:r>
      <w:r>
        <w:rPr>
          <w:rFonts w:ascii="PT Astra Serif" w:hAnsi="PT Astra Serif"/>
        </w:rPr>
        <w:t>Независимость гарантии от иных обязательств</w:t>
      </w:r>
    </w:p>
    <w:p w14:paraId="4C180000">
      <w:pPr>
        <w:pStyle w:val="Style_7"/>
        <w:ind w:right="170"/>
        <w:rPr>
          <w:rFonts w:ascii="PT Astra Serif" w:hAnsi="PT Astra Serif"/>
        </w:rPr>
      </w:pPr>
      <w:r>
        <w:rPr>
          <w:rFonts w:ascii="PT Astra Serif" w:hAnsi="PT Astra Serif"/>
          <w:color w:val="000000"/>
          <w:sz w:val="16"/>
          <w:shd w:fill="F0F0F0" w:val="clear"/>
        </w:rPr>
        <w:t>ГАРАНТ:</w:t>
      </w:r>
    </w:p>
    <w:p w14:paraId="4D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"http://internet.garant.ru/document/redirect/57591993/0"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"http://internet.garant.ru/document/redirect/77532119/0"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370 ГК РФ</w:t>
      </w:r>
    </w:p>
    <w:p w14:paraId="4E180000">
      <w:pPr>
        <w:rPr>
          <w:rFonts w:ascii="PT Astra Serif" w:hAnsi="PT Astra Serif"/>
        </w:rPr>
      </w:pPr>
      <w:bookmarkStart w:id="2770" w:name="sub_37011"/>
      <w:bookmarkEnd w:id="2770"/>
      <w:r>
        <w:rPr>
          <w:rStyle w:val="Style_11_ch"/>
          <w:rFonts w:ascii="PT Astra Serif" w:hAnsi="PT Astra Serif"/>
        </w:rPr>
        <w:t xml:space="preserve">1. </w:t>
      </w:r>
      <w:r>
        <w:rPr>
          <w:rStyle w:val="Style_11_ch"/>
          <w:rFonts w:ascii="PT Astra Serif" w:hAnsi="PT Astra Serif"/>
        </w:rPr>
        <w:t>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14:paraId="4F180000">
      <w:pPr>
        <w:rPr>
          <w:rFonts w:ascii="PT Astra Serif" w:hAnsi="PT Astra Serif"/>
        </w:rPr>
      </w:pPr>
      <w:bookmarkStart w:id="2771" w:name="sub_37012"/>
      <w:bookmarkEnd w:id="2771"/>
      <w:r>
        <w:rPr>
          <w:rStyle w:val="Style_11_ch"/>
          <w:rFonts w:ascii="PT Astra Serif" w:hAnsi="PT Astra Serif"/>
        </w:rPr>
        <w:t xml:space="preserve">2. </w:t>
      </w:r>
      <w:r>
        <w:rPr>
          <w:rStyle w:val="Style_11_ch"/>
          <w:rFonts w:ascii="PT Astra Serif" w:hAnsi="PT Astra Serif"/>
        </w:rPr>
        <w:t>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14:paraId="50180000">
      <w:pPr>
        <w:rPr>
          <w:rFonts w:ascii="PT Astra Serif" w:hAnsi="PT Astra Serif"/>
        </w:rPr>
      </w:pPr>
      <w:bookmarkStart w:id="2772" w:name="sub_37013"/>
      <w:bookmarkEnd w:id="2772"/>
      <w:r>
        <w:rPr>
          <w:rStyle w:val="Style_11_ch"/>
          <w:rFonts w:ascii="PT Astra Serif" w:hAnsi="PT Astra Serif"/>
        </w:rPr>
        <w:t xml:space="preserve">3. </w:t>
      </w:r>
      <w:r>
        <w:rPr>
          <w:rStyle w:val="Style_11_ch"/>
          <w:rFonts w:ascii="PT Astra Serif" w:hAnsi="PT Astra Serif"/>
        </w:rPr>
        <w:t>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14:paraId="51180000">
      <w:pPr>
        <w:rPr>
          <w:rFonts w:ascii="PT Astra Serif" w:hAnsi="PT Astra Serif"/>
        </w:rPr>
      </w:pPr>
    </w:p>
    <w:p w14:paraId="52180000">
      <w:pPr>
        <w:pStyle w:val="Style_7"/>
        <w:ind w:right="170"/>
        <w:rPr>
          <w:rFonts w:ascii="PT Astra Serif" w:hAnsi="PT Astra Serif"/>
        </w:rPr>
      </w:pPr>
      <w:bookmarkStart w:id="2773" w:name="sub_371"/>
      <w:bookmarkEnd w:id="2773"/>
      <w:r>
        <w:rPr>
          <w:rFonts w:ascii="PT Astra Serif" w:hAnsi="PT Astra Serif"/>
          <w:color w:val="000000"/>
          <w:sz w:val="16"/>
          <w:shd w:fill="F0F0F0" w:val="clear"/>
        </w:rPr>
        <w:t>Информация об изменениях:</w:t>
      </w:r>
    </w:p>
    <w:p w14:paraId="53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"http://internet.garant.ru/document/redirect/70885222/137"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371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54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"http://internet.garant.ru/document/redirect/57501960/371"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55180000">
      <w:pPr>
        <w:pStyle w:val="Style_10"/>
        <w:rPr>
          <w:rFonts w:ascii="PT Astra Serif" w:hAnsi="PT Astra Serif"/>
        </w:rPr>
      </w:pPr>
      <w:r>
        <w:rPr>
          <w:rStyle w:val="Style_8_ch"/>
          <w:rFonts w:ascii="PT Astra Serif" w:hAnsi="PT Astra Serif"/>
        </w:rPr>
        <w:t>Статья 371.</w:t>
      </w:r>
      <w:r>
        <w:rPr>
          <w:rFonts w:ascii="PT Astra Serif" w:hAnsi="PT Astra Serif"/>
        </w:rPr>
        <w:t xml:space="preserve"> </w:t>
      </w:r>
      <w:r>
        <w:rPr>
          <w:rFonts w:ascii="PT Astra Serif" w:hAnsi="PT Astra Serif"/>
        </w:rPr>
        <w:t>Отзыв и изменение независимой гарантии</w:t>
      </w:r>
    </w:p>
    <w:p w14:paraId="56180000">
      <w:pPr>
        <w:pStyle w:val="Style_7"/>
        <w:ind w:right="170"/>
        <w:rPr>
          <w:rFonts w:ascii="PT Astra Serif" w:hAnsi="PT Astra Serif"/>
        </w:rPr>
      </w:pPr>
      <w:r>
        <w:rPr>
          <w:rFonts w:ascii="PT Astra Serif" w:hAnsi="PT Astra Serif"/>
          <w:color w:val="000000"/>
          <w:sz w:val="16"/>
          <w:shd w:fill="F0F0F0" w:val="clear"/>
        </w:rPr>
        <w:t>ГАРАНТ:</w:t>
      </w:r>
    </w:p>
    <w:p w14:paraId="57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371 ГК РФ</w:t>
      </w:r>
    </w:p>
    <w:p w14:paraId="58180000">
      <w:pPr>
        <w:rPr>
          <w:rFonts w:ascii="PT Astra Serif" w:hAnsi="PT Astra Serif"/>
        </w:rPr>
      </w:pPr>
      <w:bookmarkStart w:id="2774" w:name="sub_3711"/>
      <w:bookmarkEnd w:id="2774"/>
      <w:r>
        <w:rPr>
          <w:rStyle w:val="Style_11_ch"/>
          <w:rFonts w:ascii="PT Astra Serif" w:hAnsi="PT Astra Serif"/>
        </w:rPr>
        <w:t xml:space="preserve">1. </w:t>
      </w:r>
      <w:r>
        <w:rPr>
          <w:rStyle w:val="Style_11_ch"/>
          <w:rFonts w:ascii="PT Astra Serif" w:hAnsi="PT Astra Serif"/>
        </w:rPr>
        <w:t>Независимая гарантия не может быть отозвана или изменена гарантом, если в ней не предусмотрено иное.</w:t>
      </w:r>
    </w:p>
    <w:p w14:paraId="59180000">
      <w:pPr>
        <w:rPr>
          <w:rFonts w:ascii="PT Astra Serif" w:hAnsi="PT Astra Serif"/>
        </w:rPr>
      </w:pPr>
      <w:bookmarkStart w:id="2775" w:name="sub_3712"/>
      <w:bookmarkEnd w:id="2775"/>
      <w:r>
        <w:rPr>
          <w:rStyle w:val="Style_11_ch"/>
          <w:rFonts w:ascii="PT Astra Serif" w:hAnsi="PT Astra Serif"/>
        </w:rPr>
        <w:t xml:space="preserve">2. </w:t>
      </w:r>
      <w:r>
        <w:rPr>
          <w:rStyle w:val="Style_11_ch"/>
          <w:rFonts w:ascii="PT Astra Serif" w:hAnsi="PT Astra Serif"/>
        </w:rPr>
        <w:t>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14:paraId="5A180000">
      <w:pPr>
        <w:rPr>
          <w:rFonts w:ascii="PT Astra Serif" w:hAnsi="PT Astra Serif"/>
        </w:rPr>
      </w:pPr>
      <w:bookmarkStart w:id="2776" w:name="sub_3713"/>
      <w:bookmarkEnd w:id="2776"/>
      <w:r>
        <w:rPr>
          <w:rStyle w:val="Style_11_ch"/>
          <w:rFonts w:ascii="PT Astra Serif" w:hAnsi="PT Astra Serif"/>
        </w:rPr>
        <w:t xml:space="preserve">3. </w:t>
      </w:r>
      <w:r>
        <w:rPr>
          <w:rStyle w:val="Style_11_ch"/>
          <w:rFonts w:ascii="PT Astra Serif" w:hAnsi="PT Astra Serif"/>
        </w:rPr>
        <w:t>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14:paraId="5B180000">
      <w:pPr>
        <w:rPr>
          <w:rFonts w:ascii="PT Astra Serif" w:hAnsi="PT Astra Serif"/>
        </w:rPr>
      </w:pPr>
      <w:bookmarkStart w:id="2777" w:name="sub_3714"/>
      <w:bookmarkEnd w:id="2777"/>
      <w:r>
        <w:rPr>
          <w:rStyle w:val="Style_11_ch"/>
          <w:rFonts w:ascii="PT Astra Serif" w:hAnsi="PT Astra Serif"/>
        </w:rPr>
        <w:t xml:space="preserve">4. </w:t>
      </w:r>
      <w:r>
        <w:rPr>
          <w:rStyle w:val="Style_11_ch"/>
          <w:rFonts w:ascii="PT Astra Serif" w:hAnsi="PT Astra Serif"/>
        </w:rPr>
        <w:t>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14:paraId="5C180000">
      <w:pPr>
        <w:pStyle w:val="Style_7"/>
        <w:ind w:right="170"/>
        <w:rPr>
          <w:rFonts w:ascii="PT Astra Serif" w:hAnsi="PT Astra Serif"/>
        </w:rPr>
      </w:pPr>
      <w:r>
        <w:rPr>
          <w:rFonts w:ascii="PT Astra Serif" w:hAnsi="PT Astra Serif"/>
          <w:color w:val="000000"/>
          <w:sz w:val="16"/>
          <w:shd w:fill="F0F0F0" w:val="clear"/>
        </w:rPr>
        <w:t>ГАРАНТ:</w:t>
      </w:r>
    </w:p>
    <w:p w14:paraId="5D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О случаях, когда банковская гарантия не может быть отозвана, см.:</w:t>
      </w:r>
    </w:p>
    <w:p w14:paraId="5E180000">
      <w:pPr>
        <w:pStyle w:val="Style_7"/>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"http://internet.garant.ru/document/redirect/10106464/27501"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22 апреля 1996 г. N 39-ФЗ</w:t>
      </w:r>
    </w:p>
    <w:p w14:paraId="5F180000">
      <w:pPr>
        <w:pStyle w:val="Style_7"/>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"http://internet.garant.ru/document/redirect/10105712/8415"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26 декабря 1995 г. N 208-ФЗ</w:t>
      </w:r>
    </w:p>
    <w:p w14:paraId="60180000">
      <w:pPr>
        <w:pStyle w:val="Style_7"/>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"http://internet.garant.ru/document/redirect/12151291/610"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29 декабря 2006 г. N 244-ФЗ</w:t>
      </w:r>
    </w:p>
    <w:p w14:paraId="61180000">
      <w:pPr>
        <w:pStyle w:val="Style_7"/>
        <w:ind w:right="170"/>
        <w:rPr>
          <w:rFonts w:ascii="PT Astra Serif" w:hAnsi="PT Astra Serif"/>
        </w:rPr>
      </w:pPr>
      <w:r>
        <w:rPr>
          <w:rFonts w:ascii="PT Astra Serif" w:hAnsi="PT Astra Serif"/>
        </w:rPr>
        <w:t xml:space="preserve"> </w:t>
      </w:r>
    </w:p>
    <w:p w14:paraId="62180000">
      <w:pPr>
        <w:pStyle w:val="Style_7"/>
        <w:ind w:right="170"/>
        <w:rPr>
          <w:rFonts w:ascii="PT Astra Serif" w:hAnsi="PT Astra Serif"/>
        </w:rPr>
      </w:pPr>
      <w:bookmarkStart w:id="2778" w:name="sub_372"/>
      <w:bookmarkEnd w:id="2778"/>
      <w:r>
        <w:rPr>
          <w:rFonts w:ascii="PT Astra Serif" w:hAnsi="PT Astra Serif"/>
          <w:color w:val="000000"/>
          <w:sz w:val="16"/>
          <w:shd w:fill="F0F0F0" w:val="clear"/>
        </w:rPr>
        <w:t>Информация об изменениях:</w:t>
      </w:r>
    </w:p>
    <w:p w14:paraId="63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"http://internet.garant.ru/document/redirect/70885222/138"</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372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64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"http://internet.garant.ru/document/redirect/57501960/372"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65180000">
      <w:pPr>
        <w:pStyle w:val="Style_10"/>
        <w:rPr>
          <w:rFonts w:ascii="PT Astra Serif" w:hAnsi="PT Astra Serif"/>
        </w:rPr>
      </w:pPr>
      <w:r>
        <w:rPr>
          <w:rStyle w:val="Style_8_ch"/>
          <w:rFonts w:ascii="PT Astra Serif" w:hAnsi="PT Astra Serif"/>
        </w:rPr>
        <w:t>Статья 372.</w:t>
      </w:r>
      <w:r>
        <w:rPr>
          <w:rFonts w:ascii="PT Astra Serif" w:hAnsi="PT Astra Serif"/>
        </w:rPr>
        <w:t xml:space="preserve"> </w:t>
      </w:r>
      <w:r>
        <w:rPr>
          <w:rFonts w:ascii="PT Astra Serif" w:hAnsi="PT Astra Serif"/>
        </w:rPr>
        <w:t>Передача прав по независимой гарантии</w:t>
      </w:r>
    </w:p>
    <w:p w14:paraId="66180000">
      <w:pPr>
        <w:pStyle w:val="Style_7"/>
        <w:ind w:right="170"/>
        <w:rPr>
          <w:rFonts w:ascii="PT Astra Serif" w:hAnsi="PT Astra Serif"/>
        </w:rPr>
      </w:pPr>
      <w:r>
        <w:rPr>
          <w:rFonts w:ascii="PT Astra Serif" w:hAnsi="PT Astra Serif"/>
          <w:color w:val="000000"/>
          <w:sz w:val="16"/>
          <w:shd w:fill="F0F0F0" w:val="clear"/>
        </w:rPr>
        <w:t>ГАРАНТ:</w:t>
      </w:r>
    </w:p>
    <w:p w14:paraId="67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"http://internet.garant.ru/document/redirect/57591994/0"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372 ГК РФ</w:t>
      </w:r>
    </w:p>
    <w:p w14:paraId="68180000">
      <w:pPr>
        <w:rPr>
          <w:rFonts w:ascii="PT Astra Serif" w:hAnsi="PT Astra Serif"/>
        </w:rPr>
      </w:pPr>
      <w:bookmarkStart w:id="2779" w:name="sub_3721"/>
      <w:bookmarkEnd w:id="2779"/>
      <w:r>
        <w:rPr>
          <w:rStyle w:val="Style_11_ch"/>
          <w:rFonts w:ascii="PT Astra Serif" w:hAnsi="PT Astra Serif"/>
        </w:rPr>
        <w:t xml:space="preserve">1. </w:t>
      </w:r>
      <w:r>
        <w:rPr>
          <w:rStyle w:val="Style_11_ch"/>
          <w:rFonts w:ascii="PT Astra Serif" w:hAnsi="PT Astra Serif"/>
        </w:rPr>
        <w:t>Бенефициар по независимой гарантии не вправе передавать другому лицу право требования к гаранту, если в гарантии не предусмотрено иное.</w:t>
      </w:r>
    </w:p>
    <w:p w14:paraId="69180000">
      <w:pPr>
        <w:rPr>
          <w:rFonts w:ascii="PT Astra Serif" w:hAnsi="PT Astra Serif"/>
        </w:rPr>
      </w:pPr>
      <w:bookmarkStart w:id="2780" w:name="sub_372102"/>
      <w:bookmarkEnd w:id="2780"/>
      <w:r>
        <w:rPr>
          <w:rStyle w:val="Style_11_ch"/>
          <w:rFonts w:ascii="PT Astra Serif" w:hAnsi="PT Astra Serif"/>
        </w:rP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14:paraId="6A180000">
      <w:pPr>
        <w:rPr>
          <w:rFonts w:ascii="PT Astra Serif" w:hAnsi="PT Astra Serif"/>
        </w:rPr>
      </w:pPr>
      <w:bookmarkStart w:id="2781" w:name="sub_3722"/>
      <w:bookmarkEnd w:id="2781"/>
      <w:r>
        <w:rPr>
          <w:rStyle w:val="Style_11_ch"/>
          <w:rFonts w:ascii="PT Astra Serif" w:hAnsi="PT Astra Serif"/>
        </w:rPr>
        <w:t xml:space="preserve">2. </w:t>
      </w:r>
      <w:r>
        <w:rPr>
          <w:rStyle w:val="Style_11_ch"/>
          <w:rFonts w:ascii="PT Astra Serif" w:hAnsi="PT Astra Serif"/>
        </w:rPr>
        <w:t>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14:paraId="6B180000">
      <w:pPr>
        <w:rPr>
          <w:rFonts w:ascii="PT Astra Serif" w:hAnsi="PT Astra Serif"/>
        </w:rPr>
      </w:pPr>
    </w:p>
    <w:p w14:paraId="6C180000">
      <w:pPr>
        <w:pStyle w:val="Style_7"/>
        <w:ind w:right="170"/>
        <w:rPr>
          <w:rFonts w:ascii="PT Astra Serif" w:hAnsi="PT Astra Serif"/>
        </w:rPr>
      </w:pPr>
      <w:bookmarkStart w:id="2782" w:name="sub_373"/>
      <w:bookmarkEnd w:id="2782"/>
      <w:r>
        <w:rPr>
          <w:rFonts w:ascii="PT Astra Serif" w:hAnsi="PT Astra Serif"/>
          <w:color w:val="000000"/>
          <w:sz w:val="16"/>
          <w:shd w:fill="F0F0F0" w:val="clear"/>
        </w:rPr>
        <w:t>Информация об изменениях:</w:t>
      </w:r>
    </w:p>
    <w:p w14:paraId="6D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"http://internet.garant.ru/document/redirect/70885222/139"</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373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6E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"http://internet.garant.ru/document/redirect/57501960/373"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6F180000">
      <w:pPr>
        <w:pStyle w:val="Style_10"/>
        <w:rPr>
          <w:rFonts w:ascii="PT Astra Serif" w:hAnsi="PT Astra Serif"/>
        </w:rPr>
      </w:pPr>
      <w:r>
        <w:rPr>
          <w:rStyle w:val="Style_8_ch"/>
          <w:rFonts w:ascii="PT Astra Serif" w:hAnsi="PT Astra Serif"/>
        </w:rPr>
        <w:t>Статья 373.</w:t>
      </w:r>
      <w:r>
        <w:rPr>
          <w:rFonts w:ascii="PT Astra Serif" w:hAnsi="PT Astra Serif"/>
        </w:rPr>
        <w:t xml:space="preserve"> </w:t>
      </w:r>
      <w:r>
        <w:rPr>
          <w:rFonts w:ascii="PT Astra Serif" w:hAnsi="PT Astra Serif"/>
        </w:rPr>
        <w:t>Вступление независимой гарантии в силу</w:t>
      </w:r>
    </w:p>
    <w:p w14:paraId="70180000">
      <w:pPr>
        <w:pStyle w:val="Style_7"/>
        <w:ind w:right="170"/>
        <w:rPr>
          <w:rFonts w:ascii="PT Astra Serif" w:hAnsi="PT Astra Serif"/>
        </w:rPr>
      </w:pPr>
      <w:r>
        <w:rPr>
          <w:rFonts w:ascii="PT Astra Serif" w:hAnsi="PT Astra Serif"/>
          <w:color w:val="000000"/>
          <w:sz w:val="16"/>
          <w:shd w:fill="F0F0F0" w:val="clear"/>
        </w:rPr>
        <w:t>ГАРАНТ:</w:t>
      </w:r>
    </w:p>
    <w:p w14:paraId="71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"http://internet.garant.ru/document/redirect/57591995/0"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373 ГК РФ</w:t>
      </w:r>
    </w:p>
    <w:p w14:paraId="72180000">
      <w:pPr>
        <w:rPr>
          <w:rFonts w:ascii="PT Astra Serif" w:hAnsi="PT Astra Serif"/>
        </w:rPr>
      </w:pPr>
      <w:r>
        <w:rPr>
          <w:rStyle w:val="Style_11_ch"/>
          <w:rFonts w:ascii="PT Astra Serif" w:hAnsi="PT Astra Serif"/>
        </w:rPr>
        <w:t>Независимая гарантия вступает в силу с момента ее отправки (передачи) гарантом, если в гарантии не предусмотрено иное.</w:t>
      </w:r>
    </w:p>
    <w:p w14:paraId="73180000">
      <w:pPr>
        <w:rPr>
          <w:rFonts w:ascii="PT Astra Serif" w:hAnsi="PT Astra Serif"/>
        </w:rPr>
      </w:pPr>
    </w:p>
    <w:p w14:paraId="74180000">
      <w:pPr>
        <w:pStyle w:val="Style_7"/>
        <w:ind w:right="170"/>
        <w:rPr>
          <w:rFonts w:ascii="PT Astra Serif" w:hAnsi="PT Astra Serif"/>
        </w:rPr>
      </w:pPr>
      <w:bookmarkStart w:id="2783" w:name="sub_374"/>
      <w:bookmarkEnd w:id="2783"/>
      <w:r>
        <w:rPr>
          <w:rFonts w:ascii="PT Astra Serif" w:hAnsi="PT Astra Serif"/>
          <w:color w:val="000000"/>
          <w:sz w:val="16"/>
          <w:shd w:fill="F0F0F0" w:val="clear"/>
        </w:rPr>
        <w:t>Информация об изменениях:</w:t>
      </w:r>
    </w:p>
    <w:p w14:paraId="75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"http://internet.garant.ru/document/redirect/70885222/140"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374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76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"http://internet.garant.ru/document/redirect/57501960/374"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77180000">
      <w:pPr>
        <w:pStyle w:val="Style_10"/>
        <w:rPr>
          <w:rFonts w:ascii="PT Astra Serif" w:hAnsi="PT Astra Serif"/>
        </w:rPr>
      </w:pPr>
      <w:r>
        <w:rPr>
          <w:rStyle w:val="Style_8_ch"/>
          <w:rFonts w:ascii="PT Astra Serif" w:hAnsi="PT Astra Serif"/>
        </w:rPr>
        <w:t>Статья 374.</w:t>
      </w:r>
      <w:r>
        <w:rPr>
          <w:rFonts w:ascii="PT Astra Serif" w:hAnsi="PT Astra Serif"/>
        </w:rPr>
        <w:t xml:space="preserve"> </w:t>
      </w:r>
      <w:r>
        <w:rPr>
          <w:rFonts w:ascii="PT Astra Serif" w:hAnsi="PT Astra Serif"/>
        </w:rPr>
        <w:t>Представление требования по независимой гарантии</w:t>
      </w:r>
    </w:p>
    <w:p w14:paraId="78180000">
      <w:pPr>
        <w:pStyle w:val="Style_7"/>
        <w:ind w:right="170"/>
        <w:rPr>
          <w:rFonts w:ascii="PT Astra Serif" w:hAnsi="PT Astra Serif"/>
        </w:rPr>
      </w:pPr>
      <w:r>
        <w:rPr>
          <w:rFonts w:ascii="PT Astra Serif" w:hAnsi="PT Astra Serif"/>
          <w:color w:val="000000"/>
          <w:sz w:val="16"/>
          <w:shd w:fill="F0F0F0" w:val="clear"/>
        </w:rPr>
        <w:t>ГАРАНТ:</w:t>
      </w:r>
    </w:p>
    <w:p w14:paraId="79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"http://internet.garant.ru/document/redirect/57591996/0"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"http://internet.garant.ru/document/redirect/77532120/0"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374 ГК РФ</w:t>
      </w:r>
    </w:p>
    <w:p w14:paraId="7A180000">
      <w:pPr>
        <w:rPr>
          <w:rFonts w:ascii="PT Astra Serif" w:hAnsi="PT Astra Serif"/>
        </w:rPr>
      </w:pPr>
      <w:bookmarkStart w:id="2784" w:name="sub_3741"/>
      <w:bookmarkEnd w:id="2784"/>
      <w:r>
        <w:rPr>
          <w:rStyle w:val="Style_11_ch"/>
          <w:rFonts w:ascii="PT Astra Serif" w:hAnsi="PT Astra Serif"/>
        </w:rPr>
        <w:t xml:space="preserve">1. </w:t>
      </w:r>
      <w:r>
        <w:rPr>
          <w:rStyle w:val="Style_11_ch"/>
          <w:rFonts w:ascii="PT Astra Serif" w:hAnsi="PT Astra Serif"/>
        </w:rPr>
        <w:t>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14:paraId="7B180000">
      <w:pPr>
        <w:rPr>
          <w:rFonts w:ascii="PT Astra Serif" w:hAnsi="PT Astra Serif"/>
        </w:rPr>
      </w:pPr>
      <w:bookmarkStart w:id="2785" w:name="sub_3742"/>
      <w:bookmarkEnd w:id="2785"/>
      <w:r>
        <w:rPr>
          <w:rStyle w:val="Style_11_ch"/>
          <w:rFonts w:ascii="PT Astra Serif" w:hAnsi="PT Astra Serif"/>
        </w:rPr>
        <w:t xml:space="preserve">2. </w:t>
      </w:r>
      <w:r>
        <w:rPr>
          <w:rStyle w:val="Style_11_ch"/>
          <w:rFonts w:ascii="PT Astra Serif" w:hAnsi="PT Astra Serif"/>
        </w:rPr>
        <w:t>Требование бенефициара должно быть представлено гаранту до окончания срока действия независимой гарантии.</w:t>
      </w:r>
    </w:p>
    <w:p w14:paraId="7C180000">
      <w:pPr>
        <w:rPr>
          <w:rFonts w:ascii="PT Astra Serif" w:hAnsi="PT Astra Serif"/>
        </w:rPr>
      </w:pPr>
    </w:p>
    <w:p w14:paraId="7D180000">
      <w:pPr>
        <w:pStyle w:val="Style_10"/>
        <w:rPr>
          <w:rFonts w:ascii="PT Astra Serif" w:hAnsi="PT Astra Serif"/>
        </w:rPr>
      </w:pPr>
      <w:bookmarkStart w:id="2786" w:name="sub_375"/>
      <w:bookmarkEnd w:id="2786"/>
      <w:r>
        <w:rPr>
          <w:rStyle w:val="Style_8_ch"/>
          <w:rFonts w:ascii="PT Astra Serif" w:hAnsi="PT Astra Serif"/>
        </w:rPr>
        <w:t>Статья 375.</w:t>
      </w:r>
      <w:r>
        <w:rPr>
          <w:rFonts w:ascii="PT Astra Serif" w:hAnsi="PT Astra Serif"/>
        </w:rPr>
        <w:t xml:space="preserve"> </w:t>
      </w:r>
      <w:r>
        <w:rPr>
          <w:rFonts w:ascii="PT Astra Serif" w:hAnsi="PT Astra Serif"/>
        </w:rPr>
        <w:t>Обязанности гаранта при рассмотрении требования бенефициара</w:t>
      </w:r>
    </w:p>
    <w:p w14:paraId="7E180000">
      <w:pPr>
        <w:pStyle w:val="Style_7"/>
        <w:ind w:right="170"/>
        <w:rPr>
          <w:rFonts w:ascii="PT Astra Serif" w:hAnsi="PT Astra Serif"/>
        </w:rPr>
      </w:pPr>
      <w:r>
        <w:rPr>
          <w:rFonts w:ascii="PT Astra Serif" w:hAnsi="PT Astra Serif"/>
          <w:color w:val="000000"/>
          <w:sz w:val="16"/>
          <w:shd w:fill="F0F0F0" w:val="clear"/>
        </w:rPr>
        <w:t>ГАРАНТ:</w:t>
      </w:r>
    </w:p>
    <w:p w14:paraId="7F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"http://internet.garant.ru/document/redirect/57592205/0"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"http://internet.garant.ru/document/redirect/77532121/0"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375 ГК РФ</w:t>
      </w:r>
    </w:p>
    <w:p w14:paraId="80180000">
      <w:pPr>
        <w:pStyle w:val="Style_7"/>
        <w:ind w:right="170"/>
        <w:rPr>
          <w:rFonts w:ascii="PT Astra Serif" w:hAnsi="PT Astra Serif"/>
        </w:rPr>
      </w:pPr>
      <w:bookmarkStart w:id="2787" w:name="sub_3751"/>
      <w:bookmarkEnd w:id="2787"/>
      <w:r>
        <w:rPr>
          <w:rFonts w:ascii="PT Astra Serif" w:hAnsi="PT Astra Serif"/>
          <w:color w:val="000000"/>
          <w:sz w:val="16"/>
          <w:shd w:fill="F0F0F0" w:val="clear"/>
        </w:rPr>
        <w:t>Информация об изменениях:</w:t>
      </w:r>
    </w:p>
    <w:p w14:paraId="81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"http://internet.garant.ru/document/redirect/70885222/1411"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пункт 1 статьи 375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82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"http://internet.garant.ru/document/redirect/57501960/3751"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83180000">
      <w:pPr>
        <w:rPr>
          <w:rFonts w:ascii="PT Astra Serif" w:hAnsi="PT Astra Serif"/>
        </w:rPr>
      </w:pPr>
      <w:r>
        <w:rPr>
          <w:rStyle w:val="Style_11_ch"/>
          <w:rFonts w:ascii="PT Astra Serif" w:hAnsi="PT Astra Serif"/>
        </w:rPr>
        <w:t xml:space="preserve">1. </w:t>
      </w:r>
      <w:r>
        <w:rPr>
          <w:rStyle w:val="Style_11_ch"/>
          <w:rFonts w:ascii="PT Astra Serif" w:hAnsi="PT Astra Serif"/>
        </w:rPr>
        <w:t>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14:paraId="84180000">
      <w:pPr>
        <w:pStyle w:val="Style_7"/>
        <w:ind w:right="170"/>
        <w:rPr>
          <w:rFonts w:ascii="PT Astra Serif" w:hAnsi="PT Astra Serif"/>
        </w:rPr>
      </w:pPr>
      <w:bookmarkStart w:id="2788" w:name="sub_37502"/>
      <w:bookmarkEnd w:id="2788"/>
      <w:r>
        <w:rPr>
          <w:rFonts w:ascii="PT Astra Serif" w:hAnsi="PT Astra Serif"/>
          <w:color w:val="000000"/>
          <w:sz w:val="16"/>
          <w:shd w:fill="F0F0F0" w:val="clear"/>
        </w:rPr>
        <w:t>Информация об изменениях:</w:t>
      </w:r>
    </w:p>
    <w:p w14:paraId="85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"http://internet.garant.ru/document/redirect/70885222/1412"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пункт 2 статьи 375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86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"http://internet.garant.ru/document/redirect/57501960/37502"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87180000">
      <w:pPr>
        <w:rPr>
          <w:rFonts w:ascii="PT Astra Serif" w:hAnsi="PT Astra Serif"/>
        </w:rPr>
      </w:pPr>
      <w:r>
        <w:rPr>
          <w:rStyle w:val="Style_11_ch"/>
          <w:rFonts w:ascii="PT Astra Serif" w:hAnsi="PT Astra Serif"/>
        </w:rPr>
        <w:t xml:space="preserve">2. </w:t>
      </w:r>
      <w:r>
        <w:rPr>
          <w:rStyle w:val="Style_11_ch"/>
          <w:rFonts w:ascii="PT Astra Serif" w:hAnsi="PT Astra Serif"/>
        </w:rPr>
        <w:t>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14:paraId="88180000">
      <w:pPr>
        <w:pStyle w:val="Style_7"/>
        <w:ind w:right="170"/>
        <w:rPr>
          <w:rFonts w:ascii="PT Astra Serif" w:hAnsi="PT Astra Serif"/>
        </w:rPr>
      </w:pPr>
      <w:bookmarkStart w:id="2789" w:name="sub_37503"/>
      <w:bookmarkEnd w:id="2789"/>
      <w:r>
        <w:rPr>
          <w:rFonts w:ascii="PT Astra Serif" w:hAnsi="PT Astra Serif"/>
          <w:color w:val="000000"/>
          <w:sz w:val="16"/>
          <w:shd w:fill="F0F0F0" w:val="clear"/>
        </w:rPr>
        <w:t>Информация об изменениях:</w:t>
      </w:r>
    </w:p>
    <w:p w14:paraId="89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"http://internet.garant.ru/document/redirect/70885222/1413"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375 настоящего Кодекса дополнена пунктом 3,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8A180000">
      <w:pPr>
        <w:rPr>
          <w:rFonts w:ascii="PT Astra Serif" w:hAnsi="PT Astra Serif"/>
        </w:rPr>
      </w:pPr>
      <w:r>
        <w:rPr>
          <w:rStyle w:val="Style_11_ch"/>
          <w:rFonts w:ascii="PT Astra Serif" w:hAnsi="PT Astra Serif"/>
        </w:rPr>
        <w:t xml:space="preserve">3. </w:t>
      </w:r>
      <w:r>
        <w:rPr>
          <w:rStyle w:val="Style_11_ch"/>
          <w:rFonts w:ascii="PT Astra Serif" w:hAnsi="PT Astra Serif"/>
        </w:rPr>
        <w:t>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14:paraId="8B180000">
      <w:pPr>
        <w:rPr>
          <w:rFonts w:ascii="PT Astra Serif" w:hAnsi="PT Astra Serif"/>
        </w:rPr>
      </w:pPr>
    </w:p>
    <w:p w14:paraId="8C180000">
      <w:pPr>
        <w:pStyle w:val="Style_7"/>
        <w:ind w:right="170"/>
        <w:rPr>
          <w:rFonts w:ascii="PT Astra Serif" w:hAnsi="PT Astra Serif"/>
        </w:rPr>
      </w:pPr>
      <w:bookmarkStart w:id="2790" w:name="sub_37501"/>
      <w:bookmarkEnd w:id="2790"/>
      <w:r>
        <w:rPr>
          <w:rFonts w:ascii="PT Astra Serif" w:hAnsi="PT Astra Serif"/>
          <w:color w:val="000000"/>
          <w:sz w:val="16"/>
          <w:shd w:fill="F0F0F0" w:val="clear"/>
        </w:rPr>
        <w:t>Информация об изменениях:</w:t>
      </w:r>
    </w:p>
    <w:p w14:paraId="8D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"http://internet.garant.ru/document/redirect/70885222/204"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настоящий Кодекс дополнен статьей 375.1,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8E180000">
      <w:pPr>
        <w:pStyle w:val="Style_10"/>
        <w:rPr>
          <w:rFonts w:ascii="PT Astra Serif" w:hAnsi="PT Astra Serif"/>
        </w:rPr>
      </w:pPr>
      <w:r>
        <w:rPr>
          <w:rStyle w:val="Style_8_ch"/>
          <w:rFonts w:ascii="PT Astra Serif" w:hAnsi="PT Astra Serif"/>
        </w:rPr>
        <w:t>Статья 375.1.</w:t>
      </w:r>
      <w:r>
        <w:rPr>
          <w:rFonts w:ascii="PT Astra Serif" w:hAnsi="PT Astra Serif"/>
        </w:rPr>
        <w:t xml:space="preserve"> </w:t>
      </w:r>
      <w:r>
        <w:rPr>
          <w:rFonts w:ascii="PT Astra Serif" w:hAnsi="PT Astra Serif"/>
        </w:rPr>
        <w:t>Ответственность бенефициара</w:t>
      </w:r>
    </w:p>
    <w:p w14:paraId="8F180000">
      <w:pPr>
        <w:pStyle w:val="Style_7"/>
        <w:ind w:right="170"/>
        <w:rPr>
          <w:rFonts w:ascii="PT Astra Serif" w:hAnsi="PT Astra Serif"/>
        </w:rPr>
      </w:pPr>
      <w:r>
        <w:rPr>
          <w:rFonts w:ascii="PT Astra Serif" w:hAnsi="PT Astra Serif"/>
          <w:color w:val="000000"/>
          <w:sz w:val="16"/>
          <w:shd w:fill="F0F0F0" w:val="clear"/>
        </w:rPr>
        <w:t>ГАРАНТ:</w:t>
      </w:r>
    </w:p>
    <w:p w14:paraId="90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"http://internet.garant.ru/document/redirect/57593144/0"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"http://internet.garant.ru/document/redirect/77532203/0"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375.1 ГК РФ</w:t>
      </w:r>
    </w:p>
    <w:p w14:paraId="91180000">
      <w:pPr>
        <w:rPr>
          <w:rFonts w:ascii="PT Astra Serif" w:hAnsi="PT Astra Serif"/>
        </w:rPr>
      </w:pPr>
      <w:r>
        <w:rPr>
          <w:rStyle w:val="Style_11_ch"/>
          <w:rFonts w:ascii="PT Astra Serif" w:hAnsi="PT Astra Serif"/>
        </w:rP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14:paraId="92180000">
      <w:pPr>
        <w:rPr>
          <w:rFonts w:ascii="PT Astra Serif" w:hAnsi="PT Astra Serif"/>
        </w:rPr>
      </w:pPr>
    </w:p>
    <w:p w14:paraId="93180000">
      <w:pPr>
        <w:pStyle w:val="Style_7"/>
        <w:ind w:right="170"/>
        <w:rPr>
          <w:rFonts w:ascii="PT Astra Serif" w:hAnsi="PT Astra Serif"/>
        </w:rPr>
      </w:pPr>
      <w:bookmarkStart w:id="2791" w:name="sub_376"/>
      <w:bookmarkEnd w:id="2791"/>
      <w:r>
        <w:rPr>
          <w:rFonts w:ascii="PT Astra Serif" w:hAnsi="PT Astra Serif"/>
          <w:color w:val="000000"/>
          <w:sz w:val="16"/>
          <w:shd w:fill="F0F0F0" w:val="clear"/>
        </w:rPr>
        <w:t>Информация об изменениях:</w:t>
      </w:r>
    </w:p>
    <w:p w14:paraId="94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"http://internet.garant.ru/document/redirect/70885222/143"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376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95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"http://internet.garant.ru/document/redirect/57501960/376"</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96180000">
      <w:pPr>
        <w:pStyle w:val="Style_10"/>
        <w:rPr>
          <w:rFonts w:ascii="PT Astra Serif" w:hAnsi="PT Astra Serif"/>
        </w:rPr>
      </w:pPr>
      <w:r>
        <w:rPr>
          <w:rStyle w:val="Style_8_ch"/>
          <w:rFonts w:ascii="PT Astra Serif" w:hAnsi="PT Astra Serif"/>
        </w:rPr>
        <w:t>Статья 376.</w:t>
      </w:r>
      <w:r>
        <w:rPr>
          <w:rFonts w:ascii="PT Astra Serif" w:hAnsi="PT Astra Serif"/>
        </w:rPr>
        <w:t xml:space="preserve"> </w:t>
      </w:r>
      <w:r>
        <w:rPr>
          <w:rFonts w:ascii="PT Astra Serif" w:hAnsi="PT Astra Serif"/>
        </w:rPr>
        <w:t>Отказ гаранта удовлетворить требование бенефициара</w:t>
      </w:r>
    </w:p>
    <w:p w14:paraId="97180000">
      <w:pPr>
        <w:pStyle w:val="Style_7"/>
        <w:ind w:right="170"/>
        <w:rPr>
          <w:rFonts w:ascii="PT Astra Serif" w:hAnsi="PT Astra Serif"/>
        </w:rPr>
      </w:pPr>
      <w:r>
        <w:rPr>
          <w:rFonts w:ascii="PT Astra Serif" w:hAnsi="PT Astra Serif"/>
          <w:color w:val="000000"/>
          <w:sz w:val="16"/>
          <w:shd w:fill="F0F0F0" w:val="clear"/>
        </w:rPr>
        <w:t>ГАРАНТ:</w:t>
      </w:r>
    </w:p>
    <w:p w14:paraId="98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"http://internet.garant.ru/document/redirect/57591997/0"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"http://internet.garant.ru/document/redirect/77529829/0"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376 ГК РФ</w:t>
      </w:r>
    </w:p>
    <w:p w14:paraId="99180000">
      <w:pPr>
        <w:rPr>
          <w:rFonts w:ascii="PT Astra Serif" w:hAnsi="PT Astra Serif"/>
        </w:rPr>
      </w:pPr>
      <w:bookmarkStart w:id="2792" w:name="sub_3761"/>
      <w:bookmarkEnd w:id="2792"/>
      <w:r>
        <w:rPr>
          <w:rStyle w:val="Style_11_ch"/>
          <w:rFonts w:ascii="PT Astra Serif" w:hAnsi="PT Astra Serif"/>
        </w:rPr>
        <w:t xml:space="preserve">1. </w:t>
      </w:r>
      <w:r>
        <w:rPr>
          <w:rStyle w:val="Style_11_ch"/>
          <w:rFonts w:ascii="PT Astra Serif" w:hAnsi="PT Astra Serif"/>
        </w:rPr>
        <w:t xml:space="preserve">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r>
        <w:rPr>
          <w:rFonts w:ascii="PT Astra Serif" w:hAnsi="PT Astra Serif"/>
          <w:b w:val="0"/>
          <w:color w:val="106BBE"/>
        </w:rPr>
        <w:fldChar w:fldCharType="begin"/>
      </w:r>
      <w:r>
        <w:rPr>
          <w:rFonts w:ascii="PT Astra Serif" w:hAnsi="PT Astra Serif"/>
          <w:b w:val="0"/>
          <w:color w:val="106BBE"/>
        </w:rPr>
        <w:instrText>HYPERLINK \l "sub_37502"</w:instrText>
      </w:r>
      <w:r>
        <w:rPr>
          <w:rFonts w:ascii="PT Astra Serif" w:hAnsi="PT Astra Serif"/>
          <w:b w:val="0"/>
          <w:color w:val="106BBE"/>
        </w:rPr>
        <w:fldChar w:fldCharType="separate"/>
      </w:r>
      <w:r>
        <w:rPr>
          <w:rFonts w:ascii="PT Astra Serif" w:hAnsi="PT Astra Serif"/>
          <w:b w:val="0"/>
          <w:color w:val="106BBE"/>
        </w:rPr>
        <w:t>пунктом 2 статьи 375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указав причину отказа.</w:t>
      </w:r>
    </w:p>
    <w:p w14:paraId="9A180000">
      <w:pPr>
        <w:rPr>
          <w:rFonts w:ascii="PT Astra Serif" w:hAnsi="PT Astra Serif"/>
        </w:rPr>
      </w:pPr>
      <w:bookmarkStart w:id="2793" w:name="sub_3762"/>
      <w:bookmarkEnd w:id="2793"/>
      <w:r>
        <w:rPr>
          <w:rStyle w:val="Style_11_ch"/>
          <w:rFonts w:ascii="PT Astra Serif" w:hAnsi="PT Astra Serif"/>
        </w:rPr>
        <w:t xml:space="preserve">2. </w:t>
      </w:r>
      <w:r>
        <w:rPr>
          <w:rStyle w:val="Style_11_ch"/>
          <w:rFonts w:ascii="PT Astra Serif" w:hAnsi="PT Astra Serif"/>
        </w:rPr>
        <w:t>Гарант имеет право приостановить платеж на срок до семи дней, если он имеет разумные основания полагать, что:</w:t>
      </w:r>
    </w:p>
    <w:p w14:paraId="9B180000">
      <w:pPr>
        <w:rPr>
          <w:rFonts w:ascii="PT Astra Serif" w:hAnsi="PT Astra Serif"/>
        </w:rPr>
      </w:pPr>
      <w:bookmarkStart w:id="2794" w:name="sub_37621"/>
      <w:bookmarkEnd w:id="2794"/>
      <w:r>
        <w:rPr>
          <w:rStyle w:val="Style_11_ch"/>
          <w:rFonts w:ascii="PT Astra Serif" w:hAnsi="PT Astra Serif"/>
        </w:rPr>
        <w:t xml:space="preserve">1) </w:t>
      </w:r>
      <w:r>
        <w:rPr>
          <w:rStyle w:val="Style_11_ch"/>
          <w:rFonts w:ascii="PT Astra Serif" w:hAnsi="PT Astra Serif"/>
        </w:rPr>
        <w:t>какой-либо из представленных ему документов является недостоверным;</w:t>
      </w:r>
    </w:p>
    <w:p w14:paraId="9C180000">
      <w:pPr>
        <w:rPr>
          <w:rFonts w:ascii="PT Astra Serif" w:hAnsi="PT Astra Serif"/>
        </w:rPr>
      </w:pPr>
      <w:bookmarkStart w:id="2795" w:name="sub_376222"/>
      <w:bookmarkEnd w:id="2795"/>
      <w:r>
        <w:rPr>
          <w:rStyle w:val="Style_11_ch"/>
          <w:rFonts w:ascii="PT Astra Serif" w:hAnsi="PT Astra Serif"/>
        </w:rPr>
        <w:t xml:space="preserve">2) </w:t>
      </w:r>
      <w:r>
        <w:rPr>
          <w:rStyle w:val="Style_11_ch"/>
          <w:rFonts w:ascii="PT Astra Serif" w:hAnsi="PT Astra Serif"/>
        </w:rPr>
        <w:t>обстоятельство, на случай возникновения которого независимая гарантия обеспечивала интересы бенефициара, не возникло;</w:t>
      </w:r>
    </w:p>
    <w:p w14:paraId="9D180000">
      <w:pPr>
        <w:rPr>
          <w:rFonts w:ascii="PT Astra Serif" w:hAnsi="PT Astra Serif"/>
        </w:rPr>
      </w:pPr>
      <w:bookmarkStart w:id="2796" w:name="sub_37623"/>
      <w:bookmarkEnd w:id="2796"/>
      <w:r>
        <w:rPr>
          <w:rStyle w:val="Style_11_ch"/>
          <w:rFonts w:ascii="PT Astra Serif" w:hAnsi="PT Astra Serif"/>
        </w:rPr>
        <w:t xml:space="preserve">3) </w:t>
      </w:r>
      <w:r>
        <w:rPr>
          <w:rStyle w:val="Style_11_ch"/>
          <w:rFonts w:ascii="PT Astra Serif" w:hAnsi="PT Astra Serif"/>
        </w:rPr>
        <w:t>основное обязательство принципала, обеспеченное независимой гарантией, недействительно;</w:t>
      </w:r>
    </w:p>
    <w:p w14:paraId="9E180000">
      <w:pPr>
        <w:rPr>
          <w:rFonts w:ascii="PT Astra Serif" w:hAnsi="PT Astra Serif"/>
        </w:rPr>
      </w:pPr>
      <w:bookmarkStart w:id="2797" w:name="sub_37624"/>
      <w:bookmarkEnd w:id="2797"/>
      <w:r>
        <w:rPr>
          <w:rStyle w:val="Style_11_ch"/>
          <w:rFonts w:ascii="PT Astra Serif" w:hAnsi="PT Astra Serif"/>
        </w:rPr>
        <w:t xml:space="preserve">4) </w:t>
      </w:r>
      <w:r>
        <w:rPr>
          <w:rStyle w:val="Style_11_ch"/>
          <w:rFonts w:ascii="PT Astra Serif" w:hAnsi="PT Astra Serif"/>
        </w:rPr>
        <w:t>исполнение по основному обязательству принципала принято бенефициаром без каких-либо возражений.</w:t>
      </w:r>
    </w:p>
    <w:p w14:paraId="9F180000">
      <w:pPr>
        <w:rPr>
          <w:rFonts w:ascii="PT Astra Serif" w:hAnsi="PT Astra Serif"/>
        </w:rPr>
      </w:pPr>
      <w:bookmarkStart w:id="2798" w:name="sub_3763"/>
      <w:bookmarkEnd w:id="2798"/>
      <w:r>
        <w:rPr>
          <w:rStyle w:val="Style_11_ch"/>
          <w:rFonts w:ascii="PT Astra Serif" w:hAnsi="PT Astra Serif"/>
        </w:rPr>
        <w:t xml:space="preserve">3. </w:t>
      </w:r>
      <w:r>
        <w:rPr>
          <w:rStyle w:val="Style_11_ch"/>
          <w:rFonts w:ascii="PT Astra Serif" w:hAnsi="PT Astra Serif"/>
        </w:rPr>
        <w:t>В случае приостановления платежа гарант обязан уведомить бенефициара и принципала о причинах и сроке приостановления платежа незамедлительно.</w:t>
      </w:r>
    </w:p>
    <w:p w14:paraId="A0180000">
      <w:pPr>
        <w:rPr>
          <w:rFonts w:ascii="PT Astra Serif" w:hAnsi="PT Astra Serif"/>
        </w:rPr>
      </w:pPr>
      <w:bookmarkStart w:id="2799" w:name="sub_3764"/>
      <w:bookmarkEnd w:id="2799"/>
      <w:r>
        <w:rPr>
          <w:rStyle w:val="Style_11_ch"/>
          <w:rFonts w:ascii="PT Astra Serif" w:hAnsi="PT Astra Serif"/>
        </w:rPr>
        <w:t xml:space="preserve">4. </w:t>
      </w:r>
      <w:r>
        <w:rPr>
          <w:rStyle w:val="Style_11_ch"/>
          <w:rFonts w:ascii="PT Astra Serif" w:hAnsi="PT Astra Serif"/>
        </w:rPr>
        <w:t>Гарант несет ответственность перед бенефициаром и принципалом за необоснованное приостановление платежа.</w:t>
      </w:r>
    </w:p>
    <w:p w14:paraId="A1180000">
      <w:pPr>
        <w:rPr>
          <w:rFonts w:ascii="PT Astra Serif" w:hAnsi="PT Astra Serif"/>
        </w:rPr>
      </w:pPr>
      <w:bookmarkStart w:id="2800" w:name="sub_3765"/>
      <w:bookmarkEnd w:id="2800"/>
      <w:r>
        <w:rPr>
          <w:rStyle w:val="Style_11_ch"/>
          <w:rFonts w:ascii="PT Astra Serif" w:hAnsi="PT Astra Serif"/>
        </w:rPr>
        <w:t xml:space="preserve">5. </w:t>
      </w:r>
      <w:r>
        <w:rPr>
          <w:rStyle w:val="Style_11_ch"/>
          <w:rFonts w:ascii="PT Astra Serif" w:hAnsi="PT Astra Serif"/>
        </w:rPr>
        <w:t xml:space="preserve">По истечении срока, предусмотренного </w:t>
      </w:r>
      <w:r>
        <w:rPr>
          <w:rFonts w:ascii="PT Astra Serif" w:hAnsi="PT Astra Serif"/>
          <w:b w:val="0"/>
          <w:color w:val="106BBE"/>
        </w:rPr>
        <w:fldChar w:fldCharType="begin"/>
      </w:r>
      <w:r>
        <w:rPr>
          <w:rFonts w:ascii="PT Astra Serif" w:hAnsi="PT Astra Serif"/>
          <w:b w:val="0"/>
          <w:color w:val="106BBE"/>
        </w:rPr>
        <w:instrText>HYPERLINK \l "sub_3762"</w:instrText>
      </w:r>
      <w:r>
        <w:rPr>
          <w:rFonts w:ascii="PT Astra Serif" w:hAnsi="PT Astra Serif"/>
          <w:b w:val="0"/>
          <w:color w:val="106BBE"/>
        </w:rPr>
        <w:fldChar w:fldCharType="separate"/>
      </w:r>
      <w:r>
        <w:rPr>
          <w:rFonts w:ascii="PT Astra Serif" w:hAnsi="PT Astra Serif"/>
          <w:b w:val="0"/>
          <w:color w:val="106BBE"/>
        </w:rPr>
        <w:t>пунктом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при отсутствии оснований для отказа в удовлетворении требования бенефициара (</w:t>
      </w:r>
      <w:r>
        <w:rPr>
          <w:rFonts w:ascii="PT Astra Serif" w:hAnsi="PT Astra Serif"/>
          <w:b w:val="0"/>
          <w:color w:val="106BBE"/>
        </w:rPr>
        <w:fldChar w:fldCharType="begin"/>
      </w:r>
      <w:r>
        <w:rPr>
          <w:rFonts w:ascii="PT Astra Serif" w:hAnsi="PT Astra Serif"/>
          <w:b w:val="0"/>
          <w:color w:val="106BBE"/>
        </w:rPr>
        <w:instrText>HYPERLINK \l "sub_3761"</w:instrText>
      </w:r>
      <w:r>
        <w:rPr>
          <w:rFonts w:ascii="PT Astra Serif" w:hAnsi="PT Astra Serif"/>
          <w:b w:val="0"/>
          <w:color w:val="106BBE"/>
        </w:rPr>
        <w:fldChar w:fldCharType="separate"/>
      </w:r>
      <w:r>
        <w:rPr>
          <w:rFonts w:ascii="PT Astra Serif" w:hAnsi="PT Astra Serif"/>
          <w:b w:val="0"/>
          <w:color w:val="106BBE"/>
        </w:rPr>
        <w:t>пункт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гарант обязан произвести платеж по гарантии.</w:t>
      </w:r>
    </w:p>
    <w:p w14:paraId="A2180000">
      <w:pPr>
        <w:rPr>
          <w:rFonts w:ascii="PT Astra Serif" w:hAnsi="PT Astra Serif"/>
        </w:rPr>
      </w:pPr>
    </w:p>
    <w:p w14:paraId="A3180000">
      <w:pPr>
        <w:pStyle w:val="Style_10"/>
        <w:rPr>
          <w:rFonts w:ascii="PT Astra Serif" w:hAnsi="PT Astra Serif"/>
        </w:rPr>
      </w:pPr>
      <w:bookmarkStart w:id="2801" w:name="sub_377"/>
      <w:bookmarkEnd w:id="2801"/>
      <w:r>
        <w:rPr>
          <w:rStyle w:val="Style_8_ch"/>
          <w:rFonts w:ascii="PT Astra Serif" w:hAnsi="PT Astra Serif"/>
        </w:rPr>
        <w:t>Статья 377.</w:t>
      </w:r>
      <w:r>
        <w:rPr>
          <w:rFonts w:ascii="PT Astra Serif" w:hAnsi="PT Astra Serif"/>
        </w:rPr>
        <w:t xml:space="preserve"> </w:t>
      </w:r>
      <w:r>
        <w:rPr>
          <w:rFonts w:ascii="PT Astra Serif" w:hAnsi="PT Astra Serif"/>
        </w:rPr>
        <w:t>Пределы обязательства гаранта</w:t>
      </w:r>
    </w:p>
    <w:p w14:paraId="A4180000">
      <w:pPr>
        <w:pStyle w:val="Style_7"/>
        <w:ind w:right="170"/>
        <w:rPr>
          <w:rFonts w:ascii="PT Astra Serif" w:hAnsi="PT Astra Serif"/>
        </w:rPr>
      </w:pPr>
      <w:r>
        <w:rPr>
          <w:rFonts w:ascii="PT Astra Serif" w:hAnsi="PT Astra Serif"/>
          <w:color w:val="000000"/>
          <w:sz w:val="16"/>
          <w:shd w:fill="F0F0F0" w:val="clear"/>
        </w:rPr>
        <w:t>ГАРАНТ:</w:t>
      </w:r>
    </w:p>
    <w:p w14:paraId="A5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"http://internet.garant.ru/document/redirect/57591998/0"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"http://internet.garant.ru/document/redirect/77530252/0"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377 ГК РФ</w:t>
      </w:r>
    </w:p>
    <w:p w14:paraId="A6180000">
      <w:pPr>
        <w:pStyle w:val="Style_7"/>
        <w:ind w:right="170"/>
        <w:rPr>
          <w:rFonts w:ascii="PT Astra Serif" w:hAnsi="PT Astra Serif"/>
        </w:rPr>
      </w:pPr>
      <w:bookmarkStart w:id="2802" w:name="sub_3771"/>
      <w:bookmarkEnd w:id="2802"/>
      <w:r>
        <w:rPr>
          <w:rFonts w:ascii="PT Astra Serif" w:hAnsi="PT Astra Serif"/>
          <w:color w:val="000000"/>
          <w:sz w:val="16"/>
          <w:shd w:fill="F0F0F0" w:val="clear"/>
        </w:rPr>
        <w:t>Информация об изменениях:</w:t>
      </w:r>
    </w:p>
    <w:p w14:paraId="A7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"http://internet.garant.ru/document/redirect/70885222/205"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пункт 1 статьи 377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A8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"http://internet.garant.ru/document/redirect/57501960/3771"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A9180000">
      <w:pPr>
        <w:rPr>
          <w:rFonts w:ascii="PT Astra Serif" w:hAnsi="PT Astra Serif"/>
        </w:rPr>
      </w:pPr>
      <w:r>
        <w:rPr>
          <w:rStyle w:val="Style_11_ch"/>
          <w:rFonts w:ascii="PT Astra Serif" w:hAnsi="PT Astra Serif"/>
        </w:rPr>
        <w:t xml:space="preserve">1. </w:t>
      </w:r>
      <w:r>
        <w:rPr>
          <w:rStyle w:val="Style_11_ch"/>
          <w:rFonts w:ascii="PT Astra Serif" w:hAnsi="PT Astra Serif"/>
        </w:rPr>
        <w:t>Предусмотренное независимой гарантией обязательство гаранта перед бенефициаром ограничено уплатой суммы, на которую выдана гарантия.</w:t>
      </w:r>
    </w:p>
    <w:p w14:paraId="AA180000">
      <w:pPr>
        <w:pStyle w:val="Style_7"/>
        <w:ind w:right="170"/>
        <w:rPr>
          <w:rFonts w:ascii="PT Astra Serif" w:hAnsi="PT Astra Serif"/>
        </w:rPr>
      </w:pPr>
      <w:bookmarkStart w:id="2803" w:name="sub_37722"/>
      <w:bookmarkEnd w:id="2803"/>
      <w:r>
        <w:rPr>
          <w:rFonts w:ascii="PT Astra Serif" w:hAnsi="PT Astra Serif"/>
          <w:color w:val="000000"/>
          <w:sz w:val="16"/>
          <w:shd w:fill="F0F0F0" w:val="clear"/>
        </w:rPr>
        <w:t>Информация об изменениях:</w:t>
      </w:r>
    </w:p>
    <w:p w14:paraId="AB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"http://internet.garant.ru/document/redirect/70885222/206"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пункт 2 статьи 377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AC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"http://internet.garant.ru/document/redirect/57501960/37722"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AD180000">
      <w:pPr>
        <w:rPr>
          <w:rFonts w:ascii="PT Astra Serif" w:hAnsi="PT Astra Serif"/>
        </w:rPr>
      </w:pPr>
      <w:r>
        <w:rPr>
          <w:rStyle w:val="Style_11_ch"/>
          <w:rFonts w:ascii="PT Astra Serif" w:hAnsi="PT Astra Serif"/>
        </w:rPr>
        <w:t xml:space="preserve">2. </w:t>
      </w:r>
      <w:r>
        <w:rPr>
          <w:rStyle w:val="Style_11_ch"/>
          <w:rFonts w:ascii="PT Astra Serif" w:hAnsi="PT Astra Serif"/>
        </w:rPr>
        <w:t xml:space="preserve">Ответственность гаранта перед бенефициаром за невыполнение или ненадлежащее выполнение обязательства по гарантии </w:t>
      </w:r>
      <w:r>
        <w:rPr>
          <w:rFonts w:ascii="PT Astra Serif" w:hAnsi="PT Astra Serif"/>
          <w:b w:val="0"/>
          <w:color w:val="106BBE"/>
        </w:rPr>
        <w:fldChar w:fldCharType="begin"/>
      </w:r>
      <w:r>
        <w:rPr>
          <w:rFonts w:ascii="PT Astra Serif" w:hAnsi="PT Astra Serif"/>
          <w:b w:val="0"/>
          <w:color w:val="106BBE"/>
        </w:rPr>
        <w:instrText>HYPERLINK "http://internet.garant.ru/document/redirect/12113270/19"</w:instrText>
      </w:r>
      <w:r>
        <w:rPr>
          <w:rFonts w:ascii="PT Astra Serif" w:hAnsi="PT Astra Serif"/>
          <w:b w:val="0"/>
          <w:color w:val="106BBE"/>
        </w:rPr>
        <w:fldChar w:fldCharType="separate"/>
      </w:r>
      <w:r>
        <w:rPr>
          <w:rFonts w:ascii="PT Astra Serif" w:hAnsi="PT Astra Serif"/>
          <w:b w:val="0"/>
          <w:color w:val="106BBE"/>
        </w:rPr>
        <w:t>не ограничена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суммой, на которую выдана гарантия, если в гарантии не предусмотрено иное.</w:t>
      </w:r>
    </w:p>
    <w:p w14:paraId="AE180000">
      <w:pPr>
        <w:rPr>
          <w:rFonts w:ascii="PT Astra Serif" w:hAnsi="PT Astra Serif"/>
        </w:rPr>
      </w:pPr>
    </w:p>
    <w:p w14:paraId="AF180000">
      <w:pPr>
        <w:pStyle w:val="Style_7"/>
        <w:ind w:right="170"/>
        <w:rPr>
          <w:rFonts w:ascii="PT Astra Serif" w:hAnsi="PT Astra Serif"/>
        </w:rPr>
      </w:pPr>
      <w:bookmarkStart w:id="2804" w:name="sub_378"/>
      <w:bookmarkEnd w:id="2804"/>
      <w:r>
        <w:rPr>
          <w:rFonts w:ascii="PT Astra Serif" w:hAnsi="PT Astra Serif"/>
          <w:color w:val="000000"/>
          <w:sz w:val="16"/>
          <w:shd w:fill="F0F0F0" w:val="clear"/>
        </w:rPr>
        <w:t>Информация об изменениях:</w:t>
      </w:r>
    </w:p>
    <w:p w14:paraId="B0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"http://internet.garant.ru/document/redirect/70885222/145"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378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B1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"http://internet.garant.ru/document/redirect/57501960/378"</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B2180000">
      <w:pPr>
        <w:pStyle w:val="Style_10"/>
        <w:rPr>
          <w:rFonts w:ascii="PT Astra Serif" w:hAnsi="PT Astra Serif"/>
        </w:rPr>
      </w:pPr>
      <w:r>
        <w:rPr>
          <w:rStyle w:val="Style_8_ch"/>
          <w:rFonts w:ascii="PT Astra Serif" w:hAnsi="PT Astra Serif"/>
        </w:rPr>
        <w:t>Статья 378.</w:t>
      </w:r>
      <w:r>
        <w:rPr>
          <w:rFonts w:ascii="PT Astra Serif" w:hAnsi="PT Astra Serif"/>
        </w:rPr>
        <w:t xml:space="preserve"> </w:t>
      </w:r>
      <w:r>
        <w:rPr>
          <w:rFonts w:ascii="PT Astra Serif" w:hAnsi="PT Astra Serif"/>
        </w:rPr>
        <w:t>Прекращение независимой гарантии</w:t>
      </w:r>
    </w:p>
    <w:p w14:paraId="B3180000">
      <w:pPr>
        <w:pStyle w:val="Style_7"/>
        <w:ind w:right="170"/>
        <w:rPr>
          <w:rFonts w:ascii="PT Astra Serif" w:hAnsi="PT Astra Serif"/>
        </w:rPr>
      </w:pPr>
      <w:r>
        <w:rPr>
          <w:rFonts w:ascii="PT Astra Serif" w:hAnsi="PT Astra Serif"/>
          <w:color w:val="000000"/>
          <w:sz w:val="16"/>
          <w:shd w:fill="F0F0F0" w:val="clear"/>
        </w:rPr>
        <w:t>ГАРАНТ:</w:t>
      </w:r>
    </w:p>
    <w:p w14:paraId="B4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"http://internet.garant.ru/document/redirect/57591999/0"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"http://internet.garant.ru/document/redirect/77532117/0"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378 ГК РФ</w:t>
      </w:r>
    </w:p>
    <w:p w14:paraId="B5180000">
      <w:pPr>
        <w:rPr>
          <w:rFonts w:ascii="PT Astra Serif" w:hAnsi="PT Astra Serif"/>
        </w:rPr>
      </w:pPr>
      <w:bookmarkStart w:id="2805" w:name="sub_3781"/>
      <w:bookmarkEnd w:id="2805"/>
      <w:r>
        <w:rPr>
          <w:rStyle w:val="Style_11_ch"/>
          <w:rFonts w:ascii="PT Astra Serif" w:hAnsi="PT Astra Serif"/>
        </w:rPr>
        <w:t xml:space="preserve">1. </w:t>
      </w:r>
      <w:r>
        <w:rPr>
          <w:rStyle w:val="Style_11_ch"/>
          <w:rFonts w:ascii="PT Astra Serif" w:hAnsi="PT Astra Serif"/>
        </w:rPr>
        <w:t>Обязательство гаранта перед бенефициаром по независимой гарантии прекращается:</w:t>
      </w:r>
    </w:p>
    <w:p w14:paraId="B6180000">
      <w:pPr>
        <w:rPr>
          <w:rFonts w:ascii="PT Astra Serif" w:hAnsi="PT Astra Serif"/>
        </w:rPr>
      </w:pPr>
      <w:bookmarkStart w:id="2806" w:name="sub_37811"/>
      <w:bookmarkEnd w:id="2806"/>
      <w:r>
        <w:rPr>
          <w:rStyle w:val="Style_11_ch"/>
          <w:rFonts w:ascii="PT Astra Serif" w:hAnsi="PT Astra Serif"/>
        </w:rPr>
        <w:t xml:space="preserve">1) </w:t>
      </w:r>
      <w:r>
        <w:rPr>
          <w:rStyle w:val="Style_11_ch"/>
          <w:rFonts w:ascii="PT Astra Serif" w:hAnsi="PT Astra Serif"/>
        </w:rPr>
        <w:t>уплатой бенефициару суммы, на которую выдана независимая гарантия;</w:t>
      </w:r>
    </w:p>
    <w:p w14:paraId="B7180000">
      <w:pPr>
        <w:rPr>
          <w:rFonts w:ascii="PT Astra Serif" w:hAnsi="PT Astra Serif"/>
        </w:rPr>
      </w:pPr>
      <w:bookmarkStart w:id="2807" w:name="sub_37812"/>
      <w:bookmarkEnd w:id="2807"/>
      <w:r>
        <w:rPr>
          <w:rStyle w:val="Style_11_ch"/>
          <w:rFonts w:ascii="PT Astra Serif" w:hAnsi="PT Astra Serif"/>
        </w:rPr>
        <w:t xml:space="preserve">2) </w:t>
      </w:r>
      <w:r>
        <w:rPr>
          <w:rStyle w:val="Style_11_ch"/>
          <w:rFonts w:ascii="PT Astra Serif" w:hAnsi="PT Astra Serif"/>
        </w:rPr>
        <w:t>окончанием определенного в независимой гарантии срока, на который она выдана;</w:t>
      </w:r>
    </w:p>
    <w:p w14:paraId="B8180000">
      <w:pPr>
        <w:rPr>
          <w:rFonts w:ascii="PT Astra Serif" w:hAnsi="PT Astra Serif"/>
        </w:rPr>
      </w:pPr>
      <w:bookmarkStart w:id="2808" w:name="sub_37813"/>
      <w:bookmarkEnd w:id="2808"/>
      <w:r>
        <w:rPr>
          <w:rStyle w:val="Style_11_ch"/>
          <w:rFonts w:ascii="PT Astra Serif" w:hAnsi="PT Astra Serif"/>
        </w:rPr>
        <w:t xml:space="preserve">3) </w:t>
      </w:r>
      <w:r>
        <w:rPr>
          <w:rStyle w:val="Style_11_ch"/>
          <w:rFonts w:ascii="PT Astra Serif" w:hAnsi="PT Astra Serif"/>
        </w:rPr>
        <w:t>вследствие отказа бенефициара от своих прав по гарантии;</w:t>
      </w:r>
    </w:p>
    <w:p w14:paraId="B9180000">
      <w:pPr>
        <w:rPr>
          <w:rFonts w:ascii="PT Astra Serif" w:hAnsi="PT Astra Serif"/>
        </w:rPr>
      </w:pPr>
      <w:bookmarkStart w:id="2809" w:name="sub_37804"/>
      <w:bookmarkEnd w:id="2809"/>
      <w:r>
        <w:rPr>
          <w:rStyle w:val="Style_11_ch"/>
          <w:rFonts w:ascii="PT Astra Serif" w:hAnsi="PT Astra Serif"/>
        </w:rPr>
        <w:t xml:space="preserve">4) </w:t>
      </w:r>
      <w:r>
        <w:rPr>
          <w:rStyle w:val="Style_11_ch"/>
          <w:rFonts w:ascii="PT Astra Serif" w:hAnsi="PT Astra Serif"/>
        </w:rPr>
        <w:t>по соглашению гаранта с бенефициаром о прекращении этого обязательства.</w:t>
      </w:r>
    </w:p>
    <w:p w14:paraId="BA180000">
      <w:pPr>
        <w:rPr>
          <w:rFonts w:ascii="PT Astra Serif" w:hAnsi="PT Astra Serif"/>
        </w:rPr>
      </w:pPr>
      <w:bookmarkStart w:id="2810" w:name="sub_3782"/>
      <w:bookmarkEnd w:id="2810"/>
      <w:r>
        <w:rPr>
          <w:rStyle w:val="Style_11_ch"/>
          <w:rFonts w:ascii="PT Astra Serif" w:hAnsi="PT Astra Serif"/>
        </w:rPr>
        <w:t xml:space="preserve">2. </w:t>
      </w:r>
      <w:r>
        <w:rPr>
          <w:rStyle w:val="Style_11_ch"/>
          <w:rFonts w:ascii="PT Astra Serif" w:hAnsi="PT Astra Serif"/>
        </w:rPr>
        <w:t>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14:paraId="BB180000">
      <w:pPr>
        <w:rPr>
          <w:rFonts w:ascii="PT Astra Serif" w:hAnsi="PT Astra Serif"/>
        </w:rPr>
      </w:pPr>
      <w:bookmarkStart w:id="2811" w:name="sub_37815"/>
      <w:bookmarkEnd w:id="2811"/>
      <w:r>
        <w:rPr>
          <w:rStyle w:val="Style_11_ch"/>
          <w:rFonts w:ascii="PT Astra Serif" w:hAnsi="PT Astra Serif"/>
        </w:rPr>
        <w:t xml:space="preserve">Прекращение обязательства гаранта по основаниям, указанным в </w:t>
      </w:r>
      <w:r>
        <w:rPr>
          <w:rFonts w:ascii="PT Astra Serif" w:hAnsi="PT Astra Serif"/>
          <w:b w:val="0"/>
          <w:color w:val="106BBE"/>
        </w:rPr>
        <w:fldChar w:fldCharType="begin"/>
      </w:r>
      <w:r>
        <w:rPr>
          <w:rFonts w:ascii="PT Astra Serif" w:hAnsi="PT Astra Serif"/>
          <w:b w:val="0"/>
          <w:color w:val="106BBE"/>
        </w:rPr>
        <w:instrText>HYPERLINK \l "sub_37811"</w:instrText>
      </w:r>
      <w:r>
        <w:rPr>
          <w:rFonts w:ascii="PT Astra Serif" w:hAnsi="PT Astra Serif"/>
          <w:b w:val="0"/>
          <w:color w:val="106BBE"/>
        </w:rPr>
        <w:fldChar w:fldCharType="separate"/>
      </w:r>
      <w:r>
        <w:rPr>
          <w:rFonts w:ascii="PT Astra Serif" w:hAnsi="PT Astra Serif"/>
          <w:b w:val="0"/>
          <w:color w:val="106BBE"/>
        </w:rPr>
        <w:t>подпунктах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"sub_37812"</w:instrText>
      </w:r>
      <w:r>
        <w:rPr>
          <w:rFonts w:ascii="PT Astra Serif" w:hAnsi="PT Astra Serif"/>
          <w:b w:val="0"/>
          <w:color w:val="106BBE"/>
        </w:rPr>
        <w:fldChar w:fldCharType="separate"/>
      </w:r>
      <w:r>
        <w:rPr>
          <w:rFonts w:ascii="PT Astra Serif" w:hAnsi="PT Astra Serif"/>
          <w:b w:val="0"/>
          <w:color w:val="106BBE"/>
        </w:rPr>
        <w:t xml:space="preserve">2 </w:t>
      </w:r>
      <w:r>
        <w:rPr>
          <w:rFonts w:ascii="PT Astra Serif" w:hAnsi="PT Astra Serif"/>
          <w:b w:val="0"/>
          <w:color w:val="106BBE"/>
        </w:rPr>
        <w:t>пункта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не зависит от того, возвращена ли ему независимая гарантия.</w:t>
      </w:r>
    </w:p>
    <w:p w14:paraId="BC180000">
      <w:pPr>
        <w:rPr>
          <w:rFonts w:ascii="PT Astra Serif" w:hAnsi="PT Astra Serif"/>
        </w:rPr>
      </w:pPr>
      <w:bookmarkStart w:id="2812" w:name="sub_3783"/>
      <w:bookmarkEnd w:id="2812"/>
      <w:r>
        <w:rPr>
          <w:rStyle w:val="Style_11_ch"/>
          <w:rFonts w:ascii="PT Astra Serif" w:hAnsi="PT Astra Serif"/>
        </w:rPr>
        <w:t xml:space="preserve">3. </w:t>
      </w:r>
      <w:r>
        <w:rPr>
          <w:rStyle w:val="Style_11_ch"/>
          <w:rFonts w:ascii="PT Astra Serif" w:hAnsi="PT Astra Serif"/>
        </w:rPr>
        <w:t>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14:paraId="BD180000">
      <w:pPr>
        <w:rPr>
          <w:rFonts w:ascii="PT Astra Serif" w:hAnsi="PT Astra Serif"/>
        </w:rPr>
      </w:pPr>
    </w:p>
    <w:p w14:paraId="BE180000">
      <w:pPr>
        <w:pStyle w:val="Style_7"/>
        <w:ind w:right="170"/>
        <w:rPr>
          <w:rFonts w:ascii="PT Astra Serif" w:hAnsi="PT Astra Serif"/>
        </w:rPr>
      </w:pPr>
      <w:bookmarkStart w:id="2813" w:name="sub_379"/>
      <w:bookmarkEnd w:id="2813"/>
      <w:r>
        <w:rPr>
          <w:rFonts w:ascii="PT Astra Serif" w:hAnsi="PT Astra Serif"/>
          <w:color w:val="000000"/>
          <w:sz w:val="16"/>
          <w:shd w:fill="F0F0F0" w:val="clear"/>
        </w:rPr>
        <w:t>Информация об изменениях:</w:t>
      </w:r>
    </w:p>
    <w:p w14:paraId="BF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"http://internet.garant.ru/document/redirect/70885222/146"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379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C0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"http://internet.garant.ru/document/redirect/57501960/379"</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C1180000">
      <w:pPr>
        <w:pStyle w:val="Style_10"/>
        <w:rPr>
          <w:rFonts w:ascii="PT Astra Serif" w:hAnsi="PT Astra Serif"/>
        </w:rPr>
      </w:pPr>
      <w:r>
        <w:rPr>
          <w:rStyle w:val="Style_8_ch"/>
          <w:rFonts w:ascii="PT Astra Serif" w:hAnsi="PT Astra Serif"/>
        </w:rPr>
        <w:t>Статья 379.</w:t>
      </w:r>
      <w:r>
        <w:rPr>
          <w:rFonts w:ascii="PT Astra Serif" w:hAnsi="PT Astra Serif"/>
        </w:rPr>
        <w:t xml:space="preserve"> </w:t>
      </w:r>
      <w:r>
        <w:rPr>
          <w:rFonts w:ascii="PT Astra Serif" w:hAnsi="PT Astra Serif"/>
        </w:rPr>
        <w:t>Возмещение гаранту сумм, выплаченных по независимой гарантии</w:t>
      </w:r>
    </w:p>
    <w:p w14:paraId="C2180000">
      <w:pPr>
        <w:pStyle w:val="Style_7"/>
        <w:ind w:right="170"/>
        <w:rPr>
          <w:rFonts w:ascii="PT Astra Serif" w:hAnsi="PT Astra Serif"/>
        </w:rPr>
      </w:pPr>
      <w:r>
        <w:rPr>
          <w:rFonts w:ascii="PT Astra Serif" w:hAnsi="PT Astra Serif"/>
          <w:color w:val="000000"/>
          <w:sz w:val="16"/>
          <w:shd w:fill="F0F0F0" w:val="clear"/>
        </w:rPr>
        <w:t>ГАРАНТ:</w:t>
      </w:r>
    </w:p>
    <w:p w14:paraId="C3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"http://internet.garant.ru/document/redirect/57592000/0"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"http://internet.garant.ru/document/redirect/77532118/0"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379 ГК РФ</w:t>
      </w:r>
    </w:p>
    <w:p w14:paraId="C4180000">
      <w:pPr>
        <w:rPr>
          <w:rFonts w:ascii="PT Astra Serif" w:hAnsi="PT Astra Serif"/>
        </w:rPr>
      </w:pPr>
      <w:bookmarkStart w:id="2814" w:name="sub_3791"/>
      <w:bookmarkEnd w:id="2814"/>
      <w:r>
        <w:rPr>
          <w:rStyle w:val="Style_11_ch"/>
          <w:rFonts w:ascii="PT Astra Serif" w:hAnsi="PT Astra Serif"/>
        </w:rPr>
        <w:t xml:space="preserve">1. </w:t>
      </w:r>
      <w:r>
        <w:rPr>
          <w:rStyle w:val="Style_11_ch"/>
          <w:rFonts w:ascii="PT Astra Serif" w:hAnsi="PT Astra Serif"/>
        </w:rPr>
        <w:t>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14:paraId="C5180000">
      <w:pPr>
        <w:rPr>
          <w:rFonts w:ascii="PT Astra Serif" w:hAnsi="PT Astra Serif"/>
        </w:rPr>
      </w:pPr>
      <w:bookmarkStart w:id="2815" w:name="sub_3792"/>
      <w:bookmarkEnd w:id="2815"/>
      <w:r>
        <w:rPr>
          <w:rStyle w:val="Style_11_ch"/>
          <w:rFonts w:ascii="PT Astra Serif" w:hAnsi="PT Astra Serif"/>
        </w:rPr>
        <w:t xml:space="preserve">2. </w:t>
      </w:r>
      <w:r>
        <w:rPr>
          <w:rStyle w:val="Style_11_ch"/>
          <w:rFonts w:ascii="PT Astra Serif" w:hAnsi="PT Astra Serif"/>
        </w:rPr>
        <w:t>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14:paraId="C6180000">
      <w:pPr>
        <w:rPr>
          <w:rFonts w:ascii="PT Astra Serif" w:hAnsi="PT Astra Serif"/>
        </w:rPr>
      </w:pPr>
    </w:p>
    <w:p w14:paraId="C7180000">
      <w:pPr>
        <w:pStyle w:val="Style_4"/>
        <w:rPr>
          <w:rFonts w:ascii="PT Astra Serif" w:hAnsi="PT Astra Serif"/>
        </w:rPr>
      </w:pPr>
      <w:bookmarkStart w:id="2816" w:name="sub_23007"/>
      <w:bookmarkEnd w:id="2816"/>
      <w:r>
        <w:rPr>
          <w:rFonts w:ascii="PT Astra Serif" w:hAnsi="PT Astra Serif"/>
        </w:rPr>
        <w:t>§ 7. Задаток</w:t>
      </w:r>
    </w:p>
    <w:p w14:paraId="C8180000">
      <w:pPr>
        <w:pStyle w:val="Style_7"/>
        <w:ind w:right="170"/>
        <w:rPr>
          <w:rFonts w:ascii="PT Astra Serif" w:hAnsi="PT Astra Serif"/>
        </w:rPr>
      </w:pPr>
      <w:r>
        <w:rPr>
          <w:rFonts w:ascii="PT Astra Serif" w:hAnsi="PT Astra Serif"/>
          <w:color w:val="000000"/>
          <w:sz w:val="16"/>
          <w:shd w:fill="F0F0F0" w:val="clear"/>
        </w:rPr>
        <w:t>ГАРАНТ:</w:t>
      </w:r>
    </w:p>
    <w:p w14:paraId="C9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"http://internet.garant.ru/document/redirect/5522042/0"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Обеспечение исполнения обязательств. Задаток"</w:t>
      </w:r>
    </w:p>
    <w:p w14:paraId="CA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"http://internet.garant.ru/document/redirect/57468501/23007"</w:instrText>
      </w:r>
      <w:r>
        <w:rPr>
          <w:rFonts w:ascii="PT Astra Serif" w:hAnsi="PT Astra Serif"/>
          <w:b w:val="0"/>
          <w:color w:val="106BBE"/>
          <w:highlight w:val="white"/>
        </w:rPr>
        <w:fldChar w:fldCharType="separate"/>
      </w:r>
      <w:r>
        <w:rPr>
          <w:rFonts w:ascii="PT Astra Serif" w:hAnsi="PT Astra Serif"/>
          <w:b w:val="0"/>
          <w:color w:val="106BBE"/>
          <w:highlight w:val="white"/>
        </w:rPr>
        <w:t>комментарии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 параграфу 7 главы 23 настоящего Кодекса</w:t>
      </w:r>
    </w:p>
    <w:p w14:paraId="CB180000">
      <w:pPr>
        <w:pStyle w:val="Style_10"/>
        <w:rPr>
          <w:rFonts w:ascii="PT Astra Serif" w:hAnsi="PT Astra Serif"/>
        </w:rPr>
      </w:pPr>
      <w:bookmarkStart w:id="2817" w:name="sub_380"/>
      <w:bookmarkEnd w:id="2817"/>
      <w:r>
        <w:rPr>
          <w:rStyle w:val="Style_8_ch"/>
          <w:rFonts w:ascii="PT Astra Serif" w:hAnsi="PT Astra Serif"/>
        </w:rPr>
        <w:t>Статья 380.</w:t>
      </w:r>
      <w:r>
        <w:rPr>
          <w:rFonts w:ascii="PT Astra Serif" w:hAnsi="PT Astra Serif"/>
        </w:rPr>
        <w:t xml:space="preserve"> </w:t>
      </w:r>
      <w:r>
        <w:rPr>
          <w:rFonts w:ascii="PT Astra Serif" w:hAnsi="PT Astra Serif"/>
        </w:rPr>
        <w:t>Понятие задатка. Форма соглашения о задатке</w:t>
      </w:r>
    </w:p>
    <w:p w14:paraId="CC180000">
      <w:pPr>
        <w:pStyle w:val="Style_7"/>
        <w:ind w:right="170"/>
        <w:rPr>
          <w:rFonts w:ascii="PT Astra Serif" w:hAnsi="PT Astra Serif"/>
        </w:rPr>
      </w:pPr>
      <w:r>
        <w:rPr>
          <w:rFonts w:ascii="PT Astra Serif" w:hAnsi="PT Astra Serif"/>
          <w:color w:val="000000"/>
          <w:sz w:val="16"/>
          <w:shd w:fill="F0F0F0" w:val="clear"/>
        </w:rPr>
        <w:t>ГАРАНТ:</w:t>
      </w:r>
    </w:p>
    <w:p w14:paraId="CD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"http://internet.garant.ru/document/redirect/57590063/0"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"http://internet.garant.ru/document/redirect/77531528/0"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380 ГК РФ</w:t>
      </w:r>
    </w:p>
    <w:p w14:paraId="CE180000">
      <w:pPr>
        <w:rPr>
          <w:rFonts w:ascii="PT Astra Serif" w:hAnsi="PT Astra Serif"/>
        </w:rPr>
      </w:pPr>
      <w:bookmarkStart w:id="2818" w:name="sub_38001"/>
      <w:bookmarkEnd w:id="2818"/>
      <w:r>
        <w:rPr>
          <w:rStyle w:val="Style_11_ch"/>
          <w:rFonts w:ascii="PT Astra Serif" w:hAnsi="PT Astra Serif"/>
        </w:rPr>
        <w:t xml:space="preserve">1. </w:t>
      </w:r>
      <w:r>
        <w:rPr>
          <w:rStyle w:val="Style_11_ch"/>
          <w:rFonts w:ascii="PT Astra Serif" w:hAnsi="PT Astra Serif"/>
        </w:rPr>
        <w:t>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14:paraId="CF180000">
      <w:pPr>
        <w:rPr>
          <w:rFonts w:ascii="PT Astra Serif" w:hAnsi="PT Astra Serif"/>
        </w:rPr>
      </w:pPr>
      <w:bookmarkStart w:id="2819" w:name="sub_3802"/>
      <w:bookmarkEnd w:id="2819"/>
      <w:r>
        <w:rPr>
          <w:rStyle w:val="Style_11_ch"/>
          <w:rFonts w:ascii="PT Astra Serif" w:hAnsi="PT Astra Serif"/>
        </w:rPr>
        <w:t xml:space="preserve">2. </w:t>
      </w:r>
      <w:r>
        <w:rPr>
          <w:rStyle w:val="Style_11_ch"/>
          <w:rFonts w:ascii="PT Astra Serif" w:hAnsi="PT Astra Serif"/>
        </w:rPr>
        <w:t>Соглашение о задатке независимо от суммы задатка должно быть совершено в письменной форме.</w:t>
      </w:r>
    </w:p>
    <w:p w14:paraId="D0180000">
      <w:pPr>
        <w:rPr>
          <w:rFonts w:ascii="PT Astra Serif" w:hAnsi="PT Astra Serif"/>
        </w:rPr>
      </w:pPr>
      <w:bookmarkStart w:id="2820" w:name="sub_3803"/>
      <w:bookmarkEnd w:id="2820"/>
      <w:r>
        <w:rPr>
          <w:rStyle w:val="Style_11_ch"/>
          <w:rFonts w:ascii="PT Astra Serif" w:hAnsi="PT Astra Serif"/>
        </w:rPr>
        <w:t xml:space="preserve">3. </w:t>
      </w:r>
      <w:r>
        <w:rPr>
          <w:rStyle w:val="Style_11_ch"/>
          <w:rFonts w:ascii="PT Astra Serif" w:hAnsi="PT Astra Serif"/>
        </w:rPr>
        <w:t xml:space="preserve">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r>
        <w:rPr>
          <w:rFonts w:ascii="PT Astra Serif" w:hAnsi="PT Astra Serif"/>
          <w:b w:val="0"/>
          <w:color w:val="106BBE"/>
        </w:rPr>
        <w:fldChar w:fldCharType="begin"/>
      </w:r>
      <w:r>
        <w:rPr>
          <w:rFonts w:ascii="PT Astra Serif" w:hAnsi="PT Astra Serif"/>
          <w:b w:val="0"/>
          <w:color w:val="106BBE"/>
        </w:rPr>
        <w:instrText>HYPERLINK \l "sub_3802"</w:instrText>
      </w:r>
      <w:r>
        <w:rPr>
          <w:rFonts w:ascii="PT Astra Serif" w:hAnsi="PT Astra Serif"/>
          <w:b w:val="0"/>
          <w:color w:val="106BBE"/>
        </w:rPr>
        <w:fldChar w:fldCharType="separate"/>
      </w:r>
      <w:r>
        <w:rPr>
          <w:rFonts w:ascii="PT Astra Serif" w:hAnsi="PT Astra Serif"/>
          <w:b w:val="0"/>
          <w:color w:val="106BBE"/>
        </w:rPr>
        <w:t>пунктом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эта сумма считается уплаченной в качестве аванса, если не доказано иное.</w:t>
      </w:r>
    </w:p>
    <w:p w14:paraId="D1180000">
      <w:pPr>
        <w:pStyle w:val="Style_7"/>
        <w:ind w:right="170"/>
        <w:rPr>
          <w:rFonts w:ascii="PT Astra Serif" w:hAnsi="PT Astra Serif"/>
        </w:rPr>
      </w:pPr>
      <w:bookmarkStart w:id="2821" w:name="sub_3804"/>
      <w:bookmarkEnd w:id="2821"/>
      <w:r>
        <w:rPr>
          <w:rFonts w:ascii="PT Astra Serif" w:hAnsi="PT Astra Serif"/>
          <w:color w:val="000000"/>
          <w:sz w:val="16"/>
          <w:shd w:fill="F0F0F0" w:val="clear"/>
        </w:rPr>
        <w:t>Информация об изменениях:</w:t>
      </w:r>
    </w:p>
    <w:p w14:paraId="D2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"http://internet.garant.ru/document/redirect/70885222/147"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380 настоящего Кодекса дополнена пунктом 4,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D3180000">
      <w:pPr>
        <w:rPr>
          <w:rFonts w:ascii="PT Astra Serif" w:hAnsi="PT Astra Serif"/>
        </w:rPr>
      </w:pPr>
      <w:r>
        <w:rPr>
          <w:rStyle w:val="Style_11_ch"/>
          <w:rFonts w:ascii="PT Astra Serif" w:hAnsi="PT Astra Serif"/>
        </w:rPr>
        <w:t xml:space="preserve">4. </w:t>
      </w:r>
      <w:r>
        <w:rPr>
          <w:rStyle w:val="Style_11_ch"/>
          <w:rFonts w:ascii="PT Astra Serif" w:hAnsi="PT Astra Serif"/>
        </w:rPr>
        <w:t xml:space="preserve">Если иное не установлено законом, по соглашению сторон задатком может быть </w:t>
      </w:r>
      <w:r>
        <w:rPr>
          <w:rFonts w:ascii="PT Astra Serif" w:hAnsi="PT Astra Serif"/>
          <w:b w:val="0"/>
          <w:color w:val="106BBE"/>
        </w:rPr>
        <w:fldChar w:fldCharType="begin"/>
      </w:r>
      <w:r>
        <w:rPr>
          <w:rFonts w:ascii="PT Astra Serif" w:hAnsi="PT Astra Serif"/>
          <w:b w:val="0"/>
          <w:color w:val="106BBE"/>
        </w:rPr>
        <w:instrText>HYPERLINK "http://internet.garant.ru/document/redirect/72139356/26"</w:instrText>
      </w:r>
      <w:r>
        <w:rPr>
          <w:rFonts w:ascii="PT Astra Serif" w:hAnsi="PT Astra Serif"/>
          <w:b w:val="0"/>
          <w:color w:val="106BBE"/>
        </w:rPr>
        <w:fldChar w:fldCharType="separate"/>
      </w:r>
      <w:r>
        <w:rPr>
          <w:rFonts w:ascii="PT Astra Serif" w:hAnsi="PT Astra Serif"/>
          <w:b w:val="0"/>
          <w:color w:val="106BBE"/>
        </w:rPr>
        <w:t>обеспечено</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исполнение обязательства по заключению основного договора на условиях, предусмотренных предварительным договором (</w:t>
      </w:r>
      <w:r>
        <w:rPr>
          <w:rFonts w:ascii="PT Astra Serif" w:hAnsi="PT Astra Serif"/>
          <w:b w:val="0"/>
          <w:color w:val="106BBE"/>
        </w:rPr>
        <w:fldChar w:fldCharType="begin"/>
      </w:r>
      <w:r>
        <w:rPr>
          <w:rFonts w:ascii="PT Astra Serif" w:hAnsi="PT Astra Serif"/>
          <w:b w:val="0"/>
          <w:color w:val="106BBE"/>
        </w:rPr>
        <w:instrText>HYPERLINK \l "sub_429"</w:instrText>
      </w:r>
      <w:r>
        <w:rPr>
          <w:rFonts w:ascii="PT Astra Serif" w:hAnsi="PT Astra Serif"/>
          <w:b w:val="0"/>
          <w:color w:val="106BBE"/>
        </w:rPr>
        <w:fldChar w:fldCharType="separate"/>
      </w:r>
      <w:r>
        <w:rPr>
          <w:rFonts w:ascii="PT Astra Serif" w:hAnsi="PT Astra Serif"/>
          <w:b w:val="0"/>
          <w:color w:val="106BBE"/>
        </w:rPr>
        <w:t>статья 429</w:t>
      </w:r>
      <w:r>
        <w:rPr>
          <w:rFonts w:ascii="PT Astra Serif" w:hAnsi="PT Astra Serif"/>
          <w:b w:val="0"/>
          <w:color w:val="106BBE"/>
        </w:rPr>
        <w:fldChar w:fldCharType="end"/>
      </w:r>
      <w:r>
        <w:rPr>
          <w:rStyle w:val="Style_11_ch"/>
          <w:rFonts w:ascii="PT Astra Serif" w:hAnsi="PT Astra Serif"/>
        </w:rPr>
        <w:t>).</w:t>
      </w:r>
    </w:p>
    <w:p w14:paraId="D4180000">
      <w:pPr>
        <w:rPr>
          <w:rFonts w:ascii="PT Astra Serif" w:hAnsi="PT Astra Serif"/>
        </w:rPr>
      </w:pPr>
    </w:p>
    <w:p w14:paraId="D5180000">
      <w:pPr>
        <w:pStyle w:val="Style_10"/>
        <w:rPr>
          <w:rFonts w:ascii="PT Astra Serif" w:hAnsi="PT Astra Serif"/>
        </w:rPr>
      </w:pPr>
      <w:bookmarkStart w:id="2822" w:name="sub_381"/>
      <w:bookmarkEnd w:id="2822"/>
      <w:r>
        <w:rPr>
          <w:rStyle w:val="Style_8_ch"/>
          <w:rFonts w:ascii="PT Astra Serif" w:hAnsi="PT Astra Serif"/>
        </w:rPr>
        <w:t>Статья 381.</w:t>
      </w:r>
      <w:r>
        <w:rPr>
          <w:rFonts w:ascii="PT Astra Serif" w:hAnsi="PT Astra Serif"/>
        </w:rPr>
        <w:t xml:space="preserve"> </w:t>
      </w:r>
      <w:r>
        <w:rPr>
          <w:rFonts w:ascii="PT Astra Serif" w:hAnsi="PT Astra Serif"/>
        </w:rPr>
        <w:t>Последствия прекращения и неисполнения обязательства, обеспеченного задатком</w:t>
      </w:r>
    </w:p>
    <w:p w14:paraId="D6180000">
      <w:pPr>
        <w:pStyle w:val="Style_7"/>
        <w:ind w:right="170"/>
        <w:rPr>
          <w:rFonts w:ascii="PT Astra Serif" w:hAnsi="PT Astra Serif"/>
        </w:rPr>
      </w:pPr>
      <w:r>
        <w:rPr>
          <w:rFonts w:ascii="PT Astra Serif" w:hAnsi="PT Astra Serif"/>
          <w:color w:val="000000"/>
          <w:sz w:val="16"/>
          <w:shd w:fill="F0F0F0" w:val="clear"/>
        </w:rPr>
        <w:t>ГАРАНТ:</w:t>
      </w:r>
    </w:p>
    <w:p w14:paraId="D7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"http://internet.garant.ru/document/redirect/57590064/0"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"http://internet.garant.ru/document/redirect/77529873/0"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381 ГК РФ</w:t>
      </w:r>
    </w:p>
    <w:p w14:paraId="D8180000">
      <w:pPr>
        <w:rPr>
          <w:rFonts w:ascii="PT Astra Serif" w:hAnsi="PT Astra Serif"/>
        </w:rPr>
      </w:pPr>
      <w:bookmarkStart w:id="2823" w:name="sub_3811"/>
      <w:bookmarkEnd w:id="2823"/>
      <w:r>
        <w:rPr>
          <w:rStyle w:val="Style_11_ch"/>
          <w:rFonts w:ascii="PT Astra Serif" w:hAnsi="PT Astra Serif"/>
        </w:rPr>
        <w:t xml:space="preserve">1. </w:t>
      </w:r>
      <w:r>
        <w:rPr>
          <w:rStyle w:val="Style_11_ch"/>
          <w:rFonts w:ascii="PT Astra Serif" w:hAnsi="PT Astra Serif"/>
        </w:rPr>
        <w:t>При прекращении обязательства до начала его исполнения по соглашению сторон либо вследствие невозможности исполнения (</w:t>
      </w:r>
      <w:r>
        <w:rPr>
          <w:rFonts w:ascii="PT Astra Serif" w:hAnsi="PT Astra Serif"/>
          <w:b w:val="0"/>
          <w:color w:val="106BBE"/>
        </w:rPr>
        <w:fldChar w:fldCharType="begin"/>
      </w:r>
      <w:r>
        <w:rPr>
          <w:rFonts w:ascii="PT Astra Serif" w:hAnsi="PT Astra Serif"/>
          <w:b w:val="0"/>
          <w:color w:val="106BBE"/>
        </w:rPr>
        <w:instrText>HYPERLINK \l "sub_416"</w:instrText>
      </w:r>
      <w:r>
        <w:rPr>
          <w:rFonts w:ascii="PT Astra Serif" w:hAnsi="PT Astra Serif"/>
          <w:b w:val="0"/>
          <w:color w:val="106BBE"/>
        </w:rPr>
        <w:fldChar w:fldCharType="separate"/>
      </w:r>
      <w:r>
        <w:rPr>
          <w:rFonts w:ascii="PT Astra Serif" w:hAnsi="PT Astra Serif"/>
          <w:b w:val="0"/>
          <w:color w:val="106BBE"/>
        </w:rPr>
        <w:t>статья 416</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задаток должен быть возвращен.</w:t>
      </w:r>
    </w:p>
    <w:p w14:paraId="D9180000">
      <w:pPr>
        <w:rPr>
          <w:rFonts w:ascii="PT Astra Serif" w:hAnsi="PT Astra Serif"/>
        </w:rPr>
      </w:pPr>
      <w:bookmarkStart w:id="2824" w:name="sub_3812"/>
      <w:bookmarkEnd w:id="2824"/>
      <w:r>
        <w:rPr>
          <w:rStyle w:val="Style_11_ch"/>
          <w:rFonts w:ascii="PT Astra Serif" w:hAnsi="PT Astra Serif"/>
        </w:rPr>
        <w:t xml:space="preserve">2. </w:t>
      </w:r>
      <w:r>
        <w:rPr>
          <w:rStyle w:val="Style_11_ch"/>
          <w:rFonts w:ascii="PT Astra Serif" w:hAnsi="PT Astra Serif"/>
        </w:rPr>
        <w:t>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14:paraId="DA180000">
      <w:pPr>
        <w:rPr>
          <w:rFonts w:ascii="PT Astra Serif" w:hAnsi="PT Astra Serif"/>
        </w:rPr>
      </w:pPr>
      <w:bookmarkStart w:id="2825" w:name="sub_381202"/>
      <w:bookmarkEnd w:id="2825"/>
      <w:r>
        <w:rPr>
          <w:rStyle w:val="Style_11_ch"/>
          <w:rFonts w:ascii="PT Astra Serif" w:hAnsi="PT Astra Serif"/>
        </w:rP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14:paraId="DB180000">
      <w:pPr>
        <w:rPr>
          <w:rFonts w:ascii="PT Astra Serif" w:hAnsi="PT Astra Serif"/>
        </w:rPr>
      </w:pPr>
    </w:p>
    <w:p w14:paraId="DC180000">
      <w:pPr>
        <w:pStyle w:val="Style_7"/>
        <w:ind w:right="170"/>
        <w:rPr>
          <w:rFonts w:ascii="PT Astra Serif" w:hAnsi="PT Astra Serif"/>
        </w:rPr>
      </w:pPr>
      <w:bookmarkStart w:id="2826" w:name="sub_23008"/>
      <w:bookmarkEnd w:id="2826"/>
      <w:r>
        <w:rPr>
          <w:rFonts w:ascii="PT Astra Serif" w:hAnsi="PT Astra Serif"/>
          <w:color w:val="000000"/>
          <w:sz w:val="16"/>
          <w:shd w:fill="F0F0F0" w:val="clear"/>
        </w:rPr>
        <w:t>Информация об изменениях:</w:t>
      </w:r>
    </w:p>
    <w:p w14:paraId="DD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"http://internet.garant.ru/document/redirect/70885222/148"</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глава 23 настоящего Кодекса дополнена параграфом 8,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DE180000">
      <w:pPr>
        <w:pStyle w:val="Style_4"/>
        <w:rPr>
          <w:rFonts w:ascii="PT Astra Serif" w:hAnsi="PT Astra Serif"/>
        </w:rPr>
      </w:pPr>
      <w:r>
        <w:rPr>
          <w:rFonts w:ascii="PT Astra Serif" w:hAnsi="PT Astra Serif"/>
        </w:rPr>
        <w:t>§ 8. Обеспечительный платеж</w:t>
      </w:r>
    </w:p>
    <w:p w14:paraId="DF180000">
      <w:pPr>
        <w:pStyle w:val="Style_7"/>
        <w:ind w:right="170"/>
        <w:rPr>
          <w:rFonts w:ascii="PT Astra Serif" w:hAnsi="PT Astra Serif"/>
        </w:rPr>
      </w:pPr>
      <w:r>
        <w:rPr>
          <w:rFonts w:ascii="PT Astra Serif" w:hAnsi="PT Astra Serif"/>
          <w:color w:val="000000"/>
          <w:sz w:val="16"/>
          <w:shd w:fill="F0F0F0" w:val="clear"/>
        </w:rPr>
        <w:t>ГАРАНТ:</w:t>
      </w:r>
    </w:p>
    <w:p w14:paraId="E0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"http://internet.garant.ru/document/redirect/57468501/23008"</w:instrText>
      </w:r>
      <w:r>
        <w:rPr>
          <w:rFonts w:ascii="PT Astra Serif" w:hAnsi="PT Astra Serif"/>
          <w:b w:val="0"/>
          <w:color w:val="106BBE"/>
          <w:highlight w:val="white"/>
        </w:rPr>
        <w:fldChar w:fldCharType="separate"/>
      </w:r>
      <w:r>
        <w:rPr>
          <w:rFonts w:ascii="PT Astra Serif" w:hAnsi="PT Astra Serif"/>
          <w:b w:val="0"/>
          <w:color w:val="106BBE"/>
          <w:highlight w:val="white"/>
        </w:rPr>
        <w:t>комментарии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 параграфу 7 главы 23 настоящего Кодекса</w:t>
      </w:r>
    </w:p>
    <w:p w14:paraId="E1180000">
      <w:pPr>
        <w:pStyle w:val="Style_10"/>
        <w:rPr>
          <w:rFonts w:ascii="PT Astra Serif" w:hAnsi="PT Astra Serif"/>
        </w:rPr>
      </w:pPr>
      <w:bookmarkStart w:id="2827" w:name="sub_38011"/>
      <w:bookmarkEnd w:id="2827"/>
      <w:r>
        <w:rPr>
          <w:rStyle w:val="Style_8_ch"/>
          <w:rFonts w:ascii="PT Astra Serif" w:hAnsi="PT Astra Serif"/>
        </w:rPr>
        <w:t>Статья 381.1.</w:t>
      </w:r>
      <w:r>
        <w:rPr>
          <w:rFonts w:ascii="PT Astra Serif" w:hAnsi="PT Astra Serif"/>
        </w:rPr>
        <w:t xml:space="preserve"> </w:t>
      </w:r>
      <w:r>
        <w:rPr>
          <w:rFonts w:ascii="PT Astra Serif" w:hAnsi="PT Astra Serif"/>
        </w:rPr>
        <w:t>Обеспечительный платеж</w:t>
      </w:r>
    </w:p>
    <w:p w14:paraId="E2180000">
      <w:pPr>
        <w:pStyle w:val="Style_7"/>
        <w:ind w:right="170"/>
        <w:rPr>
          <w:rFonts w:ascii="PT Astra Serif" w:hAnsi="PT Astra Serif"/>
        </w:rPr>
      </w:pPr>
      <w:r>
        <w:rPr>
          <w:rFonts w:ascii="PT Astra Serif" w:hAnsi="PT Astra Serif"/>
          <w:color w:val="000000"/>
          <w:sz w:val="16"/>
          <w:shd w:fill="F0F0F0" w:val="clear"/>
        </w:rPr>
        <w:t>ГАРАНТ:</w:t>
      </w:r>
    </w:p>
    <w:p w14:paraId="E3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"http://internet.garant.ru/document/redirect/57591573/0"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"http://internet.garant.ru/document/redirect/77529826/0"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381.1 ГК РФ</w:t>
      </w:r>
    </w:p>
    <w:p w14:paraId="E4180000">
      <w:pPr>
        <w:rPr>
          <w:rFonts w:ascii="PT Astra Serif" w:hAnsi="PT Astra Serif"/>
        </w:rPr>
      </w:pPr>
      <w:bookmarkStart w:id="2828" w:name="sub_380111"/>
      <w:bookmarkEnd w:id="2828"/>
      <w:r>
        <w:rPr>
          <w:rStyle w:val="Style_11_ch"/>
          <w:rFonts w:ascii="PT Astra Serif" w:hAnsi="PT Astra Serif"/>
        </w:rPr>
        <w:t xml:space="preserve">1. </w:t>
      </w:r>
      <w:r>
        <w:rPr>
          <w:rStyle w:val="Style_11_ch"/>
          <w:rFonts w:ascii="PT Astra Serif" w:hAnsi="PT Astra Serif"/>
        </w:rPr>
        <w:t xml:space="preserve">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r>
        <w:rPr>
          <w:rFonts w:ascii="PT Astra Serif" w:hAnsi="PT Astra Serif"/>
          <w:b w:val="0"/>
          <w:color w:val="106BBE"/>
        </w:rPr>
        <w:t>пунктом 2 статьи 1062</w:t>
      </w:r>
      <w:r>
        <w:rPr>
          <w:rStyle w:val="Style_11_ch"/>
          <w:rFonts w:ascii="PT Astra Serif" w:hAnsi="PT Astra Serif"/>
        </w:rPr>
        <w:t xml:space="preserve"> </w:t>
      </w:r>
      <w:r>
        <w:rPr>
          <w:rStyle w:val="Style_11_ch"/>
          <w:rFonts w:ascii="PT Astra Serif" w:hAnsi="PT Astra Serif"/>
        </w:rPr>
        <w:t>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14:paraId="E5180000">
      <w:pPr>
        <w:rPr>
          <w:rFonts w:ascii="PT Astra Serif" w:hAnsi="PT Astra Serif"/>
        </w:rPr>
      </w:pPr>
      <w:bookmarkStart w:id="2829" w:name="sub_3801112"/>
      <w:bookmarkEnd w:id="2829"/>
      <w:r>
        <w:rPr>
          <w:rStyle w:val="Style_11_ch"/>
          <w:rFonts w:ascii="PT Astra Serif" w:hAnsi="PT Astra Serif"/>
        </w:rP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14:paraId="E6180000">
      <w:pPr>
        <w:rPr>
          <w:rFonts w:ascii="PT Astra Serif" w:hAnsi="PT Astra Serif"/>
        </w:rPr>
      </w:pPr>
      <w:bookmarkStart w:id="2830" w:name="sub_380112"/>
      <w:bookmarkEnd w:id="2830"/>
      <w:r>
        <w:rPr>
          <w:rStyle w:val="Style_11_ch"/>
          <w:rFonts w:ascii="PT Astra Serif" w:hAnsi="PT Astra Serif"/>
        </w:rPr>
        <w:t xml:space="preserve">2. </w:t>
      </w:r>
      <w:r>
        <w:rPr>
          <w:rStyle w:val="Style_11_ch"/>
          <w:rFonts w:ascii="PT Astra Serif" w:hAnsi="PT Astra Serif"/>
        </w:rPr>
        <w:t xml:space="preserve">В случае ненаступления в предусмотренный договором срок обстоятельств, указанных в </w:t>
      </w:r>
      <w:r>
        <w:rPr>
          <w:rFonts w:ascii="PT Astra Serif" w:hAnsi="PT Astra Serif"/>
          <w:b w:val="0"/>
          <w:color w:val="106BBE"/>
        </w:rPr>
        <w:fldChar w:fldCharType="begin"/>
      </w:r>
      <w:r>
        <w:rPr>
          <w:rFonts w:ascii="PT Astra Serif" w:hAnsi="PT Astra Serif"/>
          <w:b w:val="0"/>
          <w:color w:val="106BBE"/>
        </w:rPr>
        <w:instrText>HYPERLINK \l "sub_3801112"</w:instrText>
      </w:r>
      <w:r>
        <w:rPr>
          <w:rFonts w:ascii="PT Astra Serif" w:hAnsi="PT Astra Serif"/>
          <w:b w:val="0"/>
          <w:color w:val="106BBE"/>
        </w:rPr>
        <w:fldChar w:fldCharType="separate"/>
      </w:r>
      <w:r>
        <w:rPr>
          <w:rFonts w:ascii="PT Astra Serif" w:hAnsi="PT Astra Serif"/>
          <w:b w:val="0"/>
          <w:color w:val="106BBE"/>
        </w:rPr>
        <w:t>абзаце втором пункта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14:paraId="E7180000">
      <w:pPr>
        <w:rPr>
          <w:rFonts w:ascii="PT Astra Serif" w:hAnsi="PT Astra Serif"/>
        </w:rPr>
      </w:pPr>
      <w:bookmarkStart w:id="2831" w:name="sub_380113"/>
      <w:bookmarkEnd w:id="2831"/>
      <w:r>
        <w:rPr>
          <w:rStyle w:val="Style_11_ch"/>
          <w:rFonts w:ascii="PT Astra Serif" w:hAnsi="PT Astra Serif"/>
        </w:rPr>
        <w:t xml:space="preserve">3. </w:t>
      </w:r>
      <w:r>
        <w:rPr>
          <w:rStyle w:val="Style_11_ch"/>
          <w:rFonts w:ascii="PT Astra Serif" w:hAnsi="PT Astra Serif"/>
        </w:rPr>
        <w:t>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14:paraId="E8180000">
      <w:pPr>
        <w:rPr>
          <w:rFonts w:ascii="PT Astra Serif" w:hAnsi="PT Astra Serif"/>
        </w:rPr>
      </w:pPr>
      <w:bookmarkStart w:id="2832" w:name="sub_380114"/>
      <w:bookmarkEnd w:id="2832"/>
      <w:r>
        <w:rPr>
          <w:rStyle w:val="Style_11_ch"/>
          <w:rFonts w:ascii="PT Astra Serif" w:hAnsi="PT Astra Serif"/>
        </w:rPr>
        <w:t xml:space="preserve">4. </w:t>
      </w:r>
      <w:r>
        <w:rPr>
          <w:rStyle w:val="Style_11_ch"/>
          <w:rFonts w:ascii="PT Astra Serif" w:hAnsi="PT Astra Serif"/>
        </w:rPr>
        <w:t xml:space="preserve">На сумму обеспечительного платежа проценты, установленные </w:t>
      </w:r>
      <w:r>
        <w:rPr>
          <w:rFonts w:ascii="PT Astra Serif" w:hAnsi="PT Astra Serif"/>
          <w:b w:val="0"/>
          <w:color w:val="106BBE"/>
        </w:rPr>
        <w:fldChar w:fldCharType="begin"/>
      </w:r>
      <w:r>
        <w:rPr>
          <w:rFonts w:ascii="PT Astra Serif" w:hAnsi="PT Astra Serif"/>
          <w:b w:val="0"/>
          <w:color w:val="106BBE"/>
        </w:rPr>
        <w:instrText>HYPERLINK \l "sub_31701"</w:instrText>
      </w:r>
      <w:r>
        <w:rPr>
          <w:rFonts w:ascii="PT Astra Serif" w:hAnsi="PT Astra Serif"/>
          <w:b w:val="0"/>
          <w:color w:val="106BBE"/>
        </w:rPr>
        <w:fldChar w:fldCharType="separate"/>
      </w:r>
      <w:r>
        <w:rPr>
          <w:rFonts w:ascii="PT Astra Serif" w:hAnsi="PT Astra Serif"/>
          <w:b w:val="0"/>
          <w:color w:val="106BBE"/>
        </w:rPr>
        <w:t>статьей 317.1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не начисляются, если иное не предусмотрено договором.</w:t>
      </w:r>
    </w:p>
    <w:p w14:paraId="E9180000">
      <w:pPr>
        <w:rPr>
          <w:rFonts w:ascii="PT Astra Serif" w:hAnsi="PT Astra Serif"/>
        </w:rPr>
      </w:pPr>
    </w:p>
    <w:p w14:paraId="EA180000">
      <w:pPr>
        <w:pStyle w:val="Style_7"/>
        <w:ind w:right="170"/>
        <w:rPr>
          <w:rFonts w:ascii="PT Astra Serif" w:hAnsi="PT Astra Serif"/>
        </w:rPr>
      </w:pPr>
      <w:bookmarkStart w:id="2833" w:name="sub_38112"/>
      <w:bookmarkEnd w:id="2833"/>
      <w:r>
        <w:rPr>
          <w:rFonts w:ascii="PT Astra Serif" w:hAnsi="PT Astra Serif"/>
          <w:color w:val="000000"/>
          <w:sz w:val="16"/>
          <w:shd w:fill="F0F0F0" w:val="clear"/>
        </w:rPr>
        <w:t>Информация об изменениях:</w:t>
      </w:r>
    </w:p>
    <w:p w14:paraId="EB18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Статья 381.2 изменена с 1 июня 2018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"http://internet.garant.ru/document/redirect/71730254/13"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26 июля 2017 г. N 212-ФЗ</w:t>
      </w:r>
    </w:p>
    <w:p w14:paraId="EC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"http://internet.garant.ru/document/redirect/57428122/38112"</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ED180000">
      <w:pPr>
        <w:pStyle w:val="Style_10"/>
        <w:rPr>
          <w:rFonts w:ascii="PT Astra Serif" w:hAnsi="PT Astra Serif"/>
        </w:rPr>
      </w:pPr>
      <w:r>
        <w:rPr>
          <w:rStyle w:val="Style_8_ch"/>
          <w:rFonts w:ascii="PT Astra Serif" w:hAnsi="PT Astra Serif"/>
        </w:rPr>
        <w:t>Статья 381.2.</w:t>
      </w:r>
      <w:r>
        <w:rPr>
          <w:rFonts w:ascii="PT Astra Serif" w:hAnsi="PT Astra Serif"/>
        </w:rPr>
        <w:t xml:space="preserve"> </w:t>
      </w:r>
      <w:r>
        <w:rPr>
          <w:rFonts w:ascii="PT Astra Serif" w:hAnsi="PT Astra Serif"/>
        </w:rPr>
        <w:t>Применение правил об обеспечительном платеже</w:t>
      </w:r>
    </w:p>
    <w:p w14:paraId="EE180000">
      <w:pPr>
        <w:pStyle w:val="Style_7"/>
        <w:ind w:right="170"/>
        <w:rPr>
          <w:rFonts w:ascii="PT Astra Serif" w:hAnsi="PT Astra Serif"/>
        </w:rPr>
      </w:pPr>
      <w:r>
        <w:rPr>
          <w:rFonts w:ascii="PT Astra Serif" w:hAnsi="PT Astra Serif"/>
          <w:color w:val="000000"/>
          <w:sz w:val="16"/>
          <w:shd w:fill="F0F0F0" w:val="clear"/>
        </w:rPr>
        <w:t>ГАРАНТ:</w:t>
      </w:r>
    </w:p>
    <w:p w14:paraId="EF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381.2 ГК РФ</w:t>
      </w:r>
    </w:p>
    <w:p w14:paraId="F0180000">
      <w:pPr>
        <w:rPr>
          <w:rFonts w:ascii="PT Astra Serif" w:hAnsi="PT Astra Serif"/>
        </w:rPr>
      </w:pPr>
      <w:r>
        <w:rPr>
          <w:rStyle w:val="Style_11_ch"/>
          <w:rFonts w:ascii="PT Astra Serif" w:hAnsi="PT Astra Serif"/>
        </w:rPr>
        <w:t>Правила об обеспечительном платеже (</w:t>
      </w:r>
      <w:r>
        <w:rPr>
          <w:rFonts w:ascii="PT Astra Serif" w:hAnsi="PT Astra Serif"/>
          <w:b w:val="0"/>
          <w:color w:val="106BBE"/>
        </w:rPr>
        <w:fldChar w:fldCharType="begin"/>
      </w:r>
      <w:r>
        <w:rPr>
          <w:rFonts w:ascii="PT Astra Serif" w:hAnsi="PT Astra Serif"/>
          <w:b w:val="0"/>
          <w:color w:val="106BBE"/>
        </w:rPr>
        <w:instrText>HYPERLINK \l "sub_38011"</w:instrText>
      </w:r>
      <w:r>
        <w:rPr>
          <w:rFonts w:ascii="PT Astra Serif" w:hAnsi="PT Astra Serif"/>
          <w:b w:val="0"/>
          <w:color w:val="106BBE"/>
        </w:rPr>
        <w:fldChar w:fldCharType="separate"/>
      </w:r>
      <w:r>
        <w:rPr>
          <w:rFonts w:ascii="PT Astra Serif" w:hAnsi="PT Astra Serif"/>
          <w:b w:val="0"/>
          <w:color w:val="106BBE"/>
        </w:rPr>
        <w:t>статья 381.1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14:paraId="F1180000">
      <w:pPr>
        <w:rPr>
          <w:rFonts w:ascii="PT Astra Serif" w:hAnsi="PT Astra Serif"/>
        </w:rPr>
      </w:pPr>
    </w:p>
    <w:p w14:paraId="F2180000">
      <w:pPr>
        <w:pStyle w:val="Style_4"/>
        <w:rPr>
          <w:rFonts w:ascii="PT Astra Serif" w:hAnsi="PT Astra Serif"/>
        </w:rPr>
      </w:pPr>
      <w:bookmarkStart w:id="2834" w:name="sub_1024"/>
      <w:bookmarkEnd w:id="2834"/>
      <w:r>
        <w:rPr>
          <w:rFonts w:ascii="PT Astra Serif" w:hAnsi="PT Astra Serif"/>
        </w:rPr>
        <w:t>Глава 24. Перемена лиц в обязательстве</w:t>
      </w:r>
    </w:p>
    <w:p w14:paraId="F3180000">
      <w:pPr>
        <w:pStyle w:val="Style_7"/>
        <w:ind w:right="170"/>
        <w:rPr>
          <w:rFonts w:ascii="PT Astra Serif" w:hAnsi="PT Astra Serif"/>
        </w:rPr>
      </w:pPr>
      <w:r>
        <w:rPr>
          <w:rFonts w:ascii="PT Astra Serif" w:hAnsi="PT Astra Serif"/>
          <w:color w:val="000000"/>
          <w:sz w:val="16"/>
          <w:shd w:fill="F0F0F0" w:val="clear"/>
        </w:rPr>
        <w:t>ГАРАНТ:</w:t>
      </w:r>
    </w:p>
    <w:p w14:paraId="F4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некоторых вопросах применения положений главы 24 настоящего Кодекса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"http://internet.garant.ru/document/redirect/71843584/0"</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Пленума Верховного Суда РФ от 21 декабря 2017 г. N 54</w:t>
      </w:r>
    </w:p>
    <w:p w14:paraId="F5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"http://internet.garant.ru/document/redirect/1785235/1000"</w:instrText>
      </w:r>
      <w:r>
        <w:rPr>
          <w:rFonts w:ascii="PT Astra Serif" w:hAnsi="PT Astra Serif"/>
          <w:b w:val="0"/>
          <w:color w:val="106BBE"/>
          <w:highlight w:val="white"/>
        </w:rPr>
        <w:fldChar w:fldCharType="separate"/>
      </w:r>
      <w:r>
        <w:rPr>
          <w:rFonts w:ascii="PT Astra Serif" w:hAnsi="PT Astra Serif"/>
          <w:b w:val="0"/>
          <w:color w:val="106BBE"/>
          <w:highlight w:val="white"/>
        </w:rPr>
        <w:t>Обзор</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практики применения арбитражными судами положений главы 24 Гражданского кодекса РФ</w:t>
      </w:r>
    </w:p>
    <w:p w14:paraId="F6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"http://internet.garant.ru/document/redirect/5522040/0"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Перемена лиц в обязательстве"</w:t>
      </w:r>
    </w:p>
    <w:p w14:paraId="F7180000">
      <w:pPr>
        <w:pStyle w:val="Style_7"/>
        <w:ind w:right="170"/>
        <w:rPr>
          <w:rFonts w:ascii="PT Astra Serif" w:hAnsi="PT Astra Serif"/>
        </w:rPr>
      </w:pPr>
      <w:r>
        <w:rPr>
          <w:rFonts w:ascii="PT Astra Serif" w:hAnsi="PT Astra Serif"/>
        </w:rPr>
        <w:t xml:space="preserve"> </w:t>
      </w:r>
    </w:p>
    <w:p w14:paraId="F8180000">
      <w:pPr>
        <w:pStyle w:val="Style_7"/>
        <w:ind w:right="170"/>
        <w:rPr>
          <w:rFonts w:ascii="PT Astra Serif" w:hAnsi="PT Astra Serif"/>
        </w:rPr>
      </w:pPr>
      <w:bookmarkStart w:id="2835" w:name="sub_24001"/>
      <w:bookmarkEnd w:id="2835"/>
      <w:r>
        <w:rPr>
          <w:rFonts w:ascii="PT Astra Serif" w:hAnsi="PT Astra Serif"/>
          <w:color w:val="000000"/>
          <w:sz w:val="16"/>
          <w:shd w:fill="F0F0F0" w:val="clear"/>
        </w:rPr>
        <w:t>Информация об изменениях:</w:t>
      </w:r>
    </w:p>
    <w:p w14:paraId="F9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параграф 1 главы 24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FA18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"http://internet.garant.ru/document/redirect/58056065/24001"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параграфа в предыдущей редакции</w:t>
      </w:r>
      <w:r>
        <w:rPr>
          <w:rFonts w:ascii="PT Astra Serif" w:hAnsi="PT Astra Serif"/>
          <w:b w:val="0"/>
          <w:color w:val="106BBE"/>
          <w:highlight w:val="white"/>
        </w:rPr>
        <w:fldChar w:fldCharType="end"/>
      </w:r>
    </w:p>
    <w:p w14:paraId="FB180000">
      <w:pPr>
        <w:pStyle w:val="Style_4"/>
        <w:rPr>
          <w:rFonts w:ascii="PT Astra Serif" w:hAnsi="PT Astra Serif"/>
        </w:rPr>
      </w:pPr>
      <w:r>
        <w:rPr>
          <w:rFonts w:ascii="PT Astra Serif" w:hAnsi="PT Astra Serif"/>
        </w:rPr>
        <w:t>§ 1. Переход прав кредитора к другому лицу</w:t>
      </w:r>
    </w:p>
    <w:p w14:paraId="FC180000">
      <w:pPr>
        <w:pStyle w:val="Style_7"/>
        <w:ind w:right="170"/>
        <w:rPr>
          <w:rFonts w:ascii="PT Astra Serif" w:hAnsi="PT Astra Serif"/>
        </w:rPr>
      </w:pPr>
      <w:r>
        <w:rPr>
          <w:rFonts w:ascii="PT Astra Serif" w:hAnsi="PT Astra Serif"/>
          <w:color w:val="000000"/>
          <w:sz w:val="16"/>
          <w:shd w:fill="F0F0F0" w:val="clear"/>
        </w:rPr>
        <w:t>ГАРАНТ:</w:t>
      </w:r>
    </w:p>
    <w:p w14:paraId="FD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"http://internet.garant.ru/document/redirect/58074656/0"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Энциклопедию решений</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Договор цессии</w:t>
      </w:r>
    </w:p>
    <w:p w14:paraId="FE18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"http://internet.garant.ru/document/redirect/57468501/24001"</w:instrText>
      </w:r>
      <w:r>
        <w:rPr>
          <w:rFonts w:ascii="PT Astra Serif" w:hAnsi="PT Astra Serif"/>
          <w:b w:val="0"/>
          <w:color w:val="106BBE"/>
          <w:highlight w:val="white"/>
        </w:rPr>
        <w:fldChar w:fldCharType="separate"/>
      </w:r>
      <w:r>
        <w:rPr>
          <w:rFonts w:ascii="PT Astra Serif" w:hAnsi="PT Astra Serif"/>
          <w:b w:val="0"/>
          <w:color w:val="106BBE"/>
          <w:highlight w:val="white"/>
        </w:rPr>
        <w:t>комментарии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 параграфу 1 главы 24 настоящего Кодекса</w:t>
      </w:r>
    </w:p>
    <w:p w14:paraId="FF180000">
      <w:pPr>
        <w:pStyle w:val="Style_7"/>
        <w:ind w:right="170"/>
        <w:rPr>
          <w:rFonts w:ascii="PT Astra Serif" w:hAnsi="PT Astra Serif"/>
        </w:rPr>
      </w:pPr>
      <w:bookmarkStart w:id="2836" w:name="sub_24110"/>
      <w:bookmarkEnd w:id="2836"/>
      <w:r>
        <w:rPr>
          <w:rFonts w:ascii="PT Astra Serif" w:hAnsi="PT Astra Serif"/>
          <w:color w:val="000000"/>
          <w:sz w:val="16"/>
          <w:shd w:fill="F0F0F0" w:val="clear"/>
        </w:rPr>
        <w:t>Информация об изменениях:</w:t>
      </w:r>
    </w:p>
    <w:p w14:paraId="00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параграф 1 главы 24 настоящего Кодекса дополнен подпараграфом 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01190000">
      <w:pPr>
        <w:pStyle w:val="Style_4"/>
        <w:rPr>
          <w:rFonts w:ascii="PT Astra Serif" w:hAnsi="PT Astra Serif"/>
        </w:rPr>
      </w:pPr>
      <w:r>
        <w:rPr>
          <w:rFonts w:ascii="PT Astra Serif" w:hAnsi="PT Astra Serif"/>
        </w:rPr>
        <w:t xml:space="preserve">1. </w:t>
      </w:r>
      <w:r>
        <w:rPr>
          <w:rFonts w:ascii="PT Astra Serif" w:hAnsi="PT Astra Serif"/>
        </w:rPr>
        <w:t>Общие положения</w:t>
      </w:r>
    </w:p>
    <w:p w14:paraId="02190000">
      <w:pPr>
        <w:rPr>
          <w:rFonts w:ascii="PT Astra Serif" w:hAnsi="PT Astra Serif"/>
        </w:rPr>
      </w:pPr>
    </w:p>
    <w:p w14:paraId="03190000">
      <w:pPr>
        <w:pStyle w:val="Style_7"/>
        <w:ind w:right="170"/>
        <w:rPr>
          <w:rFonts w:ascii="PT Astra Serif" w:hAnsi="PT Astra Serif"/>
        </w:rPr>
      </w:pPr>
      <w:bookmarkStart w:id="2837" w:name="sub_382"/>
      <w:bookmarkEnd w:id="2837"/>
      <w:r>
        <w:rPr>
          <w:rFonts w:ascii="PT Astra Serif" w:hAnsi="PT Astra Serif"/>
          <w:color w:val="000000"/>
          <w:sz w:val="16"/>
          <w:shd w:fill="F0F0F0" w:val="clear"/>
        </w:rPr>
        <w:t>Информация об изменениях:</w:t>
      </w:r>
    </w:p>
    <w:p w14:paraId="04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382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05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"http://internet.garant.ru/document/redirect/58056065/382"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06190000">
      <w:pPr>
        <w:pStyle w:val="Style_10"/>
        <w:rPr>
          <w:rFonts w:ascii="PT Astra Serif" w:hAnsi="PT Astra Serif"/>
        </w:rPr>
      </w:pPr>
      <w:r>
        <w:rPr>
          <w:rStyle w:val="Style_8_ch"/>
          <w:rFonts w:ascii="PT Astra Serif" w:hAnsi="PT Astra Serif"/>
        </w:rPr>
        <w:t>Статья 382.</w:t>
      </w:r>
      <w:r>
        <w:rPr>
          <w:rFonts w:ascii="PT Astra Serif" w:hAnsi="PT Astra Serif"/>
        </w:rPr>
        <w:t xml:space="preserve"> </w:t>
      </w:r>
      <w:r>
        <w:rPr>
          <w:rFonts w:ascii="PT Astra Serif" w:hAnsi="PT Astra Serif"/>
        </w:rPr>
        <w:t>Основания и порядок перехода прав кредитора к другому лицу</w:t>
      </w:r>
    </w:p>
    <w:p w14:paraId="07190000">
      <w:pPr>
        <w:pStyle w:val="Style_7"/>
        <w:ind w:right="170"/>
        <w:rPr>
          <w:rFonts w:ascii="PT Astra Serif" w:hAnsi="PT Astra Serif"/>
        </w:rPr>
      </w:pPr>
      <w:r>
        <w:rPr>
          <w:rFonts w:ascii="PT Astra Serif" w:hAnsi="PT Astra Serif"/>
          <w:color w:val="000000"/>
          <w:sz w:val="16"/>
          <w:shd w:fill="F0F0F0" w:val="clear"/>
        </w:rPr>
        <w:t>ГАРАНТ:</w:t>
      </w:r>
    </w:p>
    <w:p w14:paraId="081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"http://internet.garant.ru/document/redirect/77530865/0"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382 ГК РФ</w:t>
      </w:r>
    </w:p>
    <w:p w14:paraId="09190000">
      <w:pPr>
        <w:rPr>
          <w:rFonts w:ascii="PT Astra Serif" w:hAnsi="PT Astra Serif"/>
        </w:rPr>
      </w:pPr>
      <w:bookmarkStart w:id="2838" w:name="sub_38201"/>
      <w:bookmarkEnd w:id="2838"/>
      <w:r>
        <w:rPr>
          <w:rStyle w:val="Style_11_ch"/>
          <w:rFonts w:ascii="PT Astra Serif" w:hAnsi="PT Astra Serif"/>
        </w:rPr>
        <w:t xml:space="preserve">1. </w:t>
      </w:r>
      <w:r>
        <w:rPr>
          <w:rStyle w:val="Style_11_ch"/>
          <w:rFonts w:ascii="PT Astra Serif" w:hAnsi="PT Astra Serif"/>
        </w:rPr>
        <w:t>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14:paraId="0A190000">
      <w:pPr>
        <w:rPr>
          <w:rFonts w:ascii="PT Astra Serif" w:hAnsi="PT Astra Serif"/>
        </w:rPr>
      </w:pPr>
      <w:bookmarkStart w:id="2839" w:name="sub_3822"/>
      <w:bookmarkEnd w:id="2839"/>
      <w:r>
        <w:rPr>
          <w:rStyle w:val="Style_11_ch"/>
          <w:rFonts w:ascii="PT Astra Serif" w:hAnsi="PT Astra Serif"/>
        </w:rPr>
        <w:t xml:space="preserve">2. </w:t>
      </w:r>
      <w:r>
        <w:rPr>
          <w:rStyle w:val="Style_11_ch"/>
          <w:rFonts w:ascii="PT Astra Serif" w:hAnsi="PT Astra Serif"/>
        </w:rPr>
        <w:t xml:space="preserve">Для перехода к другому лицу прав кредитора не требуется согласие должника, если иное не предусмотрено законом или </w:t>
      </w:r>
      <w:r>
        <w:rPr>
          <w:rFonts w:ascii="PT Astra Serif" w:hAnsi="PT Astra Serif"/>
          <w:b w:val="0"/>
          <w:color w:val="106BBE"/>
        </w:rPr>
        <w:fldChar w:fldCharType="begin"/>
      </w:r>
      <w:r>
        <w:rPr>
          <w:rFonts w:ascii="PT Astra Serif" w:hAnsi="PT Astra Serif"/>
          <w:b w:val="0"/>
          <w:color w:val="106BBE"/>
        </w:rPr>
        <w:instrText>HYPERLINK "http://internet.garant.ru/document/redirect/71843584/16"</w:instrText>
      </w:r>
      <w:r>
        <w:rPr>
          <w:rFonts w:ascii="PT Astra Serif" w:hAnsi="PT Astra Serif"/>
          <w:b w:val="0"/>
          <w:color w:val="106BBE"/>
        </w:rPr>
        <w:fldChar w:fldCharType="separate"/>
      </w:r>
      <w:r>
        <w:rPr>
          <w:rFonts w:ascii="PT Astra Serif" w:hAnsi="PT Astra Serif"/>
          <w:b w:val="0"/>
          <w:color w:val="106BBE"/>
        </w:rPr>
        <w:t>договором</w:t>
      </w:r>
      <w:r>
        <w:rPr>
          <w:rFonts w:ascii="PT Astra Serif" w:hAnsi="PT Astra Serif"/>
          <w:b w:val="0"/>
          <w:color w:val="106BBE"/>
        </w:rPr>
        <w:fldChar w:fldCharType="end"/>
      </w:r>
      <w:r>
        <w:rPr>
          <w:rStyle w:val="Style_11_ch"/>
          <w:rFonts w:ascii="PT Astra Serif" w:hAnsi="PT Astra Serif"/>
        </w:rPr>
        <w:t>.</w:t>
      </w:r>
    </w:p>
    <w:p w14:paraId="0B190000">
      <w:pPr>
        <w:rPr>
          <w:rFonts w:ascii="PT Astra Serif" w:hAnsi="PT Astra Serif"/>
        </w:rPr>
      </w:pPr>
      <w:bookmarkStart w:id="2840" w:name="sub_382202"/>
      <w:bookmarkEnd w:id="2840"/>
      <w:r>
        <w:rPr>
          <w:rStyle w:val="Style_11_ch"/>
          <w:rFonts w:ascii="PT Astra Serif" w:hAnsi="PT Astra Serif"/>
        </w:rPr>
        <w:t xml:space="preserve">Абзац утратил силу с 1 июня 2018 г. - </w:t>
      </w:r>
      <w:r>
        <w:rPr>
          <w:rFonts w:ascii="PT Astra Serif" w:hAnsi="PT Astra Serif"/>
          <w:b w:val="0"/>
          <w:color w:val="106BBE"/>
        </w:rPr>
        <w:fldChar w:fldCharType="begin"/>
      </w:r>
      <w:r>
        <w:rPr>
          <w:rFonts w:ascii="PT Astra Serif" w:hAnsi="PT Astra Serif"/>
          <w:b w:val="0"/>
          <w:color w:val="106BBE"/>
        </w:rPr>
        <w:instrText>HYPERLINK "http://internet.garant.ru/document/redirect/71730254/14"</w:instrText>
      </w:r>
      <w:r>
        <w:rPr>
          <w:rFonts w:ascii="PT Astra Serif" w:hAnsi="PT Astra Serif"/>
          <w:b w:val="0"/>
          <w:color w:val="106BBE"/>
        </w:rPr>
        <w:fldChar w:fldCharType="separate"/>
      </w:r>
      <w:r>
        <w:rPr>
          <w:rFonts w:ascii="PT Astra Serif" w:hAnsi="PT Astra Serif"/>
          <w:b w:val="0"/>
          <w:color w:val="106BBE"/>
        </w:rPr>
        <w:t>Федеральный закон</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от 26 июля 2017 г. N 212-ФЗ</w:t>
      </w:r>
    </w:p>
    <w:p w14:paraId="0C19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0D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"http://internet.garant.ru/document/redirect/57428122/382202"</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0E190000">
      <w:pPr>
        <w:rPr>
          <w:rFonts w:ascii="PT Astra Serif" w:hAnsi="PT Astra Serif"/>
        </w:rPr>
      </w:pPr>
      <w:bookmarkStart w:id="2841" w:name="sub_382203"/>
      <w:bookmarkEnd w:id="2841"/>
      <w:r>
        <w:rPr>
          <w:rStyle w:val="Style_11_ch"/>
          <w:rFonts w:ascii="PT Astra Serif" w:hAnsi="PT Astra Serif"/>
        </w:rPr>
        <w:t xml:space="preserve">Предусмотренный договором запрет перехода прав кредитора к другому лицу не препятствует продаже таких прав в порядке, установленном </w:t>
      </w:r>
      <w:r>
        <w:rPr>
          <w:rFonts w:ascii="PT Astra Serif" w:hAnsi="PT Astra Serif"/>
          <w:b w:val="0"/>
          <w:color w:val="106BBE"/>
        </w:rPr>
        <w:fldChar w:fldCharType="begin"/>
      </w:r>
      <w:r>
        <w:rPr>
          <w:rFonts w:ascii="PT Astra Serif" w:hAnsi="PT Astra Serif"/>
          <w:b w:val="0"/>
          <w:color w:val="106BBE"/>
        </w:rPr>
        <w:instrText>HYPERLINK "http://internet.garant.ru/document/redirect/12156199/3"</w:instrText>
      </w:r>
      <w:r>
        <w:rPr>
          <w:rFonts w:ascii="PT Astra Serif" w:hAnsi="PT Astra Serif"/>
          <w:b w:val="0"/>
          <w:color w:val="106BBE"/>
        </w:rPr>
        <w:fldChar w:fldCharType="separate"/>
      </w:r>
      <w:r>
        <w:rPr>
          <w:rFonts w:ascii="PT Astra Serif" w:hAnsi="PT Astra Serif"/>
          <w:b w:val="0"/>
          <w:color w:val="106BBE"/>
        </w:rPr>
        <w:t>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 исполнительном производстве и законодательством о несостоятельности (банкротстве).</w:t>
      </w:r>
    </w:p>
    <w:p w14:paraId="0F190000">
      <w:pPr>
        <w:rPr>
          <w:rFonts w:ascii="PT Astra Serif" w:hAnsi="PT Astra Serif"/>
        </w:rPr>
      </w:pPr>
      <w:bookmarkStart w:id="2842" w:name="sub_38203"/>
      <w:bookmarkEnd w:id="2842"/>
      <w:r>
        <w:rPr>
          <w:rStyle w:val="Style_11_ch"/>
          <w:rFonts w:ascii="PT Astra Serif" w:hAnsi="PT Astra Serif"/>
        </w:rPr>
        <w:t xml:space="preserve">3. </w:t>
      </w:r>
      <w:r>
        <w:rPr>
          <w:rStyle w:val="Style_11_ch"/>
          <w:rFonts w:ascii="PT Astra Serif" w:hAnsi="PT Astra Serif"/>
        </w:rPr>
        <w:t>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14:paraId="10190000">
      <w:pPr>
        <w:rPr>
          <w:rFonts w:ascii="PT Astra Serif" w:hAnsi="PT Astra Serif"/>
        </w:rPr>
      </w:pPr>
      <w:bookmarkStart w:id="2843" w:name="sub_3824"/>
      <w:bookmarkEnd w:id="2843"/>
      <w:r>
        <w:rPr>
          <w:rStyle w:val="Style_11_ch"/>
          <w:rFonts w:ascii="PT Astra Serif" w:hAnsi="PT Astra Serif"/>
        </w:rPr>
        <w:t xml:space="preserve">4. </w:t>
      </w:r>
      <w:r>
        <w:rPr>
          <w:rStyle w:val="Style_11_ch"/>
          <w:rFonts w:ascii="PT Astra Serif" w:hAnsi="PT Astra Serif"/>
        </w:rPr>
        <w:t>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14:paraId="11190000">
      <w:pPr>
        <w:rPr>
          <w:rFonts w:ascii="PT Astra Serif" w:hAnsi="PT Astra Serif"/>
        </w:rPr>
      </w:pPr>
    </w:p>
    <w:p w14:paraId="12190000">
      <w:pPr>
        <w:pStyle w:val="Style_7"/>
        <w:ind w:right="170"/>
        <w:rPr>
          <w:rFonts w:ascii="PT Astra Serif" w:hAnsi="PT Astra Serif"/>
        </w:rPr>
      </w:pPr>
      <w:bookmarkStart w:id="2844" w:name="sub_383"/>
      <w:bookmarkEnd w:id="2844"/>
      <w:r>
        <w:rPr>
          <w:rFonts w:ascii="PT Astra Serif" w:hAnsi="PT Astra Serif"/>
          <w:color w:val="000000"/>
          <w:sz w:val="16"/>
          <w:shd w:fill="F0F0F0" w:val="clear"/>
        </w:rPr>
        <w:t>Информация об изменениях:</w:t>
      </w:r>
    </w:p>
    <w:p w14:paraId="13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383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14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"http://internet.garant.ru/document/redirect/58056065/383"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15190000">
      <w:pPr>
        <w:pStyle w:val="Style_10"/>
        <w:rPr>
          <w:rFonts w:ascii="PT Astra Serif" w:hAnsi="PT Astra Serif"/>
        </w:rPr>
      </w:pPr>
      <w:r>
        <w:rPr>
          <w:rStyle w:val="Style_8_ch"/>
          <w:rFonts w:ascii="PT Astra Serif" w:hAnsi="PT Astra Serif"/>
        </w:rPr>
        <w:t>Статья 383.</w:t>
      </w:r>
      <w:r>
        <w:rPr>
          <w:rFonts w:ascii="PT Astra Serif" w:hAnsi="PT Astra Serif"/>
        </w:rPr>
        <w:t xml:space="preserve"> </w:t>
      </w:r>
      <w:r>
        <w:rPr>
          <w:rFonts w:ascii="PT Astra Serif" w:hAnsi="PT Astra Serif"/>
        </w:rPr>
        <w:t>Права, которые не могут переходить к другим лицам</w:t>
      </w:r>
    </w:p>
    <w:p w14:paraId="16190000">
      <w:pPr>
        <w:pStyle w:val="Style_7"/>
        <w:ind w:right="170"/>
        <w:rPr>
          <w:rFonts w:ascii="PT Astra Serif" w:hAnsi="PT Astra Serif"/>
        </w:rPr>
      </w:pPr>
      <w:r>
        <w:rPr>
          <w:rFonts w:ascii="PT Astra Serif" w:hAnsi="PT Astra Serif"/>
          <w:color w:val="000000"/>
          <w:sz w:val="16"/>
          <w:shd w:fill="F0F0F0" w:val="clear"/>
        </w:rPr>
        <w:t>ГАРАНТ:</w:t>
      </w:r>
    </w:p>
    <w:p w14:paraId="171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"http://internet.garant.ru/document/redirect/77529909/0"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383 ГК РФ</w:t>
      </w:r>
    </w:p>
    <w:p w14:paraId="18190000">
      <w:pPr>
        <w:rPr>
          <w:rFonts w:ascii="PT Astra Serif" w:hAnsi="PT Astra Serif"/>
        </w:rPr>
      </w:pPr>
      <w:r>
        <w:rPr>
          <w:rStyle w:val="Style_11_ch"/>
          <w:rFonts w:ascii="PT Astra Serif" w:hAnsi="PT Astra Serif"/>
        </w:rP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14:paraId="19190000">
      <w:pPr>
        <w:rPr>
          <w:rFonts w:ascii="PT Astra Serif" w:hAnsi="PT Astra Serif"/>
        </w:rPr>
      </w:pPr>
    </w:p>
    <w:p w14:paraId="1A190000">
      <w:pPr>
        <w:pStyle w:val="Style_7"/>
        <w:ind w:right="170"/>
        <w:rPr>
          <w:rFonts w:ascii="PT Astra Serif" w:hAnsi="PT Astra Serif"/>
        </w:rPr>
      </w:pPr>
      <w:bookmarkStart w:id="2845" w:name="sub_384"/>
      <w:bookmarkEnd w:id="2845"/>
      <w:r>
        <w:rPr>
          <w:rFonts w:ascii="PT Astra Serif" w:hAnsi="PT Astra Serif"/>
          <w:color w:val="000000"/>
          <w:sz w:val="16"/>
          <w:shd w:fill="F0F0F0" w:val="clear"/>
        </w:rPr>
        <w:t>Информация об изменениях:</w:t>
      </w:r>
    </w:p>
    <w:p w14:paraId="1B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384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1C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"http://internet.garant.ru/document/redirect/58056065/384"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1D190000">
      <w:pPr>
        <w:pStyle w:val="Style_10"/>
        <w:rPr>
          <w:rFonts w:ascii="PT Astra Serif" w:hAnsi="PT Astra Serif"/>
        </w:rPr>
      </w:pPr>
      <w:r>
        <w:rPr>
          <w:rStyle w:val="Style_8_ch"/>
          <w:rFonts w:ascii="PT Astra Serif" w:hAnsi="PT Astra Serif"/>
        </w:rPr>
        <w:t>Статья 384.</w:t>
      </w:r>
      <w:r>
        <w:rPr>
          <w:rFonts w:ascii="PT Astra Serif" w:hAnsi="PT Astra Serif"/>
        </w:rPr>
        <w:t xml:space="preserve"> </w:t>
      </w:r>
      <w:r>
        <w:rPr>
          <w:rFonts w:ascii="PT Astra Serif" w:hAnsi="PT Astra Serif"/>
        </w:rPr>
        <w:t>Объем прав кредитора, переходящих к другому лицу</w:t>
      </w:r>
    </w:p>
    <w:p w14:paraId="1E190000">
      <w:pPr>
        <w:pStyle w:val="Style_7"/>
        <w:ind w:right="170"/>
        <w:rPr>
          <w:rFonts w:ascii="PT Astra Serif" w:hAnsi="PT Astra Serif"/>
        </w:rPr>
      </w:pPr>
      <w:r>
        <w:rPr>
          <w:rFonts w:ascii="PT Astra Serif" w:hAnsi="PT Astra Serif"/>
          <w:color w:val="000000"/>
          <w:sz w:val="16"/>
          <w:shd w:fill="F0F0F0" w:val="clear"/>
        </w:rPr>
        <w:t>ГАРАНТ:</w:t>
      </w:r>
    </w:p>
    <w:p w14:paraId="1F1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"http://internet.garant.ru/document/redirect/57592123/0"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"http://internet.garant.ru/document/redirect/77531670/0"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384 ГК РФ</w:t>
      </w:r>
    </w:p>
    <w:p w14:paraId="20190000">
      <w:pPr>
        <w:rPr>
          <w:rFonts w:ascii="PT Astra Serif" w:hAnsi="PT Astra Serif"/>
        </w:rPr>
      </w:pPr>
      <w:bookmarkStart w:id="2846" w:name="sub_3841"/>
      <w:bookmarkEnd w:id="2846"/>
      <w:r>
        <w:rPr>
          <w:rStyle w:val="Style_11_ch"/>
          <w:rFonts w:ascii="PT Astra Serif" w:hAnsi="PT Astra Serif"/>
        </w:rPr>
        <w:t xml:space="preserve">1. </w:t>
      </w:r>
      <w:r>
        <w:rPr>
          <w:rStyle w:val="Style_11_ch"/>
          <w:rFonts w:ascii="PT Astra Serif" w:hAnsi="PT Astra Serif"/>
        </w:rPr>
        <w:t>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14:paraId="21190000">
      <w:pPr>
        <w:rPr>
          <w:rFonts w:ascii="PT Astra Serif" w:hAnsi="PT Astra Serif"/>
        </w:rPr>
      </w:pPr>
      <w:bookmarkStart w:id="2847" w:name="sub_3842"/>
      <w:bookmarkEnd w:id="2847"/>
      <w:r>
        <w:rPr>
          <w:rStyle w:val="Style_11_ch"/>
          <w:rFonts w:ascii="PT Astra Serif" w:hAnsi="PT Astra Serif"/>
        </w:rPr>
        <w:t xml:space="preserve">2. </w:t>
      </w:r>
      <w:r>
        <w:rPr>
          <w:rStyle w:val="Style_11_ch"/>
          <w:rFonts w:ascii="PT Astra Serif" w:hAnsi="PT Astra Serif"/>
        </w:rPr>
        <w:t>Право требования по денежному обязательству может перейти к другому лицу в части, если иное не предусмотрено законом.</w:t>
      </w:r>
    </w:p>
    <w:p w14:paraId="22190000">
      <w:pPr>
        <w:rPr>
          <w:rFonts w:ascii="PT Astra Serif" w:hAnsi="PT Astra Serif"/>
        </w:rPr>
      </w:pPr>
      <w:bookmarkStart w:id="2848" w:name="sub_3843"/>
      <w:bookmarkEnd w:id="2848"/>
      <w:r>
        <w:rPr>
          <w:rStyle w:val="Style_11_ch"/>
          <w:rFonts w:ascii="PT Astra Serif" w:hAnsi="PT Astra Serif"/>
        </w:rPr>
        <w:t xml:space="preserve">3. </w:t>
      </w:r>
      <w:r>
        <w:rPr>
          <w:rStyle w:val="Style_11_ch"/>
          <w:rFonts w:ascii="PT Astra Serif" w:hAnsi="PT Astra Serif"/>
        </w:rPr>
        <w:t>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14:paraId="23190000">
      <w:pPr>
        <w:rPr>
          <w:rFonts w:ascii="PT Astra Serif" w:hAnsi="PT Astra Serif"/>
        </w:rPr>
      </w:pPr>
    </w:p>
    <w:p w14:paraId="24190000">
      <w:pPr>
        <w:pStyle w:val="Style_7"/>
        <w:ind w:right="170"/>
        <w:rPr>
          <w:rFonts w:ascii="PT Astra Serif" w:hAnsi="PT Astra Serif"/>
        </w:rPr>
      </w:pPr>
      <w:bookmarkStart w:id="2849" w:name="sub_385"/>
      <w:bookmarkEnd w:id="2849"/>
      <w:r>
        <w:rPr>
          <w:rFonts w:ascii="PT Astra Serif" w:hAnsi="PT Astra Serif"/>
          <w:color w:val="000000"/>
          <w:sz w:val="16"/>
          <w:shd w:fill="F0F0F0" w:val="clear"/>
        </w:rPr>
        <w:t>Информация об изменениях:</w:t>
      </w:r>
    </w:p>
    <w:p w14:paraId="25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385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26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"http://internet.garant.ru/document/redirect/58056065/385"</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27190000">
      <w:pPr>
        <w:pStyle w:val="Style_10"/>
        <w:rPr>
          <w:rFonts w:ascii="PT Astra Serif" w:hAnsi="PT Astra Serif"/>
        </w:rPr>
      </w:pPr>
      <w:r>
        <w:rPr>
          <w:rStyle w:val="Style_8_ch"/>
          <w:rFonts w:ascii="PT Astra Serif" w:hAnsi="PT Astra Serif"/>
        </w:rPr>
        <w:t>Статья 385.</w:t>
      </w:r>
      <w:r>
        <w:rPr>
          <w:rFonts w:ascii="PT Astra Serif" w:hAnsi="PT Astra Serif"/>
        </w:rPr>
        <w:t xml:space="preserve"> </w:t>
      </w:r>
      <w:r>
        <w:rPr>
          <w:rFonts w:ascii="PT Astra Serif" w:hAnsi="PT Astra Serif"/>
        </w:rPr>
        <w:t>Уведомление должника о переходе права</w:t>
      </w:r>
    </w:p>
    <w:p w14:paraId="28190000">
      <w:pPr>
        <w:pStyle w:val="Style_7"/>
        <w:ind w:right="170"/>
        <w:rPr>
          <w:rFonts w:ascii="PT Astra Serif" w:hAnsi="PT Astra Serif"/>
        </w:rPr>
      </w:pPr>
      <w:r>
        <w:rPr>
          <w:rFonts w:ascii="PT Astra Serif" w:hAnsi="PT Astra Serif"/>
          <w:color w:val="000000"/>
          <w:sz w:val="16"/>
          <w:shd w:fill="F0F0F0" w:val="clear"/>
        </w:rPr>
        <w:t>ГАРАНТ:</w:t>
      </w:r>
    </w:p>
    <w:p w14:paraId="291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"http://internet.garant.ru/document/redirect/77529929/0"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385 ГК РФ</w:t>
      </w:r>
    </w:p>
    <w:p w14:paraId="2A190000">
      <w:pPr>
        <w:rPr>
          <w:rFonts w:ascii="PT Astra Serif" w:hAnsi="PT Astra Serif"/>
        </w:rPr>
      </w:pPr>
      <w:bookmarkStart w:id="2850" w:name="sub_38501"/>
      <w:bookmarkEnd w:id="2850"/>
      <w:r>
        <w:rPr>
          <w:rStyle w:val="Style_11_ch"/>
          <w:rFonts w:ascii="PT Astra Serif" w:hAnsi="PT Astra Serif"/>
        </w:rPr>
        <w:t xml:space="preserve">1. </w:t>
      </w:r>
      <w:r>
        <w:rPr>
          <w:rFonts w:ascii="PT Astra Serif" w:hAnsi="PT Astra Serif"/>
          <w:b w:val="0"/>
          <w:color w:val="106BBE"/>
        </w:rPr>
        <w:fldChar w:fldCharType="begin"/>
      </w:r>
      <w:r>
        <w:rPr>
          <w:rFonts w:ascii="PT Astra Serif" w:hAnsi="PT Astra Serif"/>
          <w:b w:val="0"/>
          <w:color w:val="106BBE"/>
        </w:rPr>
        <w:instrText>HYPERLINK "http://internet.garant.ru/document/redirect/71843584/21"</w:instrText>
      </w:r>
      <w:r>
        <w:rPr>
          <w:rFonts w:ascii="PT Astra Serif" w:hAnsi="PT Astra Serif"/>
          <w:b w:val="0"/>
          <w:color w:val="106BBE"/>
        </w:rPr>
        <w:fldChar w:fldCharType="separate"/>
      </w:r>
      <w:r>
        <w:rPr>
          <w:rFonts w:ascii="PT Astra Serif" w:hAnsi="PT Astra Serif"/>
          <w:b w:val="0"/>
          <w:color w:val="106BBE"/>
        </w:rPr>
        <w:t>Уведомление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должника о переходе права имеет для него силу независимо от того, первоначальным или новым кредитором оно направлено.</w:t>
      </w:r>
    </w:p>
    <w:p w14:paraId="2B190000">
      <w:pPr>
        <w:rPr>
          <w:rFonts w:ascii="PT Astra Serif" w:hAnsi="PT Astra Serif"/>
        </w:rPr>
      </w:pPr>
      <w:bookmarkStart w:id="2851" w:name="sub_3851"/>
      <w:bookmarkEnd w:id="2851"/>
      <w:r>
        <w:rPr>
          <w:rStyle w:val="Style_11_ch"/>
          <w:rFonts w:ascii="PT Astra Serif" w:hAnsi="PT Astra Serif"/>
        </w:rP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14:paraId="2C190000">
      <w:pPr>
        <w:rPr>
          <w:rFonts w:ascii="PT Astra Serif" w:hAnsi="PT Astra Serif"/>
        </w:rPr>
      </w:pPr>
      <w:bookmarkStart w:id="2852" w:name="sub_38502"/>
      <w:bookmarkEnd w:id="2852"/>
      <w:r>
        <w:rPr>
          <w:rStyle w:val="Style_11_ch"/>
          <w:rFonts w:ascii="PT Astra Serif" w:hAnsi="PT Astra Serif"/>
        </w:rPr>
        <w:t xml:space="preserve">2. </w:t>
      </w:r>
      <w:r>
        <w:rPr>
          <w:rStyle w:val="Style_11_ch"/>
          <w:rFonts w:ascii="PT Astra Serif" w:hAnsi="PT Astra Serif"/>
        </w:rPr>
        <w:t>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14:paraId="2D190000">
      <w:pPr>
        <w:rPr>
          <w:rFonts w:ascii="PT Astra Serif" w:hAnsi="PT Astra Serif"/>
        </w:rPr>
      </w:pPr>
      <w:bookmarkStart w:id="2853" w:name="sub_3852"/>
      <w:bookmarkEnd w:id="2853"/>
      <w:r>
        <w:rPr>
          <w:rStyle w:val="Style_11_ch"/>
          <w:rFonts w:ascii="PT Astra Serif" w:hAnsi="PT Astra Serif"/>
        </w:rPr>
        <w:t xml:space="preserve">3. </w:t>
      </w:r>
      <w:r>
        <w:rPr>
          <w:rStyle w:val="Style_11_ch"/>
          <w:rFonts w:ascii="PT Astra Serif" w:hAnsi="PT Astra Serif"/>
        </w:rPr>
        <w:t>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14:paraId="2E190000">
      <w:pPr>
        <w:rPr>
          <w:rFonts w:ascii="PT Astra Serif" w:hAnsi="PT Astra Serif"/>
        </w:rPr>
      </w:pPr>
    </w:p>
    <w:p w14:paraId="2F190000">
      <w:pPr>
        <w:pStyle w:val="Style_7"/>
        <w:ind w:right="170"/>
        <w:rPr>
          <w:rFonts w:ascii="PT Astra Serif" w:hAnsi="PT Astra Serif"/>
        </w:rPr>
      </w:pPr>
      <w:bookmarkStart w:id="2854" w:name="sub_386"/>
      <w:bookmarkEnd w:id="2854"/>
      <w:r>
        <w:rPr>
          <w:rFonts w:ascii="PT Astra Serif" w:hAnsi="PT Astra Serif"/>
          <w:color w:val="000000"/>
          <w:sz w:val="16"/>
          <w:shd w:fill="F0F0F0" w:val="clear"/>
        </w:rPr>
        <w:t>Информация об изменениях:</w:t>
      </w:r>
    </w:p>
    <w:p w14:paraId="3019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Статья 386 изменена с 1 июня 2018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"http://internet.garant.ru/document/redirect/71730254/15"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26 июля 2017 г. N 212-ФЗ</w:t>
      </w:r>
    </w:p>
    <w:p w14:paraId="31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"http://internet.garant.ru/document/redirect/57428122/386"</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32190000">
      <w:pPr>
        <w:pStyle w:val="Style_10"/>
        <w:rPr>
          <w:rFonts w:ascii="PT Astra Serif" w:hAnsi="PT Astra Serif"/>
        </w:rPr>
      </w:pPr>
      <w:r>
        <w:rPr>
          <w:rStyle w:val="Style_8_ch"/>
          <w:rFonts w:ascii="PT Astra Serif" w:hAnsi="PT Astra Serif"/>
        </w:rPr>
        <w:t>Статья 386.</w:t>
      </w:r>
      <w:r>
        <w:rPr>
          <w:rFonts w:ascii="PT Astra Serif" w:hAnsi="PT Astra Serif"/>
        </w:rPr>
        <w:t xml:space="preserve"> </w:t>
      </w:r>
      <w:r>
        <w:rPr>
          <w:rFonts w:ascii="PT Astra Serif" w:hAnsi="PT Astra Serif"/>
        </w:rPr>
        <w:t>Возражения должника против требования нового кредитора</w:t>
      </w:r>
    </w:p>
    <w:p w14:paraId="33190000">
      <w:pPr>
        <w:pStyle w:val="Style_7"/>
        <w:ind w:right="170"/>
        <w:rPr>
          <w:rFonts w:ascii="PT Astra Serif" w:hAnsi="PT Astra Serif"/>
        </w:rPr>
      </w:pPr>
      <w:r>
        <w:rPr>
          <w:rFonts w:ascii="PT Astra Serif" w:hAnsi="PT Astra Serif"/>
          <w:color w:val="000000"/>
          <w:sz w:val="16"/>
          <w:shd w:fill="F0F0F0" w:val="clear"/>
        </w:rPr>
        <w:t>ГАРАНТ:</w:t>
      </w:r>
    </w:p>
    <w:p w14:paraId="341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"http://internet.garant.ru/document/redirect/77530261/0"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386 ГК РФ</w:t>
      </w:r>
    </w:p>
    <w:p w14:paraId="35190000">
      <w:pPr>
        <w:rPr>
          <w:rFonts w:ascii="PT Astra Serif" w:hAnsi="PT Astra Serif"/>
        </w:rPr>
      </w:pPr>
      <w:bookmarkStart w:id="2855" w:name="sub_38601"/>
      <w:bookmarkEnd w:id="2855"/>
      <w:r>
        <w:rPr>
          <w:rStyle w:val="Style_11_ch"/>
          <w:rFonts w:ascii="PT Astra Serif" w:hAnsi="PT Astra Serif"/>
        </w:rP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14:paraId="36190000">
      <w:pPr>
        <w:rPr>
          <w:rFonts w:ascii="PT Astra Serif" w:hAnsi="PT Astra Serif"/>
        </w:rPr>
      </w:pPr>
    </w:p>
    <w:p w14:paraId="37190000">
      <w:pPr>
        <w:pStyle w:val="Style_7"/>
        <w:ind w:right="170"/>
        <w:rPr>
          <w:rFonts w:ascii="PT Astra Serif" w:hAnsi="PT Astra Serif"/>
        </w:rPr>
      </w:pPr>
      <w:bookmarkStart w:id="2856" w:name="sub_24120"/>
      <w:bookmarkEnd w:id="2856"/>
      <w:r>
        <w:rPr>
          <w:rFonts w:ascii="PT Astra Serif" w:hAnsi="PT Astra Serif"/>
          <w:color w:val="000000"/>
          <w:sz w:val="16"/>
          <w:shd w:fill="F0F0F0" w:val="clear"/>
        </w:rPr>
        <w:t>Информация об изменениях:</w:t>
      </w:r>
    </w:p>
    <w:p w14:paraId="38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параграф 1 главы 24 настоящего Кодекса дополнен подпараграфом 2,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39190000">
      <w:pPr>
        <w:pStyle w:val="Style_4"/>
        <w:rPr>
          <w:rFonts w:ascii="PT Astra Serif" w:hAnsi="PT Astra Serif"/>
        </w:rPr>
      </w:pPr>
      <w:r>
        <w:rPr>
          <w:rFonts w:ascii="PT Astra Serif" w:hAnsi="PT Astra Serif"/>
        </w:rPr>
        <w:t xml:space="preserve">2. </w:t>
      </w:r>
      <w:r>
        <w:rPr>
          <w:rFonts w:ascii="PT Astra Serif" w:hAnsi="PT Astra Serif"/>
        </w:rPr>
        <w:t>Переход прав на основании закона</w:t>
      </w:r>
    </w:p>
    <w:p w14:paraId="3A190000">
      <w:pPr>
        <w:rPr>
          <w:rFonts w:ascii="PT Astra Serif" w:hAnsi="PT Astra Serif"/>
        </w:rPr>
      </w:pPr>
    </w:p>
    <w:p w14:paraId="3B190000">
      <w:pPr>
        <w:pStyle w:val="Style_7"/>
        <w:ind w:right="170"/>
        <w:rPr>
          <w:rFonts w:ascii="PT Astra Serif" w:hAnsi="PT Astra Serif"/>
        </w:rPr>
      </w:pPr>
      <w:bookmarkStart w:id="2857" w:name="sub_387"/>
      <w:bookmarkEnd w:id="2857"/>
      <w:r>
        <w:rPr>
          <w:rFonts w:ascii="PT Astra Serif" w:hAnsi="PT Astra Serif"/>
          <w:color w:val="000000"/>
          <w:sz w:val="16"/>
          <w:shd w:fill="F0F0F0" w:val="clear"/>
        </w:rPr>
        <w:t>Информация об изменениях:</w:t>
      </w:r>
    </w:p>
    <w:p w14:paraId="3C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387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3D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"http://internet.garant.ru/document/redirect/58056065/387"</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3E190000">
      <w:pPr>
        <w:pStyle w:val="Style_10"/>
        <w:rPr>
          <w:rFonts w:ascii="PT Astra Serif" w:hAnsi="PT Astra Serif"/>
        </w:rPr>
      </w:pPr>
      <w:r>
        <w:rPr>
          <w:rStyle w:val="Style_8_ch"/>
          <w:rFonts w:ascii="PT Astra Serif" w:hAnsi="PT Astra Serif"/>
        </w:rPr>
        <w:t>Статья 387.</w:t>
      </w:r>
      <w:r>
        <w:rPr>
          <w:rFonts w:ascii="PT Astra Serif" w:hAnsi="PT Astra Serif"/>
        </w:rPr>
        <w:t xml:space="preserve"> </w:t>
      </w:r>
      <w:r>
        <w:rPr>
          <w:rFonts w:ascii="PT Astra Serif" w:hAnsi="PT Astra Serif"/>
        </w:rPr>
        <w:t>Переход прав кредитора к другому лицу на основании закона</w:t>
      </w:r>
    </w:p>
    <w:p w14:paraId="3F190000">
      <w:pPr>
        <w:pStyle w:val="Style_7"/>
        <w:ind w:right="170"/>
        <w:rPr>
          <w:rFonts w:ascii="PT Astra Serif" w:hAnsi="PT Astra Serif"/>
        </w:rPr>
      </w:pPr>
      <w:r>
        <w:rPr>
          <w:rFonts w:ascii="PT Astra Serif" w:hAnsi="PT Astra Serif"/>
          <w:color w:val="000000"/>
          <w:sz w:val="16"/>
          <w:shd w:fill="F0F0F0" w:val="clear"/>
        </w:rPr>
        <w:t>ГАРАНТ:</w:t>
      </w:r>
    </w:p>
    <w:p w14:paraId="401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"http://internet.garant.ru/document/redirect/57592126/0"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"http://internet.garant.ru/document/redirect/77530262/0"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387 ГК РФ</w:t>
      </w:r>
    </w:p>
    <w:p w14:paraId="41190000">
      <w:pPr>
        <w:rPr>
          <w:rFonts w:ascii="PT Astra Serif" w:hAnsi="PT Astra Serif"/>
        </w:rPr>
      </w:pPr>
      <w:bookmarkStart w:id="2858" w:name="sub_3871"/>
      <w:bookmarkEnd w:id="2858"/>
      <w:r>
        <w:rPr>
          <w:rStyle w:val="Style_11_ch"/>
          <w:rFonts w:ascii="PT Astra Serif" w:hAnsi="PT Astra Serif"/>
        </w:rPr>
        <w:t xml:space="preserve">1. </w:t>
      </w:r>
      <w:r>
        <w:rPr>
          <w:rStyle w:val="Style_11_ch"/>
          <w:rFonts w:ascii="PT Astra Serif" w:hAnsi="PT Astra Serif"/>
        </w:rPr>
        <w:t>Права кредитора по обязательству переходят к другому лицу на основании закона при наступлении указанных в нем обстоятельств:</w:t>
      </w:r>
    </w:p>
    <w:p w14:paraId="42190000">
      <w:pPr>
        <w:rPr>
          <w:rFonts w:ascii="PT Astra Serif" w:hAnsi="PT Astra Serif"/>
        </w:rPr>
      </w:pPr>
      <w:bookmarkStart w:id="2859" w:name="sub_38702"/>
      <w:bookmarkEnd w:id="2859"/>
      <w:r>
        <w:rPr>
          <w:rStyle w:val="Style_11_ch"/>
          <w:rFonts w:ascii="PT Astra Serif" w:hAnsi="PT Astra Serif"/>
        </w:rPr>
        <w:t xml:space="preserve">1) </w:t>
      </w:r>
      <w:r>
        <w:rPr>
          <w:rStyle w:val="Style_11_ch"/>
          <w:rFonts w:ascii="PT Astra Serif" w:hAnsi="PT Astra Serif"/>
        </w:rPr>
        <w:t>в результате универсального правопреемства в правах кредитора;</w:t>
      </w:r>
    </w:p>
    <w:p w14:paraId="43190000">
      <w:pPr>
        <w:rPr>
          <w:rFonts w:ascii="PT Astra Serif" w:hAnsi="PT Astra Serif"/>
        </w:rPr>
      </w:pPr>
      <w:bookmarkStart w:id="2860" w:name="sub_38703"/>
      <w:bookmarkEnd w:id="2860"/>
      <w:r>
        <w:rPr>
          <w:rStyle w:val="Style_11_ch"/>
          <w:rFonts w:ascii="PT Astra Serif" w:hAnsi="PT Astra Serif"/>
        </w:rPr>
        <w:t xml:space="preserve">2) </w:t>
      </w:r>
      <w:r>
        <w:rPr>
          <w:rStyle w:val="Style_11_ch"/>
          <w:rFonts w:ascii="PT Astra Serif" w:hAnsi="PT Astra Serif"/>
        </w:rPr>
        <w:t>по решению суда о переводе прав кредитора на другое лицо, если возможность такого перевода предусмотрена законом;</w:t>
      </w:r>
    </w:p>
    <w:p w14:paraId="44190000">
      <w:pPr>
        <w:rPr>
          <w:rFonts w:ascii="PT Astra Serif" w:hAnsi="PT Astra Serif"/>
        </w:rPr>
      </w:pPr>
      <w:bookmarkStart w:id="2861" w:name="sub_38704"/>
      <w:bookmarkEnd w:id="2861"/>
      <w:r>
        <w:rPr>
          <w:rStyle w:val="Style_11_ch"/>
          <w:rFonts w:ascii="PT Astra Serif" w:hAnsi="PT Astra Serif"/>
        </w:rPr>
        <w:t xml:space="preserve">3) </w:t>
      </w:r>
      <w:r>
        <w:rPr>
          <w:rStyle w:val="Style_11_ch"/>
          <w:rFonts w:ascii="PT Astra Serif" w:hAnsi="PT Astra Serif"/>
        </w:rPr>
        <w:t>вследствие исполнения обязательства поручителем должника или не являющимся должником по этому обязательству залогодателем;</w:t>
      </w:r>
    </w:p>
    <w:p w14:paraId="45190000">
      <w:pPr>
        <w:rPr>
          <w:rFonts w:ascii="PT Astra Serif" w:hAnsi="PT Astra Serif"/>
        </w:rPr>
      </w:pPr>
      <w:bookmarkStart w:id="2862" w:name="sub_38705"/>
      <w:bookmarkEnd w:id="2862"/>
      <w:r>
        <w:rPr>
          <w:rStyle w:val="Style_11_ch"/>
          <w:rFonts w:ascii="PT Astra Serif" w:hAnsi="PT Astra Serif"/>
        </w:rPr>
        <w:t xml:space="preserve">4) </w:t>
      </w:r>
      <w:r>
        <w:rPr>
          <w:rStyle w:val="Style_11_ch"/>
          <w:rFonts w:ascii="PT Astra Serif" w:hAnsi="PT Astra Serif"/>
        </w:rPr>
        <w:t>при суброгации страховщику прав кредитора к должнику, ответственному за наступление страхового случая;</w:t>
      </w:r>
    </w:p>
    <w:p w14:paraId="46190000">
      <w:pPr>
        <w:rPr>
          <w:rFonts w:ascii="PT Astra Serif" w:hAnsi="PT Astra Serif"/>
        </w:rPr>
      </w:pPr>
      <w:bookmarkStart w:id="2863" w:name="sub_38706"/>
      <w:bookmarkEnd w:id="2863"/>
      <w:r>
        <w:rPr>
          <w:rStyle w:val="Style_11_ch"/>
          <w:rFonts w:ascii="PT Astra Serif" w:hAnsi="PT Astra Serif"/>
        </w:rPr>
        <w:t xml:space="preserve">5) </w:t>
      </w:r>
      <w:r>
        <w:rPr>
          <w:rStyle w:val="Style_11_ch"/>
          <w:rFonts w:ascii="PT Astra Serif" w:hAnsi="PT Astra Serif"/>
        </w:rPr>
        <w:t>в других случаях, предусмотренных законом.</w:t>
      </w:r>
    </w:p>
    <w:p w14:paraId="47190000">
      <w:pPr>
        <w:rPr>
          <w:rFonts w:ascii="PT Astra Serif" w:hAnsi="PT Astra Serif"/>
        </w:rPr>
      </w:pPr>
      <w:bookmarkStart w:id="2864" w:name="sub_3872"/>
      <w:bookmarkEnd w:id="2864"/>
      <w:r>
        <w:rPr>
          <w:rStyle w:val="Style_11_ch"/>
          <w:rFonts w:ascii="PT Astra Serif" w:hAnsi="PT Astra Serif"/>
        </w:rPr>
        <w:t xml:space="preserve">2. </w:t>
      </w:r>
      <w:r>
        <w:rPr>
          <w:rStyle w:val="Style_11_ch"/>
          <w:rFonts w:ascii="PT Astra Serif" w:hAnsi="PT Astra Serif"/>
        </w:rPr>
        <w:t>К отношениям, связанным с переходом прав на основании закона, применяются правила настоящего Кодекса об уступке требования (</w:t>
      </w:r>
      <w:r>
        <w:rPr>
          <w:rFonts w:ascii="PT Astra Serif" w:hAnsi="PT Astra Serif"/>
          <w:b w:val="0"/>
          <w:color w:val="106BBE"/>
        </w:rPr>
        <w:fldChar w:fldCharType="begin"/>
      </w:r>
      <w:r>
        <w:rPr>
          <w:rFonts w:ascii="PT Astra Serif" w:hAnsi="PT Astra Serif"/>
          <w:b w:val="0"/>
          <w:color w:val="106BBE"/>
        </w:rPr>
        <w:instrText>HYPERLINK \l "sub_388"</w:instrText>
      </w:r>
      <w:r>
        <w:rPr>
          <w:rFonts w:ascii="PT Astra Serif" w:hAnsi="PT Astra Serif"/>
          <w:b w:val="0"/>
          <w:color w:val="106BBE"/>
        </w:rPr>
        <w:fldChar w:fldCharType="separate"/>
      </w:r>
      <w:r>
        <w:rPr>
          <w:rFonts w:ascii="PT Astra Serif" w:hAnsi="PT Astra Serif"/>
          <w:b w:val="0"/>
          <w:color w:val="106BBE"/>
        </w:rPr>
        <w:t>статьи 388 - 390</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если иное не установлено настоящим Кодексом, другими законами или не вытекает из существа отношений.</w:t>
      </w:r>
    </w:p>
    <w:p w14:paraId="48190000">
      <w:pPr>
        <w:rPr>
          <w:rFonts w:ascii="PT Astra Serif" w:hAnsi="PT Astra Serif"/>
        </w:rPr>
      </w:pPr>
    </w:p>
    <w:p w14:paraId="49190000">
      <w:pPr>
        <w:pStyle w:val="Style_7"/>
        <w:ind w:right="170"/>
        <w:rPr>
          <w:rFonts w:ascii="PT Astra Serif" w:hAnsi="PT Astra Serif"/>
        </w:rPr>
      </w:pPr>
      <w:bookmarkStart w:id="2865" w:name="sub_24130"/>
      <w:bookmarkEnd w:id="2865"/>
      <w:r>
        <w:rPr>
          <w:rFonts w:ascii="PT Astra Serif" w:hAnsi="PT Astra Serif"/>
          <w:color w:val="000000"/>
          <w:sz w:val="16"/>
          <w:shd w:fill="F0F0F0" w:val="clear"/>
        </w:rPr>
        <w:t>Информация об изменениях:</w:t>
      </w:r>
    </w:p>
    <w:p w14:paraId="4A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параграф 1 главы 24 настоящего Кодекса дополнен подпараграфом 3,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4B190000">
      <w:pPr>
        <w:pStyle w:val="Style_4"/>
        <w:rPr>
          <w:rFonts w:ascii="PT Astra Serif" w:hAnsi="PT Astra Serif"/>
        </w:rPr>
      </w:pPr>
      <w:r>
        <w:rPr>
          <w:rFonts w:ascii="PT Astra Serif" w:hAnsi="PT Astra Serif"/>
        </w:rPr>
        <w:t xml:space="preserve">3. </w:t>
      </w:r>
      <w:r>
        <w:rPr>
          <w:rFonts w:ascii="PT Astra Serif" w:hAnsi="PT Astra Serif"/>
        </w:rPr>
        <w:t>Уступка требования (цессия)</w:t>
      </w:r>
    </w:p>
    <w:p w14:paraId="4C190000">
      <w:pPr>
        <w:rPr>
          <w:rFonts w:ascii="PT Astra Serif" w:hAnsi="PT Astra Serif"/>
        </w:rPr>
      </w:pPr>
    </w:p>
    <w:p w14:paraId="4D190000">
      <w:pPr>
        <w:pStyle w:val="Style_7"/>
        <w:ind w:right="170"/>
        <w:rPr>
          <w:rFonts w:ascii="PT Astra Serif" w:hAnsi="PT Astra Serif"/>
        </w:rPr>
      </w:pPr>
      <w:bookmarkStart w:id="2866" w:name="sub_388"/>
      <w:bookmarkEnd w:id="2866"/>
      <w:r>
        <w:rPr>
          <w:rFonts w:ascii="PT Astra Serif" w:hAnsi="PT Astra Serif"/>
          <w:color w:val="000000"/>
          <w:sz w:val="16"/>
          <w:shd w:fill="F0F0F0" w:val="clear"/>
        </w:rPr>
        <w:t>Информация об изменениях:</w:t>
      </w:r>
    </w:p>
    <w:p w14:paraId="4E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388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4F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"http://internet.garant.ru/document/redirect/58056065/388"</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50190000">
      <w:pPr>
        <w:pStyle w:val="Style_10"/>
        <w:rPr>
          <w:rFonts w:ascii="PT Astra Serif" w:hAnsi="PT Astra Serif"/>
        </w:rPr>
      </w:pPr>
      <w:r>
        <w:rPr>
          <w:rStyle w:val="Style_8_ch"/>
          <w:rFonts w:ascii="PT Astra Serif" w:hAnsi="PT Astra Serif"/>
        </w:rPr>
        <w:t>Статья 388.</w:t>
      </w:r>
      <w:r>
        <w:rPr>
          <w:rFonts w:ascii="PT Astra Serif" w:hAnsi="PT Astra Serif"/>
        </w:rPr>
        <w:t xml:space="preserve"> </w:t>
      </w:r>
      <w:r>
        <w:rPr>
          <w:rFonts w:ascii="PT Astra Serif" w:hAnsi="PT Astra Serif"/>
        </w:rPr>
        <w:t>Условия уступки требования</w:t>
      </w:r>
    </w:p>
    <w:p w14:paraId="51190000">
      <w:pPr>
        <w:pStyle w:val="Style_7"/>
        <w:ind w:right="170"/>
        <w:rPr>
          <w:rFonts w:ascii="PT Astra Serif" w:hAnsi="PT Astra Serif"/>
        </w:rPr>
      </w:pPr>
      <w:r>
        <w:rPr>
          <w:rFonts w:ascii="PT Astra Serif" w:hAnsi="PT Astra Serif"/>
          <w:color w:val="000000"/>
          <w:sz w:val="16"/>
          <w:shd w:fill="F0F0F0" w:val="clear"/>
        </w:rPr>
        <w:t>ГАРАНТ:</w:t>
      </w:r>
    </w:p>
    <w:p w14:paraId="521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"http://internet.garant.ru/document/redirect/57592268/0"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"http://internet.garant.ru/document/redirect/77530301/0"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388 ГК РФ</w:t>
      </w:r>
    </w:p>
    <w:p w14:paraId="53190000">
      <w:pPr>
        <w:rPr>
          <w:rFonts w:ascii="PT Astra Serif" w:hAnsi="PT Astra Serif"/>
        </w:rPr>
      </w:pPr>
      <w:bookmarkStart w:id="2867" w:name="sub_3881"/>
      <w:bookmarkEnd w:id="2867"/>
      <w:r>
        <w:rPr>
          <w:rStyle w:val="Style_11_ch"/>
          <w:rFonts w:ascii="PT Astra Serif" w:hAnsi="PT Astra Serif"/>
        </w:rPr>
        <w:t xml:space="preserve">1. </w:t>
      </w:r>
      <w:r>
        <w:rPr>
          <w:rStyle w:val="Style_11_ch"/>
          <w:rFonts w:ascii="PT Astra Serif" w:hAnsi="PT Astra Serif"/>
        </w:rPr>
        <w:t>Уступка требования кредитором (цедентом) другому лицу (цессионарию) допускается, если она не противоречит закону.</w:t>
      </w:r>
    </w:p>
    <w:p w14:paraId="54190000">
      <w:pPr>
        <w:rPr>
          <w:rFonts w:ascii="PT Astra Serif" w:hAnsi="PT Astra Serif"/>
        </w:rPr>
      </w:pPr>
      <w:bookmarkStart w:id="2868" w:name="sub_38802"/>
      <w:bookmarkEnd w:id="2868"/>
      <w:r>
        <w:rPr>
          <w:rStyle w:val="Style_11_ch"/>
          <w:rFonts w:ascii="PT Astra Serif" w:hAnsi="PT Astra Serif"/>
        </w:rPr>
        <w:t xml:space="preserve">2. </w:t>
      </w:r>
      <w:r>
        <w:rPr>
          <w:rStyle w:val="Style_11_ch"/>
          <w:rFonts w:ascii="PT Astra Serif" w:hAnsi="PT Astra Serif"/>
        </w:rPr>
        <w:t xml:space="preserve">Не допускается без согласия должника уступка требования по обязательству, в котором личность кредитора имеет </w:t>
      </w:r>
      <w:r>
        <w:rPr>
          <w:rFonts w:ascii="PT Astra Serif" w:hAnsi="PT Astra Serif"/>
          <w:b w:val="0"/>
          <w:color w:val="106BBE"/>
        </w:rPr>
        <w:fldChar w:fldCharType="begin"/>
      </w:r>
      <w:r>
        <w:rPr>
          <w:rFonts w:ascii="PT Astra Serif" w:hAnsi="PT Astra Serif"/>
          <w:b w:val="0"/>
          <w:color w:val="106BBE"/>
        </w:rPr>
        <w:instrText>HYPERLINK "http://internet.garant.ru/document/redirect/71843584/10"</w:instrText>
      </w:r>
      <w:r>
        <w:rPr>
          <w:rFonts w:ascii="PT Astra Serif" w:hAnsi="PT Astra Serif"/>
          <w:b w:val="0"/>
          <w:color w:val="106BBE"/>
        </w:rPr>
        <w:fldChar w:fldCharType="separate"/>
      </w:r>
      <w:r>
        <w:rPr>
          <w:rFonts w:ascii="PT Astra Serif" w:hAnsi="PT Astra Serif"/>
          <w:b w:val="0"/>
          <w:color w:val="106BBE"/>
        </w:rPr>
        <w:t>существенное значение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для должника.</w:t>
      </w:r>
    </w:p>
    <w:p w14:paraId="55190000">
      <w:pPr>
        <w:pStyle w:val="Style_7"/>
        <w:ind w:right="170"/>
        <w:rPr>
          <w:rFonts w:ascii="PT Astra Serif" w:hAnsi="PT Astra Serif"/>
        </w:rPr>
      </w:pPr>
      <w:bookmarkStart w:id="2869" w:name="sub_3883"/>
      <w:bookmarkEnd w:id="2869"/>
      <w:r>
        <w:rPr>
          <w:rFonts w:ascii="PT Astra Serif" w:hAnsi="PT Astra Serif"/>
          <w:color w:val="000000"/>
          <w:sz w:val="16"/>
          <w:shd w:fill="F0F0F0" w:val="clear"/>
        </w:rPr>
        <w:t>Информация об изменениях:</w:t>
      </w:r>
    </w:p>
    <w:p w14:paraId="56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"http://internet.garant.ru/document/redirect/70885222/149"</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пункт 3 статьи 388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57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"http://internet.garant.ru/document/redirect/57501960/3883"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58190000">
      <w:pPr>
        <w:rPr>
          <w:rFonts w:ascii="PT Astra Serif" w:hAnsi="PT Astra Serif"/>
        </w:rPr>
      </w:pPr>
      <w:r>
        <w:rPr>
          <w:rStyle w:val="Style_11_ch"/>
          <w:rFonts w:ascii="PT Astra Serif" w:hAnsi="PT Astra Serif"/>
        </w:rPr>
        <w:t xml:space="preserve">3. </w:t>
      </w:r>
      <w:r>
        <w:rPr>
          <w:rStyle w:val="Style_11_ch"/>
          <w:rFonts w:ascii="PT Astra Serif" w:hAnsi="PT Astra Serif"/>
        </w:rPr>
        <w:t>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14:paraId="59190000">
      <w:pPr>
        <w:pStyle w:val="Style_7"/>
        <w:ind w:right="170"/>
        <w:rPr>
          <w:rFonts w:ascii="PT Astra Serif" w:hAnsi="PT Astra Serif"/>
        </w:rPr>
      </w:pPr>
      <w:bookmarkStart w:id="2870" w:name="sub_3884"/>
      <w:bookmarkEnd w:id="2870"/>
      <w:r>
        <w:rPr>
          <w:rFonts w:ascii="PT Astra Serif" w:hAnsi="PT Astra Serif"/>
          <w:color w:val="000000"/>
          <w:sz w:val="16"/>
          <w:shd w:fill="F0F0F0" w:val="clear"/>
        </w:rPr>
        <w:t>Информация об изменениях:</w:t>
      </w:r>
    </w:p>
    <w:p w14:paraId="5A19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4 изменен с 1 июня 2018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"http://internet.garant.ru/document/redirect/71730254/16"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26 июля 2017 г. N 212-ФЗ</w:t>
      </w:r>
    </w:p>
    <w:p w14:paraId="5B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"http://internet.garant.ru/document/redirect/57428122/3884"</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5C190000">
      <w:pPr>
        <w:rPr>
          <w:rFonts w:ascii="PT Astra Serif" w:hAnsi="PT Astra Serif"/>
        </w:rPr>
      </w:pPr>
      <w:r>
        <w:rPr>
          <w:rStyle w:val="Style_11_ch"/>
          <w:rFonts w:ascii="PT Astra Serif" w:hAnsi="PT Astra Serif"/>
        </w:rPr>
        <w:t xml:space="preserve">4. </w:t>
      </w:r>
      <w:r>
        <w:rPr>
          <w:rStyle w:val="Style_11_ch"/>
          <w:rFonts w:ascii="PT Astra Serif" w:hAnsi="PT Astra Serif"/>
        </w:rPr>
        <w:t>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14:paraId="5D190000">
      <w:pPr>
        <w:rPr>
          <w:rFonts w:ascii="PT Astra Serif" w:hAnsi="PT Astra Serif"/>
        </w:rPr>
      </w:pPr>
      <w:bookmarkStart w:id="2871" w:name="sub_388402"/>
      <w:bookmarkEnd w:id="2871"/>
      <w:r>
        <w:rPr>
          <w:rStyle w:val="Style_11_ch"/>
          <w:rFonts w:ascii="PT Astra Serif" w:hAnsi="PT Astra Serif"/>
        </w:rPr>
        <w:t>Соглашением между должником и цедентом может быть запрещена или ограничена уступка права на получение неденежного исполнения.</w:t>
      </w:r>
    </w:p>
    <w:p w14:paraId="5E190000">
      <w:pPr>
        <w:rPr>
          <w:rFonts w:ascii="PT Astra Serif" w:hAnsi="PT Astra Serif"/>
        </w:rPr>
      </w:pPr>
      <w:bookmarkStart w:id="2872" w:name="sub_388403"/>
      <w:bookmarkEnd w:id="2872"/>
      <w:r>
        <w:rPr>
          <w:rStyle w:val="Style_11_ch"/>
          <w:rFonts w:ascii="PT Astra Serif" w:hAnsi="PT Astra Serif"/>
        </w:rP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14:paraId="5F190000">
      <w:pPr>
        <w:rPr>
          <w:rFonts w:ascii="PT Astra Serif" w:hAnsi="PT Astra Serif"/>
        </w:rPr>
      </w:pPr>
      <w:bookmarkStart w:id="2873" w:name="sub_3885"/>
      <w:bookmarkEnd w:id="2873"/>
      <w:r>
        <w:rPr>
          <w:rStyle w:val="Style_11_ch"/>
          <w:rFonts w:ascii="PT Astra Serif" w:hAnsi="PT Astra Serif"/>
        </w:rPr>
        <w:t xml:space="preserve">5. </w:t>
      </w:r>
      <w:r>
        <w:rPr>
          <w:rStyle w:val="Style_11_ch"/>
          <w:rFonts w:ascii="PT Astra Serif" w:hAnsi="PT Astra Serif"/>
        </w:rPr>
        <w:t>Солидарный кредитор вправе уступить требование третьему лицу с согласия других кредиторов, если иное не предусмотрено соглашением между ними.</w:t>
      </w:r>
    </w:p>
    <w:p w14:paraId="60190000">
      <w:pPr>
        <w:rPr>
          <w:rFonts w:ascii="PT Astra Serif" w:hAnsi="PT Astra Serif"/>
        </w:rPr>
      </w:pPr>
    </w:p>
    <w:p w14:paraId="61190000">
      <w:pPr>
        <w:pStyle w:val="Style_7"/>
        <w:ind w:right="170"/>
        <w:rPr>
          <w:rFonts w:ascii="PT Astra Serif" w:hAnsi="PT Astra Serif"/>
        </w:rPr>
      </w:pPr>
      <w:bookmarkStart w:id="2874" w:name="sub_38810"/>
      <w:bookmarkEnd w:id="2874"/>
      <w:r>
        <w:rPr>
          <w:rFonts w:ascii="PT Astra Serif" w:hAnsi="PT Astra Serif"/>
          <w:color w:val="000000"/>
          <w:sz w:val="16"/>
          <w:shd w:fill="F0F0F0" w:val="clear"/>
        </w:rPr>
        <w:t>Информация об изменениях:</w:t>
      </w:r>
    </w:p>
    <w:p w14:paraId="62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подпараграф 3 параграфа 1 главы 24 настоящего Кодекса дополнен статьей 388.1,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63190000">
      <w:pPr>
        <w:pStyle w:val="Style_10"/>
        <w:rPr>
          <w:rFonts w:ascii="PT Astra Serif" w:hAnsi="PT Astra Serif"/>
        </w:rPr>
      </w:pPr>
      <w:r>
        <w:rPr>
          <w:rStyle w:val="Style_8_ch"/>
          <w:rFonts w:ascii="PT Astra Serif" w:hAnsi="PT Astra Serif"/>
        </w:rPr>
        <w:t>Статья 388.1.</w:t>
      </w:r>
      <w:r>
        <w:rPr>
          <w:rFonts w:ascii="PT Astra Serif" w:hAnsi="PT Astra Serif"/>
        </w:rPr>
        <w:t xml:space="preserve"> </w:t>
      </w:r>
      <w:r>
        <w:rPr>
          <w:rFonts w:ascii="PT Astra Serif" w:hAnsi="PT Astra Serif"/>
        </w:rPr>
        <w:t>Уступка будущего требования</w:t>
      </w:r>
    </w:p>
    <w:p w14:paraId="64190000">
      <w:pPr>
        <w:pStyle w:val="Style_7"/>
        <w:ind w:right="170"/>
        <w:rPr>
          <w:rFonts w:ascii="PT Astra Serif" w:hAnsi="PT Astra Serif"/>
        </w:rPr>
      </w:pPr>
      <w:r>
        <w:rPr>
          <w:rFonts w:ascii="PT Astra Serif" w:hAnsi="PT Astra Serif"/>
          <w:color w:val="000000"/>
          <w:sz w:val="16"/>
          <w:shd w:fill="F0F0F0" w:val="clear"/>
        </w:rPr>
        <w:t>ГАРАНТ:</w:t>
      </w:r>
    </w:p>
    <w:p w14:paraId="651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"http://internet.garant.ru/document/redirect/77530422/0"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388.1 ГК РФ</w:t>
      </w:r>
    </w:p>
    <w:p w14:paraId="66190000">
      <w:pPr>
        <w:pStyle w:val="Style_7"/>
        <w:ind w:right="170"/>
        <w:rPr>
          <w:rFonts w:ascii="PT Astra Serif" w:hAnsi="PT Astra Serif"/>
        </w:rPr>
      </w:pPr>
      <w:bookmarkStart w:id="2875" w:name="sub_38811"/>
      <w:bookmarkEnd w:id="2875"/>
      <w:r>
        <w:rPr>
          <w:rFonts w:ascii="PT Astra Serif" w:hAnsi="PT Astra Serif"/>
          <w:color w:val="000000"/>
          <w:sz w:val="16"/>
          <w:shd w:fill="F0F0F0" w:val="clear"/>
        </w:rPr>
        <w:t>Информация об изменениях:</w:t>
      </w:r>
    </w:p>
    <w:p w14:paraId="67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"http://internet.garant.ru/document/redirect/70885222/150"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пункт 1 статьи 388.1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68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"http://internet.garant.ru/document/redirect/57501960/38811"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69190000">
      <w:pPr>
        <w:rPr>
          <w:rFonts w:ascii="PT Astra Serif" w:hAnsi="PT Astra Serif"/>
        </w:rPr>
      </w:pPr>
      <w:r>
        <w:rPr>
          <w:rStyle w:val="Style_11_ch"/>
          <w:rFonts w:ascii="PT Astra Serif" w:hAnsi="PT Astra Serif"/>
        </w:rPr>
        <w:t xml:space="preserve">1. </w:t>
      </w:r>
      <w:r>
        <w:rPr>
          <w:rStyle w:val="Style_11_ch"/>
          <w:rFonts w:ascii="PT Astra Serif" w:hAnsi="PT Astra Serif"/>
        </w:rPr>
        <w:t>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14:paraId="6A190000">
      <w:pPr>
        <w:rPr>
          <w:rFonts w:ascii="PT Astra Serif" w:hAnsi="PT Astra Serif"/>
        </w:rPr>
      </w:pPr>
      <w:bookmarkStart w:id="2876" w:name="sub_38812"/>
      <w:bookmarkEnd w:id="2876"/>
      <w:r>
        <w:rPr>
          <w:rStyle w:val="Style_11_ch"/>
          <w:rFonts w:ascii="PT Astra Serif" w:hAnsi="PT Astra Serif"/>
        </w:rPr>
        <w:t xml:space="preserve">2. </w:t>
      </w:r>
      <w:r>
        <w:rPr>
          <w:rStyle w:val="Style_11_ch"/>
          <w:rFonts w:ascii="PT Astra Serif" w:hAnsi="PT Astra Serif"/>
        </w:rPr>
        <w:t>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14:paraId="6B190000">
      <w:pPr>
        <w:rPr>
          <w:rFonts w:ascii="PT Astra Serif" w:hAnsi="PT Astra Serif"/>
        </w:rPr>
      </w:pPr>
    </w:p>
    <w:p w14:paraId="6C190000">
      <w:pPr>
        <w:pStyle w:val="Style_7"/>
        <w:ind w:right="170"/>
        <w:rPr>
          <w:rFonts w:ascii="PT Astra Serif" w:hAnsi="PT Astra Serif"/>
        </w:rPr>
      </w:pPr>
      <w:bookmarkStart w:id="2877" w:name="sub_389"/>
      <w:bookmarkEnd w:id="2877"/>
      <w:r>
        <w:rPr>
          <w:rFonts w:ascii="PT Astra Serif" w:hAnsi="PT Astra Serif"/>
          <w:color w:val="000000"/>
          <w:sz w:val="16"/>
          <w:shd w:fill="F0F0F0" w:val="clear"/>
        </w:rPr>
        <w:t>Информация об изменениях:</w:t>
      </w:r>
    </w:p>
    <w:p w14:paraId="6D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389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6E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"http://internet.garant.ru/document/redirect/58056065/389"</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6F190000">
      <w:pPr>
        <w:pStyle w:val="Style_10"/>
        <w:rPr>
          <w:rFonts w:ascii="PT Astra Serif" w:hAnsi="PT Astra Serif"/>
        </w:rPr>
      </w:pPr>
      <w:r>
        <w:rPr>
          <w:rStyle w:val="Style_8_ch"/>
          <w:rFonts w:ascii="PT Astra Serif" w:hAnsi="PT Astra Serif"/>
        </w:rPr>
        <w:t>Статья 389.</w:t>
      </w:r>
      <w:r>
        <w:rPr>
          <w:rFonts w:ascii="PT Astra Serif" w:hAnsi="PT Astra Serif"/>
        </w:rPr>
        <w:t xml:space="preserve"> </w:t>
      </w:r>
      <w:r>
        <w:rPr>
          <w:rFonts w:ascii="PT Astra Serif" w:hAnsi="PT Astra Serif"/>
        </w:rPr>
        <w:t>Форма уступки требования</w:t>
      </w:r>
    </w:p>
    <w:p w14:paraId="70190000">
      <w:pPr>
        <w:pStyle w:val="Style_7"/>
        <w:ind w:right="170"/>
        <w:rPr>
          <w:rFonts w:ascii="PT Astra Serif" w:hAnsi="PT Astra Serif"/>
        </w:rPr>
      </w:pPr>
      <w:r>
        <w:rPr>
          <w:rFonts w:ascii="PT Astra Serif" w:hAnsi="PT Astra Serif"/>
          <w:color w:val="000000"/>
          <w:sz w:val="16"/>
          <w:shd w:fill="F0F0F0" w:val="clear"/>
        </w:rPr>
        <w:t>ГАРАНТ:</w:t>
      </w:r>
    </w:p>
    <w:p w14:paraId="711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"http://internet.garant.ru/document/redirect/77532090/0"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389 ГК РФ</w:t>
      </w:r>
    </w:p>
    <w:p w14:paraId="721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форме уступки права требования см. также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"http://internet.garant.ru/document/redirect/12115482/40402"</w:instrText>
      </w:r>
      <w:r>
        <w:rPr>
          <w:rFonts w:ascii="PT Astra Serif" w:hAnsi="PT Astra Serif"/>
          <w:b w:val="0"/>
          <w:color w:val="106BBE"/>
          <w:highlight w:val="white"/>
        </w:rPr>
        <w:fldChar w:fldCharType="separate"/>
      </w:r>
      <w:r>
        <w:rPr>
          <w:rFonts w:ascii="PT Astra Serif" w:hAnsi="PT Astra Serif"/>
          <w:b w:val="0"/>
          <w:color w:val="106BBE"/>
          <w:highlight w:val="white"/>
        </w:rPr>
        <w:t>Кодекс</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торгового мореплавания РФ от 30 апреля 1999 г. N 81-ФЗ</w:t>
      </w:r>
    </w:p>
    <w:p w14:paraId="73190000">
      <w:pPr>
        <w:rPr>
          <w:rFonts w:ascii="PT Astra Serif" w:hAnsi="PT Astra Serif"/>
        </w:rPr>
      </w:pPr>
      <w:bookmarkStart w:id="2878" w:name="sub_3891"/>
      <w:bookmarkEnd w:id="2878"/>
      <w:r>
        <w:rPr>
          <w:rStyle w:val="Style_11_ch"/>
          <w:rFonts w:ascii="PT Astra Serif" w:hAnsi="PT Astra Serif"/>
        </w:rPr>
        <w:t xml:space="preserve">1. </w:t>
      </w:r>
      <w:r>
        <w:rPr>
          <w:rStyle w:val="Style_11_ch"/>
          <w:rFonts w:ascii="PT Astra Serif" w:hAnsi="PT Astra Serif"/>
        </w:rPr>
        <w:t>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14:paraId="74190000">
      <w:pPr>
        <w:rPr>
          <w:rFonts w:ascii="PT Astra Serif" w:hAnsi="PT Astra Serif"/>
        </w:rPr>
      </w:pPr>
      <w:bookmarkStart w:id="2879" w:name="sub_3892"/>
      <w:bookmarkEnd w:id="2879"/>
      <w:r>
        <w:rPr>
          <w:rStyle w:val="Style_11_ch"/>
          <w:rFonts w:ascii="PT Astra Serif" w:hAnsi="PT Astra Serif"/>
        </w:rPr>
        <w:t xml:space="preserve">2. </w:t>
      </w:r>
      <w:r>
        <w:rPr>
          <w:rStyle w:val="Style_11_ch"/>
          <w:rFonts w:ascii="PT Astra Serif" w:hAnsi="PT Astra Serif"/>
        </w:rPr>
        <w:t>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14:paraId="75190000">
      <w:pPr>
        <w:rPr>
          <w:rFonts w:ascii="PT Astra Serif" w:hAnsi="PT Astra Serif"/>
        </w:rPr>
      </w:pPr>
    </w:p>
    <w:p w14:paraId="76190000">
      <w:pPr>
        <w:pStyle w:val="Style_7"/>
        <w:ind w:right="170"/>
        <w:rPr>
          <w:rFonts w:ascii="PT Astra Serif" w:hAnsi="PT Astra Serif"/>
        </w:rPr>
      </w:pPr>
      <w:bookmarkStart w:id="2880" w:name="sub_38910"/>
      <w:bookmarkEnd w:id="2880"/>
      <w:r>
        <w:rPr>
          <w:rFonts w:ascii="PT Astra Serif" w:hAnsi="PT Astra Serif"/>
          <w:color w:val="000000"/>
          <w:sz w:val="16"/>
          <w:shd w:fill="F0F0F0" w:val="clear"/>
        </w:rPr>
        <w:t>Информация об изменениях:</w:t>
      </w:r>
    </w:p>
    <w:p w14:paraId="77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подпараграф 3 параграфа 1 главы 24 настоящего Кодекса дополнен статьей 389.1,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78190000">
      <w:pPr>
        <w:pStyle w:val="Style_10"/>
        <w:rPr>
          <w:rFonts w:ascii="PT Astra Serif" w:hAnsi="PT Astra Serif"/>
        </w:rPr>
      </w:pPr>
      <w:r>
        <w:rPr>
          <w:rStyle w:val="Style_8_ch"/>
          <w:rFonts w:ascii="PT Astra Serif" w:hAnsi="PT Astra Serif"/>
        </w:rPr>
        <w:t>Статья 389.1.</w:t>
      </w:r>
      <w:r>
        <w:rPr>
          <w:rFonts w:ascii="PT Astra Serif" w:hAnsi="PT Astra Serif"/>
        </w:rPr>
        <w:t xml:space="preserve"> </w:t>
      </w:r>
      <w:r>
        <w:rPr>
          <w:rFonts w:ascii="PT Astra Serif" w:hAnsi="PT Astra Serif"/>
        </w:rPr>
        <w:t>Права и обязанности цедента и цессионария</w:t>
      </w:r>
    </w:p>
    <w:p w14:paraId="79190000">
      <w:pPr>
        <w:pStyle w:val="Style_7"/>
        <w:ind w:right="170"/>
        <w:rPr>
          <w:rFonts w:ascii="PT Astra Serif" w:hAnsi="PT Astra Serif"/>
        </w:rPr>
      </w:pPr>
      <w:r>
        <w:rPr>
          <w:rFonts w:ascii="PT Astra Serif" w:hAnsi="PT Astra Serif"/>
          <w:color w:val="000000"/>
          <w:sz w:val="16"/>
          <w:shd w:fill="F0F0F0" w:val="clear"/>
        </w:rPr>
        <w:t>ГАРАНТ:</w:t>
      </w:r>
    </w:p>
    <w:p w14:paraId="7A1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"http://internet.garant.ru/document/redirect/57592884/0"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"http://internet.garant.ru/document/redirect/77530405/0"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389.1 ГК РФ</w:t>
      </w:r>
    </w:p>
    <w:p w14:paraId="7B190000">
      <w:pPr>
        <w:rPr>
          <w:rFonts w:ascii="PT Astra Serif" w:hAnsi="PT Astra Serif"/>
        </w:rPr>
      </w:pPr>
      <w:bookmarkStart w:id="2881" w:name="sub_38911"/>
      <w:bookmarkEnd w:id="2881"/>
      <w:r>
        <w:rPr>
          <w:rStyle w:val="Style_11_ch"/>
          <w:rFonts w:ascii="PT Astra Serif" w:hAnsi="PT Astra Serif"/>
        </w:rPr>
        <w:t xml:space="preserve">1. </w:t>
      </w:r>
      <w:r>
        <w:rPr>
          <w:rStyle w:val="Style_11_ch"/>
          <w:rFonts w:ascii="PT Astra Serif" w:hAnsi="PT Astra Serif"/>
        </w:rPr>
        <w:t>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14:paraId="7C190000">
      <w:pPr>
        <w:rPr>
          <w:rFonts w:ascii="PT Astra Serif" w:hAnsi="PT Astra Serif"/>
        </w:rPr>
      </w:pPr>
      <w:bookmarkStart w:id="2882" w:name="sub_38912"/>
      <w:bookmarkEnd w:id="2882"/>
      <w:r>
        <w:rPr>
          <w:rStyle w:val="Style_11_ch"/>
          <w:rFonts w:ascii="PT Astra Serif" w:hAnsi="PT Astra Serif"/>
        </w:rPr>
        <w:t xml:space="preserve">2. </w:t>
      </w:r>
      <w:r>
        <w:rPr>
          <w:rStyle w:val="Style_11_ch"/>
          <w:rFonts w:ascii="PT Astra Serif" w:hAnsi="PT Astra Serif"/>
        </w:rPr>
        <w:t xml:space="preserve">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r>
        <w:rPr>
          <w:rFonts w:ascii="PT Astra Serif" w:hAnsi="PT Astra Serif"/>
          <w:b w:val="0"/>
          <w:color w:val="106BBE"/>
        </w:rPr>
        <w:fldChar w:fldCharType="begin"/>
      </w:r>
      <w:r>
        <w:rPr>
          <w:rFonts w:ascii="PT Astra Serif" w:hAnsi="PT Astra Serif"/>
          <w:b w:val="0"/>
          <w:color w:val="106BBE"/>
        </w:rPr>
        <w:instrText>HYPERLINK "http://internet.garant.ru/document/redirect/71843584/5"</w:instrText>
      </w:r>
      <w:r>
        <w:rPr>
          <w:rFonts w:ascii="PT Astra Serif" w:hAnsi="PT Astra Serif"/>
          <w:b w:val="0"/>
          <w:color w:val="106BBE"/>
        </w:rPr>
        <w:fldChar w:fldCharType="separate"/>
      </w:r>
      <w:r>
        <w:rPr>
          <w:rFonts w:ascii="PT Astra Serif" w:hAnsi="PT Astra Serif"/>
          <w:b w:val="0"/>
          <w:color w:val="106BBE"/>
        </w:rPr>
        <w:t>иное</w:t>
      </w:r>
      <w:r>
        <w:rPr>
          <w:rFonts w:ascii="PT Astra Serif" w:hAnsi="PT Astra Serif"/>
          <w:b w:val="0"/>
          <w:color w:val="106BBE"/>
        </w:rPr>
        <w:fldChar w:fldCharType="end"/>
      </w:r>
      <w:r>
        <w:rPr>
          <w:rStyle w:val="Style_11_ch"/>
          <w:rFonts w:ascii="PT Astra Serif" w:hAnsi="PT Astra Serif"/>
        </w:rPr>
        <w:t>.</w:t>
      </w:r>
    </w:p>
    <w:p w14:paraId="7D190000">
      <w:pPr>
        <w:rPr>
          <w:rFonts w:ascii="PT Astra Serif" w:hAnsi="PT Astra Serif"/>
        </w:rPr>
      </w:pPr>
      <w:bookmarkStart w:id="2883" w:name="sub_38913"/>
      <w:bookmarkEnd w:id="2883"/>
      <w:r>
        <w:rPr>
          <w:rStyle w:val="Style_11_ch"/>
          <w:rFonts w:ascii="PT Astra Serif" w:hAnsi="PT Astra Serif"/>
        </w:rPr>
        <w:t xml:space="preserve">3. </w:t>
      </w:r>
      <w:r>
        <w:rPr>
          <w:rStyle w:val="Style_11_ch"/>
          <w:rFonts w:ascii="PT Astra Serif" w:hAnsi="PT Astra Serif"/>
        </w:rPr>
        <w:t>Если иное не предусмотрено договором, цедент обязан передать цессионарию все полученное от должника в счет уступленного требования.</w:t>
      </w:r>
    </w:p>
    <w:p w14:paraId="7E190000">
      <w:pPr>
        <w:rPr>
          <w:rFonts w:ascii="PT Astra Serif" w:hAnsi="PT Astra Serif"/>
        </w:rPr>
      </w:pPr>
    </w:p>
    <w:p w14:paraId="7F190000">
      <w:pPr>
        <w:pStyle w:val="Style_7"/>
        <w:ind w:right="170"/>
        <w:rPr>
          <w:rFonts w:ascii="PT Astra Serif" w:hAnsi="PT Astra Serif"/>
        </w:rPr>
      </w:pPr>
      <w:bookmarkStart w:id="2884" w:name="sub_390"/>
      <w:bookmarkEnd w:id="2884"/>
      <w:r>
        <w:rPr>
          <w:rFonts w:ascii="PT Astra Serif" w:hAnsi="PT Astra Serif"/>
          <w:color w:val="000000"/>
          <w:sz w:val="16"/>
          <w:shd w:fill="F0F0F0" w:val="clear"/>
        </w:rPr>
        <w:t>Информация об изменениях:</w:t>
      </w:r>
    </w:p>
    <w:p w14:paraId="80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390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81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"http://internet.garant.ru/document/redirect/58056065/390"</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82190000">
      <w:pPr>
        <w:pStyle w:val="Style_10"/>
        <w:rPr>
          <w:rFonts w:ascii="PT Astra Serif" w:hAnsi="PT Astra Serif"/>
        </w:rPr>
      </w:pPr>
      <w:r>
        <w:rPr>
          <w:rStyle w:val="Style_8_ch"/>
          <w:rFonts w:ascii="PT Astra Serif" w:hAnsi="PT Astra Serif"/>
        </w:rPr>
        <w:t>Статья 390.</w:t>
      </w:r>
      <w:r>
        <w:rPr>
          <w:rFonts w:ascii="PT Astra Serif" w:hAnsi="PT Astra Serif"/>
        </w:rPr>
        <w:t xml:space="preserve"> </w:t>
      </w:r>
      <w:r>
        <w:rPr>
          <w:rFonts w:ascii="PT Astra Serif" w:hAnsi="PT Astra Serif"/>
        </w:rPr>
        <w:t>Ответственность цедента</w:t>
      </w:r>
    </w:p>
    <w:p w14:paraId="83190000">
      <w:pPr>
        <w:pStyle w:val="Style_7"/>
        <w:ind w:right="170"/>
        <w:rPr>
          <w:rFonts w:ascii="PT Astra Serif" w:hAnsi="PT Astra Serif"/>
        </w:rPr>
      </w:pPr>
      <w:r>
        <w:rPr>
          <w:rFonts w:ascii="PT Astra Serif" w:hAnsi="PT Astra Serif"/>
          <w:color w:val="000000"/>
          <w:sz w:val="16"/>
          <w:shd w:fill="F0F0F0" w:val="clear"/>
        </w:rPr>
        <w:t>ГАРАНТ:</w:t>
      </w:r>
    </w:p>
    <w:p w14:paraId="841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"http://internet.garant.ru/document/redirect/77530263/0"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390 ГК РФ</w:t>
      </w:r>
    </w:p>
    <w:p w14:paraId="85190000">
      <w:pPr>
        <w:pStyle w:val="Style_7"/>
        <w:ind w:right="170"/>
        <w:rPr>
          <w:rFonts w:ascii="PT Astra Serif" w:hAnsi="PT Astra Serif"/>
        </w:rPr>
      </w:pPr>
      <w:bookmarkStart w:id="2885" w:name="sub_39001"/>
      <w:bookmarkEnd w:id="2885"/>
      <w:r>
        <w:rPr>
          <w:rFonts w:ascii="PT Astra Serif" w:hAnsi="PT Astra Serif"/>
          <w:color w:val="000000"/>
          <w:sz w:val="16"/>
          <w:shd w:fill="F0F0F0" w:val="clear"/>
        </w:rPr>
        <w:t>Информация об изменениях:</w:t>
      </w:r>
    </w:p>
    <w:p w14:paraId="8619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1 изменен с 1 июня 2018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"http://internet.garant.ru/document/redirect/71730254/17"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26 июля 2017 г. N 212-ФЗ</w:t>
      </w:r>
    </w:p>
    <w:p w14:paraId="87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"http://internet.garant.ru/document/redirect/57428122/39001"</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88190000">
      <w:pPr>
        <w:rPr>
          <w:rFonts w:ascii="PT Astra Serif" w:hAnsi="PT Astra Serif"/>
        </w:rPr>
      </w:pPr>
      <w:r>
        <w:rPr>
          <w:rStyle w:val="Style_11_ch"/>
          <w:rFonts w:ascii="PT Astra Serif" w:hAnsi="PT Astra Serif"/>
        </w:rPr>
        <w:t xml:space="preserve">1. </w:t>
      </w:r>
      <w:r>
        <w:rPr>
          <w:rStyle w:val="Style_11_ch"/>
          <w:rFonts w:ascii="PT Astra Serif" w:hAnsi="PT Astra Serif"/>
        </w:rPr>
        <w:t>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14:paraId="89190000">
      <w:pPr>
        <w:rPr>
          <w:rFonts w:ascii="PT Astra Serif" w:hAnsi="PT Astra Serif"/>
        </w:rPr>
      </w:pPr>
      <w:bookmarkStart w:id="2886" w:name="sub_390012"/>
      <w:bookmarkEnd w:id="2886"/>
      <w:r>
        <w:rPr>
          <w:rStyle w:val="Style_11_ch"/>
          <w:rFonts w:ascii="PT Astra Serif" w:hAnsi="PT Astra Serif"/>
        </w:rP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14:paraId="8A190000">
      <w:pPr>
        <w:rPr>
          <w:rFonts w:ascii="PT Astra Serif" w:hAnsi="PT Astra Serif"/>
        </w:rPr>
      </w:pPr>
      <w:bookmarkStart w:id="2887" w:name="sub_39002"/>
      <w:bookmarkEnd w:id="2887"/>
      <w:r>
        <w:rPr>
          <w:rStyle w:val="Style_11_ch"/>
          <w:rFonts w:ascii="PT Astra Serif" w:hAnsi="PT Astra Serif"/>
        </w:rPr>
        <w:t xml:space="preserve">2. </w:t>
      </w:r>
      <w:r>
        <w:rPr>
          <w:rStyle w:val="Style_11_ch"/>
          <w:rFonts w:ascii="PT Astra Serif" w:hAnsi="PT Astra Serif"/>
        </w:rPr>
        <w:t>При уступке цедентом должны быть соблюдены следующие условия:</w:t>
      </w:r>
    </w:p>
    <w:p w14:paraId="8B190000">
      <w:pPr>
        <w:rPr>
          <w:rFonts w:ascii="PT Astra Serif" w:hAnsi="PT Astra Serif"/>
        </w:rPr>
      </w:pPr>
      <w:bookmarkStart w:id="2888" w:name="sub_390022"/>
      <w:bookmarkEnd w:id="2888"/>
      <w:r>
        <w:rPr>
          <w:rStyle w:val="Style_11_ch"/>
          <w:rFonts w:ascii="PT Astra Serif" w:hAnsi="PT Astra Serif"/>
        </w:rPr>
        <w:t>уступаемое требование существует в момент уступки, если только это требование не является будущим требованием;</w:t>
      </w:r>
    </w:p>
    <w:p w14:paraId="8C190000">
      <w:pPr>
        <w:rPr>
          <w:rFonts w:ascii="PT Astra Serif" w:hAnsi="PT Astra Serif"/>
        </w:rPr>
      </w:pPr>
      <w:bookmarkStart w:id="2889" w:name="sub_390023"/>
      <w:bookmarkEnd w:id="2889"/>
      <w:r>
        <w:rPr>
          <w:rStyle w:val="Style_11_ch"/>
          <w:rFonts w:ascii="PT Astra Serif" w:hAnsi="PT Astra Serif"/>
        </w:rPr>
        <w:t>цедент правомочен совершать уступку;</w:t>
      </w:r>
    </w:p>
    <w:p w14:paraId="8D190000">
      <w:pPr>
        <w:rPr>
          <w:rFonts w:ascii="PT Astra Serif" w:hAnsi="PT Astra Serif"/>
        </w:rPr>
      </w:pPr>
      <w:bookmarkStart w:id="2890" w:name="sub_390024"/>
      <w:bookmarkEnd w:id="2890"/>
      <w:r>
        <w:rPr>
          <w:rStyle w:val="Style_11_ch"/>
          <w:rFonts w:ascii="PT Astra Serif" w:hAnsi="PT Astra Serif"/>
        </w:rPr>
        <w:t>уступаемое требование ранее не было уступлено цедентом другому лицу;</w:t>
      </w:r>
    </w:p>
    <w:p w14:paraId="8E190000">
      <w:pPr>
        <w:rPr>
          <w:rFonts w:ascii="PT Astra Serif" w:hAnsi="PT Astra Serif"/>
        </w:rPr>
      </w:pPr>
      <w:bookmarkStart w:id="2891" w:name="sub_390025"/>
      <w:bookmarkEnd w:id="2891"/>
      <w:r>
        <w:rPr>
          <w:rStyle w:val="Style_11_ch"/>
          <w:rFonts w:ascii="PT Astra Serif" w:hAnsi="PT Astra Serif"/>
        </w:rP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14:paraId="8F190000">
      <w:pPr>
        <w:rPr>
          <w:rFonts w:ascii="PT Astra Serif" w:hAnsi="PT Astra Serif"/>
        </w:rPr>
      </w:pPr>
      <w:bookmarkStart w:id="2892" w:name="sub_390026"/>
      <w:bookmarkEnd w:id="2892"/>
      <w:r>
        <w:rPr>
          <w:rStyle w:val="Style_11_ch"/>
          <w:rFonts w:ascii="PT Astra Serif" w:hAnsi="PT Astra Serif"/>
        </w:rPr>
        <w:t>Законом или договором могут быть предусмотрены и иные требования, предъявляемые к уступке.</w:t>
      </w:r>
    </w:p>
    <w:p w14:paraId="90190000">
      <w:pPr>
        <w:rPr>
          <w:rFonts w:ascii="PT Astra Serif" w:hAnsi="PT Astra Serif"/>
        </w:rPr>
      </w:pPr>
      <w:bookmarkStart w:id="2893" w:name="sub_39003"/>
      <w:bookmarkEnd w:id="2893"/>
      <w:r>
        <w:rPr>
          <w:rStyle w:val="Style_11_ch"/>
          <w:rFonts w:ascii="PT Astra Serif" w:hAnsi="PT Astra Serif"/>
        </w:rPr>
        <w:t xml:space="preserve">3. </w:t>
      </w:r>
      <w:r>
        <w:rPr>
          <w:rStyle w:val="Style_11_ch"/>
          <w:rFonts w:ascii="PT Astra Serif" w:hAnsi="PT Astra Serif"/>
        </w:rPr>
        <w:t xml:space="preserve">При нарушении цедентом правил, предусмотренных </w:t>
      </w:r>
      <w:r>
        <w:rPr>
          <w:rFonts w:ascii="PT Astra Serif" w:hAnsi="PT Astra Serif"/>
          <w:b w:val="0"/>
          <w:color w:val="106BBE"/>
        </w:rPr>
        <w:fldChar w:fldCharType="begin"/>
      </w:r>
      <w:r>
        <w:rPr>
          <w:rFonts w:ascii="PT Astra Serif" w:hAnsi="PT Astra Serif"/>
          <w:b w:val="0"/>
          <w:color w:val="106BBE"/>
        </w:rPr>
        <w:instrText>HYPERLINK \l "sub_39001"</w:instrText>
      </w:r>
      <w:r>
        <w:rPr>
          <w:rFonts w:ascii="PT Astra Serif" w:hAnsi="PT Astra Serif"/>
          <w:b w:val="0"/>
          <w:color w:val="106BBE"/>
        </w:rPr>
        <w:fldChar w:fldCharType="separate"/>
      </w:r>
      <w:r>
        <w:rPr>
          <w:rFonts w:ascii="PT Astra Serif" w:hAnsi="PT Astra Serif"/>
          <w:b w:val="0"/>
          <w:color w:val="106BBE"/>
        </w:rPr>
        <w:t>пунктами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"sub_39002"</w:instrText>
      </w:r>
      <w:r>
        <w:rPr>
          <w:rFonts w:ascii="PT Astra Serif" w:hAnsi="PT Astra Serif"/>
          <w:b w:val="0"/>
          <w:color w:val="106BBE"/>
        </w:rPr>
        <w:fldChar w:fldCharType="separate"/>
      </w:r>
      <w:r>
        <w:rPr>
          <w:rFonts w:ascii="PT Astra Serif" w:hAnsi="PT Astra Serif"/>
          <w:b w:val="0"/>
          <w:color w:val="106BBE"/>
        </w:rPr>
        <w:t>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14:paraId="91190000">
      <w:pPr>
        <w:rPr>
          <w:rFonts w:ascii="PT Astra Serif" w:hAnsi="PT Astra Serif"/>
        </w:rPr>
      </w:pPr>
      <w:bookmarkStart w:id="2894" w:name="sub_39004"/>
      <w:bookmarkEnd w:id="2894"/>
      <w:r>
        <w:rPr>
          <w:rStyle w:val="Style_11_ch"/>
          <w:rFonts w:ascii="PT Astra Serif" w:hAnsi="PT Astra Serif"/>
        </w:rPr>
        <w:t xml:space="preserve">4. </w:t>
      </w:r>
      <w:r>
        <w:rPr>
          <w:rStyle w:val="Style_11_ch"/>
          <w:rFonts w:ascii="PT Astra Serif" w:hAnsi="PT Astra Serif"/>
        </w:rPr>
        <w:t>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14:paraId="92190000">
      <w:pPr>
        <w:rPr>
          <w:rFonts w:ascii="PT Astra Serif" w:hAnsi="PT Astra Serif"/>
        </w:rPr>
      </w:pPr>
      <w:bookmarkStart w:id="2895" w:name="sub_3900402"/>
      <w:bookmarkEnd w:id="2895"/>
      <w:r>
        <w:rPr>
          <w:rStyle w:val="Style_11_ch"/>
          <w:rFonts w:ascii="PT Astra Serif" w:hAnsi="PT Astra Serif"/>
        </w:rP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14:paraId="93190000">
      <w:pPr>
        <w:rPr>
          <w:rFonts w:ascii="PT Astra Serif" w:hAnsi="PT Astra Serif"/>
        </w:rPr>
      </w:pPr>
    </w:p>
    <w:p w14:paraId="94190000">
      <w:pPr>
        <w:pStyle w:val="Style_4"/>
        <w:rPr>
          <w:rFonts w:ascii="PT Astra Serif" w:hAnsi="PT Astra Serif"/>
        </w:rPr>
      </w:pPr>
      <w:bookmarkStart w:id="2896" w:name="sub_24002"/>
      <w:bookmarkEnd w:id="2896"/>
      <w:r>
        <w:rPr>
          <w:rFonts w:ascii="PT Astra Serif" w:hAnsi="PT Astra Serif"/>
        </w:rPr>
        <w:t>§ 2. Перевод долга</w:t>
      </w:r>
    </w:p>
    <w:p w14:paraId="95190000">
      <w:pPr>
        <w:pStyle w:val="Style_7"/>
        <w:ind w:right="170"/>
        <w:rPr>
          <w:rFonts w:ascii="PT Astra Serif" w:hAnsi="PT Astra Serif"/>
        </w:rPr>
      </w:pPr>
      <w:r>
        <w:rPr>
          <w:rFonts w:ascii="PT Astra Serif" w:hAnsi="PT Astra Serif"/>
          <w:color w:val="000000"/>
          <w:sz w:val="16"/>
          <w:shd w:fill="F0F0F0" w:val="clear"/>
        </w:rPr>
        <w:t>ГАРАНТ:</w:t>
      </w:r>
    </w:p>
    <w:p w14:paraId="961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"http://internet.garant.ru/document/redirect/57468501/24002"</w:instrText>
      </w:r>
      <w:r>
        <w:rPr>
          <w:rFonts w:ascii="PT Astra Serif" w:hAnsi="PT Astra Serif"/>
          <w:b w:val="0"/>
          <w:color w:val="106BBE"/>
          <w:highlight w:val="white"/>
        </w:rPr>
        <w:fldChar w:fldCharType="separate"/>
      </w:r>
      <w:r>
        <w:rPr>
          <w:rFonts w:ascii="PT Astra Serif" w:hAnsi="PT Astra Serif"/>
          <w:b w:val="0"/>
          <w:color w:val="106BBE"/>
          <w:highlight w:val="white"/>
        </w:rPr>
        <w:t>комментарии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к параграфу 2 главы 24 настоящего Кодекса</w:t>
      </w:r>
    </w:p>
    <w:p w14:paraId="97190000">
      <w:pPr>
        <w:pStyle w:val="Style_7"/>
        <w:ind w:right="170"/>
        <w:rPr>
          <w:rFonts w:ascii="PT Astra Serif" w:hAnsi="PT Astra Serif"/>
        </w:rPr>
      </w:pPr>
      <w:bookmarkStart w:id="2897" w:name="sub_391"/>
      <w:bookmarkEnd w:id="2897"/>
      <w:r>
        <w:rPr>
          <w:rFonts w:ascii="PT Astra Serif" w:hAnsi="PT Astra Serif"/>
          <w:color w:val="000000"/>
          <w:sz w:val="16"/>
          <w:shd w:fill="F0F0F0" w:val="clear"/>
        </w:rPr>
        <w:t>Информация об изменениях:</w:t>
      </w:r>
    </w:p>
    <w:p w14:paraId="98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статья 391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99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"http://internet.garant.ru/document/redirect/58056065/391"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9A190000">
      <w:pPr>
        <w:pStyle w:val="Style_10"/>
        <w:rPr>
          <w:rFonts w:ascii="PT Astra Serif" w:hAnsi="PT Astra Serif"/>
        </w:rPr>
      </w:pPr>
      <w:r>
        <w:rPr>
          <w:rStyle w:val="Style_8_ch"/>
          <w:rFonts w:ascii="PT Astra Serif" w:hAnsi="PT Astra Serif"/>
        </w:rPr>
        <w:t>Статья 391.</w:t>
      </w:r>
      <w:r>
        <w:rPr>
          <w:rFonts w:ascii="PT Astra Serif" w:hAnsi="PT Astra Serif"/>
        </w:rPr>
        <w:t xml:space="preserve"> </w:t>
      </w:r>
      <w:r>
        <w:rPr>
          <w:rFonts w:ascii="PT Astra Serif" w:hAnsi="PT Astra Serif"/>
        </w:rPr>
        <w:t>Условия и форма перевода долга</w:t>
      </w:r>
    </w:p>
    <w:p w14:paraId="9B190000">
      <w:pPr>
        <w:pStyle w:val="Style_7"/>
        <w:ind w:right="170"/>
        <w:rPr>
          <w:rFonts w:ascii="PT Astra Serif" w:hAnsi="PT Astra Serif"/>
        </w:rPr>
      </w:pPr>
      <w:r>
        <w:rPr>
          <w:rFonts w:ascii="PT Astra Serif" w:hAnsi="PT Astra Serif"/>
          <w:color w:val="000000"/>
          <w:sz w:val="16"/>
          <w:shd w:fill="F0F0F0" w:val="clear"/>
        </w:rPr>
        <w:t>ГАРАНТ:</w:t>
      </w:r>
    </w:p>
    <w:p w14:paraId="9C1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"http://internet.garant.ru/document/redirect/77532091/0"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391 ГК РФ</w:t>
      </w:r>
    </w:p>
    <w:p w14:paraId="9D190000">
      <w:pPr>
        <w:rPr>
          <w:rFonts w:ascii="PT Astra Serif" w:hAnsi="PT Astra Serif"/>
        </w:rPr>
      </w:pPr>
      <w:bookmarkStart w:id="2898" w:name="sub_39101"/>
      <w:bookmarkEnd w:id="2898"/>
      <w:r>
        <w:rPr>
          <w:rStyle w:val="Style_11_ch"/>
          <w:rFonts w:ascii="PT Astra Serif" w:hAnsi="PT Astra Serif"/>
        </w:rPr>
        <w:t xml:space="preserve">1. </w:t>
      </w:r>
      <w:r>
        <w:rPr>
          <w:rStyle w:val="Style_11_ch"/>
          <w:rFonts w:ascii="PT Astra Serif" w:hAnsi="PT Astra Serif"/>
        </w:rPr>
        <w:t>Перевод долга с должника на другое лицо может быть произведен по соглашению между первоначальным должником и новым должником.</w:t>
      </w:r>
    </w:p>
    <w:p w14:paraId="9E190000">
      <w:pPr>
        <w:rPr>
          <w:rFonts w:ascii="PT Astra Serif" w:hAnsi="PT Astra Serif"/>
        </w:rPr>
      </w:pPr>
      <w:bookmarkStart w:id="2899" w:name="sub_39112"/>
      <w:bookmarkEnd w:id="2899"/>
      <w:r>
        <w:rPr>
          <w:rStyle w:val="Style_11_ch"/>
          <w:rFonts w:ascii="PT Astra Serif" w:hAnsi="PT Astra Serif"/>
        </w:rP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14:paraId="9F190000">
      <w:pPr>
        <w:rPr>
          <w:rFonts w:ascii="PT Astra Serif" w:hAnsi="PT Astra Serif"/>
        </w:rPr>
      </w:pPr>
      <w:bookmarkStart w:id="2900" w:name="sub_3912"/>
      <w:bookmarkEnd w:id="2900"/>
      <w:r>
        <w:rPr>
          <w:rStyle w:val="Style_11_ch"/>
          <w:rFonts w:ascii="PT Astra Serif" w:hAnsi="PT Astra Serif"/>
        </w:rPr>
        <w:t xml:space="preserve">2. </w:t>
      </w:r>
      <w:r>
        <w:rPr>
          <w:rStyle w:val="Style_11_ch"/>
          <w:rFonts w:ascii="PT Astra Serif" w:hAnsi="PT Astra Serif"/>
        </w:rPr>
        <w:t>Перевод должником своего долга на другое лицо допускается с согласия кредитора и при отсутствии такого согласия является ничтожным.</w:t>
      </w:r>
    </w:p>
    <w:p w14:paraId="A0190000">
      <w:pPr>
        <w:rPr>
          <w:rFonts w:ascii="PT Astra Serif" w:hAnsi="PT Astra Serif"/>
        </w:rPr>
      </w:pPr>
      <w:bookmarkStart w:id="2901" w:name="sub_391202"/>
      <w:bookmarkEnd w:id="2901"/>
      <w:r>
        <w:rPr>
          <w:rStyle w:val="Style_11_ch"/>
          <w:rFonts w:ascii="PT Astra Serif" w:hAnsi="PT Astra Serif"/>
        </w:rP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14:paraId="A1190000">
      <w:pPr>
        <w:rPr>
          <w:rFonts w:ascii="PT Astra Serif" w:hAnsi="PT Astra Serif"/>
        </w:rPr>
      </w:pPr>
      <w:bookmarkStart w:id="2902" w:name="sub_3913"/>
      <w:bookmarkEnd w:id="2902"/>
      <w:r>
        <w:rPr>
          <w:rStyle w:val="Style_11_ch"/>
          <w:rFonts w:ascii="PT Astra Serif" w:hAnsi="PT Astra Serif"/>
        </w:rPr>
        <w:t xml:space="preserve">3. </w:t>
      </w:r>
      <w:r>
        <w:rPr>
          <w:rStyle w:val="Style_11_ch"/>
          <w:rFonts w:ascii="PT Astra Serif" w:hAnsi="PT Astra Serif"/>
        </w:rPr>
        <w:t xml:space="preserve">При переводе долга по обязательству, связанному с осуществлением его сторонами предпринимательской деятельности, в случае, предусмотренном </w:t>
      </w:r>
      <w:r>
        <w:rPr>
          <w:rFonts w:ascii="PT Astra Serif" w:hAnsi="PT Astra Serif"/>
          <w:b w:val="0"/>
          <w:color w:val="106BBE"/>
        </w:rPr>
        <w:fldChar w:fldCharType="begin"/>
      </w:r>
      <w:r>
        <w:rPr>
          <w:rFonts w:ascii="PT Astra Serif" w:hAnsi="PT Astra Serif"/>
          <w:b w:val="0"/>
          <w:color w:val="106BBE"/>
        </w:rPr>
        <w:instrText>HYPERLINK \l "sub_39112"</w:instrText>
      </w:r>
      <w:r>
        <w:rPr>
          <w:rFonts w:ascii="PT Astra Serif" w:hAnsi="PT Astra Serif"/>
          <w:b w:val="0"/>
          <w:color w:val="106BBE"/>
        </w:rPr>
        <w:fldChar w:fldCharType="separate"/>
      </w:r>
      <w:r>
        <w:rPr>
          <w:rFonts w:ascii="PT Astra Serif" w:hAnsi="PT Astra Serif"/>
          <w:b w:val="0"/>
          <w:color w:val="106BBE"/>
        </w:rPr>
        <w:t>абзацем вторым пункта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14:paraId="A2190000">
      <w:pPr>
        <w:rPr>
          <w:rFonts w:ascii="PT Astra Serif" w:hAnsi="PT Astra Serif"/>
        </w:rPr>
      </w:pPr>
      <w:bookmarkStart w:id="2903" w:name="sub_39132"/>
      <w:bookmarkEnd w:id="2903"/>
      <w:r>
        <w:rPr>
          <w:rStyle w:val="Style_11_ch"/>
          <w:rFonts w:ascii="PT Astra Serif" w:hAnsi="PT Astra Serif"/>
        </w:rP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14:paraId="A3190000">
      <w:pPr>
        <w:rPr>
          <w:rFonts w:ascii="PT Astra Serif" w:hAnsi="PT Astra Serif"/>
        </w:rPr>
      </w:pPr>
      <w:bookmarkStart w:id="2904" w:name="sub_3914"/>
      <w:bookmarkEnd w:id="2904"/>
      <w:r>
        <w:rPr>
          <w:rStyle w:val="Style_11_ch"/>
          <w:rFonts w:ascii="PT Astra Serif" w:hAnsi="PT Astra Serif"/>
        </w:rPr>
        <w:t xml:space="preserve">4. </w:t>
      </w:r>
      <w:r>
        <w:rPr>
          <w:rStyle w:val="Style_11_ch"/>
          <w:rFonts w:ascii="PT Astra Serif" w:hAnsi="PT Astra Serif"/>
        </w:rPr>
        <w:t xml:space="preserve">К форме перевода долга соответственно применяются правила, содержащиеся в </w:t>
      </w:r>
      <w:r>
        <w:rPr>
          <w:rFonts w:ascii="PT Astra Serif" w:hAnsi="PT Astra Serif"/>
          <w:b w:val="0"/>
          <w:color w:val="106BBE"/>
        </w:rPr>
        <w:fldChar w:fldCharType="begin"/>
      </w:r>
      <w:r>
        <w:rPr>
          <w:rFonts w:ascii="PT Astra Serif" w:hAnsi="PT Astra Serif"/>
          <w:b w:val="0"/>
          <w:color w:val="106BBE"/>
        </w:rPr>
        <w:instrText>HYPERLINK \l "sub_389"</w:instrText>
      </w:r>
      <w:r>
        <w:rPr>
          <w:rFonts w:ascii="PT Astra Serif" w:hAnsi="PT Astra Serif"/>
          <w:b w:val="0"/>
          <w:color w:val="106BBE"/>
        </w:rPr>
        <w:fldChar w:fldCharType="separate"/>
      </w:r>
      <w:r>
        <w:rPr>
          <w:rFonts w:ascii="PT Astra Serif" w:hAnsi="PT Astra Serif"/>
          <w:b w:val="0"/>
          <w:color w:val="106BBE"/>
        </w:rPr>
        <w:t>статье 389</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A4190000">
      <w:pPr>
        <w:rPr>
          <w:rFonts w:ascii="PT Astra Serif" w:hAnsi="PT Astra Serif"/>
        </w:rPr>
      </w:pPr>
    </w:p>
    <w:p w14:paraId="A5190000">
      <w:pPr>
        <w:pStyle w:val="Style_7"/>
        <w:ind w:right="170"/>
        <w:rPr>
          <w:rFonts w:ascii="PT Astra Serif" w:hAnsi="PT Astra Serif"/>
        </w:rPr>
      </w:pPr>
      <w:bookmarkStart w:id="2905" w:name="sub_392"/>
      <w:bookmarkEnd w:id="2905"/>
      <w:r>
        <w:rPr>
          <w:rFonts w:ascii="PT Astra Serif" w:hAnsi="PT Astra Serif"/>
          <w:color w:val="000000"/>
          <w:sz w:val="16"/>
          <w:shd w:fill="F0F0F0" w:val="clear"/>
        </w:rPr>
        <w:t>Информация об изменениях:</w:t>
      </w:r>
    </w:p>
    <w:p w14:paraId="A6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в статью 392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A7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"http://internet.garant.ru/document/redirect/58056065/392"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A8190000">
      <w:pPr>
        <w:pStyle w:val="Style_10"/>
        <w:rPr>
          <w:rFonts w:ascii="PT Astra Serif" w:hAnsi="PT Astra Serif"/>
        </w:rPr>
      </w:pPr>
      <w:r>
        <w:rPr>
          <w:rStyle w:val="Style_8_ch"/>
          <w:rFonts w:ascii="PT Astra Serif" w:hAnsi="PT Astra Serif"/>
        </w:rPr>
        <w:t>Статья 392.</w:t>
      </w:r>
      <w:r>
        <w:rPr>
          <w:rFonts w:ascii="PT Astra Serif" w:hAnsi="PT Astra Serif"/>
        </w:rPr>
        <w:t xml:space="preserve"> </w:t>
      </w:r>
      <w:r>
        <w:rPr>
          <w:rFonts w:ascii="PT Astra Serif" w:hAnsi="PT Astra Serif"/>
        </w:rPr>
        <w:t>Возражения нового должника против требования кредитора</w:t>
      </w:r>
    </w:p>
    <w:p w14:paraId="A9190000">
      <w:pPr>
        <w:pStyle w:val="Style_7"/>
        <w:ind w:right="170"/>
        <w:rPr>
          <w:rFonts w:ascii="PT Astra Serif" w:hAnsi="PT Astra Serif"/>
        </w:rPr>
      </w:pPr>
      <w:r>
        <w:rPr>
          <w:rFonts w:ascii="PT Astra Serif" w:hAnsi="PT Astra Serif"/>
          <w:color w:val="000000"/>
          <w:sz w:val="16"/>
          <w:shd w:fill="F0F0F0" w:val="clear"/>
        </w:rPr>
        <w:t>ГАРАНТ:</w:t>
      </w:r>
    </w:p>
    <w:p w14:paraId="AA1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"http://internet.garant.ru/document/redirect/57592130/0"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"http://internet.garant.ru/document/redirect/77529782/0"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392 ГК РФ</w:t>
      </w:r>
    </w:p>
    <w:p w14:paraId="AB190000">
      <w:pPr>
        <w:rPr>
          <w:rFonts w:ascii="PT Astra Serif" w:hAnsi="PT Astra Serif"/>
        </w:rPr>
      </w:pPr>
      <w:r>
        <w:rPr>
          <w:rStyle w:val="Style_11_ch"/>
          <w:rFonts w:ascii="PT Astra Serif" w:hAnsi="PT Astra Serif"/>
        </w:rPr>
        <w:t>Новый должник вправе выдвигать против требования кредитора возражения,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14:paraId="AC190000">
      <w:pPr>
        <w:rPr>
          <w:rFonts w:ascii="PT Astra Serif" w:hAnsi="PT Astra Serif"/>
        </w:rPr>
      </w:pPr>
    </w:p>
    <w:p w14:paraId="AD190000">
      <w:pPr>
        <w:pStyle w:val="Style_7"/>
        <w:ind w:right="170"/>
        <w:rPr>
          <w:rFonts w:ascii="PT Astra Serif" w:hAnsi="PT Astra Serif"/>
        </w:rPr>
      </w:pPr>
      <w:bookmarkStart w:id="2906" w:name="sub_3921"/>
      <w:bookmarkEnd w:id="2906"/>
      <w:r>
        <w:rPr>
          <w:rFonts w:ascii="PT Astra Serif" w:hAnsi="PT Astra Serif"/>
          <w:color w:val="000000"/>
          <w:sz w:val="16"/>
          <w:shd w:fill="F0F0F0" w:val="clear"/>
        </w:rPr>
        <w:t>Информация об изменениях:</w:t>
      </w:r>
    </w:p>
    <w:p w14:paraId="AE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параграф 2 главы 24 настоящего Кодекса дополнен статьей 392.1,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AF190000">
      <w:pPr>
        <w:pStyle w:val="Style_10"/>
        <w:rPr>
          <w:rFonts w:ascii="PT Astra Serif" w:hAnsi="PT Astra Serif"/>
        </w:rPr>
      </w:pPr>
      <w:r>
        <w:rPr>
          <w:rStyle w:val="Style_8_ch"/>
          <w:rFonts w:ascii="PT Astra Serif" w:hAnsi="PT Astra Serif"/>
        </w:rPr>
        <w:t>Статья 392.1.</w:t>
      </w:r>
      <w:r>
        <w:rPr>
          <w:rFonts w:ascii="PT Astra Serif" w:hAnsi="PT Astra Serif"/>
        </w:rPr>
        <w:t xml:space="preserve"> </w:t>
      </w:r>
      <w:r>
        <w:rPr>
          <w:rFonts w:ascii="PT Astra Serif" w:hAnsi="PT Astra Serif"/>
        </w:rPr>
        <w:t>Права кредитора в отношении нового должника</w:t>
      </w:r>
    </w:p>
    <w:p w14:paraId="B0190000">
      <w:pPr>
        <w:pStyle w:val="Style_7"/>
        <w:ind w:right="170"/>
        <w:rPr>
          <w:rFonts w:ascii="PT Astra Serif" w:hAnsi="PT Astra Serif"/>
        </w:rPr>
      </w:pPr>
      <w:r>
        <w:rPr>
          <w:rFonts w:ascii="PT Astra Serif" w:hAnsi="PT Astra Serif"/>
          <w:color w:val="000000"/>
          <w:sz w:val="16"/>
          <w:shd w:fill="F0F0F0" w:val="clear"/>
        </w:rPr>
        <w:t>ГАРАНТ:</w:t>
      </w:r>
    </w:p>
    <w:p w14:paraId="B11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"http://internet.garant.ru/document/redirect/57592953/0"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392.1 ГК РФ</w:t>
      </w:r>
    </w:p>
    <w:p w14:paraId="B2190000">
      <w:pPr>
        <w:rPr>
          <w:rFonts w:ascii="PT Astra Serif" w:hAnsi="PT Astra Serif"/>
        </w:rPr>
      </w:pPr>
      <w:bookmarkStart w:id="2907" w:name="sub_39211"/>
      <w:bookmarkEnd w:id="2907"/>
      <w:r>
        <w:rPr>
          <w:rStyle w:val="Style_11_ch"/>
          <w:rFonts w:ascii="PT Astra Serif" w:hAnsi="PT Astra Serif"/>
        </w:rPr>
        <w:t xml:space="preserve">1. </w:t>
      </w:r>
      <w:r>
        <w:rPr>
          <w:rStyle w:val="Style_11_ch"/>
          <w:rFonts w:ascii="PT Astra Serif" w:hAnsi="PT Astra Serif"/>
        </w:rPr>
        <w:t>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14:paraId="B3190000">
      <w:pPr>
        <w:rPr>
          <w:rFonts w:ascii="PT Astra Serif" w:hAnsi="PT Astra Serif"/>
        </w:rPr>
      </w:pPr>
      <w:bookmarkStart w:id="2908" w:name="sub_39212"/>
      <w:bookmarkEnd w:id="2908"/>
      <w:r>
        <w:rPr>
          <w:rStyle w:val="Style_11_ch"/>
          <w:rFonts w:ascii="PT Astra Serif" w:hAnsi="PT Astra Serif"/>
        </w:rPr>
        <w:t xml:space="preserve">2. </w:t>
      </w:r>
      <w:r>
        <w:rPr>
          <w:rStyle w:val="Style_11_ch"/>
          <w:rFonts w:ascii="PT Astra Serif" w:hAnsi="PT Astra Serif"/>
        </w:rPr>
        <w:t>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14:paraId="B4190000">
      <w:pPr>
        <w:rPr>
          <w:rFonts w:ascii="PT Astra Serif" w:hAnsi="PT Astra Serif"/>
        </w:rPr>
      </w:pPr>
      <w:bookmarkStart w:id="2909" w:name="sub_39213"/>
      <w:bookmarkEnd w:id="2909"/>
      <w:r>
        <w:rPr>
          <w:rStyle w:val="Style_11_ch"/>
          <w:rFonts w:ascii="PT Astra Serif" w:hAnsi="PT Astra Serif"/>
        </w:rPr>
        <w:t xml:space="preserve">3. </w:t>
      </w:r>
      <w:r>
        <w:rPr>
          <w:rStyle w:val="Style_11_ch"/>
          <w:rFonts w:ascii="PT Astra Serif" w:hAnsi="PT Astra Serif"/>
        </w:rPr>
        <w:t>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14:paraId="B5190000">
      <w:pPr>
        <w:rPr>
          <w:rFonts w:ascii="PT Astra Serif" w:hAnsi="PT Astra Serif"/>
        </w:rPr>
      </w:pPr>
    </w:p>
    <w:p w14:paraId="B6190000">
      <w:pPr>
        <w:pStyle w:val="Style_7"/>
        <w:ind w:right="170"/>
        <w:rPr>
          <w:rFonts w:ascii="PT Astra Serif" w:hAnsi="PT Astra Serif"/>
        </w:rPr>
      </w:pPr>
      <w:bookmarkStart w:id="2910" w:name="sub_3922"/>
      <w:bookmarkEnd w:id="2910"/>
      <w:r>
        <w:rPr>
          <w:rFonts w:ascii="PT Astra Serif" w:hAnsi="PT Astra Serif"/>
          <w:color w:val="000000"/>
          <w:sz w:val="16"/>
          <w:shd w:fill="F0F0F0" w:val="clear"/>
        </w:rPr>
        <w:t>Информация об изменениях:</w:t>
      </w:r>
    </w:p>
    <w:p w14:paraId="B7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параграф 2 главы 24 настоящего Кодекса дополнен статьей 392.2,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B8190000">
      <w:pPr>
        <w:pStyle w:val="Style_10"/>
        <w:rPr>
          <w:rFonts w:ascii="PT Astra Serif" w:hAnsi="PT Astra Serif"/>
        </w:rPr>
      </w:pPr>
      <w:r>
        <w:rPr>
          <w:rStyle w:val="Style_8_ch"/>
          <w:rFonts w:ascii="PT Astra Serif" w:hAnsi="PT Astra Serif"/>
        </w:rPr>
        <w:t>Статья 392.2.</w:t>
      </w:r>
      <w:r>
        <w:rPr>
          <w:rFonts w:ascii="PT Astra Serif" w:hAnsi="PT Astra Serif"/>
        </w:rPr>
        <w:t xml:space="preserve"> </w:t>
      </w:r>
      <w:r>
        <w:rPr>
          <w:rFonts w:ascii="PT Astra Serif" w:hAnsi="PT Astra Serif"/>
        </w:rPr>
        <w:t>Переход долга в силу закона</w:t>
      </w:r>
    </w:p>
    <w:p w14:paraId="B9190000">
      <w:pPr>
        <w:pStyle w:val="Style_7"/>
        <w:ind w:right="170"/>
        <w:rPr>
          <w:rFonts w:ascii="PT Astra Serif" w:hAnsi="PT Astra Serif"/>
        </w:rPr>
      </w:pPr>
      <w:r>
        <w:rPr>
          <w:rFonts w:ascii="PT Astra Serif" w:hAnsi="PT Astra Serif"/>
          <w:color w:val="000000"/>
          <w:sz w:val="16"/>
          <w:shd w:fill="F0F0F0" w:val="clear"/>
        </w:rPr>
        <w:t>ГАРАНТ:</w:t>
      </w:r>
    </w:p>
    <w:p w14:paraId="BA1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"http://internet.garant.ru/document/redirect/57592954/0"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392.2 ГК РФ</w:t>
      </w:r>
    </w:p>
    <w:p w14:paraId="BB190000">
      <w:pPr>
        <w:rPr>
          <w:rFonts w:ascii="PT Astra Serif" w:hAnsi="PT Astra Serif"/>
        </w:rPr>
      </w:pPr>
      <w:bookmarkStart w:id="2911" w:name="sub_39221"/>
      <w:bookmarkEnd w:id="2911"/>
      <w:r>
        <w:rPr>
          <w:rStyle w:val="Style_11_ch"/>
          <w:rFonts w:ascii="PT Astra Serif" w:hAnsi="PT Astra Serif"/>
        </w:rPr>
        <w:t xml:space="preserve">1. </w:t>
      </w:r>
      <w:r>
        <w:rPr>
          <w:rStyle w:val="Style_11_ch"/>
          <w:rFonts w:ascii="PT Astra Serif" w:hAnsi="PT Astra Serif"/>
        </w:rPr>
        <w:t>Долг может перейти с должника на другое лицо по основаниям, предусмотренным законом.</w:t>
      </w:r>
    </w:p>
    <w:p w14:paraId="BC190000">
      <w:pPr>
        <w:rPr>
          <w:rFonts w:ascii="PT Astra Serif" w:hAnsi="PT Astra Serif"/>
        </w:rPr>
      </w:pPr>
      <w:bookmarkStart w:id="2912" w:name="sub_39222"/>
      <w:bookmarkEnd w:id="2912"/>
      <w:r>
        <w:rPr>
          <w:rStyle w:val="Style_11_ch"/>
          <w:rFonts w:ascii="PT Astra Serif" w:hAnsi="PT Astra Serif"/>
        </w:rPr>
        <w:t xml:space="preserve">2. </w:t>
      </w:r>
      <w:r>
        <w:rPr>
          <w:rStyle w:val="Style_11_ch"/>
          <w:rFonts w:ascii="PT Astra Serif" w:hAnsi="PT Astra Serif"/>
        </w:rPr>
        <w:t xml:space="preserve">Для перехода долга в силу закона не требуется согласие кредитора, если иное не установлено </w:t>
      </w:r>
      <w:r>
        <w:rPr>
          <w:rFonts w:ascii="PT Astra Serif" w:hAnsi="PT Astra Serif"/>
          <w:b w:val="0"/>
          <w:color w:val="106BBE"/>
        </w:rPr>
        <w:t>законом</w:t>
      </w:r>
      <w:r>
        <w:rPr>
          <w:rStyle w:val="Style_11_ch"/>
          <w:rFonts w:ascii="PT Astra Serif" w:hAnsi="PT Astra Serif"/>
        </w:rPr>
        <w:t xml:space="preserve"> </w:t>
      </w:r>
      <w:r>
        <w:rPr>
          <w:rStyle w:val="Style_11_ch"/>
          <w:rFonts w:ascii="PT Astra Serif" w:hAnsi="PT Astra Serif"/>
        </w:rPr>
        <w:t>или не вытекает из существа обязательства.</w:t>
      </w:r>
    </w:p>
    <w:p w14:paraId="BD190000">
      <w:pPr>
        <w:rPr>
          <w:rFonts w:ascii="PT Astra Serif" w:hAnsi="PT Astra Serif"/>
        </w:rPr>
      </w:pPr>
    </w:p>
    <w:p w14:paraId="BE190000">
      <w:pPr>
        <w:pStyle w:val="Style_7"/>
        <w:ind w:right="170"/>
        <w:rPr>
          <w:rFonts w:ascii="PT Astra Serif" w:hAnsi="PT Astra Serif"/>
        </w:rPr>
      </w:pPr>
      <w:bookmarkStart w:id="2913" w:name="sub_3923"/>
      <w:bookmarkEnd w:id="2913"/>
      <w:r>
        <w:rPr>
          <w:rFonts w:ascii="PT Astra Serif" w:hAnsi="PT Astra Serif"/>
          <w:color w:val="000000"/>
          <w:sz w:val="16"/>
          <w:shd w:fill="F0F0F0" w:val="clear"/>
        </w:rPr>
        <w:t>Информация об изменениях:</w:t>
      </w:r>
    </w:p>
    <w:p w14:paraId="BF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"http://internet.garant.ru/document/redirect/70544896/15"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21 декабря 2013 г. N 367-ФЗ параграф 2 главы 24 настоящего Кодекса дополнен статьей 392.3,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"http://internet.garant.ru/document/redirect/70544896/31"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июля 2014 г.</w:t>
      </w:r>
    </w:p>
    <w:p w14:paraId="C0190000">
      <w:pPr>
        <w:pStyle w:val="Style_10"/>
        <w:rPr>
          <w:rFonts w:ascii="PT Astra Serif" w:hAnsi="PT Astra Serif"/>
        </w:rPr>
      </w:pPr>
      <w:r>
        <w:rPr>
          <w:rStyle w:val="Style_8_ch"/>
          <w:rFonts w:ascii="PT Astra Serif" w:hAnsi="PT Astra Serif"/>
        </w:rPr>
        <w:t>Статья 392.3.</w:t>
      </w:r>
      <w:r>
        <w:rPr>
          <w:rFonts w:ascii="PT Astra Serif" w:hAnsi="PT Astra Serif"/>
        </w:rPr>
        <w:t xml:space="preserve"> </w:t>
      </w:r>
      <w:r>
        <w:rPr>
          <w:rFonts w:ascii="PT Astra Serif" w:hAnsi="PT Astra Serif"/>
        </w:rPr>
        <w:t>Передача договора</w:t>
      </w:r>
    </w:p>
    <w:p w14:paraId="C1190000">
      <w:pPr>
        <w:pStyle w:val="Style_7"/>
        <w:ind w:right="170"/>
        <w:rPr>
          <w:rFonts w:ascii="PT Astra Serif" w:hAnsi="PT Astra Serif"/>
        </w:rPr>
      </w:pPr>
      <w:r>
        <w:rPr>
          <w:rFonts w:ascii="PT Astra Serif" w:hAnsi="PT Astra Serif"/>
          <w:color w:val="000000"/>
          <w:sz w:val="16"/>
          <w:shd w:fill="F0F0F0" w:val="clear"/>
        </w:rPr>
        <w:t>ГАРАНТ:</w:t>
      </w:r>
    </w:p>
    <w:p w14:paraId="C21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"http://internet.garant.ru/document/redirect/57592955/0"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"http://internet.garant.ru/document/redirect/77530430/0"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392.3 ГК РФ</w:t>
      </w:r>
    </w:p>
    <w:p w14:paraId="C3190000">
      <w:pPr>
        <w:rPr>
          <w:rFonts w:ascii="PT Astra Serif" w:hAnsi="PT Astra Serif"/>
        </w:rPr>
      </w:pPr>
      <w:r>
        <w:rPr>
          <w:rStyle w:val="Style_11_ch"/>
          <w:rFonts w:ascii="PT Astra Serif" w:hAnsi="PT Astra Serif"/>
        </w:rPr>
        <w:t xml:space="preserve">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w:t>
      </w:r>
      <w:r>
        <w:rPr>
          <w:rFonts w:ascii="PT Astra Serif" w:hAnsi="PT Astra Serif"/>
          <w:b w:val="0"/>
          <w:color w:val="106BBE"/>
        </w:rPr>
        <w:fldChar w:fldCharType="begin"/>
      </w:r>
      <w:r>
        <w:rPr>
          <w:rFonts w:ascii="PT Astra Serif" w:hAnsi="PT Astra Serif"/>
          <w:b w:val="0"/>
          <w:color w:val="106BBE"/>
        </w:rPr>
        <w:instrText>HYPERLINK \l "sub_24130"</w:instrText>
      </w:r>
      <w:r>
        <w:rPr>
          <w:rFonts w:ascii="PT Astra Serif" w:hAnsi="PT Astra Serif"/>
          <w:b w:val="0"/>
          <w:color w:val="106BBE"/>
        </w:rPr>
        <w:fldChar w:fldCharType="separate"/>
      </w:r>
      <w:r>
        <w:rPr>
          <w:rFonts w:ascii="PT Astra Serif" w:hAnsi="PT Astra Serif"/>
          <w:b w:val="0"/>
          <w:color w:val="106BBE"/>
        </w:rPr>
        <w:t>уступке требования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о </w:t>
      </w:r>
      <w:r>
        <w:rPr>
          <w:rFonts w:ascii="PT Astra Serif" w:hAnsi="PT Astra Serif"/>
          <w:b w:val="0"/>
          <w:color w:val="106BBE"/>
        </w:rPr>
        <w:fldChar w:fldCharType="begin"/>
      </w:r>
      <w:r>
        <w:rPr>
          <w:rFonts w:ascii="PT Astra Serif" w:hAnsi="PT Astra Serif"/>
          <w:b w:val="0"/>
          <w:color w:val="106BBE"/>
        </w:rPr>
        <w:instrText>HYPERLINK \l "sub_24002"</w:instrText>
      </w:r>
      <w:r>
        <w:rPr>
          <w:rFonts w:ascii="PT Astra Serif" w:hAnsi="PT Astra Serif"/>
          <w:b w:val="0"/>
          <w:color w:val="106BBE"/>
        </w:rPr>
        <w:fldChar w:fldCharType="separate"/>
      </w:r>
      <w:r>
        <w:rPr>
          <w:rFonts w:ascii="PT Astra Serif" w:hAnsi="PT Astra Serif"/>
          <w:b w:val="0"/>
          <w:color w:val="106BBE"/>
        </w:rPr>
        <w:t>переводе долга</w:t>
      </w:r>
      <w:r>
        <w:rPr>
          <w:rFonts w:ascii="PT Astra Serif" w:hAnsi="PT Astra Serif"/>
          <w:b w:val="0"/>
          <w:color w:val="106BBE"/>
        </w:rPr>
        <w:fldChar w:fldCharType="end"/>
      </w:r>
      <w:r>
        <w:rPr>
          <w:rStyle w:val="Style_11_ch"/>
          <w:rFonts w:ascii="PT Astra Serif" w:hAnsi="PT Astra Serif"/>
        </w:rPr>
        <w:t>.</w:t>
      </w:r>
    </w:p>
    <w:p w14:paraId="C4190000">
      <w:pPr>
        <w:rPr>
          <w:rFonts w:ascii="PT Astra Serif" w:hAnsi="PT Astra Serif"/>
        </w:rPr>
      </w:pPr>
    </w:p>
    <w:p w14:paraId="C5190000">
      <w:pPr>
        <w:pStyle w:val="Style_4"/>
        <w:rPr>
          <w:rFonts w:ascii="PT Astra Serif" w:hAnsi="PT Astra Serif"/>
        </w:rPr>
      </w:pPr>
      <w:bookmarkStart w:id="2914" w:name="sub_1025"/>
      <w:bookmarkEnd w:id="2914"/>
      <w:r>
        <w:rPr>
          <w:rFonts w:ascii="PT Astra Serif" w:hAnsi="PT Astra Serif"/>
        </w:rPr>
        <w:t>Глава 25. Ответственность за нарушение обязательств</w:t>
      </w:r>
    </w:p>
    <w:p w14:paraId="C6190000">
      <w:pPr>
        <w:rPr>
          <w:rFonts w:ascii="PT Astra Serif" w:hAnsi="PT Astra Serif"/>
        </w:rPr>
      </w:pPr>
    </w:p>
    <w:p w14:paraId="C7190000">
      <w:pPr>
        <w:pStyle w:val="Style_10"/>
        <w:rPr>
          <w:rFonts w:ascii="PT Astra Serif" w:hAnsi="PT Astra Serif"/>
        </w:rPr>
      </w:pPr>
      <w:bookmarkStart w:id="2915" w:name="sub_393"/>
      <w:bookmarkEnd w:id="2915"/>
      <w:r>
        <w:rPr>
          <w:rStyle w:val="Style_8_ch"/>
          <w:rFonts w:ascii="PT Astra Serif" w:hAnsi="PT Astra Serif"/>
        </w:rPr>
        <w:t>Статья 393.</w:t>
      </w:r>
      <w:r>
        <w:rPr>
          <w:rFonts w:ascii="PT Astra Serif" w:hAnsi="PT Astra Serif"/>
        </w:rPr>
        <w:t xml:space="preserve"> </w:t>
      </w:r>
      <w:r>
        <w:rPr>
          <w:rFonts w:ascii="PT Astra Serif" w:hAnsi="PT Astra Serif"/>
        </w:rPr>
        <w:t>Обязанность должника возместить убытки</w:t>
      </w:r>
    </w:p>
    <w:p w14:paraId="C8190000">
      <w:pPr>
        <w:pStyle w:val="Style_7"/>
        <w:ind w:right="170"/>
        <w:rPr>
          <w:rFonts w:ascii="PT Astra Serif" w:hAnsi="PT Astra Serif"/>
        </w:rPr>
      </w:pPr>
      <w:r>
        <w:rPr>
          <w:rFonts w:ascii="PT Astra Serif" w:hAnsi="PT Astra Serif"/>
          <w:color w:val="000000"/>
          <w:sz w:val="16"/>
          <w:shd w:fill="F0F0F0" w:val="clear"/>
        </w:rPr>
        <w:t>ГАРАНТ:</w:t>
      </w:r>
    </w:p>
    <w:p w14:paraId="C91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"http://internet.garant.ru/document/redirect/77532112/0"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393 ГК РФ</w:t>
      </w:r>
    </w:p>
    <w:p w14:paraId="CA190000">
      <w:pPr>
        <w:pStyle w:val="Style_7"/>
        <w:ind w:right="170"/>
        <w:rPr>
          <w:rFonts w:ascii="PT Astra Serif" w:hAnsi="PT Astra Serif"/>
        </w:rPr>
      </w:pPr>
      <w:bookmarkStart w:id="2916" w:name="sub_3931"/>
      <w:bookmarkEnd w:id="2916"/>
      <w:r>
        <w:rPr>
          <w:rFonts w:ascii="PT Astra Serif" w:hAnsi="PT Astra Serif"/>
          <w:color w:val="000000"/>
          <w:sz w:val="16"/>
          <w:shd w:fill="F0F0F0" w:val="clear"/>
        </w:rPr>
        <w:t>Информация об изменениях:</w:t>
      </w:r>
    </w:p>
    <w:p w14:paraId="CB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"http://internet.garant.ru/document/redirect/70885222/207"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пункт 1 статьи 393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CC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"http://internet.garant.ru/document/redirect/57501960/3931"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CD190000">
      <w:pPr>
        <w:rPr>
          <w:rFonts w:ascii="PT Astra Serif" w:hAnsi="PT Astra Serif"/>
        </w:rPr>
      </w:pPr>
      <w:r>
        <w:rPr>
          <w:rStyle w:val="Style_11_ch"/>
          <w:rFonts w:ascii="PT Astra Serif" w:hAnsi="PT Astra Serif"/>
        </w:rPr>
        <w:t xml:space="preserve">1. </w:t>
      </w:r>
      <w:r>
        <w:rPr>
          <w:rStyle w:val="Style_11_ch"/>
          <w:rFonts w:ascii="PT Astra Serif" w:hAnsi="PT Astra Serif"/>
        </w:rPr>
        <w:t>Должник обязан возместить кредитору убытки, причиненные неисполнением или ненадлежащим исполнением обязательства.</w:t>
      </w:r>
    </w:p>
    <w:p w14:paraId="CE190000">
      <w:pPr>
        <w:rPr>
          <w:rFonts w:ascii="PT Astra Serif" w:hAnsi="PT Astra Serif"/>
        </w:rPr>
      </w:pPr>
      <w:bookmarkStart w:id="2917" w:name="sub_39311"/>
      <w:bookmarkEnd w:id="2917"/>
      <w:r>
        <w:rPr>
          <w:rStyle w:val="Style_11_ch"/>
          <w:rFonts w:ascii="PT Astra Serif" w:hAnsi="PT Astra Serif"/>
        </w:rP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14:paraId="CF190000">
      <w:pPr>
        <w:pStyle w:val="Style_7"/>
        <w:ind w:right="170"/>
        <w:rPr>
          <w:rFonts w:ascii="PT Astra Serif" w:hAnsi="PT Astra Serif"/>
        </w:rPr>
      </w:pPr>
      <w:bookmarkStart w:id="2918" w:name="sub_3932"/>
      <w:bookmarkEnd w:id="2918"/>
      <w:r>
        <w:rPr>
          <w:rFonts w:ascii="PT Astra Serif" w:hAnsi="PT Astra Serif"/>
          <w:color w:val="000000"/>
          <w:sz w:val="16"/>
          <w:shd w:fill="F0F0F0" w:val="clear"/>
        </w:rPr>
        <w:t>Информация об изменениях:</w:t>
      </w:r>
    </w:p>
    <w:p w14:paraId="D0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"http://internet.garant.ru/document/redirect/70885222/208"</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пункт 2 статьи 393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D1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"http://internet.garant.ru/document/redirect/57501960/3932"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D2190000">
      <w:pPr>
        <w:rPr>
          <w:rFonts w:ascii="PT Astra Serif" w:hAnsi="PT Astra Serif"/>
        </w:rPr>
      </w:pPr>
      <w:r>
        <w:rPr>
          <w:rStyle w:val="Style_11_ch"/>
          <w:rFonts w:ascii="PT Astra Serif" w:hAnsi="PT Astra Serif"/>
        </w:rPr>
        <w:t xml:space="preserve">2. </w:t>
      </w:r>
      <w:r>
        <w:rPr>
          <w:rStyle w:val="Style_11_ch"/>
          <w:rFonts w:ascii="PT Astra Serif" w:hAnsi="PT Astra Serif"/>
        </w:rPr>
        <w:t xml:space="preserve">Убытки определяются в соответствии с правилами, предусмотренными </w:t>
      </w:r>
      <w:r>
        <w:rPr>
          <w:rFonts w:ascii="PT Astra Serif" w:hAnsi="PT Astra Serif"/>
          <w:b w:val="0"/>
          <w:color w:val="106BBE"/>
        </w:rPr>
        <w:fldChar w:fldCharType="begin"/>
      </w:r>
      <w:r>
        <w:rPr>
          <w:rFonts w:ascii="PT Astra Serif" w:hAnsi="PT Astra Serif"/>
          <w:b w:val="0"/>
          <w:color w:val="106BBE"/>
        </w:rPr>
        <w:instrText>HYPERLINK \l "sub_15"</w:instrText>
      </w:r>
      <w:r>
        <w:rPr>
          <w:rFonts w:ascii="PT Astra Serif" w:hAnsi="PT Astra Serif"/>
          <w:b w:val="0"/>
          <w:color w:val="106BBE"/>
        </w:rPr>
        <w:fldChar w:fldCharType="separate"/>
      </w:r>
      <w:r>
        <w:rPr>
          <w:rFonts w:ascii="PT Astra Serif" w:hAnsi="PT Astra Serif"/>
          <w:b w:val="0"/>
          <w:color w:val="106BBE"/>
        </w:rPr>
        <w:t>статьей 15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D3190000">
      <w:pPr>
        <w:rPr>
          <w:rFonts w:ascii="PT Astra Serif" w:hAnsi="PT Astra Serif"/>
        </w:rPr>
      </w:pPr>
      <w:bookmarkStart w:id="2919" w:name="sub_39321"/>
      <w:bookmarkEnd w:id="2919"/>
      <w:r>
        <w:rPr>
          <w:rStyle w:val="Style_11_ch"/>
          <w:rFonts w:ascii="PT Astra Serif" w:hAnsi="PT Astra Serif"/>
        </w:rP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14:paraId="D4190000">
      <w:pPr>
        <w:rPr>
          <w:rFonts w:ascii="PT Astra Serif" w:hAnsi="PT Astra Serif"/>
        </w:rPr>
      </w:pPr>
      <w:bookmarkStart w:id="2920" w:name="sub_3933"/>
      <w:bookmarkEnd w:id="2920"/>
      <w:r>
        <w:rPr>
          <w:rStyle w:val="Style_11_ch"/>
          <w:rFonts w:ascii="PT Astra Serif" w:hAnsi="PT Astra Serif"/>
        </w:rPr>
        <w:t xml:space="preserve">3. </w:t>
      </w:r>
      <w:r>
        <w:rPr>
          <w:rStyle w:val="Style_11_ch"/>
          <w:rFonts w:ascii="PT Astra Serif" w:hAnsi="PT Astra Serif"/>
        </w:rPr>
        <w:t>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14:paraId="D5190000">
      <w:pPr>
        <w:rPr>
          <w:rFonts w:ascii="PT Astra Serif" w:hAnsi="PT Astra Serif"/>
        </w:rPr>
      </w:pPr>
      <w:bookmarkStart w:id="2921" w:name="sub_3934"/>
      <w:bookmarkEnd w:id="2921"/>
      <w:r>
        <w:rPr>
          <w:rStyle w:val="Style_11_ch"/>
          <w:rFonts w:ascii="PT Astra Serif" w:hAnsi="PT Astra Serif"/>
        </w:rPr>
        <w:t xml:space="preserve">4. </w:t>
      </w:r>
      <w:r>
        <w:rPr>
          <w:rStyle w:val="Style_11_ch"/>
          <w:rFonts w:ascii="PT Astra Serif" w:hAnsi="PT Astra Serif"/>
        </w:rPr>
        <w:t>При определении упущенной выгоды учитываются предпринятые кредитором для ее получения меры и сделанные с этой целью приготовления.</w:t>
      </w:r>
    </w:p>
    <w:p w14:paraId="D6190000">
      <w:pPr>
        <w:pStyle w:val="Style_7"/>
        <w:ind w:right="170"/>
        <w:rPr>
          <w:rFonts w:ascii="PT Astra Serif" w:hAnsi="PT Astra Serif"/>
        </w:rPr>
      </w:pPr>
      <w:bookmarkStart w:id="2922" w:name="sub_3935"/>
      <w:bookmarkEnd w:id="2922"/>
      <w:r>
        <w:rPr>
          <w:rFonts w:ascii="PT Astra Serif" w:hAnsi="PT Astra Serif"/>
          <w:color w:val="000000"/>
          <w:sz w:val="16"/>
          <w:shd w:fill="F0F0F0" w:val="clear"/>
        </w:rPr>
        <w:t>Информация об изменениях:</w:t>
      </w:r>
    </w:p>
    <w:p w14:paraId="D7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"http://internet.garant.ru/document/redirect/70885222/209"</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393 настоящего Кодекса дополнена пунктом 5,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D8190000">
      <w:pPr>
        <w:rPr>
          <w:rFonts w:ascii="PT Astra Serif" w:hAnsi="PT Astra Serif"/>
        </w:rPr>
      </w:pPr>
      <w:r>
        <w:rPr>
          <w:rStyle w:val="Style_11_ch"/>
          <w:rFonts w:ascii="PT Astra Serif" w:hAnsi="PT Astra Serif"/>
        </w:rPr>
        <w:t xml:space="preserve">5. </w:t>
      </w:r>
      <w:r>
        <w:rPr>
          <w:rStyle w:val="Style_11_ch"/>
          <w:rFonts w:ascii="PT Astra Serif" w:hAnsi="PT Astra Serif"/>
        </w:rPr>
        <w:t>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14:paraId="D9190000">
      <w:pPr>
        <w:pStyle w:val="Style_7"/>
        <w:ind w:right="170"/>
        <w:rPr>
          <w:rFonts w:ascii="PT Astra Serif" w:hAnsi="PT Astra Serif"/>
        </w:rPr>
      </w:pPr>
      <w:bookmarkStart w:id="2923" w:name="sub_3936"/>
      <w:bookmarkEnd w:id="2923"/>
      <w:r>
        <w:rPr>
          <w:rFonts w:ascii="PT Astra Serif" w:hAnsi="PT Astra Serif"/>
          <w:color w:val="000000"/>
          <w:sz w:val="16"/>
          <w:shd w:fill="F0F0F0" w:val="clear"/>
        </w:rPr>
        <w:t>Информация об изменениях:</w:t>
      </w:r>
    </w:p>
    <w:p w14:paraId="DA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"http://internet.garant.ru/document/redirect/70885222/209"</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393 настоящего Кодекса дополнена пунктом 6,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DB190000">
      <w:pPr>
        <w:rPr>
          <w:rFonts w:ascii="PT Astra Serif" w:hAnsi="PT Astra Serif"/>
        </w:rPr>
      </w:pPr>
      <w:r>
        <w:rPr>
          <w:rStyle w:val="Style_11_ch"/>
          <w:rFonts w:ascii="PT Astra Serif" w:hAnsi="PT Astra Serif"/>
        </w:rPr>
        <w:t xml:space="preserve">6. </w:t>
      </w:r>
      <w:r>
        <w:rPr>
          <w:rStyle w:val="Style_11_ch"/>
          <w:rFonts w:ascii="PT Astra Serif" w:hAnsi="PT Astra Serif"/>
        </w:rPr>
        <w:t>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14:paraId="DC190000">
      <w:pPr>
        <w:rPr>
          <w:rFonts w:ascii="PT Astra Serif" w:hAnsi="PT Astra Serif"/>
        </w:rPr>
      </w:pPr>
    </w:p>
    <w:p w14:paraId="DD190000">
      <w:pPr>
        <w:pStyle w:val="Style_7"/>
        <w:ind w:right="170"/>
        <w:rPr>
          <w:rFonts w:ascii="PT Astra Serif" w:hAnsi="PT Astra Serif"/>
        </w:rPr>
      </w:pPr>
      <w:bookmarkStart w:id="2924" w:name="sub_39301"/>
      <w:bookmarkEnd w:id="2924"/>
      <w:r>
        <w:rPr>
          <w:rFonts w:ascii="PT Astra Serif" w:hAnsi="PT Astra Serif"/>
          <w:color w:val="000000"/>
          <w:sz w:val="16"/>
          <w:shd w:fill="F0F0F0" w:val="clear"/>
        </w:rPr>
        <w:t>Информация об изменениях:</w:t>
      </w:r>
    </w:p>
    <w:p w14:paraId="DE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"http://internet.garant.ru/document/redirect/70885222/152"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настоящий Кодекс дополнен статьей 393.1,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DF190000">
      <w:pPr>
        <w:pStyle w:val="Style_10"/>
        <w:rPr>
          <w:rFonts w:ascii="PT Astra Serif" w:hAnsi="PT Astra Serif"/>
        </w:rPr>
      </w:pPr>
      <w:r>
        <w:rPr>
          <w:rStyle w:val="Style_8_ch"/>
          <w:rFonts w:ascii="PT Astra Serif" w:hAnsi="PT Astra Serif"/>
        </w:rPr>
        <w:t>Статья 393.1.</w:t>
      </w:r>
      <w:r>
        <w:rPr>
          <w:rFonts w:ascii="PT Astra Serif" w:hAnsi="PT Astra Serif"/>
        </w:rPr>
        <w:t xml:space="preserve"> </w:t>
      </w:r>
      <w:r>
        <w:rPr>
          <w:rFonts w:ascii="PT Astra Serif" w:hAnsi="PT Astra Serif"/>
        </w:rPr>
        <w:t>Возмещение убытков при прекращении договора</w:t>
      </w:r>
    </w:p>
    <w:p w14:paraId="E0190000">
      <w:pPr>
        <w:pStyle w:val="Style_7"/>
        <w:ind w:right="170"/>
        <w:rPr>
          <w:rFonts w:ascii="PT Astra Serif" w:hAnsi="PT Astra Serif"/>
        </w:rPr>
      </w:pPr>
      <w:r>
        <w:rPr>
          <w:rFonts w:ascii="PT Astra Serif" w:hAnsi="PT Astra Serif"/>
          <w:color w:val="000000"/>
          <w:sz w:val="16"/>
          <w:shd w:fill="F0F0F0" w:val="clear"/>
        </w:rPr>
        <w:t>ГАРАНТ:</w:t>
      </w:r>
    </w:p>
    <w:p w14:paraId="E11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"http://internet.garant.ru/document/redirect/57592281/0"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"http://internet.garant.ru/document/redirect/77529773/0"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393.1 ГК РФ</w:t>
      </w:r>
    </w:p>
    <w:p w14:paraId="E2190000">
      <w:pPr>
        <w:rPr>
          <w:rFonts w:ascii="PT Astra Serif" w:hAnsi="PT Astra Serif"/>
        </w:rPr>
      </w:pPr>
      <w:bookmarkStart w:id="2925" w:name="sub_393011"/>
      <w:bookmarkEnd w:id="2925"/>
      <w:r>
        <w:rPr>
          <w:rStyle w:val="Style_11_ch"/>
          <w:rFonts w:ascii="PT Astra Serif" w:hAnsi="PT Astra Serif"/>
        </w:rPr>
        <w:t xml:space="preserve">1. </w:t>
      </w:r>
      <w:r>
        <w:rPr>
          <w:rStyle w:val="Style_11_ch"/>
          <w:rFonts w:ascii="PT Astra Serif" w:hAnsi="PT Astra Serif"/>
        </w:rPr>
        <w:t>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14:paraId="E3190000">
      <w:pPr>
        <w:rPr>
          <w:rFonts w:ascii="PT Astra Serif" w:hAnsi="PT Astra Serif"/>
        </w:rPr>
      </w:pPr>
      <w:bookmarkStart w:id="2926" w:name="sub_393012"/>
      <w:bookmarkEnd w:id="2926"/>
      <w:r>
        <w:rPr>
          <w:rStyle w:val="Style_11_ch"/>
          <w:rFonts w:ascii="PT Astra Serif" w:hAnsi="PT Astra Serif"/>
        </w:rPr>
        <w:t xml:space="preserve">2. </w:t>
      </w:r>
      <w:r>
        <w:rPr>
          <w:rStyle w:val="Style_11_ch"/>
          <w:rFonts w:ascii="PT Astra Serif" w:hAnsi="PT Astra Serif"/>
        </w:rPr>
        <w:t>Если кредитор не заключил аналогичный договор взамен прекращенного договора (</w:t>
      </w:r>
      <w:r>
        <w:rPr>
          <w:rFonts w:ascii="PT Astra Serif" w:hAnsi="PT Astra Serif"/>
          <w:b w:val="0"/>
          <w:color w:val="106BBE"/>
        </w:rPr>
        <w:fldChar w:fldCharType="begin"/>
      </w:r>
      <w:r>
        <w:rPr>
          <w:rFonts w:ascii="PT Astra Serif" w:hAnsi="PT Astra Serif"/>
          <w:b w:val="0"/>
          <w:color w:val="106BBE"/>
        </w:rPr>
        <w:instrText>HYPERLINK \l "sub_393011"</w:instrText>
      </w:r>
      <w:r>
        <w:rPr>
          <w:rFonts w:ascii="PT Astra Serif" w:hAnsi="PT Astra Serif"/>
          <w:b w:val="0"/>
          <w:color w:val="106BBE"/>
        </w:rPr>
        <w:fldChar w:fldCharType="separate"/>
      </w:r>
      <w:r>
        <w:rPr>
          <w:rFonts w:ascii="PT Astra Serif" w:hAnsi="PT Astra Serif"/>
          <w:b w:val="0"/>
          <w:color w:val="106BBE"/>
        </w:rPr>
        <w:t>пункт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14:paraId="E4190000">
      <w:pPr>
        <w:rPr>
          <w:rFonts w:ascii="PT Astra Serif" w:hAnsi="PT Astra Serif"/>
        </w:rPr>
      </w:pPr>
      <w:bookmarkStart w:id="2927" w:name="sub_3930122"/>
      <w:bookmarkEnd w:id="2927"/>
      <w:r>
        <w:rPr>
          <w:rStyle w:val="Style_11_ch"/>
          <w:rFonts w:ascii="PT Astra Serif" w:hAnsi="PT Astra Serif"/>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14:paraId="E5190000">
      <w:pPr>
        <w:rPr>
          <w:rFonts w:ascii="PT Astra Serif" w:hAnsi="PT Astra Serif"/>
        </w:rPr>
      </w:pPr>
      <w:bookmarkStart w:id="2928" w:name="sub_393013"/>
      <w:bookmarkEnd w:id="2928"/>
      <w:r>
        <w:rPr>
          <w:rStyle w:val="Style_11_ch"/>
          <w:rFonts w:ascii="PT Astra Serif" w:hAnsi="PT Astra Serif"/>
        </w:rPr>
        <w:t xml:space="preserve">3. </w:t>
      </w:r>
      <w:r>
        <w:rPr>
          <w:rStyle w:val="Style_11_ch"/>
          <w:rFonts w:ascii="PT Astra Serif" w:hAnsi="PT Astra Serif"/>
        </w:rPr>
        <w:t xml:space="preserve">Удовлетворение требований, предусмотренных </w:t>
      </w:r>
      <w:r>
        <w:rPr>
          <w:rFonts w:ascii="PT Astra Serif" w:hAnsi="PT Astra Serif"/>
          <w:b w:val="0"/>
          <w:color w:val="106BBE"/>
        </w:rPr>
        <w:fldChar w:fldCharType="begin"/>
      </w:r>
      <w:r>
        <w:rPr>
          <w:rFonts w:ascii="PT Astra Serif" w:hAnsi="PT Astra Serif"/>
          <w:b w:val="0"/>
          <w:color w:val="106BBE"/>
        </w:rPr>
        <w:instrText>HYPERLINK \l "sub_393011"</w:instrText>
      </w:r>
      <w:r>
        <w:rPr>
          <w:rFonts w:ascii="PT Astra Serif" w:hAnsi="PT Astra Serif"/>
          <w:b w:val="0"/>
          <w:color w:val="106BBE"/>
        </w:rPr>
        <w:fldChar w:fldCharType="separate"/>
      </w:r>
      <w:r>
        <w:rPr>
          <w:rFonts w:ascii="PT Astra Serif" w:hAnsi="PT Astra Serif"/>
          <w:b w:val="0"/>
          <w:color w:val="106BBE"/>
        </w:rPr>
        <w:t>пунктами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"sub_393012"</w:instrText>
      </w:r>
      <w:r>
        <w:rPr>
          <w:rFonts w:ascii="PT Astra Serif" w:hAnsi="PT Astra Serif"/>
          <w:b w:val="0"/>
          <w:color w:val="106BBE"/>
        </w:rPr>
        <w:fldChar w:fldCharType="separate"/>
      </w:r>
      <w:r>
        <w:rPr>
          <w:rFonts w:ascii="PT Astra Serif" w:hAnsi="PT Astra Serif"/>
          <w:b w:val="0"/>
          <w:color w:val="106BBE"/>
        </w:rPr>
        <w:t>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14:paraId="E6190000">
      <w:pPr>
        <w:pStyle w:val="Style_7"/>
        <w:ind w:right="170"/>
        <w:rPr>
          <w:rFonts w:ascii="PT Astra Serif" w:hAnsi="PT Astra Serif"/>
        </w:rPr>
      </w:pPr>
      <w:r>
        <w:rPr>
          <w:rFonts w:ascii="PT Astra Serif" w:hAnsi="PT Astra Serif"/>
          <w:color w:val="000000"/>
          <w:sz w:val="16"/>
          <w:shd w:fill="F0F0F0" w:val="clear"/>
        </w:rPr>
        <w:t>ГАРАНТ:</w:t>
      </w:r>
    </w:p>
    <w:p w14:paraId="E71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возмещении убытков при прекращении договора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"http://internet.garant.ru/document/redirect/71360358/200"</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Пленума Верховного Суда РФ от 24 марта 2016 г. N 7</w:t>
      </w:r>
    </w:p>
    <w:p w14:paraId="E8190000">
      <w:pPr>
        <w:pStyle w:val="Style_7"/>
        <w:ind w:right="170"/>
        <w:rPr>
          <w:rFonts w:ascii="PT Astra Serif" w:hAnsi="PT Astra Serif"/>
        </w:rPr>
      </w:pPr>
      <w:r>
        <w:rPr>
          <w:rFonts w:ascii="PT Astra Serif" w:hAnsi="PT Astra Serif"/>
        </w:rPr>
        <w:t xml:space="preserve"> </w:t>
      </w:r>
    </w:p>
    <w:p w14:paraId="E9190000">
      <w:pPr>
        <w:pStyle w:val="Style_10"/>
        <w:rPr>
          <w:rFonts w:ascii="PT Astra Serif" w:hAnsi="PT Astra Serif"/>
        </w:rPr>
      </w:pPr>
      <w:bookmarkStart w:id="2929" w:name="sub_394"/>
      <w:bookmarkEnd w:id="2929"/>
      <w:r>
        <w:rPr>
          <w:rStyle w:val="Style_8_ch"/>
          <w:rFonts w:ascii="PT Astra Serif" w:hAnsi="PT Astra Serif"/>
        </w:rPr>
        <w:t>Статья 394.</w:t>
      </w:r>
      <w:r>
        <w:rPr>
          <w:rFonts w:ascii="PT Astra Serif" w:hAnsi="PT Astra Serif"/>
        </w:rPr>
        <w:t xml:space="preserve"> </w:t>
      </w:r>
      <w:r>
        <w:rPr>
          <w:rFonts w:ascii="PT Astra Serif" w:hAnsi="PT Astra Serif"/>
        </w:rPr>
        <w:t>Убытки и неустойка</w:t>
      </w:r>
    </w:p>
    <w:p w14:paraId="EA190000">
      <w:pPr>
        <w:pStyle w:val="Style_7"/>
        <w:ind w:right="170"/>
        <w:rPr>
          <w:rFonts w:ascii="PT Astra Serif" w:hAnsi="PT Astra Serif"/>
        </w:rPr>
      </w:pPr>
      <w:r>
        <w:rPr>
          <w:rFonts w:ascii="PT Astra Serif" w:hAnsi="PT Astra Serif"/>
          <w:color w:val="000000"/>
          <w:sz w:val="16"/>
          <w:shd w:fill="F0F0F0" w:val="clear"/>
        </w:rPr>
        <w:t>ГАРАНТ:</w:t>
      </w:r>
    </w:p>
    <w:p w14:paraId="EB1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"http://internet.garant.ru/document/redirect/77531536/0"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394 ГК РФ</w:t>
      </w:r>
    </w:p>
    <w:p w14:paraId="EC190000">
      <w:pPr>
        <w:rPr>
          <w:rFonts w:ascii="PT Astra Serif" w:hAnsi="PT Astra Serif"/>
        </w:rPr>
      </w:pPr>
      <w:bookmarkStart w:id="2930" w:name="sub_3941"/>
      <w:bookmarkEnd w:id="2930"/>
      <w:r>
        <w:rPr>
          <w:rStyle w:val="Style_11_ch"/>
          <w:rFonts w:ascii="PT Astra Serif" w:hAnsi="PT Astra Serif"/>
        </w:rPr>
        <w:t xml:space="preserve">1. </w:t>
      </w:r>
      <w:r>
        <w:rPr>
          <w:rStyle w:val="Style_11_ch"/>
          <w:rFonts w:ascii="PT Astra Serif" w:hAnsi="PT Astra Serif"/>
        </w:rPr>
        <w:t>Если за неисполнение или ненадлежащее исполнение обязательства установлена неустойка, то убытки возмещаются в части, не покрытой неустойкой.</w:t>
      </w:r>
    </w:p>
    <w:p w14:paraId="ED190000">
      <w:pPr>
        <w:rPr>
          <w:rFonts w:ascii="PT Astra Serif" w:hAnsi="PT Astra Serif"/>
        </w:rPr>
      </w:pPr>
      <w:bookmarkStart w:id="2931" w:name="sub_3942"/>
      <w:bookmarkEnd w:id="2931"/>
      <w:r>
        <w:rPr>
          <w:rStyle w:val="Style_11_ch"/>
          <w:rFonts w:ascii="PT Astra Serif" w:hAnsi="PT Astra Serif"/>
        </w:rPr>
        <w:t xml:space="preserve">Законом или договором могут быть предусмотрены </w:t>
      </w:r>
      <w:r>
        <w:rPr>
          <w:rFonts w:ascii="PT Astra Serif" w:hAnsi="PT Astra Serif"/>
          <w:b w:val="0"/>
          <w:color w:val="106BBE"/>
        </w:rPr>
        <w:fldChar w:fldCharType="begin"/>
      </w:r>
      <w:r>
        <w:rPr>
          <w:rFonts w:ascii="PT Astra Serif" w:hAnsi="PT Astra Serif"/>
          <w:b w:val="0"/>
          <w:color w:val="106BBE"/>
        </w:rPr>
        <w:instrText>HYPERLINK "http://internet.garant.ru/document/redirect/71360358/602"</w:instrText>
      </w:r>
      <w:r>
        <w:rPr>
          <w:rFonts w:ascii="PT Astra Serif" w:hAnsi="PT Astra Serif"/>
          <w:b w:val="0"/>
          <w:color w:val="106BBE"/>
        </w:rPr>
        <w:fldChar w:fldCharType="separate"/>
      </w:r>
      <w:r>
        <w:rPr>
          <w:rFonts w:ascii="PT Astra Serif" w:hAnsi="PT Astra Serif"/>
          <w:b w:val="0"/>
          <w:color w:val="106BBE"/>
        </w:rPr>
        <w:t>случаи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14:paraId="EE190000">
      <w:pPr>
        <w:rPr>
          <w:rFonts w:ascii="PT Astra Serif" w:hAnsi="PT Astra Serif"/>
        </w:rPr>
      </w:pPr>
      <w:bookmarkStart w:id="2932" w:name="sub_39402"/>
      <w:bookmarkEnd w:id="2932"/>
      <w:r>
        <w:rPr>
          <w:rStyle w:val="Style_11_ch"/>
          <w:rFonts w:ascii="PT Astra Serif" w:hAnsi="PT Astra Serif"/>
        </w:rPr>
        <w:t xml:space="preserve">2. </w:t>
      </w:r>
      <w:r>
        <w:rPr>
          <w:rStyle w:val="Style_11_ch"/>
          <w:rFonts w:ascii="PT Astra Serif" w:hAnsi="PT Astra Serif"/>
        </w:rPr>
        <w:t>В случаях, когда за неисполнение или ненадлежащее исполнение обязательства установлена ограниченная ответственность (</w:t>
      </w:r>
      <w:r>
        <w:rPr>
          <w:rFonts w:ascii="PT Astra Serif" w:hAnsi="PT Astra Serif"/>
          <w:b w:val="0"/>
          <w:color w:val="106BBE"/>
        </w:rPr>
        <w:fldChar w:fldCharType="begin"/>
      </w:r>
      <w:r>
        <w:rPr>
          <w:rFonts w:ascii="PT Astra Serif" w:hAnsi="PT Astra Serif"/>
          <w:b w:val="0"/>
          <w:color w:val="106BBE"/>
        </w:rPr>
        <w:instrText>HYPERLINK \l "sub_400"</w:instrText>
      </w:r>
      <w:r>
        <w:rPr>
          <w:rFonts w:ascii="PT Astra Serif" w:hAnsi="PT Astra Serif"/>
          <w:b w:val="0"/>
          <w:color w:val="106BBE"/>
        </w:rPr>
        <w:fldChar w:fldCharType="separate"/>
      </w:r>
      <w:r>
        <w:rPr>
          <w:rFonts w:ascii="PT Astra Serif" w:hAnsi="PT Astra Serif"/>
          <w:b w:val="0"/>
          <w:color w:val="106BBE"/>
        </w:rPr>
        <w:t>статья 400</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14:paraId="EF190000">
      <w:pPr>
        <w:rPr>
          <w:rFonts w:ascii="PT Astra Serif" w:hAnsi="PT Astra Serif"/>
        </w:rPr>
      </w:pPr>
    </w:p>
    <w:p w14:paraId="F0190000">
      <w:pPr>
        <w:pStyle w:val="Style_10"/>
        <w:rPr>
          <w:rFonts w:ascii="PT Astra Serif" w:hAnsi="PT Astra Serif"/>
        </w:rPr>
      </w:pPr>
      <w:bookmarkStart w:id="2933" w:name="sub_395"/>
      <w:bookmarkEnd w:id="2933"/>
      <w:r>
        <w:rPr>
          <w:rStyle w:val="Style_8_ch"/>
          <w:rFonts w:ascii="PT Astra Serif" w:hAnsi="PT Astra Serif"/>
        </w:rPr>
        <w:t>Статья 395.</w:t>
      </w:r>
      <w:r>
        <w:rPr>
          <w:rFonts w:ascii="PT Astra Serif" w:hAnsi="PT Astra Serif"/>
        </w:rPr>
        <w:t xml:space="preserve"> </w:t>
      </w:r>
      <w:r>
        <w:rPr>
          <w:rFonts w:ascii="PT Astra Serif" w:hAnsi="PT Astra Serif"/>
        </w:rPr>
        <w:t>Ответственность за неисполнение денежного обязательства</w:t>
      </w:r>
    </w:p>
    <w:p w14:paraId="F1190000">
      <w:pPr>
        <w:pStyle w:val="Style_7"/>
        <w:ind w:right="170"/>
        <w:rPr>
          <w:rFonts w:ascii="PT Astra Serif" w:hAnsi="PT Astra Serif"/>
        </w:rPr>
      </w:pPr>
      <w:r>
        <w:rPr>
          <w:rFonts w:ascii="PT Astra Serif" w:hAnsi="PT Astra Serif"/>
          <w:color w:val="000000"/>
          <w:sz w:val="16"/>
          <w:shd w:fill="F0F0F0" w:val="clear"/>
        </w:rPr>
        <w:t>ГАРАНТ:</w:t>
      </w:r>
    </w:p>
    <w:p w14:paraId="F21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"http://internet.garant.ru/document/redirect/77532075/0"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395 ГК РФ</w:t>
      </w:r>
    </w:p>
    <w:p w14:paraId="F3190000">
      <w:pPr>
        <w:pStyle w:val="Style_7"/>
        <w:ind w:right="170"/>
        <w:rPr>
          <w:rFonts w:ascii="PT Astra Serif" w:hAnsi="PT Astra Serif"/>
        </w:rPr>
      </w:pPr>
      <w:bookmarkStart w:id="2934" w:name="sub_3951"/>
      <w:bookmarkEnd w:id="2934"/>
      <w:r>
        <w:rPr>
          <w:rFonts w:ascii="PT Astra Serif" w:hAnsi="PT Astra Serif"/>
          <w:color w:val="000000"/>
          <w:sz w:val="16"/>
          <w:shd w:fill="F0F0F0" w:val="clear"/>
        </w:rPr>
        <w:t>Информация об изменениях:</w:t>
      </w:r>
    </w:p>
    <w:p w14:paraId="F4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"http://internet.garant.ru/document/redirect/71435342/15"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3 июля 2016 г. N 315-ФЗ пункт 1 статьи 395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"http://internet.garant.ru/document/redirect/71435342/72"</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августа 2016 г.</w:t>
      </w:r>
    </w:p>
    <w:p w14:paraId="F5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"http://internet.garant.ru/document/redirect/57410812/3951"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F619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r>
        <w:rPr>
          <w:rFonts w:ascii="PT Astra Serif" w:hAnsi="PT Astra Serif"/>
          <w:b w:val="0"/>
          <w:color w:val="106BBE"/>
        </w:rPr>
        <w:fldChar w:fldCharType="begin"/>
      </w:r>
      <w:r>
        <w:rPr>
          <w:rFonts w:ascii="PT Astra Serif" w:hAnsi="PT Astra Serif"/>
          <w:b w:val="0"/>
          <w:color w:val="106BBE"/>
        </w:rPr>
        <w:instrText>HYPERLINK "http://internet.garant.ru/document/redirect/10180094/100"</w:instrText>
      </w:r>
      <w:r>
        <w:rPr>
          <w:rFonts w:ascii="PT Astra Serif" w:hAnsi="PT Astra Serif"/>
          <w:b w:val="0"/>
          <w:color w:val="106BBE"/>
        </w:rPr>
        <w:fldChar w:fldCharType="separate"/>
      </w:r>
      <w:r>
        <w:rPr>
          <w:rFonts w:ascii="PT Astra Serif" w:hAnsi="PT Astra Serif"/>
          <w:b w:val="0"/>
          <w:color w:val="106BBE"/>
        </w:rPr>
        <w:t>ключевой ставкой</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Банка России, действовавшей в соответствующие периоды. Эти правила применяются, если </w:t>
      </w:r>
      <w:r>
        <w:rPr>
          <w:rFonts w:ascii="PT Astra Serif" w:hAnsi="PT Astra Serif"/>
          <w:b w:val="0"/>
          <w:color w:val="106BBE"/>
        </w:rPr>
        <w:fldChar w:fldCharType="begin"/>
      </w:r>
      <w:r>
        <w:rPr>
          <w:rFonts w:ascii="PT Astra Serif" w:hAnsi="PT Astra Serif"/>
          <w:b w:val="0"/>
          <w:color w:val="106BBE"/>
        </w:rPr>
        <w:instrText>HYPERLINK "http://internet.garant.ru/document/redirect/71360358/39"</w:instrText>
      </w:r>
      <w:r>
        <w:rPr>
          <w:rFonts w:ascii="PT Astra Serif" w:hAnsi="PT Astra Serif"/>
          <w:b w:val="0"/>
          <w:color w:val="106BBE"/>
        </w:rPr>
        <w:fldChar w:fldCharType="separate"/>
      </w:r>
      <w:r>
        <w:rPr>
          <w:rFonts w:ascii="PT Astra Serif" w:hAnsi="PT Astra Serif"/>
          <w:b w:val="0"/>
          <w:color w:val="106BBE"/>
        </w:rPr>
        <w:t>иной</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размер процентов не установлен законом или договором.</w:t>
      </w:r>
    </w:p>
    <w:p w14:paraId="F7190000">
      <w:pPr>
        <w:pStyle w:val="Style_7"/>
        <w:ind w:right="170"/>
        <w:rPr>
          <w:rFonts w:ascii="PT Astra Serif" w:hAnsi="PT Astra Serif"/>
        </w:rPr>
      </w:pPr>
      <w:r>
        <w:rPr>
          <w:rFonts w:ascii="PT Astra Serif" w:hAnsi="PT Astra Serif"/>
          <w:color w:val="000000"/>
          <w:sz w:val="16"/>
          <w:shd w:fill="F0F0F0" w:val="clear"/>
        </w:rPr>
        <w:t>ГАРАНТ:</w:t>
      </w:r>
    </w:p>
    <w:p w14:paraId="F819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Для расчета процентов по ст. 395 ГК РФ воспользуйтесь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"http://internet.garant.ru/document/redirect/5552031/0"</w:instrText>
      </w:r>
      <w:r>
        <w:rPr>
          <w:rFonts w:ascii="PT Astra Serif" w:hAnsi="PT Astra Serif"/>
          <w:b w:val="0"/>
          <w:color w:val="106BBE"/>
          <w:highlight w:val="white"/>
        </w:rPr>
        <w:fldChar w:fldCharType="separate"/>
      </w:r>
      <w:r>
        <w:rPr>
          <w:rFonts w:ascii="PT Astra Serif" w:hAnsi="PT Astra Serif"/>
          <w:b w:val="0"/>
          <w:color w:val="106BBE"/>
          <w:highlight w:val="white"/>
        </w:rPr>
        <w:t>калькулятором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разработанным экспертами компании "Гарант"</w:t>
      </w:r>
    </w:p>
    <w:p w14:paraId="F9190000">
      <w:pPr>
        <w:rPr>
          <w:rFonts w:ascii="PT Astra Serif" w:hAnsi="PT Astra Serif"/>
        </w:rPr>
      </w:pPr>
      <w:bookmarkStart w:id="2935" w:name="sub_3952"/>
      <w:bookmarkEnd w:id="2935"/>
      <w:r>
        <w:rPr>
          <w:rStyle w:val="Style_11_ch"/>
          <w:rFonts w:ascii="PT Astra Serif" w:hAnsi="PT Astra Serif"/>
        </w:rPr>
        <w:t xml:space="preserve">2. </w:t>
      </w:r>
      <w:r>
        <w:rPr>
          <w:rStyle w:val="Style_11_ch"/>
          <w:rFonts w:ascii="PT Astra Serif" w:hAnsi="PT Astra Serif"/>
        </w:rPr>
        <w:t xml:space="preserve">Если убытки, причиненные кредитору неправомерным пользованием его денежными средствами, превышают сумму процентов, причитающуюся ему на основании </w:t>
      </w:r>
      <w:r>
        <w:rPr>
          <w:rFonts w:ascii="PT Astra Serif" w:hAnsi="PT Astra Serif"/>
          <w:b w:val="0"/>
          <w:color w:val="106BBE"/>
        </w:rPr>
        <w:fldChar w:fldCharType="begin"/>
      </w:r>
      <w:r>
        <w:rPr>
          <w:rFonts w:ascii="PT Astra Serif" w:hAnsi="PT Astra Serif"/>
          <w:b w:val="0"/>
          <w:color w:val="106BBE"/>
        </w:rPr>
        <w:instrText>HYPERLINK \l "sub_395"</w:instrText>
      </w:r>
      <w:r>
        <w:rPr>
          <w:rFonts w:ascii="PT Astra Serif" w:hAnsi="PT Astra Serif"/>
          <w:b w:val="0"/>
          <w:color w:val="106BBE"/>
        </w:rPr>
        <w:fldChar w:fldCharType="separate"/>
      </w:r>
      <w:r>
        <w:rPr>
          <w:rFonts w:ascii="PT Astra Serif" w:hAnsi="PT Astra Serif"/>
          <w:b w:val="0"/>
          <w:color w:val="106BBE"/>
        </w:rPr>
        <w:t>пункта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он вправе требовать от должника возмещения убытков в части, превышающей эту сумму.</w:t>
      </w:r>
    </w:p>
    <w:p w14:paraId="FA190000">
      <w:pPr>
        <w:rPr>
          <w:rFonts w:ascii="PT Astra Serif" w:hAnsi="PT Astra Serif"/>
        </w:rPr>
      </w:pPr>
      <w:bookmarkStart w:id="2936" w:name="sub_3953"/>
      <w:bookmarkEnd w:id="2936"/>
      <w:r>
        <w:rPr>
          <w:rStyle w:val="Style_11_ch"/>
          <w:rFonts w:ascii="PT Astra Serif" w:hAnsi="PT Astra Serif"/>
        </w:rPr>
        <w:t xml:space="preserve">3. </w:t>
      </w:r>
      <w:r>
        <w:rPr>
          <w:rStyle w:val="Style_11_ch"/>
          <w:rFonts w:ascii="PT Astra Serif" w:hAnsi="PT Astra Serif"/>
        </w:rPr>
        <w:t>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14:paraId="FB190000">
      <w:pPr>
        <w:pStyle w:val="Style_7"/>
        <w:ind w:right="170"/>
        <w:rPr>
          <w:rFonts w:ascii="PT Astra Serif" w:hAnsi="PT Astra Serif"/>
        </w:rPr>
      </w:pPr>
      <w:bookmarkStart w:id="2937" w:name="sub_39504"/>
      <w:bookmarkEnd w:id="2937"/>
      <w:r>
        <w:rPr>
          <w:rFonts w:ascii="PT Astra Serif" w:hAnsi="PT Astra Serif"/>
          <w:color w:val="000000"/>
          <w:sz w:val="16"/>
          <w:shd w:fill="F0F0F0" w:val="clear"/>
        </w:rPr>
        <w:t>Информация об изменениях:</w:t>
      </w:r>
    </w:p>
    <w:p w14:paraId="FC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395 настоящего Кодекса дополнена пунктом 4,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FD190000">
      <w:pPr>
        <w:rPr>
          <w:rFonts w:ascii="PT Astra Serif" w:hAnsi="PT Astra Serif"/>
        </w:rPr>
      </w:pPr>
      <w:r>
        <w:rPr>
          <w:rStyle w:val="Style_11_ch"/>
          <w:rFonts w:ascii="PT Astra Serif" w:hAnsi="PT Astra Serif"/>
        </w:rPr>
        <w:t xml:space="preserve">4. </w:t>
      </w:r>
      <w:r>
        <w:rPr>
          <w:rStyle w:val="Style_11_ch"/>
          <w:rFonts w:ascii="PT Astra Serif" w:hAnsi="PT Astra Serif"/>
        </w:rPr>
        <w:t>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14:paraId="FE190000">
      <w:pPr>
        <w:pStyle w:val="Style_7"/>
        <w:ind w:right="170"/>
        <w:rPr>
          <w:rFonts w:ascii="PT Astra Serif" w:hAnsi="PT Astra Serif"/>
        </w:rPr>
      </w:pPr>
      <w:bookmarkStart w:id="2938" w:name="sub_39505"/>
      <w:bookmarkEnd w:id="2938"/>
      <w:r>
        <w:rPr>
          <w:rFonts w:ascii="PT Astra Serif" w:hAnsi="PT Astra Serif"/>
          <w:color w:val="000000"/>
          <w:sz w:val="16"/>
          <w:shd w:fill="F0F0F0" w:val="clear"/>
        </w:rPr>
        <w:t>Информация об изменениях:</w:t>
      </w:r>
    </w:p>
    <w:p w14:paraId="FF19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395 настоящего Кодекса дополнена пунктом 5,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001A0000">
      <w:pPr>
        <w:rPr>
          <w:rFonts w:ascii="PT Astra Serif" w:hAnsi="PT Astra Serif"/>
        </w:rPr>
      </w:pPr>
      <w:r>
        <w:rPr>
          <w:rStyle w:val="Style_11_ch"/>
          <w:rFonts w:ascii="PT Astra Serif" w:hAnsi="PT Astra Serif"/>
        </w:rPr>
        <w:t xml:space="preserve">5. </w:t>
      </w:r>
      <w:r>
        <w:rPr>
          <w:rStyle w:val="Style_11_ch"/>
          <w:rFonts w:ascii="PT Astra Serif" w:hAnsi="PT Astra Serif"/>
        </w:rPr>
        <w:t>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14:paraId="011A0000">
      <w:pPr>
        <w:pStyle w:val="Style_7"/>
        <w:ind w:right="170"/>
        <w:rPr>
          <w:rFonts w:ascii="PT Astra Serif" w:hAnsi="PT Astra Serif"/>
        </w:rPr>
      </w:pPr>
      <w:bookmarkStart w:id="2939" w:name="sub_39506"/>
      <w:bookmarkEnd w:id="2939"/>
      <w:r>
        <w:rPr>
          <w:rFonts w:ascii="PT Astra Serif" w:hAnsi="PT Astra Serif"/>
          <w:color w:val="000000"/>
          <w:sz w:val="16"/>
          <w:shd w:fill="F0F0F0" w:val="clear"/>
        </w:rPr>
        <w:t>Информация об изменениях:</w:t>
      </w:r>
    </w:p>
    <w:p w14:paraId="021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395 настоящего Кодекса дополнена пунктом 6,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031A0000">
      <w:pPr>
        <w:rPr>
          <w:rFonts w:ascii="PT Astra Serif" w:hAnsi="PT Astra Serif"/>
        </w:rPr>
      </w:pPr>
      <w:r>
        <w:rPr>
          <w:rStyle w:val="Style_11_ch"/>
          <w:rFonts w:ascii="PT Astra Serif" w:hAnsi="PT Astra Serif"/>
        </w:rPr>
        <w:t xml:space="preserve">6. </w:t>
      </w:r>
      <w:r>
        <w:rPr>
          <w:rStyle w:val="Style_11_ch"/>
          <w:rFonts w:ascii="PT Astra Serif" w:hAnsi="PT Astra Serif"/>
        </w:rPr>
        <w:t xml:space="preserve">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r>
        <w:rPr>
          <w:rFonts w:ascii="PT Astra Serif" w:hAnsi="PT Astra Serif"/>
          <w:b w:val="0"/>
          <w:color w:val="106BBE"/>
        </w:rPr>
        <w:fldChar w:fldCharType="begin"/>
      </w:r>
      <w:r>
        <w:rPr>
          <w:rFonts w:ascii="PT Astra Serif" w:hAnsi="PT Astra Serif"/>
          <w:b w:val="0"/>
          <w:color w:val="106BBE"/>
        </w:rPr>
        <w:instrText>HYPERLINK \l "sub_3951"</w:instrText>
      </w:r>
      <w:r>
        <w:rPr>
          <w:rFonts w:ascii="PT Astra Serif" w:hAnsi="PT Astra Serif"/>
          <w:b w:val="0"/>
          <w:color w:val="106BBE"/>
        </w:rPr>
        <w:fldChar w:fldCharType="separate"/>
      </w:r>
      <w:r>
        <w:rPr>
          <w:rFonts w:ascii="PT Astra Serif" w:hAnsi="PT Astra Serif"/>
          <w:b w:val="0"/>
          <w:color w:val="106BBE"/>
        </w:rPr>
        <w:t>пункте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w:t>
      </w:r>
    </w:p>
    <w:p w14:paraId="041A0000">
      <w:pPr>
        <w:pStyle w:val="Style_7"/>
        <w:ind w:right="170"/>
        <w:rPr>
          <w:rFonts w:ascii="PT Astra Serif" w:hAnsi="PT Astra Serif"/>
        </w:rPr>
      </w:pPr>
      <w:r>
        <w:rPr>
          <w:rFonts w:ascii="PT Astra Serif" w:hAnsi="PT Astra Serif"/>
          <w:color w:val="000000"/>
          <w:sz w:val="16"/>
          <w:shd w:fill="F0F0F0" w:val="clear"/>
        </w:rPr>
        <w:t>ГАРАНТ:</w:t>
      </w:r>
    </w:p>
    <w:p w14:paraId="05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Об особенностях применения положений ст. 395 ГК РФ в период действия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"http://internet.garant.ru/document/redirect/185181/910"</w:instrText>
      </w:r>
      <w:r>
        <w:rPr>
          <w:rFonts w:ascii="PT Astra Serif" w:hAnsi="PT Astra Serif"/>
          <w:b w:val="0"/>
          <w:color w:val="106BBE"/>
          <w:highlight w:val="white"/>
        </w:rPr>
        <w:fldChar w:fldCharType="separate"/>
      </w:r>
      <w:r>
        <w:rPr>
          <w:rFonts w:ascii="PT Astra Serif" w:hAnsi="PT Astra Serif"/>
          <w:b w:val="0"/>
          <w:color w:val="106BBE"/>
          <w:highlight w:val="white"/>
        </w:rPr>
        <w:t>моратория</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на возбуждение дел о банкротстве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"http://internet.garant.ru/document/redirect/400128048/7"</w:instrText>
      </w:r>
      <w:r>
        <w:rPr>
          <w:rFonts w:ascii="PT Astra Serif" w:hAnsi="PT Astra Serif"/>
          <w:b w:val="0"/>
          <w:color w:val="106BBE"/>
          <w:highlight w:val="white"/>
        </w:rPr>
        <w:fldChar w:fldCharType="separate"/>
      </w:r>
      <w:r>
        <w:rPr>
          <w:rFonts w:ascii="PT Astra Serif" w:hAnsi="PT Astra Serif"/>
          <w:b w:val="0"/>
          <w:color w:val="106BBE"/>
          <w:highlight w:val="white"/>
        </w:rPr>
        <w:t>п. 7</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Постановления Пленума ВС РФ от 24 декабря 2020 г. N 44</w:t>
      </w:r>
    </w:p>
    <w:p w14:paraId="06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практике применения положений настоящего Кодекса о процентах за пользование чужими денежными средствами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"http://internet.garant.ru/document/redirect/12113270/0"</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Пленума Верховного Суда РФ и Пленума Высшего Арбитражного Суда РФ от 8 октября 1998 г. N 13/14,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"http://internet.garant.ru/document/redirect/70552656/6"</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Пленума Высшего Арбитражного Суда РФ от 6 декабря 2013 г. N 88 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"http://internet.garant.ru/document/redirect/71360358/600"</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Пленума Верховного Суда РФ от 24 марта 2016 г. N 7</w:t>
      </w:r>
    </w:p>
    <w:p w14:paraId="071A0000">
      <w:pPr>
        <w:pStyle w:val="Style_7"/>
        <w:ind w:right="170"/>
        <w:rPr>
          <w:rFonts w:ascii="PT Astra Serif" w:hAnsi="PT Astra Serif"/>
        </w:rPr>
      </w:pPr>
      <w:r>
        <w:rPr>
          <w:rFonts w:ascii="PT Astra Serif" w:hAnsi="PT Astra Serif"/>
        </w:rPr>
        <w:t xml:space="preserve"> </w:t>
      </w:r>
    </w:p>
    <w:p w14:paraId="081A0000">
      <w:pPr>
        <w:pStyle w:val="Style_10"/>
        <w:rPr>
          <w:rFonts w:ascii="PT Astra Serif" w:hAnsi="PT Astra Serif"/>
        </w:rPr>
      </w:pPr>
      <w:bookmarkStart w:id="2940" w:name="sub_396"/>
      <w:bookmarkEnd w:id="2940"/>
      <w:r>
        <w:rPr>
          <w:rStyle w:val="Style_8_ch"/>
          <w:rFonts w:ascii="PT Astra Serif" w:hAnsi="PT Astra Serif"/>
        </w:rPr>
        <w:t>Статья 396.</w:t>
      </w:r>
      <w:r>
        <w:rPr>
          <w:rFonts w:ascii="PT Astra Serif" w:hAnsi="PT Astra Serif"/>
        </w:rPr>
        <w:t xml:space="preserve"> </w:t>
      </w:r>
      <w:r>
        <w:rPr>
          <w:rFonts w:ascii="PT Astra Serif" w:hAnsi="PT Astra Serif"/>
        </w:rPr>
        <w:t>Ответственность и исполнение обязательства в натуре</w:t>
      </w:r>
    </w:p>
    <w:p w14:paraId="091A0000">
      <w:pPr>
        <w:pStyle w:val="Style_7"/>
        <w:ind w:right="170"/>
        <w:rPr>
          <w:rFonts w:ascii="PT Astra Serif" w:hAnsi="PT Astra Serif"/>
        </w:rPr>
      </w:pPr>
      <w:r>
        <w:rPr>
          <w:rFonts w:ascii="PT Astra Serif" w:hAnsi="PT Astra Serif"/>
          <w:color w:val="000000"/>
          <w:sz w:val="16"/>
          <w:shd w:fill="F0F0F0" w:val="clear"/>
        </w:rPr>
        <w:t>ГАРАНТ:</w:t>
      </w:r>
    </w:p>
    <w:p w14:paraId="0A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"http://internet.garant.ru/document/redirect/57590215/0"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"http://internet.garant.ru/document/redirect/77530551/0"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396 ГК РФ</w:t>
      </w:r>
    </w:p>
    <w:p w14:paraId="0B1A0000">
      <w:pPr>
        <w:rPr>
          <w:rFonts w:ascii="PT Astra Serif" w:hAnsi="PT Astra Serif"/>
        </w:rPr>
      </w:pPr>
      <w:bookmarkStart w:id="2941" w:name="sub_3961"/>
      <w:bookmarkEnd w:id="2941"/>
      <w:r>
        <w:rPr>
          <w:rStyle w:val="Style_11_ch"/>
          <w:rFonts w:ascii="PT Astra Serif" w:hAnsi="PT Astra Serif"/>
        </w:rPr>
        <w:t xml:space="preserve">1. </w:t>
      </w:r>
      <w:r>
        <w:rPr>
          <w:rStyle w:val="Style_11_ch"/>
          <w:rFonts w:ascii="PT Astra Serif" w:hAnsi="PT Astra Serif"/>
        </w:rPr>
        <w:t>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14:paraId="0C1A0000">
      <w:pPr>
        <w:rPr>
          <w:rFonts w:ascii="PT Astra Serif" w:hAnsi="PT Astra Serif"/>
        </w:rPr>
      </w:pPr>
      <w:bookmarkStart w:id="2942" w:name="sub_3962"/>
      <w:bookmarkEnd w:id="2942"/>
      <w:r>
        <w:rPr>
          <w:rStyle w:val="Style_11_ch"/>
          <w:rFonts w:ascii="PT Astra Serif" w:hAnsi="PT Astra Serif"/>
        </w:rPr>
        <w:t xml:space="preserve">2. </w:t>
      </w:r>
      <w:r>
        <w:rPr>
          <w:rStyle w:val="Style_11_ch"/>
          <w:rFonts w:ascii="PT Astra Serif" w:hAnsi="PT Astra Serif"/>
        </w:rPr>
        <w:t>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14:paraId="0D1A0000">
      <w:pPr>
        <w:rPr>
          <w:rFonts w:ascii="PT Astra Serif" w:hAnsi="PT Astra Serif"/>
        </w:rPr>
      </w:pPr>
      <w:bookmarkStart w:id="2943" w:name="sub_3963"/>
      <w:bookmarkEnd w:id="2943"/>
      <w:r>
        <w:rPr>
          <w:rStyle w:val="Style_11_ch"/>
          <w:rFonts w:ascii="PT Astra Serif" w:hAnsi="PT Astra Serif"/>
        </w:rPr>
        <w:t xml:space="preserve">3. </w:t>
      </w:r>
      <w:r>
        <w:rPr>
          <w:rStyle w:val="Style_11_ch"/>
          <w:rFonts w:ascii="PT Astra Serif" w:hAnsi="PT Astra Serif"/>
        </w:rPr>
        <w:t>Отказ кредитора от принятия исполнения, которое вследствие просрочки утратило для него интерес (</w:t>
      </w:r>
      <w:r>
        <w:rPr>
          <w:rFonts w:ascii="PT Astra Serif" w:hAnsi="PT Astra Serif"/>
          <w:b w:val="0"/>
          <w:color w:val="106BBE"/>
        </w:rPr>
        <w:fldChar w:fldCharType="begin"/>
      </w:r>
      <w:r>
        <w:rPr>
          <w:rFonts w:ascii="PT Astra Serif" w:hAnsi="PT Astra Serif"/>
          <w:b w:val="0"/>
          <w:color w:val="106BBE"/>
        </w:rPr>
        <w:instrText>HYPERLINK \l "sub_4052"</w:instrText>
      </w:r>
      <w:r>
        <w:rPr>
          <w:rFonts w:ascii="PT Astra Serif" w:hAnsi="PT Astra Serif"/>
          <w:b w:val="0"/>
          <w:color w:val="106BBE"/>
        </w:rPr>
        <w:fldChar w:fldCharType="separate"/>
      </w:r>
      <w:r>
        <w:rPr>
          <w:rFonts w:ascii="PT Astra Serif" w:hAnsi="PT Astra Serif"/>
          <w:b w:val="0"/>
          <w:color w:val="106BBE"/>
        </w:rPr>
        <w:t>пункт 2 статьи 405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а также уплата неустойки, установленной в качестве отступного (</w:t>
      </w:r>
      <w:r>
        <w:rPr>
          <w:rFonts w:ascii="PT Astra Serif" w:hAnsi="PT Astra Serif"/>
          <w:b w:val="0"/>
          <w:color w:val="106BBE"/>
        </w:rPr>
        <w:fldChar w:fldCharType="begin"/>
      </w:r>
      <w:r>
        <w:rPr>
          <w:rFonts w:ascii="PT Astra Serif" w:hAnsi="PT Astra Serif"/>
          <w:b w:val="0"/>
          <w:color w:val="106BBE"/>
        </w:rPr>
        <w:instrText>HYPERLINK \l "sub_409"</w:instrText>
      </w:r>
      <w:r>
        <w:rPr>
          <w:rFonts w:ascii="PT Astra Serif" w:hAnsi="PT Astra Serif"/>
          <w:b w:val="0"/>
          <w:color w:val="106BBE"/>
        </w:rPr>
        <w:fldChar w:fldCharType="separate"/>
      </w:r>
      <w:r>
        <w:rPr>
          <w:rFonts w:ascii="PT Astra Serif" w:hAnsi="PT Astra Serif"/>
          <w:b w:val="0"/>
          <w:color w:val="106BBE"/>
        </w:rPr>
        <w:t>статья 409</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освобождают должника от исполнения обязательства в натуре.</w:t>
      </w:r>
    </w:p>
    <w:p w14:paraId="0E1A0000">
      <w:pPr>
        <w:pStyle w:val="Style_7"/>
        <w:ind w:right="170"/>
        <w:rPr>
          <w:rFonts w:ascii="PT Astra Serif" w:hAnsi="PT Astra Serif"/>
        </w:rPr>
      </w:pPr>
      <w:r>
        <w:rPr>
          <w:rFonts w:ascii="PT Astra Serif" w:hAnsi="PT Astra Serif"/>
          <w:color w:val="000000"/>
          <w:sz w:val="16"/>
          <w:shd w:fill="F0F0F0" w:val="clear"/>
        </w:rPr>
        <w:t>ГАРАНТ:</w:t>
      </w:r>
    </w:p>
    <w:p w14:paraId="0F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Об ответственности за неисполнение обязательства в натуре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"http://internet.garant.ru/document/redirect/71360358/500"</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Пленума Верховного Суда РФ от 24 марта 2016 г. N 7</w:t>
      </w:r>
    </w:p>
    <w:p w14:paraId="101A0000">
      <w:pPr>
        <w:pStyle w:val="Style_7"/>
        <w:ind w:right="170"/>
        <w:rPr>
          <w:rFonts w:ascii="PT Astra Serif" w:hAnsi="PT Astra Serif"/>
        </w:rPr>
      </w:pPr>
      <w:r>
        <w:rPr>
          <w:rFonts w:ascii="PT Astra Serif" w:hAnsi="PT Astra Serif"/>
        </w:rPr>
        <w:t xml:space="preserve"> </w:t>
      </w:r>
    </w:p>
    <w:p w14:paraId="111A0000">
      <w:pPr>
        <w:pStyle w:val="Style_10"/>
        <w:rPr>
          <w:rFonts w:ascii="PT Astra Serif" w:hAnsi="PT Astra Serif"/>
        </w:rPr>
      </w:pPr>
      <w:bookmarkStart w:id="2944" w:name="sub_397"/>
      <w:bookmarkEnd w:id="2944"/>
      <w:r>
        <w:rPr>
          <w:rStyle w:val="Style_8_ch"/>
          <w:rFonts w:ascii="PT Astra Serif" w:hAnsi="PT Astra Serif"/>
        </w:rPr>
        <w:t>Статья 397.</w:t>
      </w:r>
      <w:r>
        <w:rPr>
          <w:rFonts w:ascii="PT Astra Serif" w:hAnsi="PT Astra Serif"/>
        </w:rPr>
        <w:t xml:space="preserve"> </w:t>
      </w:r>
      <w:r>
        <w:rPr>
          <w:rFonts w:ascii="PT Astra Serif" w:hAnsi="PT Astra Serif"/>
        </w:rPr>
        <w:t>Исполнение обязательства за счет должника</w:t>
      </w:r>
    </w:p>
    <w:p w14:paraId="121A0000">
      <w:pPr>
        <w:pStyle w:val="Style_7"/>
        <w:ind w:right="170"/>
        <w:rPr>
          <w:rFonts w:ascii="PT Astra Serif" w:hAnsi="PT Astra Serif"/>
        </w:rPr>
      </w:pPr>
      <w:r>
        <w:rPr>
          <w:rFonts w:ascii="PT Astra Serif" w:hAnsi="PT Astra Serif"/>
          <w:color w:val="000000"/>
          <w:sz w:val="16"/>
          <w:shd w:fill="F0F0F0" w:val="clear"/>
        </w:rPr>
        <w:t>ГАРАНТ:</w:t>
      </w:r>
    </w:p>
    <w:p w14:paraId="13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"http://internet.garant.ru/document/redirect/57590216/0"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"http://internet.garant.ru/document/redirect/77530552/0"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397 ГК РФ</w:t>
      </w:r>
    </w:p>
    <w:p w14:paraId="141A0000">
      <w:pPr>
        <w:rPr>
          <w:rFonts w:ascii="PT Astra Serif" w:hAnsi="PT Astra Serif"/>
        </w:rPr>
      </w:pPr>
      <w:r>
        <w:rPr>
          <w:rStyle w:val="Style_11_ch"/>
          <w:rFonts w:ascii="PT Astra Serif" w:hAnsi="PT Astra Serif"/>
        </w:rP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14:paraId="151A0000">
      <w:pPr>
        <w:rPr>
          <w:rFonts w:ascii="PT Astra Serif" w:hAnsi="PT Astra Serif"/>
        </w:rPr>
      </w:pPr>
    </w:p>
    <w:p w14:paraId="161A0000">
      <w:pPr>
        <w:pStyle w:val="Style_10"/>
        <w:rPr>
          <w:rFonts w:ascii="PT Astra Serif" w:hAnsi="PT Astra Serif"/>
        </w:rPr>
      </w:pPr>
      <w:bookmarkStart w:id="2945" w:name="sub_398"/>
      <w:bookmarkEnd w:id="2945"/>
      <w:r>
        <w:rPr>
          <w:rStyle w:val="Style_8_ch"/>
          <w:rFonts w:ascii="PT Astra Serif" w:hAnsi="PT Astra Serif"/>
        </w:rPr>
        <w:t>Статья 398.</w:t>
      </w:r>
      <w:r>
        <w:rPr>
          <w:rFonts w:ascii="PT Astra Serif" w:hAnsi="PT Astra Serif"/>
        </w:rPr>
        <w:t xml:space="preserve"> </w:t>
      </w:r>
      <w:r>
        <w:rPr>
          <w:rFonts w:ascii="PT Astra Serif" w:hAnsi="PT Astra Serif"/>
        </w:rPr>
        <w:t>Последствия неисполнения обязательства передать индивидуально-определенную вещь</w:t>
      </w:r>
    </w:p>
    <w:p w14:paraId="171A0000">
      <w:pPr>
        <w:pStyle w:val="Style_7"/>
        <w:ind w:right="170"/>
        <w:rPr>
          <w:rFonts w:ascii="PT Astra Serif" w:hAnsi="PT Astra Serif"/>
        </w:rPr>
      </w:pPr>
      <w:r>
        <w:rPr>
          <w:rFonts w:ascii="PT Astra Serif" w:hAnsi="PT Astra Serif"/>
          <w:color w:val="000000"/>
          <w:sz w:val="16"/>
          <w:shd w:fill="F0F0F0" w:val="clear"/>
        </w:rPr>
        <w:t>ГАРАНТ:</w:t>
      </w:r>
    </w:p>
    <w:p w14:paraId="18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"http://internet.garant.ru/document/redirect/57590217/0"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"http://internet.garant.ru/document/redirect/77531853/0"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398 ГК РФ</w:t>
      </w:r>
    </w:p>
    <w:p w14:paraId="191A0000">
      <w:pPr>
        <w:rPr>
          <w:rFonts w:ascii="PT Astra Serif" w:hAnsi="PT Astra Serif"/>
        </w:rPr>
      </w:pPr>
      <w:bookmarkStart w:id="2946" w:name="sub_39801"/>
      <w:bookmarkEnd w:id="2946"/>
      <w:r>
        <w:rPr>
          <w:rStyle w:val="Style_11_ch"/>
          <w:rFonts w:ascii="PT Astra Serif" w:hAnsi="PT Astra Serif"/>
        </w:rP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14:paraId="1A1A0000">
      <w:pPr>
        <w:rPr>
          <w:rFonts w:ascii="PT Astra Serif" w:hAnsi="PT Astra Serif"/>
        </w:rPr>
      </w:pPr>
      <w:bookmarkStart w:id="2947" w:name="sub_39802"/>
      <w:bookmarkEnd w:id="2947"/>
      <w:r>
        <w:rPr>
          <w:rStyle w:val="Style_11_ch"/>
          <w:rFonts w:ascii="PT Astra Serif" w:hAnsi="PT Astra Serif"/>
        </w:rPr>
        <w:t>Вместо требования передать ему вещь, являющуюся предметом обязательства, кредитор вправе потребовать возмещения убытков.</w:t>
      </w:r>
    </w:p>
    <w:p w14:paraId="1B1A0000">
      <w:pPr>
        <w:rPr>
          <w:rFonts w:ascii="PT Astra Serif" w:hAnsi="PT Astra Serif"/>
        </w:rPr>
      </w:pPr>
    </w:p>
    <w:p w14:paraId="1C1A0000">
      <w:pPr>
        <w:pStyle w:val="Style_10"/>
        <w:rPr>
          <w:rFonts w:ascii="PT Astra Serif" w:hAnsi="PT Astra Serif"/>
        </w:rPr>
      </w:pPr>
      <w:bookmarkStart w:id="2948" w:name="sub_399"/>
      <w:bookmarkEnd w:id="2948"/>
      <w:r>
        <w:rPr>
          <w:rStyle w:val="Style_8_ch"/>
          <w:rFonts w:ascii="PT Astra Serif" w:hAnsi="PT Astra Serif"/>
        </w:rPr>
        <w:t>Статья 399.</w:t>
      </w:r>
      <w:r>
        <w:rPr>
          <w:rFonts w:ascii="PT Astra Serif" w:hAnsi="PT Astra Serif"/>
        </w:rPr>
        <w:t xml:space="preserve"> </w:t>
      </w:r>
      <w:r>
        <w:rPr>
          <w:rFonts w:ascii="PT Astra Serif" w:hAnsi="PT Astra Serif"/>
        </w:rPr>
        <w:t>Субсидиарная ответственность</w:t>
      </w:r>
    </w:p>
    <w:p w14:paraId="1D1A0000">
      <w:pPr>
        <w:pStyle w:val="Style_7"/>
        <w:ind w:right="170"/>
        <w:rPr>
          <w:rFonts w:ascii="PT Astra Serif" w:hAnsi="PT Astra Serif"/>
        </w:rPr>
      </w:pPr>
      <w:r>
        <w:rPr>
          <w:rFonts w:ascii="PT Astra Serif" w:hAnsi="PT Astra Serif"/>
          <w:color w:val="000000"/>
          <w:sz w:val="16"/>
          <w:shd w:fill="F0F0F0" w:val="clear"/>
        </w:rPr>
        <w:t>ГАРАНТ:</w:t>
      </w:r>
    </w:p>
    <w:p w14:paraId="1E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"http://internet.garant.ru/document/redirect/57590218/0"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"http://internet.garant.ru/document/redirect/77532151/0"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399 ГК РФ</w:t>
      </w:r>
    </w:p>
    <w:p w14:paraId="1F1A0000">
      <w:pPr>
        <w:rPr>
          <w:rFonts w:ascii="PT Astra Serif" w:hAnsi="PT Astra Serif"/>
        </w:rPr>
      </w:pPr>
      <w:bookmarkStart w:id="2949" w:name="sub_3991"/>
      <w:bookmarkEnd w:id="2949"/>
      <w:r>
        <w:rPr>
          <w:rStyle w:val="Style_11_ch"/>
          <w:rFonts w:ascii="PT Astra Serif" w:hAnsi="PT Astra Serif"/>
        </w:rPr>
        <w:t xml:space="preserve">1. </w:t>
      </w:r>
      <w:r>
        <w:rPr>
          <w:rStyle w:val="Style_11_ch"/>
          <w:rFonts w:ascii="PT Astra Serif" w:hAnsi="PT Astra Serif"/>
        </w:rPr>
        <w:t>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14:paraId="201A0000">
      <w:pPr>
        <w:rPr>
          <w:rFonts w:ascii="PT Astra Serif" w:hAnsi="PT Astra Serif"/>
        </w:rPr>
      </w:pPr>
      <w:bookmarkStart w:id="2950" w:name="sub_39912"/>
      <w:bookmarkEnd w:id="2950"/>
      <w:r>
        <w:rPr>
          <w:rStyle w:val="Style_11_ch"/>
          <w:rFonts w:ascii="PT Astra Serif" w:hAnsi="PT Astra Serif"/>
        </w:rP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14:paraId="211A0000">
      <w:pPr>
        <w:pStyle w:val="Style_7"/>
        <w:ind w:right="170"/>
        <w:rPr>
          <w:rFonts w:ascii="PT Astra Serif" w:hAnsi="PT Astra Serif"/>
        </w:rPr>
      </w:pPr>
      <w:r>
        <w:rPr>
          <w:rFonts w:ascii="PT Astra Serif" w:hAnsi="PT Astra Serif"/>
          <w:color w:val="000000"/>
          <w:sz w:val="16"/>
          <w:shd w:fill="F0F0F0" w:val="clear"/>
        </w:rPr>
        <w:t>ГАРАНТ:</w:t>
      </w:r>
    </w:p>
    <w:p w14:paraId="22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Редакции Гражданского кодекса (часть первая), опубликованные в "Собрании законодательства РФ" и "Российской газете", имеют расхождения. Текст предыдущего абзаца приводится в редакции "Собрания законодательства РФ"</w:t>
      </w:r>
    </w:p>
    <w:p w14:paraId="231A0000">
      <w:pPr>
        <w:pStyle w:val="Style_7"/>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"http://internet.garant.ru/document/redirect/5226650/39912"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абзаца в редакции "Российской газеты"</w:t>
      </w:r>
      <w:r>
        <w:rPr>
          <w:rFonts w:ascii="PT Astra Serif" w:hAnsi="PT Astra Serif"/>
          <w:b w:val="0"/>
          <w:color w:val="106BBE"/>
          <w:highlight w:val="white"/>
        </w:rPr>
        <w:fldChar w:fldCharType="end"/>
      </w:r>
    </w:p>
    <w:p w14:paraId="241A0000">
      <w:pPr>
        <w:pStyle w:val="Style_7"/>
        <w:ind w:right="170"/>
        <w:rPr>
          <w:rFonts w:ascii="PT Astra Serif" w:hAnsi="PT Astra Serif"/>
        </w:rPr>
      </w:pPr>
      <w:r>
        <w:rPr>
          <w:rFonts w:ascii="PT Astra Serif" w:hAnsi="PT Astra Serif"/>
        </w:rPr>
        <w:t xml:space="preserve"> </w:t>
      </w:r>
    </w:p>
    <w:p w14:paraId="251A0000">
      <w:pPr>
        <w:rPr>
          <w:rFonts w:ascii="PT Astra Serif" w:hAnsi="PT Astra Serif"/>
        </w:rPr>
      </w:pPr>
      <w:bookmarkStart w:id="2951" w:name="sub_39922"/>
      <w:bookmarkEnd w:id="2951"/>
      <w:r>
        <w:rPr>
          <w:rStyle w:val="Style_11_ch"/>
          <w:rFonts w:ascii="PT Astra Serif" w:hAnsi="PT Astra Serif"/>
        </w:rPr>
        <w:t xml:space="preserve">2. </w:t>
      </w:r>
      <w:r>
        <w:rPr>
          <w:rStyle w:val="Style_11_ch"/>
          <w:rFonts w:ascii="PT Astra Serif" w:hAnsi="PT Astra Serif"/>
        </w:rPr>
        <w:t>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14:paraId="261A0000">
      <w:pPr>
        <w:rPr>
          <w:rFonts w:ascii="PT Astra Serif" w:hAnsi="PT Astra Serif"/>
        </w:rPr>
      </w:pPr>
      <w:bookmarkStart w:id="2952" w:name="sub_3993"/>
      <w:bookmarkEnd w:id="2952"/>
      <w:r>
        <w:rPr>
          <w:rStyle w:val="Style_11_ch"/>
          <w:rFonts w:ascii="PT Astra Serif" w:hAnsi="PT Astra Serif"/>
        </w:rPr>
        <w:t xml:space="preserve">3. </w:t>
      </w:r>
      <w:r>
        <w:rPr>
          <w:rStyle w:val="Style_11_ch"/>
          <w:rFonts w:ascii="PT Astra Serif" w:hAnsi="PT Astra Serif"/>
        </w:rPr>
        <w:t>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14:paraId="271A0000">
      <w:pPr>
        <w:pStyle w:val="Style_7"/>
        <w:ind w:right="170"/>
        <w:rPr>
          <w:rFonts w:ascii="PT Astra Serif" w:hAnsi="PT Astra Serif"/>
        </w:rPr>
      </w:pPr>
      <w:bookmarkStart w:id="2953" w:name="sub_3994"/>
      <w:bookmarkEnd w:id="2953"/>
      <w:r>
        <w:rPr>
          <w:rFonts w:ascii="PT Astra Serif" w:hAnsi="PT Astra Serif"/>
          <w:color w:val="000000"/>
          <w:sz w:val="16"/>
          <w:shd w:fill="F0F0F0" w:val="clear"/>
        </w:rPr>
        <w:t>Информация об изменениях:</w:t>
      </w:r>
    </w:p>
    <w:p w14:paraId="281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"http://internet.garant.ru/document/redirect/70885222/154"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399 настоящего Кодекса дополнена пунктом 4,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291A0000">
      <w:pPr>
        <w:rPr>
          <w:rFonts w:ascii="PT Astra Serif" w:hAnsi="PT Astra Serif"/>
        </w:rPr>
      </w:pPr>
      <w:r>
        <w:rPr>
          <w:rStyle w:val="Style_11_ch"/>
          <w:rFonts w:ascii="PT Astra Serif" w:hAnsi="PT Astra Serif"/>
        </w:rPr>
        <w:t xml:space="preserve">4. </w:t>
      </w:r>
      <w:r>
        <w:rPr>
          <w:rStyle w:val="Style_11_ch"/>
          <w:rFonts w:ascii="PT Astra Serif" w:hAnsi="PT Astra Serif"/>
        </w:rPr>
        <w:t>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14:paraId="2A1A0000">
      <w:pPr>
        <w:rPr>
          <w:rFonts w:ascii="PT Astra Serif" w:hAnsi="PT Astra Serif"/>
        </w:rPr>
      </w:pPr>
    </w:p>
    <w:p w14:paraId="2B1A0000">
      <w:pPr>
        <w:pStyle w:val="Style_10"/>
        <w:rPr>
          <w:rFonts w:ascii="PT Astra Serif" w:hAnsi="PT Astra Serif"/>
        </w:rPr>
      </w:pPr>
      <w:bookmarkStart w:id="2954" w:name="sub_400"/>
      <w:bookmarkEnd w:id="2954"/>
      <w:r>
        <w:rPr>
          <w:rStyle w:val="Style_8_ch"/>
          <w:rFonts w:ascii="PT Astra Serif" w:hAnsi="PT Astra Serif"/>
        </w:rPr>
        <w:t>Статья 400.</w:t>
      </w:r>
      <w:r>
        <w:rPr>
          <w:rFonts w:ascii="PT Astra Serif" w:hAnsi="PT Astra Serif"/>
        </w:rPr>
        <w:t xml:space="preserve"> </w:t>
      </w:r>
      <w:r>
        <w:rPr>
          <w:rFonts w:ascii="PT Astra Serif" w:hAnsi="PT Astra Serif"/>
        </w:rPr>
        <w:t>Ограничение размера ответственности по обязательствам</w:t>
      </w:r>
    </w:p>
    <w:p w14:paraId="2C1A0000">
      <w:pPr>
        <w:pStyle w:val="Style_7"/>
        <w:ind w:right="170"/>
        <w:rPr>
          <w:rFonts w:ascii="PT Astra Serif" w:hAnsi="PT Astra Serif"/>
        </w:rPr>
      </w:pPr>
      <w:r>
        <w:rPr>
          <w:rFonts w:ascii="PT Astra Serif" w:hAnsi="PT Astra Serif"/>
          <w:color w:val="000000"/>
          <w:sz w:val="16"/>
          <w:shd w:fill="F0F0F0" w:val="clear"/>
        </w:rPr>
        <w:t>ГАРАНТ:</w:t>
      </w:r>
    </w:p>
    <w:p w14:paraId="2D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"http://internet.garant.ru/document/redirect/57590245/0"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"http://internet.garant.ru/document/redirect/77530556/0"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400 ГК РФ</w:t>
      </w:r>
    </w:p>
    <w:p w14:paraId="2E1A0000">
      <w:pPr>
        <w:rPr>
          <w:rFonts w:ascii="PT Astra Serif" w:hAnsi="PT Astra Serif"/>
        </w:rPr>
      </w:pPr>
      <w:bookmarkStart w:id="2955" w:name="sub_400010"/>
      <w:bookmarkEnd w:id="2955"/>
      <w:r>
        <w:rPr>
          <w:rStyle w:val="Style_11_ch"/>
          <w:rFonts w:ascii="PT Astra Serif" w:hAnsi="PT Astra Serif"/>
        </w:rPr>
        <w:t xml:space="preserve">1. </w:t>
      </w:r>
      <w:r>
        <w:rPr>
          <w:rStyle w:val="Style_11_ch"/>
          <w:rFonts w:ascii="PT Astra Serif" w:hAnsi="PT Astra Serif"/>
        </w:rPr>
        <w:t>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14:paraId="2F1A0000">
      <w:pPr>
        <w:rPr>
          <w:rFonts w:ascii="PT Astra Serif" w:hAnsi="PT Astra Serif"/>
        </w:rPr>
      </w:pPr>
      <w:bookmarkStart w:id="2956" w:name="sub_40002"/>
      <w:bookmarkEnd w:id="2956"/>
      <w:r>
        <w:rPr>
          <w:rStyle w:val="Style_11_ch"/>
          <w:rFonts w:ascii="PT Astra Serif" w:hAnsi="PT Astra Serif"/>
        </w:rPr>
        <w:t xml:space="preserve">2. </w:t>
      </w:r>
      <w:r>
        <w:rPr>
          <w:rStyle w:val="Style_11_ch"/>
          <w:rFonts w:ascii="PT Astra Serif" w:hAnsi="PT Astra Serif"/>
        </w:rPr>
        <w:t xml:space="preserve">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r>
        <w:rPr>
          <w:rFonts w:ascii="PT Astra Serif" w:hAnsi="PT Astra Serif"/>
          <w:b w:val="0"/>
          <w:color w:val="106BBE"/>
        </w:rPr>
        <w:fldChar w:fldCharType="begin"/>
      </w:r>
      <w:r>
        <w:rPr>
          <w:rFonts w:ascii="PT Astra Serif" w:hAnsi="PT Astra Serif"/>
          <w:b w:val="0"/>
          <w:color w:val="106BBE"/>
        </w:rPr>
        <w:instrText>HYPERLINK "http://internet.garant.ru/document/redirect/10106035/13"</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 если соглашение заключено до наступления обстоятельств, влекущих ответственность за неисполнение или ненадлежащее исполнение обязательства.</w:t>
      </w:r>
    </w:p>
    <w:p w14:paraId="301A0000">
      <w:pPr>
        <w:rPr>
          <w:rFonts w:ascii="PT Astra Serif" w:hAnsi="PT Astra Serif"/>
        </w:rPr>
      </w:pPr>
    </w:p>
    <w:p w14:paraId="311A0000">
      <w:pPr>
        <w:pStyle w:val="Style_10"/>
        <w:rPr>
          <w:rFonts w:ascii="PT Astra Serif" w:hAnsi="PT Astra Serif"/>
        </w:rPr>
      </w:pPr>
      <w:bookmarkStart w:id="2957" w:name="sub_401"/>
      <w:bookmarkEnd w:id="2957"/>
      <w:r>
        <w:rPr>
          <w:rStyle w:val="Style_8_ch"/>
          <w:rFonts w:ascii="PT Astra Serif" w:hAnsi="PT Astra Serif"/>
        </w:rPr>
        <w:t>Статья 401.</w:t>
      </w:r>
      <w:r>
        <w:rPr>
          <w:rFonts w:ascii="PT Astra Serif" w:hAnsi="PT Astra Serif"/>
        </w:rPr>
        <w:t xml:space="preserve"> </w:t>
      </w:r>
      <w:r>
        <w:rPr>
          <w:rFonts w:ascii="PT Astra Serif" w:hAnsi="PT Astra Serif"/>
        </w:rPr>
        <w:t>Основания ответственности за нарушение обязательства</w:t>
      </w:r>
    </w:p>
    <w:p w14:paraId="321A0000">
      <w:pPr>
        <w:pStyle w:val="Style_7"/>
        <w:ind w:right="170"/>
        <w:rPr>
          <w:rFonts w:ascii="PT Astra Serif" w:hAnsi="PT Astra Serif"/>
        </w:rPr>
      </w:pPr>
      <w:r>
        <w:rPr>
          <w:rFonts w:ascii="PT Astra Serif" w:hAnsi="PT Astra Serif"/>
          <w:color w:val="000000"/>
          <w:sz w:val="16"/>
          <w:shd w:fill="F0F0F0" w:val="clear"/>
        </w:rPr>
        <w:t>ГАРАНТ:</w:t>
      </w:r>
    </w:p>
    <w:p w14:paraId="33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"http://internet.garant.ru/document/redirect/57590246/0"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"http://internet.garant.ru/document/redirect/77531954/0"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401 ГК РФ</w:t>
      </w:r>
    </w:p>
    <w:p w14:paraId="341A0000">
      <w:pPr>
        <w:rPr>
          <w:rFonts w:ascii="PT Astra Serif" w:hAnsi="PT Astra Serif"/>
        </w:rPr>
      </w:pPr>
      <w:bookmarkStart w:id="2958" w:name="sub_4011"/>
      <w:bookmarkEnd w:id="2958"/>
      <w:r>
        <w:rPr>
          <w:rStyle w:val="Style_11_ch"/>
          <w:rFonts w:ascii="PT Astra Serif" w:hAnsi="PT Astra Serif"/>
        </w:rPr>
        <w:t xml:space="preserve">1. </w:t>
      </w:r>
      <w:r>
        <w:rPr>
          <w:rStyle w:val="Style_11_ch"/>
          <w:rFonts w:ascii="PT Astra Serif" w:hAnsi="PT Astra Serif"/>
        </w:rPr>
        <w:t>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14:paraId="351A0000">
      <w:pPr>
        <w:rPr>
          <w:rFonts w:ascii="PT Astra Serif" w:hAnsi="PT Astra Serif"/>
        </w:rPr>
      </w:pPr>
      <w:bookmarkStart w:id="2959" w:name="sub_40101"/>
      <w:bookmarkEnd w:id="2959"/>
      <w:r>
        <w:rPr>
          <w:rStyle w:val="Style_11_ch"/>
          <w:rFonts w:ascii="PT Astra Serif" w:hAnsi="PT Astra Serif"/>
        </w:rP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14:paraId="361A0000">
      <w:pPr>
        <w:rPr>
          <w:rFonts w:ascii="PT Astra Serif" w:hAnsi="PT Astra Serif"/>
        </w:rPr>
      </w:pPr>
      <w:bookmarkStart w:id="2960" w:name="sub_40102"/>
      <w:bookmarkEnd w:id="2960"/>
      <w:r>
        <w:rPr>
          <w:rStyle w:val="Style_11_ch"/>
          <w:rFonts w:ascii="PT Astra Serif" w:hAnsi="PT Astra Serif"/>
        </w:rPr>
        <w:t xml:space="preserve">2. </w:t>
      </w:r>
      <w:r>
        <w:rPr>
          <w:rStyle w:val="Style_11_ch"/>
          <w:rFonts w:ascii="PT Astra Serif" w:hAnsi="PT Astra Serif"/>
        </w:rPr>
        <w:t>Отсутствие вины доказывается лицом, нарушившим обязательство.</w:t>
      </w:r>
    </w:p>
    <w:p w14:paraId="371A0000">
      <w:pPr>
        <w:rPr>
          <w:rFonts w:ascii="PT Astra Serif" w:hAnsi="PT Astra Serif"/>
        </w:rPr>
      </w:pPr>
      <w:bookmarkStart w:id="2961" w:name="sub_4013"/>
      <w:bookmarkEnd w:id="2961"/>
      <w:r>
        <w:rPr>
          <w:rStyle w:val="Style_11_ch"/>
          <w:rFonts w:ascii="PT Astra Serif" w:hAnsi="PT Astra Serif"/>
        </w:rPr>
        <w:t xml:space="preserve">3. </w:t>
      </w:r>
      <w:r>
        <w:rPr>
          <w:rStyle w:val="Style_11_ch"/>
          <w:rFonts w:ascii="PT Astra Serif" w:hAnsi="PT Astra Serif"/>
        </w:rPr>
        <w:t xml:space="preserve">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w:t>
      </w:r>
      <w:r>
        <w:rPr>
          <w:rFonts w:ascii="PT Astra Serif" w:hAnsi="PT Astra Serif"/>
          <w:b w:val="0"/>
          <w:color w:val="106BBE"/>
        </w:rPr>
        <w:fldChar w:fldCharType="begin"/>
      </w:r>
      <w:r>
        <w:rPr>
          <w:rFonts w:ascii="PT Astra Serif" w:hAnsi="PT Astra Serif"/>
          <w:b w:val="0"/>
          <w:color w:val="106BBE"/>
        </w:rPr>
        <w:instrText>HYPERLINK "http://internet.garant.ru/document/redirect/71360358/802"</w:instrText>
      </w:r>
      <w:r>
        <w:rPr>
          <w:rFonts w:ascii="PT Astra Serif" w:hAnsi="PT Astra Serif"/>
          <w:b w:val="0"/>
          <w:color w:val="106BBE"/>
        </w:rPr>
        <w:fldChar w:fldCharType="separate"/>
      </w:r>
      <w:r>
        <w:rPr>
          <w:rFonts w:ascii="PT Astra Serif" w:hAnsi="PT Astra Serif"/>
          <w:b w:val="0"/>
          <w:color w:val="106BBE"/>
        </w:rPr>
        <w:t>чрезвычайных</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"http://internet.garant.ru/document/redirect/71360358/803"</w:instrText>
      </w:r>
      <w:r>
        <w:rPr>
          <w:rFonts w:ascii="PT Astra Serif" w:hAnsi="PT Astra Serif"/>
          <w:b w:val="0"/>
          <w:color w:val="106BBE"/>
        </w:rPr>
        <w:fldChar w:fldCharType="separate"/>
      </w:r>
      <w:r>
        <w:rPr>
          <w:rFonts w:ascii="PT Astra Serif" w:hAnsi="PT Astra Serif"/>
          <w:b w:val="0"/>
          <w:color w:val="106BBE"/>
        </w:rPr>
        <w:t>непредотвратимых</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381A0000">
      <w:pPr>
        <w:rPr>
          <w:rFonts w:ascii="PT Astra Serif" w:hAnsi="PT Astra Serif"/>
        </w:rPr>
      </w:pPr>
      <w:bookmarkStart w:id="2962" w:name="sub_4014"/>
      <w:bookmarkEnd w:id="2962"/>
      <w:r>
        <w:rPr>
          <w:rStyle w:val="Style_11_ch"/>
          <w:rFonts w:ascii="PT Astra Serif" w:hAnsi="PT Astra Serif"/>
        </w:rPr>
        <w:t xml:space="preserve">4. </w:t>
      </w:r>
      <w:r>
        <w:rPr>
          <w:rStyle w:val="Style_11_ch"/>
          <w:rFonts w:ascii="PT Astra Serif" w:hAnsi="PT Astra Serif"/>
        </w:rPr>
        <w:t xml:space="preserve">Заключенное заранее соглашение об устранении или ограничении ответственности за </w:t>
      </w:r>
      <w:r>
        <w:rPr>
          <w:rFonts w:ascii="PT Astra Serif" w:hAnsi="PT Astra Serif"/>
          <w:b w:val="0"/>
          <w:color w:val="106BBE"/>
        </w:rPr>
        <w:fldChar w:fldCharType="begin"/>
      </w:r>
      <w:r>
        <w:rPr>
          <w:rFonts w:ascii="PT Astra Serif" w:hAnsi="PT Astra Serif"/>
          <w:b w:val="0"/>
          <w:color w:val="106BBE"/>
        </w:rPr>
        <w:instrText>HYPERLINK "http://internet.garant.ru/document/redirect/71360358/7"</w:instrText>
      </w:r>
      <w:r>
        <w:rPr>
          <w:rFonts w:ascii="PT Astra Serif" w:hAnsi="PT Astra Serif"/>
          <w:b w:val="0"/>
          <w:color w:val="106BBE"/>
        </w:rPr>
        <w:fldChar w:fldCharType="separate"/>
      </w:r>
      <w:r>
        <w:rPr>
          <w:rFonts w:ascii="PT Astra Serif" w:hAnsi="PT Astra Serif"/>
          <w:b w:val="0"/>
          <w:color w:val="106BBE"/>
        </w:rPr>
        <w:t>умышленное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нарушение обязательства ничтожно.</w:t>
      </w:r>
    </w:p>
    <w:p w14:paraId="391A0000">
      <w:pPr>
        <w:pStyle w:val="Style_7"/>
        <w:ind w:right="170"/>
        <w:rPr>
          <w:rFonts w:ascii="PT Astra Serif" w:hAnsi="PT Astra Serif"/>
        </w:rPr>
      </w:pPr>
      <w:r>
        <w:rPr>
          <w:rFonts w:ascii="PT Astra Serif" w:hAnsi="PT Astra Serif"/>
          <w:color w:val="000000"/>
          <w:sz w:val="16"/>
          <w:shd w:fill="F0F0F0" w:val="clear"/>
        </w:rPr>
        <w:t>ГАРАНТ:</w:t>
      </w:r>
    </w:p>
    <w:p w14:paraId="3A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"http://internet.garant.ru/document/redirect/5522043/0"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Ответственность за нарушение обязательств"</w:t>
      </w:r>
    </w:p>
    <w:p w14:paraId="3B1A0000">
      <w:pPr>
        <w:pStyle w:val="Style_7"/>
        <w:ind w:right="170"/>
        <w:rPr>
          <w:rFonts w:ascii="PT Astra Serif" w:hAnsi="PT Astra Serif"/>
        </w:rPr>
      </w:pPr>
      <w:r>
        <w:rPr>
          <w:rFonts w:ascii="PT Astra Serif" w:hAnsi="PT Astra Serif"/>
        </w:rPr>
        <w:t xml:space="preserve"> </w:t>
      </w:r>
    </w:p>
    <w:p w14:paraId="3C1A0000">
      <w:pPr>
        <w:pStyle w:val="Style_10"/>
        <w:rPr>
          <w:rFonts w:ascii="PT Astra Serif" w:hAnsi="PT Astra Serif"/>
        </w:rPr>
      </w:pPr>
      <w:bookmarkStart w:id="2963" w:name="sub_402"/>
      <w:bookmarkEnd w:id="2963"/>
      <w:r>
        <w:rPr>
          <w:rStyle w:val="Style_8_ch"/>
          <w:rFonts w:ascii="PT Astra Serif" w:hAnsi="PT Astra Serif"/>
        </w:rPr>
        <w:t>Статья 402.</w:t>
      </w:r>
      <w:r>
        <w:rPr>
          <w:rFonts w:ascii="PT Astra Serif" w:hAnsi="PT Astra Serif"/>
        </w:rPr>
        <w:t xml:space="preserve"> </w:t>
      </w:r>
      <w:r>
        <w:rPr>
          <w:rFonts w:ascii="PT Astra Serif" w:hAnsi="PT Astra Serif"/>
        </w:rPr>
        <w:t>Ответственность должника за своих работников</w:t>
      </w:r>
    </w:p>
    <w:p w14:paraId="3D1A0000">
      <w:pPr>
        <w:pStyle w:val="Style_7"/>
        <w:ind w:right="170"/>
        <w:rPr>
          <w:rFonts w:ascii="PT Astra Serif" w:hAnsi="PT Astra Serif"/>
        </w:rPr>
      </w:pPr>
      <w:r>
        <w:rPr>
          <w:rFonts w:ascii="PT Astra Serif" w:hAnsi="PT Astra Serif"/>
          <w:color w:val="000000"/>
          <w:sz w:val="16"/>
          <w:shd w:fill="F0F0F0" w:val="clear"/>
        </w:rPr>
        <w:t>ГАРАНТ:</w:t>
      </w:r>
    </w:p>
    <w:p w14:paraId="3E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"http://internet.garant.ru/document/redirect/57590247/0"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"http://internet.garant.ru/document/redirect/77529831/0"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402 ГК РФ</w:t>
      </w:r>
    </w:p>
    <w:p w14:paraId="3F1A0000">
      <w:pPr>
        <w:rPr>
          <w:rFonts w:ascii="PT Astra Serif" w:hAnsi="PT Astra Serif"/>
        </w:rPr>
      </w:pPr>
      <w:r>
        <w:rPr>
          <w:rStyle w:val="Style_11_ch"/>
          <w:rFonts w:ascii="PT Astra Serif" w:hAnsi="PT Astra Serif"/>
        </w:rP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14:paraId="401A0000">
      <w:pPr>
        <w:rPr>
          <w:rFonts w:ascii="PT Astra Serif" w:hAnsi="PT Astra Serif"/>
        </w:rPr>
      </w:pPr>
    </w:p>
    <w:p w14:paraId="411A0000">
      <w:pPr>
        <w:pStyle w:val="Style_10"/>
        <w:rPr>
          <w:rFonts w:ascii="PT Astra Serif" w:hAnsi="PT Astra Serif"/>
        </w:rPr>
      </w:pPr>
      <w:bookmarkStart w:id="2964" w:name="sub_403"/>
      <w:bookmarkEnd w:id="2964"/>
      <w:r>
        <w:rPr>
          <w:rStyle w:val="Style_8_ch"/>
          <w:rFonts w:ascii="PT Astra Serif" w:hAnsi="PT Astra Serif"/>
        </w:rPr>
        <w:t>Статья 403.</w:t>
      </w:r>
      <w:r>
        <w:rPr>
          <w:rFonts w:ascii="PT Astra Serif" w:hAnsi="PT Astra Serif"/>
        </w:rPr>
        <w:t xml:space="preserve"> </w:t>
      </w:r>
      <w:r>
        <w:rPr>
          <w:rFonts w:ascii="PT Astra Serif" w:hAnsi="PT Astra Serif"/>
        </w:rPr>
        <w:t>Ответственность должника за действия третьих лиц</w:t>
      </w:r>
    </w:p>
    <w:p w14:paraId="421A0000">
      <w:pPr>
        <w:pStyle w:val="Style_7"/>
        <w:ind w:right="170"/>
        <w:rPr>
          <w:rFonts w:ascii="PT Astra Serif" w:hAnsi="PT Astra Serif"/>
        </w:rPr>
      </w:pPr>
      <w:r>
        <w:rPr>
          <w:rFonts w:ascii="PT Astra Serif" w:hAnsi="PT Astra Serif"/>
          <w:color w:val="000000"/>
          <w:sz w:val="16"/>
          <w:shd w:fill="F0F0F0" w:val="clear"/>
        </w:rPr>
        <w:t>ГАРАНТ:</w:t>
      </w:r>
    </w:p>
    <w:p w14:paraId="43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"http://internet.garant.ru/document/redirect/57590248/0"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"http://internet.garant.ru/document/redirect/77530557/0"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403 ГК РФ</w:t>
      </w:r>
    </w:p>
    <w:p w14:paraId="441A0000">
      <w:pPr>
        <w:rPr>
          <w:rFonts w:ascii="PT Astra Serif" w:hAnsi="PT Astra Serif"/>
        </w:rPr>
      </w:pPr>
      <w:r>
        <w:rPr>
          <w:rStyle w:val="Style_11_ch"/>
          <w:rFonts w:ascii="PT Astra Serif" w:hAnsi="PT Astra Serif"/>
        </w:rPr>
        <w:t>Должник отвечает за неисполнение или ненадлежащее исполнение обязательства третьими лицами, на которых было возложено исполнение, если законом не установлено, что ответственность несет являющееся непосредственным исполнителем третье лицо.</w:t>
      </w:r>
    </w:p>
    <w:p w14:paraId="451A0000">
      <w:pPr>
        <w:rPr>
          <w:rFonts w:ascii="PT Astra Serif" w:hAnsi="PT Astra Serif"/>
        </w:rPr>
      </w:pPr>
    </w:p>
    <w:p w14:paraId="461A0000">
      <w:pPr>
        <w:pStyle w:val="Style_10"/>
        <w:rPr>
          <w:rFonts w:ascii="PT Astra Serif" w:hAnsi="PT Astra Serif"/>
        </w:rPr>
      </w:pPr>
      <w:bookmarkStart w:id="2965" w:name="sub_404"/>
      <w:bookmarkEnd w:id="2965"/>
      <w:r>
        <w:rPr>
          <w:rStyle w:val="Style_8_ch"/>
          <w:rFonts w:ascii="PT Astra Serif" w:hAnsi="PT Astra Serif"/>
        </w:rPr>
        <w:t>Статья 404.</w:t>
      </w:r>
      <w:r>
        <w:rPr>
          <w:rFonts w:ascii="PT Astra Serif" w:hAnsi="PT Astra Serif"/>
        </w:rPr>
        <w:t xml:space="preserve"> </w:t>
      </w:r>
      <w:r>
        <w:rPr>
          <w:rFonts w:ascii="PT Astra Serif" w:hAnsi="PT Astra Serif"/>
        </w:rPr>
        <w:t>Вина кредитора</w:t>
      </w:r>
    </w:p>
    <w:p w14:paraId="471A0000">
      <w:pPr>
        <w:pStyle w:val="Style_7"/>
        <w:ind w:right="170"/>
        <w:rPr>
          <w:rFonts w:ascii="PT Astra Serif" w:hAnsi="PT Astra Serif"/>
        </w:rPr>
      </w:pPr>
      <w:r>
        <w:rPr>
          <w:rFonts w:ascii="PT Astra Serif" w:hAnsi="PT Astra Serif"/>
          <w:color w:val="000000"/>
          <w:sz w:val="16"/>
          <w:shd w:fill="F0F0F0" w:val="clear"/>
        </w:rPr>
        <w:t>ГАРАНТ:</w:t>
      </w:r>
    </w:p>
    <w:p w14:paraId="48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"http://internet.garant.ru/document/redirect/57590249/0"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"http://internet.garant.ru/document/redirect/77530558/0"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404 ГК РФ</w:t>
      </w:r>
    </w:p>
    <w:p w14:paraId="491A0000">
      <w:pPr>
        <w:rPr>
          <w:rFonts w:ascii="PT Astra Serif" w:hAnsi="PT Astra Serif"/>
        </w:rPr>
      </w:pPr>
      <w:bookmarkStart w:id="2966" w:name="sub_4041"/>
      <w:bookmarkEnd w:id="2966"/>
      <w:r>
        <w:rPr>
          <w:rStyle w:val="Style_11_ch"/>
          <w:rFonts w:ascii="PT Astra Serif" w:hAnsi="PT Astra Serif"/>
        </w:rPr>
        <w:t xml:space="preserve">1. </w:t>
      </w:r>
      <w:r>
        <w:rPr>
          <w:rStyle w:val="Style_11_ch"/>
          <w:rFonts w:ascii="PT Astra Serif" w:hAnsi="PT Astra Serif"/>
        </w:rPr>
        <w:t>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14:paraId="4A1A0000">
      <w:pPr>
        <w:rPr>
          <w:rFonts w:ascii="PT Astra Serif" w:hAnsi="PT Astra Serif"/>
        </w:rPr>
      </w:pPr>
      <w:bookmarkStart w:id="2967" w:name="sub_4042"/>
      <w:bookmarkEnd w:id="2967"/>
      <w:r>
        <w:rPr>
          <w:rStyle w:val="Style_11_ch"/>
          <w:rFonts w:ascii="PT Astra Serif" w:hAnsi="PT Astra Serif"/>
        </w:rPr>
        <w:t xml:space="preserve">2. </w:t>
      </w:r>
      <w:r>
        <w:rPr>
          <w:rStyle w:val="Style_11_ch"/>
          <w:rFonts w:ascii="PT Astra Serif" w:hAnsi="PT Astra Serif"/>
        </w:rPr>
        <w:t xml:space="preserve">Правила </w:t>
      </w:r>
      <w:r>
        <w:rPr>
          <w:rFonts w:ascii="PT Astra Serif" w:hAnsi="PT Astra Serif"/>
          <w:b w:val="0"/>
          <w:color w:val="106BBE"/>
        </w:rPr>
        <w:fldChar w:fldCharType="begin"/>
      </w:r>
      <w:r>
        <w:rPr>
          <w:rFonts w:ascii="PT Astra Serif" w:hAnsi="PT Astra Serif"/>
          <w:b w:val="0"/>
          <w:color w:val="106BBE"/>
        </w:rPr>
        <w:instrText>HYPERLINK \l "sub_4041"</w:instrText>
      </w:r>
      <w:r>
        <w:rPr>
          <w:rFonts w:ascii="PT Astra Serif" w:hAnsi="PT Astra Serif"/>
          <w:b w:val="0"/>
          <w:color w:val="106BBE"/>
        </w:rPr>
        <w:fldChar w:fldCharType="separate"/>
      </w:r>
      <w:r>
        <w:rPr>
          <w:rFonts w:ascii="PT Astra Serif" w:hAnsi="PT Astra Serif"/>
          <w:b w:val="0"/>
          <w:color w:val="106BBE"/>
        </w:rPr>
        <w:t>пункта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14:paraId="4B1A0000">
      <w:pPr>
        <w:rPr>
          <w:rFonts w:ascii="PT Astra Serif" w:hAnsi="PT Astra Serif"/>
        </w:rPr>
      </w:pPr>
    </w:p>
    <w:p w14:paraId="4C1A0000">
      <w:pPr>
        <w:pStyle w:val="Style_10"/>
        <w:rPr>
          <w:rFonts w:ascii="PT Astra Serif" w:hAnsi="PT Astra Serif"/>
        </w:rPr>
      </w:pPr>
      <w:bookmarkStart w:id="2968" w:name="sub_405"/>
      <w:bookmarkEnd w:id="2968"/>
      <w:r>
        <w:rPr>
          <w:rStyle w:val="Style_8_ch"/>
          <w:rFonts w:ascii="PT Astra Serif" w:hAnsi="PT Astra Serif"/>
        </w:rPr>
        <w:t>Статья 405.</w:t>
      </w:r>
      <w:r>
        <w:rPr>
          <w:rFonts w:ascii="PT Astra Serif" w:hAnsi="PT Astra Serif"/>
        </w:rPr>
        <w:t xml:space="preserve"> </w:t>
      </w:r>
      <w:r>
        <w:rPr>
          <w:rFonts w:ascii="PT Astra Serif" w:hAnsi="PT Astra Serif"/>
        </w:rPr>
        <w:t>Просрочка должника</w:t>
      </w:r>
    </w:p>
    <w:p w14:paraId="4D1A0000">
      <w:pPr>
        <w:pStyle w:val="Style_7"/>
        <w:ind w:right="170"/>
        <w:rPr>
          <w:rFonts w:ascii="PT Astra Serif" w:hAnsi="PT Astra Serif"/>
        </w:rPr>
      </w:pPr>
      <w:r>
        <w:rPr>
          <w:rFonts w:ascii="PT Astra Serif" w:hAnsi="PT Astra Serif"/>
          <w:color w:val="000000"/>
          <w:sz w:val="16"/>
          <w:shd w:fill="F0F0F0" w:val="clear"/>
        </w:rPr>
        <w:t>ГАРАНТ:</w:t>
      </w:r>
    </w:p>
    <w:p w14:paraId="4E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"http://internet.garant.ru/document/redirect/57590250/0"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"http://internet.garant.ru/document/redirect/77530617/0"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405 ГК РФ</w:t>
      </w:r>
    </w:p>
    <w:p w14:paraId="4F1A0000">
      <w:pPr>
        <w:rPr>
          <w:rFonts w:ascii="PT Astra Serif" w:hAnsi="PT Astra Serif"/>
        </w:rPr>
      </w:pPr>
      <w:bookmarkStart w:id="2969" w:name="sub_4051"/>
      <w:bookmarkEnd w:id="2969"/>
      <w:r>
        <w:rPr>
          <w:rStyle w:val="Style_11_ch"/>
          <w:rFonts w:ascii="PT Astra Serif" w:hAnsi="PT Astra Serif"/>
        </w:rPr>
        <w:t xml:space="preserve">1. </w:t>
      </w:r>
      <w:r>
        <w:rPr>
          <w:rStyle w:val="Style_11_ch"/>
          <w:rFonts w:ascii="PT Astra Serif" w:hAnsi="PT Astra Serif"/>
        </w:rPr>
        <w:t>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14:paraId="501A0000">
      <w:pPr>
        <w:rPr>
          <w:rFonts w:ascii="PT Astra Serif" w:hAnsi="PT Astra Serif"/>
        </w:rPr>
      </w:pPr>
      <w:bookmarkStart w:id="2970" w:name="sub_4052"/>
      <w:bookmarkEnd w:id="2970"/>
      <w:r>
        <w:rPr>
          <w:rStyle w:val="Style_11_ch"/>
          <w:rFonts w:ascii="PT Astra Serif" w:hAnsi="PT Astra Serif"/>
        </w:rPr>
        <w:t xml:space="preserve">2. </w:t>
      </w:r>
      <w:r>
        <w:rPr>
          <w:rStyle w:val="Style_11_ch"/>
          <w:rFonts w:ascii="PT Astra Serif" w:hAnsi="PT Astra Serif"/>
        </w:rPr>
        <w:t>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14:paraId="511A0000">
      <w:pPr>
        <w:rPr>
          <w:rFonts w:ascii="PT Astra Serif" w:hAnsi="PT Astra Serif"/>
        </w:rPr>
      </w:pPr>
      <w:bookmarkStart w:id="2971" w:name="sub_4053"/>
      <w:bookmarkEnd w:id="2971"/>
      <w:r>
        <w:rPr>
          <w:rStyle w:val="Style_11_ch"/>
          <w:rFonts w:ascii="PT Astra Serif" w:hAnsi="PT Astra Serif"/>
        </w:rPr>
        <w:t xml:space="preserve">3. </w:t>
      </w:r>
      <w:r>
        <w:rPr>
          <w:rStyle w:val="Style_11_ch"/>
          <w:rFonts w:ascii="PT Astra Serif" w:hAnsi="PT Astra Serif"/>
        </w:rPr>
        <w:t>Должник не считается просрочившим, пока обязательство не может быть исполнено вследствие просрочки кредитора.</w:t>
      </w:r>
    </w:p>
    <w:p w14:paraId="521A0000">
      <w:pPr>
        <w:rPr>
          <w:rFonts w:ascii="PT Astra Serif" w:hAnsi="PT Astra Serif"/>
        </w:rPr>
      </w:pPr>
    </w:p>
    <w:p w14:paraId="531A0000">
      <w:pPr>
        <w:pStyle w:val="Style_10"/>
        <w:rPr>
          <w:rFonts w:ascii="PT Astra Serif" w:hAnsi="PT Astra Serif"/>
        </w:rPr>
      </w:pPr>
      <w:bookmarkStart w:id="2972" w:name="sub_406"/>
      <w:bookmarkEnd w:id="2972"/>
      <w:r>
        <w:rPr>
          <w:rStyle w:val="Style_8_ch"/>
          <w:rFonts w:ascii="PT Astra Serif" w:hAnsi="PT Astra Serif"/>
        </w:rPr>
        <w:t>Статья 406.</w:t>
      </w:r>
      <w:r>
        <w:rPr>
          <w:rFonts w:ascii="PT Astra Serif" w:hAnsi="PT Astra Serif"/>
        </w:rPr>
        <w:t xml:space="preserve"> </w:t>
      </w:r>
      <w:r>
        <w:rPr>
          <w:rFonts w:ascii="PT Astra Serif" w:hAnsi="PT Astra Serif"/>
        </w:rPr>
        <w:t>Просрочка кредитора</w:t>
      </w:r>
    </w:p>
    <w:p w14:paraId="541A0000">
      <w:pPr>
        <w:pStyle w:val="Style_7"/>
        <w:ind w:right="170"/>
        <w:rPr>
          <w:rFonts w:ascii="PT Astra Serif" w:hAnsi="PT Astra Serif"/>
        </w:rPr>
      </w:pPr>
      <w:r>
        <w:rPr>
          <w:rFonts w:ascii="PT Astra Serif" w:hAnsi="PT Astra Serif"/>
          <w:color w:val="000000"/>
          <w:sz w:val="16"/>
          <w:shd w:fill="F0F0F0" w:val="clear"/>
        </w:rPr>
        <w:t>ГАРАНТ:</w:t>
      </w:r>
    </w:p>
    <w:p w14:paraId="55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"http://internet.garant.ru/document/redirect/57590251/0"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"http://internet.garant.ru/document/redirect/77531308/0"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406 ГК РФ</w:t>
      </w:r>
    </w:p>
    <w:p w14:paraId="561A0000">
      <w:pPr>
        <w:pStyle w:val="Style_7"/>
        <w:ind w:right="170"/>
        <w:rPr>
          <w:rFonts w:ascii="PT Astra Serif" w:hAnsi="PT Astra Serif"/>
        </w:rPr>
      </w:pPr>
      <w:bookmarkStart w:id="2973" w:name="sub_4061"/>
      <w:bookmarkEnd w:id="2973"/>
      <w:r>
        <w:rPr>
          <w:rFonts w:ascii="PT Astra Serif" w:hAnsi="PT Astra Serif"/>
          <w:color w:val="000000"/>
          <w:sz w:val="16"/>
          <w:shd w:fill="F0F0F0" w:val="clear"/>
        </w:rPr>
        <w:t>Информация об изменениях:</w:t>
      </w:r>
    </w:p>
    <w:p w14:paraId="571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"http://internet.garant.ru/document/redirect/70885222/155"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пункт 1 статьи 406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581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"http://internet.garant.ru/document/redirect/57501960/4061"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591A0000">
      <w:pPr>
        <w:rPr>
          <w:rFonts w:ascii="PT Astra Serif" w:hAnsi="PT Astra Serif"/>
        </w:rPr>
      </w:pPr>
      <w:r>
        <w:rPr>
          <w:rStyle w:val="Style_11_ch"/>
          <w:rFonts w:ascii="PT Astra Serif" w:hAnsi="PT Astra Serif"/>
        </w:rPr>
        <w:t xml:space="preserve">1. </w:t>
      </w:r>
      <w:r>
        <w:rPr>
          <w:rStyle w:val="Style_11_ch"/>
          <w:rFonts w:ascii="PT Astra Serif" w:hAnsi="PT Astra Serif"/>
        </w:rPr>
        <w:t>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или из существа обязательства, до совершения которых должник не мог исполнить своего обязательства.</w:t>
      </w:r>
    </w:p>
    <w:p w14:paraId="5A1A0000">
      <w:pPr>
        <w:rPr>
          <w:rFonts w:ascii="PT Astra Serif" w:hAnsi="PT Astra Serif"/>
        </w:rPr>
      </w:pPr>
      <w:bookmarkStart w:id="2974" w:name="sub_40612"/>
      <w:bookmarkEnd w:id="2974"/>
      <w:r>
        <w:rPr>
          <w:rStyle w:val="Style_11_ch"/>
          <w:rFonts w:ascii="PT Astra Serif" w:hAnsi="PT Astra Serif"/>
        </w:rPr>
        <w:t xml:space="preserve">Кредитор считается просрочившим также в случаях, указанных в </w:t>
      </w:r>
      <w:r>
        <w:rPr>
          <w:rFonts w:ascii="PT Astra Serif" w:hAnsi="PT Astra Serif"/>
          <w:b w:val="0"/>
          <w:color w:val="106BBE"/>
        </w:rPr>
        <w:fldChar w:fldCharType="begin"/>
      </w:r>
      <w:r>
        <w:rPr>
          <w:rFonts w:ascii="PT Astra Serif" w:hAnsi="PT Astra Serif"/>
          <w:b w:val="0"/>
          <w:color w:val="106BBE"/>
        </w:rPr>
        <w:instrText>HYPERLINK \l "sub_4082"</w:instrText>
      </w:r>
      <w:r>
        <w:rPr>
          <w:rFonts w:ascii="PT Astra Serif" w:hAnsi="PT Astra Serif"/>
          <w:b w:val="0"/>
          <w:color w:val="106BBE"/>
        </w:rPr>
        <w:fldChar w:fldCharType="separate"/>
      </w:r>
      <w:r>
        <w:rPr>
          <w:rFonts w:ascii="PT Astra Serif" w:hAnsi="PT Astra Serif"/>
          <w:b w:val="0"/>
          <w:color w:val="106BBE"/>
        </w:rPr>
        <w:t>пункте 2 статьи 408</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5B1A0000">
      <w:pPr>
        <w:rPr>
          <w:rFonts w:ascii="PT Astra Serif" w:hAnsi="PT Astra Serif"/>
        </w:rPr>
      </w:pPr>
      <w:bookmarkStart w:id="2975" w:name="sub_40613"/>
      <w:bookmarkEnd w:id="2975"/>
      <w:r>
        <w:rPr>
          <w:rStyle w:val="Style_11_ch"/>
          <w:rFonts w:ascii="PT Astra Serif" w:hAnsi="PT Astra Serif"/>
        </w:rP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r>
        <w:rPr>
          <w:rFonts w:ascii="PT Astra Serif" w:hAnsi="PT Astra Serif"/>
          <w:b w:val="0"/>
          <w:color w:val="106BBE"/>
        </w:rPr>
        <w:fldChar w:fldCharType="begin"/>
      </w:r>
      <w:r>
        <w:rPr>
          <w:rFonts w:ascii="PT Astra Serif" w:hAnsi="PT Astra Serif"/>
          <w:b w:val="0"/>
          <w:color w:val="106BBE"/>
        </w:rPr>
        <w:instrText>HYPERLINK \l "sub_4061"</w:instrText>
      </w:r>
      <w:r>
        <w:rPr>
          <w:rFonts w:ascii="PT Astra Serif" w:hAnsi="PT Astra Serif"/>
          <w:b w:val="0"/>
          <w:color w:val="106BBE"/>
        </w:rPr>
        <w:fldChar w:fldCharType="separate"/>
      </w:r>
      <w:r>
        <w:rPr>
          <w:rFonts w:ascii="PT Astra Serif" w:hAnsi="PT Astra Serif"/>
          <w:b w:val="0"/>
          <w:color w:val="106BBE"/>
        </w:rPr>
        <w:t>абзацем первым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пункта.</w:t>
      </w:r>
    </w:p>
    <w:p w14:paraId="5C1A0000">
      <w:pPr>
        <w:rPr>
          <w:rFonts w:ascii="PT Astra Serif" w:hAnsi="PT Astra Serif"/>
        </w:rPr>
      </w:pPr>
      <w:bookmarkStart w:id="2976" w:name="sub_4062"/>
      <w:bookmarkEnd w:id="2976"/>
      <w:r>
        <w:rPr>
          <w:rStyle w:val="Style_11_ch"/>
          <w:rFonts w:ascii="PT Astra Serif" w:hAnsi="PT Astra Serif"/>
        </w:rPr>
        <w:t xml:space="preserve">2. </w:t>
      </w:r>
      <w:r>
        <w:rPr>
          <w:rStyle w:val="Style_11_ch"/>
          <w:rFonts w:ascii="PT Astra Serif" w:hAnsi="PT Astra Serif"/>
        </w:rPr>
        <w:t>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14:paraId="5D1A0000">
      <w:pPr>
        <w:rPr>
          <w:rFonts w:ascii="PT Astra Serif" w:hAnsi="PT Astra Serif"/>
        </w:rPr>
      </w:pPr>
      <w:bookmarkStart w:id="2977" w:name="sub_4063"/>
      <w:bookmarkEnd w:id="2977"/>
      <w:r>
        <w:rPr>
          <w:rStyle w:val="Style_11_ch"/>
          <w:rFonts w:ascii="PT Astra Serif" w:hAnsi="PT Astra Serif"/>
        </w:rPr>
        <w:t xml:space="preserve">3. </w:t>
      </w:r>
      <w:r>
        <w:rPr>
          <w:rStyle w:val="Style_11_ch"/>
          <w:rFonts w:ascii="PT Astra Serif" w:hAnsi="PT Astra Serif"/>
        </w:rPr>
        <w:t>По денежному обязательству должник не обязан платить проценты за время просрочки кредитора.</w:t>
      </w:r>
    </w:p>
    <w:p w14:paraId="5E1A0000">
      <w:pPr>
        <w:rPr>
          <w:rFonts w:ascii="PT Astra Serif" w:hAnsi="PT Astra Serif"/>
        </w:rPr>
      </w:pPr>
    </w:p>
    <w:p w14:paraId="5F1A0000">
      <w:pPr>
        <w:pStyle w:val="Style_7"/>
        <w:ind w:right="170"/>
        <w:rPr>
          <w:rFonts w:ascii="PT Astra Serif" w:hAnsi="PT Astra Serif"/>
        </w:rPr>
      </w:pPr>
      <w:bookmarkStart w:id="2978" w:name="sub_40061"/>
      <w:bookmarkEnd w:id="2978"/>
      <w:r>
        <w:rPr>
          <w:rFonts w:ascii="PT Astra Serif" w:hAnsi="PT Astra Serif"/>
          <w:color w:val="000000"/>
          <w:sz w:val="16"/>
          <w:shd w:fill="F0F0F0" w:val="clear"/>
        </w:rPr>
        <w:t>Информация об изменениях:</w:t>
      </w:r>
    </w:p>
    <w:p w14:paraId="601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"http://internet.garant.ru/document/redirect/70885222/156"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настоящий Кодекс дополнен статьей 406.1,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611A0000">
      <w:pPr>
        <w:pStyle w:val="Style_10"/>
        <w:rPr>
          <w:rFonts w:ascii="PT Astra Serif" w:hAnsi="PT Astra Serif"/>
        </w:rPr>
      </w:pPr>
      <w:r>
        <w:rPr>
          <w:rStyle w:val="Style_8_ch"/>
          <w:rFonts w:ascii="PT Astra Serif" w:hAnsi="PT Astra Serif"/>
        </w:rPr>
        <w:t>Статья 406.1.</w:t>
      </w:r>
      <w:r>
        <w:rPr>
          <w:rFonts w:ascii="PT Astra Serif" w:hAnsi="PT Astra Serif"/>
        </w:rPr>
        <w:t xml:space="preserve"> </w:t>
      </w:r>
      <w:r>
        <w:rPr>
          <w:rFonts w:ascii="PT Astra Serif" w:hAnsi="PT Astra Serif"/>
        </w:rPr>
        <w:t>Возмещение потерь, возникших в случае наступления определенных в договоре обстоятельств</w:t>
      </w:r>
    </w:p>
    <w:p w14:paraId="621A0000">
      <w:pPr>
        <w:pStyle w:val="Style_7"/>
        <w:ind w:right="170"/>
        <w:rPr>
          <w:rFonts w:ascii="PT Astra Serif" w:hAnsi="PT Astra Serif"/>
        </w:rPr>
      </w:pPr>
      <w:r>
        <w:rPr>
          <w:rFonts w:ascii="PT Astra Serif" w:hAnsi="PT Astra Serif"/>
          <w:color w:val="000000"/>
          <w:sz w:val="16"/>
          <w:shd w:fill="F0F0F0" w:val="clear"/>
        </w:rPr>
        <w:t>ГАРАНТ:</w:t>
      </w:r>
    </w:p>
    <w:p w14:paraId="63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"http://internet.garant.ru/document/redirect/57592282/0"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"http://internet.garant.ru/document/redirect/77529838/0"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406.1 ГК РФ</w:t>
      </w:r>
    </w:p>
    <w:p w14:paraId="641A0000">
      <w:pPr>
        <w:rPr>
          <w:rFonts w:ascii="PT Astra Serif" w:hAnsi="PT Astra Serif"/>
        </w:rPr>
      </w:pPr>
      <w:bookmarkStart w:id="2979" w:name="sub_400611"/>
      <w:bookmarkEnd w:id="2979"/>
      <w:r>
        <w:rPr>
          <w:rStyle w:val="Style_11_ch"/>
          <w:rFonts w:ascii="PT Astra Serif" w:hAnsi="PT Astra Serif"/>
        </w:rPr>
        <w:t xml:space="preserve">1. </w:t>
      </w:r>
      <w:r>
        <w:rPr>
          <w:rStyle w:val="Style_11_ch"/>
          <w:rFonts w:ascii="PT Astra Serif" w:hAnsi="PT Astra Serif"/>
        </w:rPr>
        <w:t xml:space="preserve">Стороны обязательства, действуя при осуществлении ими предпринимательской деятельности, могут своим </w:t>
      </w:r>
      <w:r>
        <w:rPr>
          <w:rFonts w:ascii="PT Astra Serif" w:hAnsi="PT Astra Serif"/>
          <w:b w:val="0"/>
          <w:color w:val="106BBE"/>
        </w:rPr>
        <w:fldChar w:fldCharType="begin"/>
      </w:r>
      <w:r>
        <w:rPr>
          <w:rFonts w:ascii="PT Astra Serif" w:hAnsi="PT Astra Serif"/>
          <w:b w:val="0"/>
          <w:color w:val="106BBE"/>
        </w:rPr>
        <w:instrText>HYPERLINK "http://internet.garant.ru/document/redirect/71360358/15"</w:instrText>
      </w:r>
      <w:r>
        <w:rPr>
          <w:rFonts w:ascii="PT Astra Serif" w:hAnsi="PT Astra Serif"/>
          <w:b w:val="0"/>
          <w:color w:val="106BBE"/>
        </w:rPr>
        <w:fldChar w:fldCharType="separate"/>
      </w:r>
      <w:r>
        <w:rPr>
          <w:rFonts w:ascii="PT Astra Serif" w:hAnsi="PT Astra Serif"/>
          <w:b w:val="0"/>
          <w:color w:val="106BBE"/>
        </w:rPr>
        <w:t>соглашением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предусмотреть обязанность одной стороны возместить имущественные потери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14:paraId="651A0000">
      <w:pPr>
        <w:rPr>
          <w:rFonts w:ascii="PT Astra Serif" w:hAnsi="PT Astra Serif"/>
        </w:rPr>
      </w:pPr>
      <w:bookmarkStart w:id="2980" w:name="sub_400612"/>
      <w:bookmarkEnd w:id="2980"/>
      <w:r>
        <w:rPr>
          <w:rStyle w:val="Style_11_ch"/>
          <w:rFonts w:ascii="PT Astra Serif" w:hAnsi="PT Astra Serif"/>
        </w:rPr>
        <w:t xml:space="preserve">2. </w:t>
      </w:r>
      <w:r>
        <w:rPr>
          <w:rStyle w:val="Style_11_ch"/>
          <w:rFonts w:ascii="PT Astra Serif" w:hAnsi="PT Astra Serif"/>
        </w:rPr>
        <w:t>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14:paraId="661A0000">
      <w:pPr>
        <w:rPr>
          <w:rFonts w:ascii="PT Astra Serif" w:hAnsi="PT Astra Serif"/>
        </w:rPr>
      </w:pPr>
      <w:bookmarkStart w:id="2981" w:name="sub_400613"/>
      <w:bookmarkEnd w:id="2981"/>
      <w:r>
        <w:rPr>
          <w:rStyle w:val="Style_11_ch"/>
          <w:rFonts w:ascii="PT Astra Serif" w:hAnsi="PT Astra Serif"/>
        </w:rPr>
        <w:t xml:space="preserve">3. </w:t>
      </w:r>
      <w:r>
        <w:rPr>
          <w:rStyle w:val="Style_11_ch"/>
          <w:rFonts w:ascii="PT Astra Serif" w:hAnsi="PT Astra Serif"/>
        </w:rPr>
        <w:t>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14:paraId="671A0000">
      <w:pPr>
        <w:rPr>
          <w:rFonts w:ascii="PT Astra Serif" w:hAnsi="PT Astra Serif"/>
        </w:rPr>
      </w:pPr>
      <w:bookmarkStart w:id="2982" w:name="sub_400614"/>
      <w:bookmarkEnd w:id="2982"/>
      <w:r>
        <w:rPr>
          <w:rStyle w:val="Style_11_ch"/>
          <w:rFonts w:ascii="PT Astra Serif" w:hAnsi="PT Astra Serif"/>
        </w:rPr>
        <w:t xml:space="preserve">4. </w:t>
      </w:r>
      <w:r>
        <w:rPr>
          <w:rStyle w:val="Style_11_ch"/>
          <w:rFonts w:ascii="PT Astra Serif" w:hAnsi="PT Astra Serif"/>
        </w:rPr>
        <w:t>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14:paraId="681A0000">
      <w:pPr>
        <w:rPr>
          <w:rFonts w:ascii="PT Astra Serif" w:hAnsi="PT Astra Serif"/>
        </w:rPr>
      </w:pPr>
      <w:bookmarkStart w:id="2983" w:name="sub_400615"/>
      <w:bookmarkEnd w:id="2983"/>
      <w:r>
        <w:rPr>
          <w:rStyle w:val="Style_11_ch"/>
          <w:rFonts w:ascii="PT Astra Serif" w:hAnsi="PT Astra Serif"/>
        </w:rPr>
        <w:t xml:space="preserve">5. </w:t>
      </w:r>
      <w:r>
        <w:rPr>
          <w:rStyle w:val="Style_11_ch"/>
          <w:rFonts w:ascii="PT Astra Serif" w:hAnsi="PT Astra Serif"/>
        </w:rPr>
        <w:t>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14:paraId="691A0000">
      <w:pPr>
        <w:rPr>
          <w:rFonts w:ascii="PT Astra Serif" w:hAnsi="PT Astra Serif"/>
        </w:rPr>
      </w:pPr>
    </w:p>
    <w:p w14:paraId="6A1A0000">
      <w:pPr>
        <w:pStyle w:val="Style_4"/>
        <w:rPr>
          <w:rFonts w:ascii="PT Astra Serif" w:hAnsi="PT Astra Serif"/>
        </w:rPr>
      </w:pPr>
      <w:bookmarkStart w:id="2984" w:name="sub_1026"/>
      <w:bookmarkEnd w:id="2984"/>
      <w:r>
        <w:rPr>
          <w:rFonts w:ascii="PT Astra Serif" w:hAnsi="PT Astra Serif"/>
        </w:rPr>
        <w:t>Глава 26. Прекращение обязательств</w:t>
      </w:r>
    </w:p>
    <w:p w14:paraId="6B1A0000">
      <w:pPr>
        <w:pStyle w:val="Style_7"/>
        <w:ind w:right="170"/>
        <w:rPr>
          <w:rFonts w:ascii="PT Astra Serif" w:hAnsi="PT Astra Serif"/>
        </w:rPr>
      </w:pPr>
      <w:r>
        <w:rPr>
          <w:rFonts w:ascii="PT Astra Serif" w:hAnsi="PT Astra Serif"/>
          <w:color w:val="000000"/>
          <w:sz w:val="16"/>
          <w:shd w:fill="F0F0F0" w:val="clear"/>
        </w:rPr>
        <w:t>ГАРАНТ:</w:t>
      </w:r>
    </w:p>
    <w:p w14:paraId="6C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"http://internet.garant.ru/document/redirect/12145191/1000"</w:instrText>
      </w:r>
      <w:r>
        <w:rPr>
          <w:rFonts w:ascii="PT Astra Serif" w:hAnsi="PT Astra Serif"/>
          <w:b w:val="0"/>
          <w:color w:val="106BBE"/>
          <w:highlight w:val="white"/>
        </w:rPr>
        <w:fldChar w:fldCharType="separate"/>
      </w:r>
      <w:r>
        <w:rPr>
          <w:rFonts w:ascii="PT Astra Serif" w:hAnsi="PT Astra Serif"/>
          <w:b w:val="0"/>
          <w:color w:val="106BBE"/>
          <w:highlight w:val="white"/>
        </w:rPr>
        <w:t>Обзор</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практики применения арбитражными судами норм Гражданского кодекса РФ о некоторых основаниях прекращения обязательств</w:t>
      </w:r>
    </w:p>
    <w:p w14:paraId="6D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"http://internet.garant.ru/document/redirect/5522044/0"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Основания прекращения обязательств"</w:t>
      </w:r>
    </w:p>
    <w:p w14:paraId="6E1A0000">
      <w:pPr>
        <w:pStyle w:val="Style_7"/>
        <w:ind w:right="170"/>
        <w:rPr>
          <w:rFonts w:ascii="PT Astra Serif" w:hAnsi="PT Astra Serif"/>
        </w:rPr>
      </w:pPr>
      <w:r>
        <w:rPr>
          <w:rFonts w:ascii="PT Astra Serif" w:hAnsi="PT Astra Serif"/>
        </w:rPr>
        <w:t xml:space="preserve"> </w:t>
      </w:r>
    </w:p>
    <w:p w14:paraId="6F1A0000">
      <w:pPr>
        <w:pStyle w:val="Style_10"/>
        <w:rPr>
          <w:rFonts w:ascii="PT Astra Serif" w:hAnsi="PT Astra Serif"/>
        </w:rPr>
      </w:pPr>
      <w:bookmarkStart w:id="2985" w:name="sub_407"/>
      <w:bookmarkEnd w:id="2985"/>
      <w:r>
        <w:rPr>
          <w:rStyle w:val="Style_8_ch"/>
          <w:rFonts w:ascii="PT Astra Serif" w:hAnsi="PT Astra Serif"/>
        </w:rPr>
        <w:t>Статья 407.</w:t>
      </w:r>
      <w:r>
        <w:rPr>
          <w:rFonts w:ascii="PT Astra Serif" w:hAnsi="PT Astra Serif"/>
        </w:rPr>
        <w:t xml:space="preserve"> </w:t>
      </w:r>
      <w:r>
        <w:rPr>
          <w:rFonts w:ascii="PT Astra Serif" w:hAnsi="PT Astra Serif"/>
        </w:rPr>
        <w:t>Основания прекращения обязательств</w:t>
      </w:r>
    </w:p>
    <w:p w14:paraId="701A0000">
      <w:pPr>
        <w:pStyle w:val="Style_7"/>
        <w:ind w:right="170"/>
        <w:rPr>
          <w:rFonts w:ascii="PT Astra Serif" w:hAnsi="PT Astra Serif"/>
        </w:rPr>
      </w:pPr>
      <w:r>
        <w:rPr>
          <w:rFonts w:ascii="PT Astra Serif" w:hAnsi="PT Astra Serif"/>
          <w:color w:val="000000"/>
          <w:sz w:val="16"/>
          <w:shd w:fill="F0F0F0" w:val="clear"/>
        </w:rPr>
        <w:t>ГАРАНТ:</w:t>
      </w:r>
    </w:p>
    <w:p w14:paraId="71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"http://internet.garant.ru/document/redirect/57591288/0"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"http://internet.garant.ru/document/redirect/77530640/0"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407 ГК РФ</w:t>
      </w:r>
    </w:p>
    <w:p w14:paraId="721A0000">
      <w:pPr>
        <w:rPr>
          <w:rFonts w:ascii="PT Astra Serif" w:hAnsi="PT Astra Serif"/>
        </w:rPr>
      </w:pPr>
      <w:bookmarkStart w:id="2986" w:name="sub_4071"/>
      <w:bookmarkEnd w:id="2986"/>
      <w:r>
        <w:rPr>
          <w:rStyle w:val="Style_11_ch"/>
          <w:rFonts w:ascii="PT Astra Serif" w:hAnsi="PT Astra Serif"/>
        </w:rPr>
        <w:t xml:space="preserve">1. </w:t>
      </w:r>
      <w:r>
        <w:rPr>
          <w:rStyle w:val="Style_11_ch"/>
          <w:rFonts w:ascii="PT Astra Serif" w:hAnsi="PT Astra Serif"/>
        </w:rPr>
        <w:t xml:space="preserve">Обязательство </w:t>
      </w:r>
      <w:r>
        <w:rPr>
          <w:rFonts w:ascii="PT Astra Serif" w:hAnsi="PT Astra Serif"/>
          <w:b w:val="0"/>
          <w:color w:val="106BBE"/>
        </w:rPr>
        <w:fldChar w:fldCharType="begin"/>
      </w:r>
      <w:r>
        <w:rPr>
          <w:rFonts w:ascii="PT Astra Serif" w:hAnsi="PT Astra Serif"/>
          <w:b w:val="0"/>
          <w:color w:val="106BBE"/>
        </w:rPr>
        <w:instrText>HYPERLINK "http://internet.garant.ru/document/redirect/74263514/0"</w:instrText>
      </w:r>
      <w:r>
        <w:rPr>
          <w:rFonts w:ascii="PT Astra Serif" w:hAnsi="PT Astra Serif"/>
          <w:b w:val="0"/>
          <w:color w:val="106BBE"/>
        </w:rPr>
        <w:fldChar w:fldCharType="separate"/>
      </w:r>
      <w:r>
        <w:rPr>
          <w:rFonts w:ascii="PT Astra Serif" w:hAnsi="PT Astra Serif"/>
          <w:b w:val="0"/>
          <w:color w:val="106BBE"/>
        </w:rPr>
        <w:t>прекращается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полностью или частично по основаниям, предусмотренным настоящим Кодексом, другими законами, иными правовыми актами или договором.</w:t>
      </w:r>
    </w:p>
    <w:p w14:paraId="731A0000">
      <w:pPr>
        <w:rPr>
          <w:rFonts w:ascii="PT Astra Serif" w:hAnsi="PT Astra Serif"/>
        </w:rPr>
      </w:pPr>
      <w:bookmarkStart w:id="2987" w:name="sub_4072"/>
      <w:bookmarkEnd w:id="2987"/>
      <w:r>
        <w:rPr>
          <w:rStyle w:val="Style_11_ch"/>
          <w:rFonts w:ascii="PT Astra Serif" w:hAnsi="PT Astra Serif"/>
        </w:rPr>
        <w:t xml:space="preserve">2. </w:t>
      </w:r>
      <w:r>
        <w:rPr>
          <w:rStyle w:val="Style_11_ch"/>
          <w:rFonts w:ascii="PT Astra Serif" w:hAnsi="PT Astra Serif"/>
        </w:rPr>
        <w:t>Прекращение обязательства по требованию одной из сторон допускается только в случаях, предусмотренных законом или договором.</w:t>
      </w:r>
    </w:p>
    <w:p w14:paraId="741A0000">
      <w:pPr>
        <w:pStyle w:val="Style_7"/>
        <w:ind w:right="170"/>
        <w:rPr>
          <w:rFonts w:ascii="PT Astra Serif" w:hAnsi="PT Astra Serif"/>
        </w:rPr>
      </w:pPr>
      <w:bookmarkStart w:id="2988" w:name="sub_4073"/>
      <w:bookmarkEnd w:id="2988"/>
      <w:r>
        <w:rPr>
          <w:rFonts w:ascii="PT Astra Serif" w:hAnsi="PT Astra Serif"/>
          <w:color w:val="000000"/>
          <w:sz w:val="16"/>
          <w:shd w:fill="F0F0F0" w:val="clear"/>
        </w:rPr>
        <w:t>Информация об изменениях:</w:t>
      </w:r>
    </w:p>
    <w:p w14:paraId="751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"http://internet.garant.ru/document/redirect/70885222/157"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407 настоящего Кодекса дополнен пунктом 3,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761A0000">
      <w:pPr>
        <w:rPr>
          <w:rFonts w:ascii="PT Astra Serif" w:hAnsi="PT Astra Serif"/>
        </w:rPr>
      </w:pPr>
      <w:r>
        <w:rPr>
          <w:rStyle w:val="Style_11_ch"/>
          <w:rFonts w:ascii="PT Astra Serif" w:hAnsi="PT Astra Serif"/>
        </w:rPr>
        <w:t xml:space="preserve">3. </w:t>
      </w:r>
      <w:r>
        <w:rPr>
          <w:rStyle w:val="Style_11_ch"/>
          <w:rFonts w:ascii="PT Astra Serif" w:hAnsi="PT Astra Serif"/>
        </w:rPr>
        <w:t>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14:paraId="771A0000">
      <w:pPr>
        <w:rPr>
          <w:rFonts w:ascii="PT Astra Serif" w:hAnsi="PT Astra Serif"/>
        </w:rPr>
      </w:pPr>
    </w:p>
    <w:p w14:paraId="781A0000">
      <w:pPr>
        <w:pStyle w:val="Style_10"/>
        <w:rPr>
          <w:rFonts w:ascii="PT Astra Serif" w:hAnsi="PT Astra Serif"/>
        </w:rPr>
      </w:pPr>
      <w:bookmarkStart w:id="2989" w:name="sub_408"/>
      <w:bookmarkEnd w:id="2989"/>
      <w:r>
        <w:rPr>
          <w:rStyle w:val="Style_8_ch"/>
          <w:rFonts w:ascii="PT Astra Serif" w:hAnsi="PT Astra Serif"/>
        </w:rPr>
        <w:t>Статья 408.</w:t>
      </w:r>
      <w:r>
        <w:rPr>
          <w:rFonts w:ascii="PT Astra Serif" w:hAnsi="PT Astra Serif"/>
        </w:rPr>
        <w:t xml:space="preserve"> </w:t>
      </w:r>
      <w:r>
        <w:rPr>
          <w:rFonts w:ascii="PT Astra Serif" w:hAnsi="PT Astra Serif"/>
        </w:rPr>
        <w:t>Прекращение обязательства исполнением</w:t>
      </w:r>
    </w:p>
    <w:p w14:paraId="791A0000">
      <w:pPr>
        <w:pStyle w:val="Style_7"/>
        <w:ind w:right="170"/>
        <w:rPr>
          <w:rFonts w:ascii="PT Astra Serif" w:hAnsi="PT Astra Serif"/>
        </w:rPr>
      </w:pPr>
      <w:r>
        <w:rPr>
          <w:rFonts w:ascii="PT Astra Serif" w:hAnsi="PT Astra Serif"/>
          <w:color w:val="000000"/>
          <w:sz w:val="16"/>
          <w:shd w:fill="F0F0F0" w:val="clear"/>
        </w:rPr>
        <w:t>ГАРАНТ:</w:t>
      </w:r>
    </w:p>
    <w:p w14:paraId="7A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"http://internet.garant.ru/document/redirect/57591289/0"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"http://internet.garant.ru/document/redirect/77530794/0"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408 ГК РФ</w:t>
      </w:r>
    </w:p>
    <w:p w14:paraId="7B1A0000">
      <w:pPr>
        <w:rPr>
          <w:rFonts w:ascii="PT Astra Serif" w:hAnsi="PT Astra Serif"/>
        </w:rPr>
      </w:pPr>
      <w:bookmarkStart w:id="2990" w:name="sub_4081"/>
      <w:bookmarkEnd w:id="2990"/>
      <w:r>
        <w:rPr>
          <w:rStyle w:val="Style_11_ch"/>
          <w:rFonts w:ascii="PT Astra Serif" w:hAnsi="PT Astra Serif"/>
        </w:rPr>
        <w:t xml:space="preserve">1. </w:t>
      </w:r>
      <w:r>
        <w:rPr>
          <w:rStyle w:val="Style_11_ch"/>
          <w:rFonts w:ascii="PT Astra Serif" w:hAnsi="PT Astra Serif"/>
        </w:rPr>
        <w:t>Надлежащее исполнение прекращает обязательство.</w:t>
      </w:r>
    </w:p>
    <w:p w14:paraId="7C1A0000">
      <w:pPr>
        <w:rPr>
          <w:rFonts w:ascii="PT Astra Serif" w:hAnsi="PT Astra Serif"/>
        </w:rPr>
      </w:pPr>
      <w:bookmarkStart w:id="2991" w:name="sub_4082"/>
      <w:bookmarkEnd w:id="2991"/>
      <w:r>
        <w:rPr>
          <w:rStyle w:val="Style_11_ch"/>
          <w:rFonts w:ascii="PT Astra Serif" w:hAnsi="PT Astra Serif"/>
        </w:rPr>
        <w:t xml:space="preserve">2. </w:t>
      </w:r>
      <w:r>
        <w:rPr>
          <w:rStyle w:val="Style_11_ch"/>
          <w:rFonts w:ascii="PT Astra Serif" w:hAnsi="PT Astra Serif"/>
        </w:rPr>
        <w:t>Кредитор, принимая исполнение, обязан по требованию должника выдать ему расписку в получении исполнения полностью или в соответствующей части.</w:t>
      </w:r>
    </w:p>
    <w:p w14:paraId="7D1A0000">
      <w:pPr>
        <w:rPr>
          <w:rFonts w:ascii="PT Astra Serif" w:hAnsi="PT Astra Serif"/>
        </w:rPr>
      </w:pPr>
      <w:bookmarkStart w:id="2992" w:name="sub_408022"/>
      <w:bookmarkEnd w:id="2992"/>
      <w:r>
        <w:rPr>
          <w:rStyle w:val="Style_11_ch"/>
          <w:rFonts w:ascii="PT Astra Serif" w:hAnsi="PT Astra Serif"/>
        </w:rP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14:paraId="7E1A0000">
      <w:pPr>
        <w:rPr>
          <w:rFonts w:ascii="PT Astra Serif" w:hAnsi="PT Astra Serif"/>
        </w:rPr>
      </w:pPr>
      <w:bookmarkStart w:id="2993" w:name="sub_408023"/>
      <w:bookmarkEnd w:id="2993"/>
      <w:r>
        <w:rPr>
          <w:rStyle w:val="Style_11_ch"/>
          <w:rFonts w:ascii="PT Astra Serif" w:hAnsi="PT Astra Serif"/>
        </w:rP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14:paraId="7F1A0000">
      <w:pPr>
        <w:rPr>
          <w:rFonts w:ascii="PT Astra Serif" w:hAnsi="PT Astra Serif"/>
        </w:rPr>
      </w:pPr>
    </w:p>
    <w:p w14:paraId="801A0000">
      <w:pPr>
        <w:pStyle w:val="Style_7"/>
        <w:ind w:right="170"/>
        <w:rPr>
          <w:rFonts w:ascii="PT Astra Serif" w:hAnsi="PT Astra Serif"/>
        </w:rPr>
      </w:pPr>
      <w:bookmarkStart w:id="2994" w:name="sub_409"/>
      <w:bookmarkEnd w:id="2994"/>
      <w:r>
        <w:rPr>
          <w:rFonts w:ascii="PT Astra Serif" w:hAnsi="PT Astra Serif"/>
          <w:color w:val="000000"/>
          <w:sz w:val="16"/>
          <w:shd w:fill="F0F0F0" w:val="clear"/>
        </w:rPr>
        <w:t>Информация об изменениях:</w:t>
      </w:r>
    </w:p>
    <w:p w14:paraId="811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"http://internet.garant.ru/document/redirect/70885222/158"</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409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821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"http://internet.garant.ru/document/redirect/57501960/409"</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831A0000">
      <w:pPr>
        <w:pStyle w:val="Style_10"/>
        <w:rPr>
          <w:rFonts w:ascii="PT Astra Serif" w:hAnsi="PT Astra Serif"/>
        </w:rPr>
      </w:pPr>
      <w:r>
        <w:rPr>
          <w:rStyle w:val="Style_8_ch"/>
          <w:rFonts w:ascii="PT Astra Serif" w:hAnsi="PT Astra Serif"/>
        </w:rPr>
        <w:t>Статья 409.</w:t>
      </w:r>
      <w:r>
        <w:rPr>
          <w:rFonts w:ascii="PT Astra Serif" w:hAnsi="PT Astra Serif"/>
        </w:rPr>
        <w:t xml:space="preserve"> </w:t>
      </w:r>
      <w:r>
        <w:rPr>
          <w:rFonts w:ascii="PT Astra Serif" w:hAnsi="PT Astra Serif"/>
        </w:rPr>
        <w:t>Отступное</w:t>
      </w:r>
    </w:p>
    <w:p w14:paraId="841A0000">
      <w:pPr>
        <w:pStyle w:val="Style_7"/>
        <w:ind w:right="170"/>
        <w:rPr>
          <w:rFonts w:ascii="PT Astra Serif" w:hAnsi="PT Astra Serif"/>
        </w:rPr>
      </w:pPr>
      <w:r>
        <w:rPr>
          <w:rFonts w:ascii="PT Astra Serif" w:hAnsi="PT Astra Serif"/>
          <w:color w:val="000000"/>
          <w:sz w:val="16"/>
          <w:shd w:fill="F0F0F0" w:val="clear"/>
        </w:rPr>
        <w:t>ГАРАНТ:</w:t>
      </w:r>
    </w:p>
    <w:p w14:paraId="85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"http://internet.garant.ru/document/redirect/77531857/0"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409 ГК РФ</w:t>
      </w:r>
    </w:p>
    <w:p w14:paraId="861A0000">
      <w:pPr>
        <w:rPr>
          <w:rFonts w:ascii="PT Astra Serif" w:hAnsi="PT Astra Serif"/>
        </w:rPr>
      </w:pPr>
      <w:r>
        <w:rPr>
          <w:rStyle w:val="Style_11_ch"/>
          <w:rFonts w:ascii="PT Astra Serif" w:hAnsi="PT Astra Serif"/>
        </w:rPr>
        <w:t xml:space="preserve">По соглашению сторон обязательство может быть прекращено предоставлением </w:t>
      </w:r>
      <w:r>
        <w:rPr>
          <w:rFonts w:ascii="PT Astra Serif" w:hAnsi="PT Astra Serif"/>
          <w:b w:val="0"/>
          <w:color w:val="106BBE"/>
        </w:rPr>
        <w:fldChar w:fldCharType="begin"/>
      </w:r>
      <w:r>
        <w:rPr>
          <w:rFonts w:ascii="PT Astra Serif" w:hAnsi="PT Astra Serif"/>
          <w:b w:val="0"/>
          <w:color w:val="106BBE"/>
        </w:rPr>
        <w:instrText>HYPERLINK "http://internet.garant.ru/document/redirect/74263514/100"</w:instrText>
      </w:r>
      <w:r>
        <w:rPr>
          <w:rFonts w:ascii="PT Astra Serif" w:hAnsi="PT Astra Serif"/>
          <w:b w:val="0"/>
          <w:color w:val="106BBE"/>
        </w:rPr>
        <w:fldChar w:fldCharType="separate"/>
      </w:r>
      <w:r>
        <w:rPr>
          <w:rFonts w:ascii="PT Astra Serif" w:hAnsi="PT Astra Serif"/>
          <w:b w:val="0"/>
          <w:color w:val="106BBE"/>
        </w:rPr>
        <w:t>отступного</w:t>
      </w:r>
      <w:r>
        <w:rPr>
          <w:rFonts w:ascii="PT Astra Serif" w:hAnsi="PT Astra Serif"/>
          <w:b w:val="0"/>
          <w:color w:val="106BBE"/>
        </w:rPr>
        <w:fldChar w:fldCharType="end"/>
      </w:r>
      <w:r>
        <w:rPr>
          <w:rStyle w:val="Style_11_ch"/>
          <w:rFonts w:ascii="PT Astra Serif" w:hAnsi="PT Astra Serif"/>
        </w:rPr>
        <w:t xml:space="preserve"> - </w:t>
      </w:r>
      <w:r>
        <w:rPr>
          <w:rStyle w:val="Style_11_ch"/>
          <w:rFonts w:ascii="PT Astra Serif" w:hAnsi="PT Astra Serif"/>
        </w:rPr>
        <w:t>уплатой денежных средств или передачей иного имущества.</w:t>
      </w:r>
    </w:p>
    <w:p w14:paraId="871A0000">
      <w:pPr>
        <w:pStyle w:val="Style_7"/>
        <w:ind w:right="170"/>
        <w:rPr>
          <w:rFonts w:ascii="PT Astra Serif" w:hAnsi="PT Astra Serif"/>
        </w:rPr>
      </w:pPr>
      <w:r>
        <w:rPr>
          <w:rFonts w:ascii="PT Astra Serif" w:hAnsi="PT Astra Serif"/>
          <w:color w:val="000000"/>
          <w:sz w:val="16"/>
          <w:shd w:fill="F0F0F0" w:val="clear"/>
        </w:rPr>
        <w:t>ГАРАНТ:</w:t>
      </w:r>
    </w:p>
    <w:p w14:paraId="88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Об особенностях предоставления отступного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"http://internet.garant.ru/document/redirect/185181/8119"</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26 октября 2002 г. N 127-ФЗ</w:t>
      </w:r>
    </w:p>
    <w:p w14:paraId="89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Обзоры практики применения арбитражными судами статьи 409 Гражданского кодекса РФ</w:t>
      </w:r>
    </w:p>
    <w:p w14:paraId="8A1A0000">
      <w:pPr>
        <w:pStyle w:val="Style_7"/>
        <w:ind w:right="170"/>
        <w:rPr>
          <w:rFonts w:ascii="PT Astra Serif" w:hAnsi="PT Astra Serif"/>
        </w:rPr>
      </w:pPr>
      <w:r>
        <w:rPr>
          <w:rFonts w:ascii="PT Astra Serif" w:hAnsi="PT Astra Serif"/>
        </w:rPr>
        <w:t xml:space="preserve"> </w:t>
      </w:r>
    </w:p>
    <w:p w14:paraId="8B1A0000">
      <w:pPr>
        <w:pStyle w:val="Style_7"/>
        <w:ind w:right="170"/>
        <w:rPr>
          <w:rFonts w:ascii="PT Astra Serif" w:hAnsi="PT Astra Serif"/>
        </w:rPr>
      </w:pPr>
      <w:bookmarkStart w:id="2995" w:name="sub_410"/>
      <w:bookmarkEnd w:id="2995"/>
      <w:r>
        <w:rPr>
          <w:rFonts w:ascii="PT Astra Serif" w:hAnsi="PT Astra Serif"/>
          <w:color w:val="000000"/>
          <w:sz w:val="16"/>
          <w:shd w:fill="F0F0F0" w:val="clear"/>
        </w:rPr>
        <w:t>Информация об изменениях:</w:t>
      </w:r>
    </w:p>
    <w:p w14:paraId="8C1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"http://internet.garant.ru/document/redirect/70885222/159"</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статью 410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8D1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"http://internet.garant.ru/document/redirect/57501960/410"</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8E1A0000">
      <w:pPr>
        <w:pStyle w:val="Style_10"/>
        <w:rPr>
          <w:rFonts w:ascii="PT Astra Serif" w:hAnsi="PT Astra Serif"/>
        </w:rPr>
      </w:pPr>
      <w:r>
        <w:rPr>
          <w:rStyle w:val="Style_8_ch"/>
          <w:rFonts w:ascii="PT Astra Serif" w:hAnsi="PT Astra Serif"/>
        </w:rPr>
        <w:t>Статья 410.</w:t>
      </w:r>
      <w:r>
        <w:rPr>
          <w:rFonts w:ascii="PT Astra Serif" w:hAnsi="PT Astra Serif"/>
        </w:rPr>
        <w:t xml:space="preserve"> </w:t>
      </w:r>
      <w:r>
        <w:rPr>
          <w:rFonts w:ascii="PT Astra Serif" w:hAnsi="PT Astra Serif"/>
        </w:rPr>
        <w:t>Прекращение обязательства зачетом</w:t>
      </w:r>
    </w:p>
    <w:p w14:paraId="8F1A0000">
      <w:pPr>
        <w:pStyle w:val="Style_7"/>
        <w:ind w:right="170"/>
        <w:rPr>
          <w:rFonts w:ascii="PT Astra Serif" w:hAnsi="PT Astra Serif"/>
        </w:rPr>
      </w:pPr>
      <w:r>
        <w:rPr>
          <w:rFonts w:ascii="PT Astra Serif" w:hAnsi="PT Astra Serif"/>
          <w:color w:val="000000"/>
          <w:sz w:val="16"/>
          <w:shd w:fill="F0F0F0" w:val="clear"/>
        </w:rPr>
        <w:t>ГАРАНТ:</w:t>
      </w:r>
    </w:p>
    <w:p w14:paraId="90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"http://internet.garant.ru/document/redirect/57591284/0"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"http://internet.garant.ru/document/redirect/77531087/0"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410 ГК РФ</w:t>
      </w:r>
    </w:p>
    <w:p w14:paraId="911A0000">
      <w:pPr>
        <w:rPr>
          <w:rFonts w:ascii="PT Astra Serif" w:hAnsi="PT Astra Serif"/>
        </w:rPr>
      </w:pPr>
      <w:r>
        <w:rPr>
          <w:rStyle w:val="Style_11_ch"/>
          <w:rFonts w:ascii="PT Astra Serif" w:hAnsi="PT Astra Serif"/>
        </w:rPr>
        <w:t xml:space="preserve">Обязательство прекращается полностью или частично </w:t>
      </w:r>
      <w:r>
        <w:rPr>
          <w:rFonts w:ascii="PT Astra Serif" w:hAnsi="PT Astra Serif"/>
          <w:b w:val="0"/>
          <w:color w:val="106BBE"/>
        </w:rPr>
        <w:fldChar w:fldCharType="begin"/>
      </w:r>
      <w:r>
        <w:rPr>
          <w:rFonts w:ascii="PT Astra Serif" w:hAnsi="PT Astra Serif"/>
          <w:b w:val="0"/>
          <w:color w:val="106BBE"/>
        </w:rPr>
        <w:instrText>HYPERLINK "http://internet.garant.ru/document/redirect/74263514/200"</w:instrText>
      </w:r>
      <w:r>
        <w:rPr>
          <w:rFonts w:ascii="PT Astra Serif" w:hAnsi="PT Astra Serif"/>
          <w:b w:val="0"/>
          <w:color w:val="106BBE"/>
        </w:rPr>
        <w:fldChar w:fldCharType="separate"/>
      </w:r>
      <w:r>
        <w:rPr>
          <w:rFonts w:ascii="PT Astra Serif" w:hAnsi="PT Astra Serif"/>
          <w:b w:val="0"/>
          <w:color w:val="106BBE"/>
        </w:rPr>
        <w:t>зачетом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заявления одной стороны.</w:t>
      </w:r>
    </w:p>
    <w:p w14:paraId="921A0000">
      <w:pPr>
        <w:pStyle w:val="Style_7"/>
        <w:ind w:right="170"/>
        <w:rPr>
          <w:rFonts w:ascii="PT Astra Serif" w:hAnsi="PT Astra Serif"/>
        </w:rPr>
      </w:pPr>
      <w:r>
        <w:rPr>
          <w:rFonts w:ascii="PT Astra Serif" w:hAnsi="PT Astra Serif"/>
          <w:color w:val="000000"/>
          <w:sz w:val="16"/>
          <w:shd w:fill="F0F0F0" w:val="clear"/>
        </w:rPr>
        <w:t>ГАРАНТ:</w:t>
      </w:r>
    </w:p>
    <w:p w14:paraId="93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"http://internet.garant.ru/document/redirect/12125559/1000"</w:instrText>
      </w:r>
      <w:r>
        <w:rPr>
          <w:rFonts w:ascii="PT Astra Serif" w:hAnsi="PT Astra Serif"/>
          <w:b w:val="0"/>
          <w:color w:val="106BBE"/>
          <w:highlight w:val="white"/>
        </w:rPr>
        <w:fldChar w:fldCharType="separate"/>
      </w:r>
      <w:r>
        <w:rPr>
          <w:rFonts w:ascii="PT Astra Serif" w:hAnsi="PT Astra Serif"/>
          <w:b w:val="0"/>
          <w:color w:val="106BBE"/>
          <w:highlight w:val="white"/>
        </w:rPr>
        <w:t>Обзор</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практики разрешения споров, связанных с прекращением обязательств зачетом встречных однородных требований</w:t>
      </w:r>
    </w:p>
    <w:p w14:paraId="941A0000">
      <w:pPr>
        <w:pStyle w:val="Style_7"/>
        <w:ind w:right="170"/>
        <w:rPr>
          <w:rFonts w:ascii="PT Astra Serif" w:hAnsi="PT Astra Serif"/>
        </w:rPr>
      </w:pPr>
      <w:r>
        <w:rPr>
          <w:rFonts w:ascii="PT Astra Serif" w:hAnsi="PT Astra Serif"/>
        </w:rPr>
        <w:t xml:space="preserve"> </w:t>
      </w:r>
    </w:p>
    <w:p w14:paraId="951A0000">
      <w:pPr>
        <w:pStyle w:val="Style_7"/>
        <w:ind w:right="170"/>
        <w:rPr>
          <w:rFonts w:ascii="PT Astra Serif" w:hAnsi="PT Astra Serif"/>
        </w:rPr>
      </w:pPr>
      <w:bookmarkStart w:id="2996" w:name="sub_411"/>
      <w:bookmarkEnd w:id="2996"/>
      <w:r>
        <w:rPr>
          <w:rFonts w:ascii="PT Astra Serif" w:hAnsi="PT Astra Serif"/>
          <w:color w:val="000000"/>
          <w:sz w:val="16"/>
          <w:shd w:fill="F0F0F0" w:val="clear"/>
        </w:rPr>
        <w:t>Информация об изменениях:</w:t>
      </w:r>
    </w:p>
    <w:p w14:paraId="961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"http://internet.garant.ru/document/redirect/70885222/160"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411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971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"http://internet.garant.ru/document/redirect/57501960/411"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981A0000">
      <w:pPr>
        <w:pStyle w:val="Style_10"/>
        <w:rPr>
          <w:rFonts w:ascii="PT Astra Serif" w:hAnsi="PT Astra Serif"/>
        </w:rPr>
      </w:pPr>
      <w:r>
        <w:rPr>
          <w:rStyle w:val="Style_8_ch"/>
          <w:rFonts w:ascii="PT Astra Serif" w:hAnsi="PT Astra Serif"/>
        </w:rPr>
        <w:t>Статья 411.</w:t>
      </w:r>
      <w:r>
        <w:rPr>
          <w:rFonts w:ascii="PT Astra Serif" w:hAnsi="PT Astra Serif"/>
        </w:rPr>
        <w:t xml:space="preserve"> </w:t>
      </w:r>
      <w:r>
        <w:rPr>
          <w:rFonts w:ascii="PT Astra Serif" w:hAnsi="PT Astra Serif"/>
        </w:rPr>
        <w:t>Случаи недопустимости зачета</w:t>
      </w:r>
    </w:p>
    <w:p w14:paraId="991A0000">
      <w:pPr>
        <w:pStyle w:val="Style_7"/>
        <w:ind w:right="170"/>
        <w:rPr>
          <w:rFonts w:ascii="PT Astra Serif" w:hAnsi="PT Astra Serif"/>
        </w:rPr>
      </w:pPr>
      <w:r>
        <w:rPr>
          <w:rFonts w:ascii="PT Astra Serif" w:hAnsi="PT Astra Serif"/>
          <w:color w:val="000000"/>
          <w:sz w:val="16"/>
          <w:shd w:fill="F0F0F0" w:val="clear"/>
        </w:rPr>
        <w:t>ГАРАНТ:</w:t>
      </w:r>
    </w:p>
    <w:p w14:paraId="9A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"http://internet.garant.ru/document/redirect/57591285/0"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"http://internet.garant.ru/document/redirect/77531106/0"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411 ГК РФ</w:t>
      </w:r>
    </w:p>
    <w:p w14:paraId="9B1A0000">
      <w:pPr>
        <w:rPr>
          <w:rFonts w:ascii="PT Astra Serif" w:hAnsi="PT Astra Serif"/>
        </w:rPr>
      </w:pPr>
      <w:bookmarkStart w:id="2997" w:name="sub_41101"/>
      <w:bookmarkEnd w:id="2997"/>
      <w:r>
        <w:rPr>
          <w:rStyle w:val="Style_11_ch"/>
          <w:rFonts w:ascii="PT Astra Serif" w:hAnsi="PT Astra Serif"/>
        </w:rPr>
        <w:t>Не допускается зачет требований:</w:t>
      </w:r>
    </w:p>
    <w:p w14:paraId="9C1A0000">
      <w:pPr>
        <w:rPr>
          <w:rFonts w:ascii="PT Astra Serif" w:hAnsi="PT Astra Serif"/>
        </w:rPr>
      </w:pPr>
      <w:bookmarkStart w:id="2998" w:name="sub_41103"/>
      <w:bookmarkEnd w:id="2998"/>
      <w:r>
        <w:rPr>
          <w:rStyle w:val="Style_11_ch"/>
          <w:rFonts w:ascii="PT Astra Serif" w:hAnsi="PT Astra Serif"/>
        </w:rPr>
        <w:t>о возмещении вреда, причиненного жизни или здоровью;</w:t>
      </w:r>
    </w:p>
    <w:p w14:paraId="9D1A0000">
      <w:pPr>
        <w:rPr>
          <w:rFonts w:ascii="PT Astra Serif" w:hAnsi="PT Astra Serif"/>
        </w:rPr>
      </w:pPr>
      <w:bookmarkStart w:id="2999" w:name="sub_41105"/>
      <w:bookmarkEnd w:id="2999"/>
      <w:r>
        <w:rPr>
          <w:rStyle w:val="Style_11_ch"/>
          <w:rFonts w:ascii="PT Astra Serif" w:hAnsi="PT Astra Serif"/>
        </w:rPr>
        <w:t>о пожизненном содержании;</w:t>
      </w:r>
    </w:p>
    <w:p w14:paraId="9E1A0000">
      <w:pPr>
        <w:rPr>
          <w:rFonts w:ascii="PT Astra Serif" w:hAnsi="PT Astra Serif"/>
        </w:rPr>
      </w:pPr>
      <w:bookmarkStart w:id="3000" w:name="sub_41104"/>
      <w:bookmarkEnd w:id="3000"/>
      <w:r>
        <w:rPr>
          <w:rStyle w:val="Style_11_ch"/>
          <w:rFonts w:ascii="PT Astra Serif" w:hAnsi="PT Astra Serif"/>
        </w:rPr>
        <w:t>о взыскании алиментов;</w:t>
      </w:r>
    </w:p>
    <w:p w14:paraId="9F1A0000">
      <w:pPr>
        <w:rPr>
          <w:rFonts w:ascii="PT Astra Serif" w:hAnsi="PT Astra Serif"/>
        </w:rPr>
      </w:pPr>
      <w:bookmarkStart w:id="3001" w:name="sub_41102"/>
      <w:bookmarkEnd w:id="3001"/>
      <w:r>
        <w:rPr>
          <w:rStyle w:val="Style_11_ch"/>
          <w:rFonts w:ascii="PT Astra Serif" w:hAnsi="PT Astra Serif"/>
        </w:rPr>
        <w:t xml:space="preserve">по которым </w:t>
      </w:r>
      <w:r>
        <w:rPr>
          <w:rFonts w:ascii="PT Astra Serif" w:hAnsi="PT Astra Serif"/>
          <w:b w:val="0"/>
          <w:color w:val="106BBE"/>
        </w:rPr>
        <w:fldChar w:fldCharType="begin"/>
      </w:r>
      <w:r>
        <w:rPr>
          <w:rFonts w:ascii="PT Astra Serif" w:hAnsi="PT Astra Serif"/>
          <w:b w:val="0"/>
          <w:color w:val="106BBE"/>
        </w:rPr>
        <w:instrText>HYPERLINK "http://internet.garant.ru/document/redirect/74263514/18"</w:instrText>
      </w:r>
      <w:r>
        <w:rPr>
          <w:rFonts w:ascii="PT Astra Serif" w:hAnsi="PT Astra Serif"/>
          <w:b w:val="0"/>
          <w:color w:val="106BBE"/>
        </w:rPr>
        <w:fldChar w:fldCharType="separate"/>
      </w:r>
      <w:r>
        <w:rPr>
          <w:rFonts w:ascii="PT Astra Serif" w:hAnsi="PT Astra Serif"/>
          <w:b w:val="0"/>
          <w:color w:val="106BBE"/>
        </w:rPr>
        <w:t>истек</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срок исковой давности;</w:t>
      </w:r>
    </w:p>
    <w:p w14:paraId="A01A0000">
      <w:pPr>
        <w:rPr>
          <w:rFonts w:ascii="PT Astra Serif" w:hAnsi="PT Astra Serif"/>
        </w:rPr>
      </w:pPr>
      <w:bookmarkStart w:id="3002" w:name="sub_41106"/>
      <w:bookmarkEnd w:id="3002"/>
      <w:r>
        <w:rPr>
          <w:rStyle w:val="Style_11_ch"/>
          <w:rFonts w:ascii="PT Astra Serif" w:hAnsi="PT Astra Serif"/>
        </w:rPr>
        <w:t>в иных случаях, предусмотренных законом или договором.</w:t>
      </w:r>
    </w:p>
    <w:p w14:paraId="A11A0000">
      <w:pPr>
        <w:rPr>
          <w:rFonts w:ascii="PT Astra Serif" w:hAnsi="PT Astra Serif"/>
        </w:rPr>
      </w:pPr>
    </w:p>
    <w:p w14:paraId="A21A0000">
      <w:pPr>
        <w:pStyle w:val="Style_10"/>
        <w:rPr>
          <w:rFonts w:ascii="PT Astra Serif" w:hAnsi="PT Astra Serif"/>
        </w:rPr>
      </w:pPr>
      <w:bookmarkStart w:id="3003" w:name="sub_412"/>
      <w:bookmarkEnd w:id="3003"/>
      <w:r>
        <w:rPr>
          <w:rStyle w:val="Style_8_ch"/>
          <w:rFonts w:ascii="PT Astra Serif" w:hAnsi="PT Astra Serif"/>
        </w:rPr>
        <w:t>Статья 412.</w:t>
      </w:r>
      <w:r>
        <w:rPr>
          <w:rFonts w:ascii="PT Astra Serif" w:hAnsi="PT Astra Serif"/>
        </w:rPr>
        <w:t xml:space="preserve"> </w:t>
      </w:r>
      <w:r>
        <w:rPr>
          <w:rFonts w:ascii="PT Astra Serif" w:hAnsi="PT Astra Serif"/>
        </w:rPr>
        <w:t>Зачет при уступке требования</w:t>
      </w:r>
    </w:p>
    <w:p w14:paraId="A31A0000">
      <w:pPr>
        <w:pStyle w:val="Style_7"/>
        <w:ind w:right="170"/>
        <w:rPr>
          <w:rFonts w:ascii="PT Astra Serif" w:hAnsi="PT Astra Serif"/>
        </w:rPr>
      </w:pPr>
      <w:r>
        <w:rPr>
          <w:rFonts w:ascii="PT Astra Serif" w:hAnsi="PT Astra Serif"/>
          <w:color w:val="000000"/>
          <w:sz w:val="16"/>
          <w:shd w:fill="F0F0F0" w:val="clear"/>
        </w:rPr>
        <w:t>ГАРАНТ:</w:t>
      </w:r>
    </w:p>
    <w:p w14:paraId="A4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"http://internet.garant.ru/document/redirect/57591286/0"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"http://internet.garant.ru/document/redirect/77530641/0"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412 ГК РФ</w:t>
      </w:r>
    </w:p>
    <w:p w14:paraId="A51A0000">
      <w:pPr>
        <w:rPr>
          <w:rFonts w:ascii="PT Astra Serif" w:hAnsi="PT Astra Serif"/>
        </w:rPr>
      </w:pPr>
      <w:bookmarkStart w:id="3004" w:name="sub_4121"/>
      <w:bookmarkEnd w:id="3004"/>
      <w:r>
        <w:rPr>
          <w:rStyle w:val="Style_11_ch"/>
          <w:rFonts w:ascii="PT Astra Serif" w:hAnsi="PT Astra Serif"/>
        </w:rPr>
        <w:t>В случае уступки требования должник вправе зачесть против требования нового кредитора свое встречное требование к первоначальному кредитору.</w:t>
      </w:r>
    </w:p>
    <w:p w14:paraId="A61A0000">
      <w:pPr>
        <w:rPr>
          <w:rFonts w:ascii="PT Astra Serif" w:hAnsi="PT Astra Serif"/>
        </w:rPr>
      </w:pPr>
      <w:bookmarkStart w:id="3005" w:name="sub_41212"/>
      <w:bookmarkEnd w:id="3005"/>
      <w:r>
        <w:rPr>
          <w:rStyle w:val="Style_11_ch"/>
          <w:rFonts w:ascii="PT Astra Serif" w:hAnsi="PT Astra Serif"/>
        </w:rP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14:paraId="A71A0000">
      <w:pPr>
        <w:rPr>
          <w:rFonts w:ascii="PT Astra Serif" w:hAnsi="PT Astra Serif"/>
        </w:rPr>
      </w:pPr>
    </w:p>
    <w:p w14:paraId="A81A0000">
      <w:pPr>
        <w:pStyle w:val="Style_7"/>
        <w:ind w:right="170"/>
        <w:rPr>
          <w:rFonts w:ascii="PT Astra Serif" w:hAnsi="PT Astra Serif"/>
        </w:rPr>
      </w:pPr>
      <w:bookmarkStart w:id="3006" w:name="sub_413"/>
      <w:bookmarkEnd w:id="3006"/>
      <w:r>
        <w:rPr>
          <w:rFonts w:ascii="PT Astra Serif" w:hAnsi="PT Astra Serif"/>
          <w:color w:val="000000"/>
          <w:sz w:val="16"/>
          <w:shd w:fill="F0F0F0" w:val="clear"/>
        </w:rPr>
        <w:t>Информация об изменениях:</w:t>
      </w:r>
    </w:p>
    <w:p w14:paraId="A91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"http://internet.garant.ru/document/redirect/70885222/161"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статью 413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AA1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"http://internet.garant.ru/document/redirect/57501960/413"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AB1A0000">
      <w:pPr>
        <w:pStyle w:val="Style_10"/>
        <w:rPr>
          <w:rFonts w:ascii="PT Astra Serif" w:hAnsi="PT Astra Serif"/>
        </w:rPr>
      </w:pPr>
      <w:r>
        <w:rPr>
          <w:rStyle w:val="Style_8_ch"/>
          <w:rFonts w:ascii="PT Astra Serif" w:hAnsi="PT Astra Serif"/>
        </w:rPr>
        <w:t>Статья 413.</w:t>
      </w:r>
      <w:r>
        <w:rPr>
          <w:rFonts w:ascii="PT Astra Serif" w:hAnsi="PT Astra Serif"/>
        </w:rPr>
        <w:t xml:space="preserve"> </w:t>
      </w:r>
      <w:r>
        <w:rPr>
          <w:rFonts w:ascii="PT Astra Serif" w:hAnsi="PT Astra Serif"/>
        </w:rPr>
        <w:t>Прекращение обязательства совпадением должника и кредитора в одном лице</w:t>
      </w:r>
    </w:p>
    <w:p w14:paraId="AC1A0000">
      <w:pPr>
        <w:pStyle w:val="Style_7"/>
        <w:ind w:right="170"/>
        <w:rPr>
          <w:rFonts w:ascii="PT Astra Serif" w:hAnsi="PT Astra Serif"/>
        </w:rPr>
      </w:pPr>
      <w:r>
        <w:rPr>
          <w:rFonts w:ascii="PT Astra Serif" w:hAnsi="PT Astra Serif"/>
          <w:color w:val="000000"/>
          <w:sz w:val="16"/>
          <w:shd w:fill="F0F0F0" w:val="clear"/>
        </w:rPr>
        <w:t>ГАРАНТ:</w:t>
      </w:r>
    </w:p>
    <w:p w14:paraId="AD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"http://internet.garant.ru/document/redirect/57591125/0"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"http://internet.garant.ru/document/redirect/77530636/0"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413 ГК РФ</w:t>
      </w:r>
    </w:p>
    <w:p w14:paraId="AE1A0000">
      <w:pPr>
        <w:rPr>
          <w:rFonts w:ascii="PT Astra Serif" w:hAnsi="PT Astra Serif"/>
        </w:rPr>
      </w:pPr>
      <w:r>
        <w:rPr>
          <w:rStyle w:val="Style_11_ch"/>
          <w:rFonts w:ascii="PT Astra Serif" w:hAnsi="PT Astra Serif"/>
        </w:rP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14:paraId="AF1A0000">
      <w:pPr>
        <w:rPr>
          <w:rFonts w:ascii="PT Astra Serif" w:hAnsi="PT Astra Serif"/>
        </w:rPr>
      </w:pPr>
    </w:p>
    <w:p w14:paraId="B01A0000">
      <w:pPr>
        <w:pStyle w:val="Style_7"/>
        <w:ind w:right="170"/>
        <w:rPr>
          <w:rFonts w:ascii="PT Astra Serif" w:hAnsi="PT Astra Serif"/>
        </w:rPr>
      </w:pPr>
      <w:bookmarkStart w:id="3007" w:name="sub_414"/>
      <w:bookmarkEnd w:id="3007"/>
      <w:r>
        <w:rPr>
          <w:rFonts w:ascii="PT Astra Serif" w:hAnsi="PT Astra Serif"/>
          <w:color w:val="000000"/>
          <w:sz w:val="16"/>
          <w:shd w:fill="F0F0F0" w:val="clear"/>
        </w:rPr>
        <w:t>Информация об изменениях:</w:t>
      </w:r>
    </w:p>
    <w:p w14:paraId="B11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"http://internet.garant.ru/document/redirect/70885222/162"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414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B21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"http://internet.garant.ru/document/redirect/57501960/414"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B31A0000">
      <w:pPr>
        <w:pStyle w:val="Style_10"/>
        <w:rPr>
          <w:rFonts w:ascii="PT Astra Serif" w:hAnsi="PT Astra Serif"/>
        </w:rPr>
      </w:pPr>
      <w:r>
        <w:rPr>
          <w:rStyle w:val="Style_8_ch"/>
          <w:rFonts w:ascii="PT Astra Serif" w:hAnsi="PT Astra Serif"/>
        </w:rPr>
        <w:t>Статья 414.</w:t>
      </w:r>
      <w:r>
        <w:rPr>
          <w:rFonts w:ascii="PT Astra Serif" w:hAnsi="PT Astra Serif"/>
        </w:rPr>
        <w:t xml:space="preserve"> </w:t>
      </w:r>
      <w:r>
        <w:rPr>
          <w:rFonts w:ascii="PT Astra Serif" w:hAnsi="PT Astra Serif"/>
        </w:rPr>
        <w:t>Прекращение обязательства новацией</w:t>
      </w:r>
    </w:p>
    <w:p w14:paraId="B41A0000">
      <w:pPr>
        <w:pStyle w:val="Style_7"/>
        <w:ind w:right="170"/>
        <w:rPr>
          <w:rFonts w:ascii="PT Astra Serif" w:hAnsi="PT Astra Serif"/>
        </w:rPr>
      </w:pPr>
      <w:r>
        <w:rPr>
          <w:rFonts w:ascii="PT Astra Serif" w:hAnsi="PT Astra Serif"/>
          <w:color w:val="000000"/>
          <w:sz w:val="16"/>
          <w:shd w:fill="F0F0F0" w:val="clear"/>
        </w:rPr>
        <w:t>ГАРАНТ:</w:t>
      </w:r>
    </w:p>
    <w:p w14:paraId="B5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"http://internet.garant.ru/document/redirect/57591276/0"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"http://internet.garant.ru/document/redirect/77530642/0"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414 ГК РФ</w:t>
      </w:r>
    </w:p>
    <w:p w14:paraId="B61A0000">
      <w:pPr>
        <w:rPr>
          <w:rFonts w:ascii="PT Astra Serif" w:hAnsi="PT Astra Serif"/>
        </w:rPr>
      </w:pPr>
      <w:bookmarkStart w:id="3008" w:name="sub_4141"/>
      <w:bookmarkEnd w:id="3008"/>
      <w:r>
        <w:rPr>
          <w:rStyle w:val="Style_11_ch"/>
          <w:rFonts w:ascii="PT Astra Serif" w:hAnsi="PT Astra Serif"/>
        </w:rPr>
        <w:t xml:space="preserve">1. </w:t>
      </w:r>
      <w:r>
        <w:rPr>
          <w:rStyle w:val="Style_11_ch"/>
          <w:rFonts w:ascii="PT Astra Serif" w:hAnsi="PT Astra Serif"/>
        </w:rPr>
        <w:t>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w:t>
      </w:r>
      <w:r>
        <w:rPr>
          <w:rFonts w:ascii="PT Astra Serif" w:hAnsi="PT Astra Serif"/>
          <w:b w:val="0"/>
          <w:color w:val="106BBE"/>
        </w:rPr>
        <w:fldChar w:fldCharType="begin"/>
      </w:r>
      <w:r>
        <w:rPr>
          <w:rFonts w:ascii="PT Astra Serif" w:hAnsi="PT Astra Serif"/>
          <w:b w:val="0"/>
          <w:color w:val="106BBE"/>
        </w:rPr>
        <w:instrText>HYPERLINK "http://internet.garant.ru/document/redirect/74263514/300"</w:instrText>
      </w:r>
      <w:r>
        <w:rPr>
          <w:rFonts w:ascii="PT Astra Serif" w:hAnsi="PT Astra Serif"/>
          <w:b w:val="0"/>
          <w:color w:val="106BBE"/>
        </w:rPr>
        <w:fldChar w:fldCharType="separate"/>
      </w:r>
      <w:r>
        <w:rPr>
          <w:rFonts w:ascii="PT Astra Serif" w:hAnsi="PT Astra Serif"/>
          <w:b w:val="0"/>
          <w:color w:val="106BBE"/>
        </w:rPr>
        <w:t>новация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если иное не установлено </w:t>
      </w:r>
      <w:r>
        <w:rPr>
          <w:rFonts w:ascii="PT Astra Serif" w:hAnsi="PT Astra Serif"/>
          <w:b w:val="0"/>
          <w:color w:val="106BBE"/>
        </w:rPr>
        <w:fldChar w:fldCharType="begin"/>
      </w:r>
      <w:r>
        <w:rPr>
          <w:rFonts w:ascii="PT Astra Serif" w:hAnsi="PT Astra Serif"/>
          <w:b w:val="0"/>
          <w:color w:val="106BBE"/>
        </w:rPr>
        <w:instrText>HYPERLINK "http://internet.garant.ru/document/redirect/185181/142902"</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или не вытекает из существа отношений.</w:t>
      </w:r>
    </w:p>
    <w:p w14:paraId="B71A0000">
      <w:pPr>
        <w:rPr>
          <w:rFonts w:ascii="PT Astra Serif" w:hAnsi="PT Astra Serif"/>
        </w:rPr>
      </w:pPr>
      <w:bookmarkStart w:id="3009" w:name="sub_41402"/>
      <w:bookmarkEnd w:id="3009"/>
      <w:r>
        <w:rPr>
          <w:rStyle w:val="Style_11_ch"/>
          <w:rFonts w:ascii="PT Astra Serif" w:hAnsi="PT Astra Serif"/>
        </w:rPr>
        <w:t xml:space="preserve">2. </w:t>
      </w:r>
      <w:r>
        <w:rPr>
          <w:rStyle w:val="Style_11_ch"/>
          <w:rFonts w:ascii="PT Astra Serif" w:hAnsi="PT Astra Serif"/>
        </w:rPr>
        <w:t>Новация прекращает дополнительные обязательства, связанные с первоначальным обязательством, если иное не предусмотрено соглашением сторон.</w:t>
      </w:r>
    </w:p>
    <w:p w14:paraId="B81A0000">
      <w:pPr>
        <w:pStyle w:val="Style_7"/>
        <w:ind w:right="170"/>
        <w:rPr>
          <w:rFonts w:ascii="PT Astra Serif" w:hAnsi="PT Astra Serif"/>
        </w:rPr>
      </w:pPr>
      <w:r>
        <w:rPr>
          <w:rFonts w:ascii="PT Astra Serif" w:hAnsi="PT Astra Serif"/>
          <w:color w:val="000000"/>
          <w:sz w:val="16"/>
          <w:shd w:fill="F0F0F0" w:val="clear"/>
        </w:rPr>
        <w:t>ГАРАНТ:</w:t>
      </w:r>
    </w:p>
    <w:p w14:paraId="B9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"http://internet.garant.ru/document/redirect/12145190/1000"</w:instrText>
      </w:r>
      <w:r>
        <w:rPr>
          <w:rFonts w:ascii="PT Astra Serif" w:hAnsi="PT Astra Serif"/>
          <w:b w:val="0"/>
          <w:color w:val="106BBE"/>
          <w:highlight w:val="white"/>
        </w:rPr>
        <w:fldChar w:fldCharType="separate"/>
      </w:r>
      <w:r>
        <w:rPr>
          <w:rFonts w:ascii="PT Astra Serif" w:hAnsi="PT Astra Serif"/>
          <w:b w:val="0"/>
          <w:color w:val="106BBE"/>
          <w:highlight w:val="white"/>
        </w:rPr>
        <w:t>Обзор</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практики применения арбитражными судами статьи 414 Гражданского кодекса РФ</w:t>
      </w:r>
    </w:p>
    <w:p w14:paraId="BA1A0000">
      <w:pPr>
        <w:pStyle w:val="Style_7"/>
        <w:ind w:right="170"/>
        <w:rPr>
          <w:rFonts w:ascii="PT Astra Serif" w:hAnsi="PT Astra Serif"/>
        </w:rPr>
      </w:pPr>
      <w:r>
        <w:rPr>
          <w:rFonts w:ascii="PT Astra Serif" w:hAnsi="PT Astra Serif"/>
        </w:rPr>
        <w:t xml:space="preserve"> </w:t>
      </w:r>
    </w:p>
    <w:p w14:paraId="BB1A0000">
      <w:pPr>
        <w:pStyle w:val="Style_7"/>
        <w:ind w:right="170"/>
        <w:rPr>
          <w:rFonts w:ascii="PT Astra Serif" w:hAnsi="PT Astra Serif"/>
        </w:rPr>
      </w:pPr>
      <w:bookmarkStart w:id="3010" w:name="sub_415"/>
      <w:bookmarkEnd w:id="3010"/>
      <w:r>
        <w:rPr>
          <w:rFonts w:ascii="PT Astra Serif" w:hAnsi="PT Astra Serif"/>
          <w:color w:val="000000"/>
          <w:sz w:val="16"/>
          <w:shd w:fill="F0F0F0" w:val="clear"/>
        </w:rPr>
        <w:t>Информация об изменениях:</w:t>
      </w:r>
    </w:p>
    <w:p w14:paraId="BC1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"http://internet.garant.ru/document/redirect/70885222/163"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статью 415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BD1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"http://internet.garant.ru/document/redirect/57501960/415"</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BE1A0000">
      <w:pPr>
        <w:pStyle w:val="Style_10"/>
        <w:rPr>
          <w:rFonts w:ascii="PT Astra Serif" w:hAnsi="PT Astra Serif"/>
        </w:rPr>
      </w:pPr>
      <w:r>
        <w:rPr>
          <w:rStyle w:val="Style_8_ch"/>
          <w:rFonts w:ascii="PT Astra Serif" w:hAnsi="PT Astra Serif"/>
        </w:rPr>
        <w:t>Статья 415.</w:t>
      </w:r>
      <w:r>
        <w:rPr>
          <w:rFonts w:ascii="PT Astra Serif" w:hAnsi="PT Astra Serif"/>
        </w:rPr>
        <w:t xml:space="preserve"> </w:t>
      </w:r>
      <w:r>
        <w:rPr>
          <w:rFonts w:ascii="PT Astra Serif" w:hAnsi="PT Astra Serif"/>
        </w:rPr>
        <w:t>Прощение долга</w:t>
      </w:r>
    </w:p>
    <w:p w14:paraId="BF1A0000">
      <w:pPr>
        <w:pStyle w:val="Style_7"/>
        <w:ind w:right="170"/>
        <w:rPr>
          <w:rFonts w:ascii="PT Astra Serif" w:hAnsi="PT Astra Serif"/>
        </w:rPr>
      </w:pPr>
      <w:r>
        <w:rPr>
          <w:rFonts w:ascii="PT Astra Serif" w:hAnsi="PT Astra Serif"/>
          <w:color w:val="000000"/>
          <w:sz w:val="16"/>
          <w:shd w:fill="F0F0F0" w:val="clear"/>
        </w:rPr>
        <w:t>ГАРАНТ:</w:t>
      </w:r>
    </w:p>
    <w:p w14:paraId="C0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"http://internet.garant.ru/document/redirect/57591124/0"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"http://internet.garant.ru/document/redirect/77530637/0"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415 ГК РФ</w:t>
      </w:r>
    </w:p>
    <w:p w14:paraId="C11A0000">
      <w:pPr>
        <w:rPr>
          <w:rFonts w:ascii="PT Astra Serif" w:hAnsi="PT Astra Serif"/>
        </w:rPr>
      </w:pPr>
      <w:bookmarkStart w:id="3011" w:name="sub_4151"/>
      <w:bookmarkEnd w:id="3011"/>
      <w:r>
        <w:rPr>
          <w:rStyle w:val="Style_11_ch"/>
          <w:rFonts w:ascii="PT Astra Serif" w:hAnsi="PT Astra Serif"/>
        </w:rPr>
        <w:t xml:space="preserve">1. </w:t>
      </w:r>
      <w:r>
        <w:rPr>
          <w:rStyle w:val="Style_11_ch"/>
          <w:rFonts w:ascii="PT Astra Serif" w:hAnsi="PT Astra Serif"/>
        </w:rPr>
        <w:t xml:space="preserve">Обязательство прекращается </w:t>
      </w:r>
      <w:r>
        <w:rPr>
          <w:rFonts w:ascii="PT Astra Serif" w:hAnsi="PT Astra Serif"/>
          <w:b w:val="0"/>
          <w:color w:val="106BBE"/>
        </w:rPr>
        <w:fldChar w:fldCharType="begin"/>
      </w:r>
      <w:r>
        <w:rPr>
          <w:rFonts w:ascii="PT Astra Serif" w:hAnsi="PT Astra Serif"/>
          <w:b w:val="0"/>
          <w:color w:val="106BBE"/>
        </w:rPr>
        <w:instrText>HYPERLINK "http://internet.garant.ru/document/redirect/74263514/400"</w:instrText>
      </w:r>
      <w:r>
        <w:rPr>
          <w:rFonts w:ascii="PT Astra Serif" w:hAnsi="PT Astra Serif"/>
          <w:b w:val="0"/>
          <w:color w:val="106BBE"/>
        </w:rPr>
        <w:fldChar w:fldCharType="separate"/>
      </w:r>
      <w:r>
        <w:rPr>
          <w:rFonts w:ascii="PT Astra Serif" w:hAnsi="PT Astra Serif"/>
          <w:b w:val="0"/>
          <w:color w:val="106BBE"/>
        </w:rPr>
        <w:t>освобождением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кредитором должника от лежащих на нем обязанностей, если это не нарушает прав других лиц в отношении имущества кредитора.</w:t>
      </w:r>
    </w:p>
    <w:p w14:paraId="C21A0000">
      <w:pPr>
        <w:rPr>
          <w:rFonts w:ascii="PT Astra Serif" w:hAnsi="PT Astra Serif"/>
        </w:rPr>
      </w:pPr>
      <w:bookmarkStart w:id="3012" w:name="sub_4152"/>
      <w:bookmarkEnd w:id="3012"/>
      <w:r>
        <w:rPr>
          <w:rStyle w:val="Style_11_ch"/>
          <w:rFonts w:ascii="PT Astra Serif" w:hAnsi="PT Astra Serif"/>
        </w:rPr>
        <w:t xml:space="preserve">2. </w:t>
      </w:r>
      <w:r>
        <w:rPr>
          <w:rStyle w:val="Style_11_ch"/>
          <w:rFonts w:ascii="PT Astra Serif" w:hAnsi="PT Astra Serif"/>
        </w:rPr>
        <w:t>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14:paraId="C31A0000">
      <w:pPr>
        <w:rPr>
          <w:rFonts w:ascii="PT Astra Serif" w:hAnsi="PT Astra Serif"/>
        </w:rPr>
      </w:pPr>
    </w:p>
    <w:p w14:paraId="C41A0000">
      <w:pPr>
        <w:pStyle w:val="Style_10"/>
        <w:rPr>
          <w:rFonts w:ascii="PT Astra Serif" w:hAnsi="PT Astra Serif"/>
        </w:rPr>
      </w:pPr>
      <w:bookmarkStart w:id="3013" w:name="sub_416"/>
      <w:bookmarkEnd w:id="3013"/>
      <w:r>
        <w:rPr>
          <w:rStyle w:val="Style_8_ch"/>
          <w:rFonts w:ascii="PT Astra Serif" w:hAnsi="PT Astra Serif"/>
        </w:rPr>
        <w:t>Статья 416.</w:t>
      </w:r>
      <w:r>
        <w:rPr>
          <w:rFonts w:ascii="PT Astra Serif" w:hAnsi="PT Astra Serif"/>
        </w:rPr>
        <w:t xml:space="preserve"> </w:t>
      </w:r>
      <w:r>
        <w:rPr>
          <w:rFonts w:ascii="PT Astra Serif" w:hAnsi="PT Astra Serif"/>
        </w:rPr>
        <w:t>Прекращение обязательства невозможностью исполнения</w:t>
      </w:r>
    </w:p>
    <w:p w14:paraId="C51A0000">
      <w:pPr>
        <w:pStyle w:val="Style_7"/>
        <w:ind w:right="170"/>
        <w:rPr>
          <w:rFonts w:ascii="PT Astra Serif" w:hAnsi="PT Astra Serif"/>
        </w:rPr>
      </w:pPr>
      <w:r>
        <w:rPr>
          <w:rFonts w:ascii="PT Astra Serif" w:hAnsi="PT Astra Serif"/>
          <w:color w:val="000000"/>
          <w:sz w:val="16"/>
          <w:shd w:fill="F0F0F0" w:val="clear"/>
        </w:rPr>
        <w:t>ГАРАНТ:</w:t>
      </w:r>
    </w:p>
    <w:p w14:paraId="C6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"http://internet.garant.ru/document/redirect/57591123/0"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"http://internet.garant.ru/document/redirect/77530638/0"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416 ГК РФ</w:t>
      </w:r>
    </w:p>
    <w:p w14:paraId="C71A0000">
      <w:pPr>
        <w:pStyle w:val="Style_7"/>
        <w:ind w:right="170"/>
        <w:rPr>
          <w:rFonts w:ascii="PT Astra Serif" w:hAnsi="PT Astra Serif"/>
        </w:rPr>
      </w:pPr>
      <w:bookmarkStart w:id="3014" w:name="sub_4161"/>
      <w:bookmarkEnd w:id="3014"/>
      <w:r>
        <w:rPr>
          <w:rFonts w:ascii="PT Astra Serif" w:hAnsi="PT Astra Serif"/>
          <w:color w:val="000000"/>
          <w:sz w:val="16"/>
          <w:shd w:fill="F0F0F0" w:val="clear"/>
        </w:rPr>
        <w:t>Информация об изменениях:</w:t>
      </w:r>
    </w:p>
    <w:p w14:paraId="C81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"http://internet.garant.ru/document/redirect/70885222/164"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пункт 1 статьи 416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C91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"http://internet.garant.ru/document/redirect/57501960/4161"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CA1A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Обязательство прекращается </w:t>
      </w:r>
      <w:r>
        <w:rPr>
          <w:rFonts w:ascii="PT Astra Serif" w:hAnsi="PT Astra Serif"/>
          <w:b w:val="0"/>
          <w:color w:val="106BBE"/>
        </w:rPr>
        <w:fldChar w:fldCharType="begin"/>
      </w:r>
      <w:r>
        <w:rPr>
          <w:rFonts w:ascii="PT Astra Serif" w:hAnsi="PT Astra Serif"/>
          <w:b w:val="0"/>
          <w:color w:val="106BBE"/>
        </w:rPr>
        <w:instrText>HYPERLINK "http://internet.garant.ru/document/redirect/74263514/500"</w:instrText>
      </w:r>
      <w:r>
        <w:rPr>
          <w:rFonts w:ascii="PT Astra Serif" w:hAnsi="PT Astra Serif"/>
          <w:b w:val="0"/>
          <w:color w:val="106BBE"/>
        </w:rPr>
        <w:fldChar w:fldCharType="separate"/>
      </w:r>
      <w:r>
        <w:rPr>
          <w:rFonts w:ascii="PT Astra Serif" w:hAnsi="PT Astra Serif"/>
          <w:b w:val="0"/>
          <w:color w:val="106BBE"/>
        </w:rPr>
        <w:t>невозможностью</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исполнения, если она вызвана наступившим после возникновения обязательства обстоятельством, за которое ни одна из сторон не отвечает.</w:t>
      </w:r>
    </w:p>
    <w:p w14:paraId="CB1A0000">
      <w:pPr>
        <w:rPr>
          <w:rFonts w:ascii="PT Astra Serif" w:hAnsi="PT Astra Serif"/>
        </w:rPr>
      </w:pPr>
      <w:bookmarkStart w:id="3015" w:name="sub_4162"/>
      <w:bookmarkEnd w:id="3015"/>
      <w:r>
        <w:rPr>
          <w:rStyle w:val="Style_11_ch"/>
          <w:rFonts w:ascii="PT Astra Serif" w:hAnsi="PT Astra Serif"/>
        </w:rPr>
        <w:t xml:space="preserve">2. </w:t>
      </w:r>
      <w:r>
        <w:rPr>
          <w:rStyle w:val="Style_11_ch"/>
          <w:rFonts w:ascii="PT Astra Serif" w:hAnsi="PT Astra Serif"/>
        </w:rPr>
        <w:t>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14:paraId="CC1A0000">
      <w:pPr>
        <w:rPr>
          <w:rFonts w:ascii="PT Astra Serif" w:hAnsi="PT Astra Serif"/>
        </w:rPr>
      </w:pPr>
    </w:p>
    <w:p w14:paraId="CD1A0000">
      <w:pPr>
        <w:pStyle w:val="Style_7"/>
        <w:ind w:right="170"/>
        <w:rPr>
          <w:rFonts w:ascii="PT Astra Serif" w:hAnsi="PT Astra Serif"/>
        </w:rPr>
      </w:pPr>
      <w:bookmarkStart w:id="3016" w:name="sub_417"/>
      <w:bookmarkEnd w:id="3016"/>
      <w:r>
        <w:rPr>
          <w:rFonts w:ascii="PT Astra Serif" w:hAnsi="PT Astra Serif"/>
          <w:color w:val="000000"/>
          <w:sz w:val="16"/>
          <w:shd w:fill="F0F0F0" w:val="clear"/>
        </w:rPr>
        <w:t>Информация об изменениях:</w:t>
      </w:r>
    </w:p>
    <w:p w14:paraId="CE1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"http://internet.garant.ru/document/redirect/70885222/165"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417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CF1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"http://internet.garant.ru/document/redirect/57501960/417"</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D01A0000">
      <w:pPr>
        <w:pStyle w:val="Style_10"/>
        <w:rPr>
          <w:rFonts w:ascii="PT Astra Serif" w:hAnsi="PT Astra Serif"/>
        </w:rPr>
      </w:pPr>
      <w:r>
        <w:rPr>
          <w:rStyle w:val="Style_8_ch"/>
          <w:rFonts w:ascii="PT Astra Serif" w:hAnsi="PT Astra Serif"/>
        </w:rPr>
        <w:t>Статья 417.</w:t>
      </w:r>
      <w:r>
        <w:rPr>
          <w:rFonts w:ascii="PT Astra Serif" w:hAnsi="PT Astra Serif"/>
        </w:rPr>
        <w:t xml:space="preserve"> </w:t>
      </w:r>
      <w:r>
        <w:rPr>
          <w:rFonts w:ascii="PT Astra Serif" w:hAnsi="PT Astra Serif"/>
        </w:rPr>
        <w:t>Прекращение обязательства на основании акта органа государственной власти или органа местного самоуправления</w:t>
      </w:r>
    </w:p>
    <w:p w14:paraId="D11A0000">
      <w:pPr>
        <w:pStyle w:val="Style_7"/>
        <w:ind w:right="170"/>
        <w:rPr>
          <w:rFonts w:ascii="PT Astra Serif" w:hAnsi="PT Astra Serif"/>
        </w:rPr>
      </w:pPr>
      <w:r>
        <w:rPr>
          <w:rFonts w:ascii="PT Astra Serif" w:hAnsi="PT Astra Serif"/>
          <w:color w:val="000000"/>
          <w:sz w:val="16"/>
          <w:shd w:fill="F0F0F0" w:val="clear"/>
        </w:rPr>
        <w:t>ГАРАНТ:</w:t>
      </w:r>
    </w:p>
    <w:p w14:paraId="D2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"http://internet.garant.ru/document/redirect/57591122/0"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"http://internet.garant.ru/document/redirect/77530635/0"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417 ГК РФ</w:t>
      </w:r>
    </w:p>
    <w:p w14:paraId="D31A0000">
      <w:pPr>
        <w:rPr>
          <w:rFonts w:ascii="PT Astra Serif" w:hAnsi="PT Astra Serif"/>
        </w:rPr>
      </w:pPr>
      <w:bookmarkStart w:id="3017" w:name="sub_4171"/>
      <w:bookmarkEnd w:id="3017"/>
      <w:r>
        <w:rPr>
          <w:rStyle w:val="Style_11_ch"/>
          <w:rFonts w:ascii="PT Astra Serif" w:hAnsi="PT Astra Serif"/>
        </w:rPr>
        <w:t xml:space="preserve">1. </w:t>
      </w:r>
      <w:r>
        <w:rPr>
          <w:rStyle w:val="Style_11_ch"/>
          <w:rFonts w:ascii="PT Astra Serif" w:hAnsi="PT Astra Serif"/>
        </w:rPr>
        <w:t xml:space="preserve">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r>
        <w:rPr>
          <w:rFonts w:ascii="PT Astra Serif" w:hAnsi="PT Astra Serif"/>
          <w:b w:val="0"/>
          <w:color w:val="106BBE"/>
        </w:rPr>
        <w:fldChar w:fldCharType="begin"/>
      </w:r>
      <w:r>
        <w:rPr>
          <w:rFonts w:ascii="PT Astra Serif" w:hAnsi="PT Astra Serif"/>
          <w:b w:val="0"/>
          <w:color w:val="106BBE"/>
        </w:rPr>
        <w:instrText>HYPERLINK \l "sub_13"</w:instrText>
      </w:r>
      <w:r>
        <w:rPr>
          <w:rFonts w:ascii="PT Astra Serif" w:hAnsi="PT Astra Serif"/>
          <w:b w:val="0"/>
          <w:color w:val="106BBE"/>
        </w:rPr>
        <w:fldChar w:fldCharType="separate"/>
      </w:r>
      <w:r>
        <w:rPr>
          <w:rFonts w:ascii="PT Astra Serif" w:hAnsi="PT Astra Serif"/>
          <w:b w:val="0"/>
          <w:color w:val="106BBE"/>
        </w:rPr>
        <w:t>статьями 13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"sub_16"</w:instrText>
      </w:r>
      <w:r>
        <w:rPr>
          <w:rFonts w:ascii="PT Astra Serif" w:hAnsi="PT Astra Serif"/>
          <w:b w:val="0"/>
          <w:color w:val="106BBE"/>
        </w:rPr>
        <w:fldChar w:fldCharType="separate"/>
      </w:r>
      <w:r>
        <w:rPr>
          <w:rFonts w:ascii="PT Astra Serif" w:hAnsi="PT Astra Serif"/>
          <w:b w:val="0"/>
          <w:color w:val="106BBE"/>
        </w:rPr>
        <w:t>16</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D41A0000">
      <w:pPr>
        <w:rPr>
          <w:rFonts w:ascii="PT Astra Serif" w:hAnsi="PT Astra Serif"/>
        </w:rPr>
      </w:pPr>
      <w:bookmarkStart w:id="3018" w:name="sub_4172"/>
      <w:bookmarkEnd w:id="3018"/>
      <w:r>
        <w:rPr>
          <w:rStyle w:val="Style_11_ch"/>
          <w:rFonts w:ascii="PT Astra Serif" w:hAnsi="PT Astra Serif"/>
        </w:rPr>
        <w:t xml:space="preserve">2. </w:t>
      </w:r>
      <w:r>
        <w:rPr>
          <w:rStyle w:val="Style_11_ch"/>
          <w:rFonts w:ascii="PT Astra Serif" w:hAnsi="PT Astra Serif"/>
        </w:rPr>
        <w:t>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14:paraId="D51A0000">
      <w:pPr>
        <w:rPr>
          <w:rFonts w:ascii="PT Astra Serif" w:hAnsi="PT Astra Serif"/>
        </w:rPr>
      </w:pPr>
      <w:bookmarkStart w:id="3019" w:name="sub_4173"/>
      <w:bookmarkEnd w:id="3019"/>
      <w:r>
        <w:rPr>
          <w:rStyle w:val="Style_11_ch"/>
          <w:rFonts w:ascii="PT Astra Serif" w:hAnsi="PT Astra Serif"/>
        </w:rPr>
        <w:t xml:space="preserve">3. </w:t>
      </w:r>
      <w:r>
        <w:rPr>
          <w:rStyle w:val="Style_11_ch"/>
          <w:rFonts w:ascii="PT Astra Serif" w:hAnsi="PT Astra Serif"/>
        </w:rPr>
        <w:t>В случае признания недействительным либо отмены в установленном порядке акта органа государственной власти или органа местного самоуправления (</w:t>
      </w:r>
      <w:r>
        <w:rPr>
          <w:rFonts w:ascii="PT Astra Serif" w:hAnsi="PT Astra Serif"/>
          <w:b w:val="0"/>
          <w:color w:val="106BBE"/>
        </w:rPr>
        <w:fldChar w:fldCharType="begin"/>
      </w:r>
      <w:r>
        <w:rPr>
          <w:rFonts w:ascii="PT Astra Serif" w:hAnsi="PT Astra Serif"/>
          <w:b w:val="0"/>
          <w:color w:val="106BBE"/>
        </w:rPr>
        <w:instrText>HYPERLINK \l "sub_4171"</w:instrText>
      </w:r>
      <w:r>
        <w:rPr>
          <w:rFonts w:ascii="PT Astra Serif" w:hAnsi="PT Astra Serif"/>
          <w:b w:val="0"/>
          <w:color w:val="106BBE"/>
        </w:rPr>
        <w:fldChar w:fldCharType="separate"/>
      </w:r>
      <w:r>
        <w:rPr>
          <w:rFonts w:ascii="PT Astra Serif" w:hAnsi="PT Astra Serif"/>
          <w:b w:val="0"/>
          <w:color w:val="106BBE"/>
        </w:rPr>
        <w:t>пункт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14:paraId="D61A0000">
      <w:pPr>
        <w:rPr>
          <w:rFonts w:ascii="PT Astra Serif" w:hAnsi="PT Astra Serif"/>
        </w:rPr>
      </w:pPr>
    </w:p>
    <w:p w14:paraId="D71A0000">
      <w:pPr>
        <w:pStyle w:val="Style_10"/>
        <w:rPr>
          <w:rFonts w:ascii="PT Astra Serif" w:hAnsi="PT Astra Serif"/>
        </w:rPr>
      </w:pPr>
      <w:bookmarkStart w:id="3020" w:name="sub_418"/>
      <w:bookmarkEnd w:id="3020"/>
      <w:r>
        <w:rPr>
          <w:rStyle w:val="Style_8_ch"/>
          <w:rFonts w:ascii="PT Astra Serif" w:hAnsi="PT Astra Serif"/>
        </w:rPr>
        <w:t>Статья 418.</w:t>
      </w:r>
      <w:r>
        <w:rPr>
          <w:rFonts w:ascii="PT Astra Serif" w:hAnsi="PT Astra Serif"/>
        </w:rPr>
        <w:t xml:space="preserve"> </w:t>
      </w:r>
      <w:r>
        <w:rPr>
          <w:rFonts w:ascii="PT Astra Serif" w:hAnsi="PT Astra Serif"/>
        </w:rPr>
        <w:t>Прекращение обязательства смертью гражданина</w:t>
      </w:r>
    </w:p>
    <w:p w14:paraId="D81A0000">
      <w:pPr>
        <w:pStyle w:val="Style_7"/>
        <w:ind w:right="170"/>
        <w:rPr>
          <w:rFonts w:ascii="PT Astra Serif" w:hAnsi="PT Astra Serif"/>
        </w:rPr>
      </w:pPr>
      <w:r>
        <w:rPr>
          <w:rFonts w:ascii="PT Astra Serif" w:hAnsi="PT Astra Serif"/>
          <w:color w:val="000000"/>
          <w:sz w:val="16"/>
          <w:shd w:fill="F0F0F0" w:val="clear"/>
        </w:rPr>
        <w:t>ГАРАНТ:</w:t>
      </w:r>
    </w:p>
    <w:p w14:paraId="D9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"http://internet.garant.ru/document/redirect/57591121/0"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"http://internet.garant.ru/document/redirect/77531544/0"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418 ГК РФ</w:t>
      </w:r>
    </w:p>
    <w:p w14:paraId="DA1A0000">
      <w:pPr>
        <w:rPr>
          <w:rFonts w:ascii="PT Astra Serif" w:hAnsi="PT Astra Serif"/>
        </w:rPr>
      </w:pPr>
      <w:bookmarkStart w:id="3021" w:name="sub_4181"/>
      <w:bookmarkEnd w:id="3021"/>
      <w:r>
        <w:rPr>
          <w:rStyle w:val="Style_11_ch"/>
          <w:rFonts w:ascii="PT Astra Serif" w:hAnsi="PT Astra Serif"/>
        </w:rPr>
        <w:t xml:space="preserve">1. </w:t>
      </w:r>
      <w:r>
        <w:rPr>
          <w:rStyle w:val="Style_11_ch"/>
          <w:rFonts w:ascii="PT Astra Serif" w:hAnsi="PT Astra Serif"/>
        </w:rPr>
        <w:t>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14:paraId="DB1A0000">
      <w:pPr>
        <w:rPr>
          <w:rFonts w:ascii="PT Astra Serif" w:hAnsi="PT Astra Serif"/>
        </w:rPr>
      </w:pPr>
      <w:bookmarkStart w:id="3022" w:name="sub_41802"/>
      <w:bookmarkEnd w:id="3022"/>
      <w:r>
        <w:rPr>
          <w:rStyle w:val="Style_11_ch"/>
          <w:rFonts w:ascii="PT Astra Serif" w:hAnsi="PT Astra Serif"/>
        </w:rPr>
        <w:t xml:space="preserve">2. </w:t>
      </w:r>
      <w:r>
        <w:rPr>
          <w:rStyle w:val="Style_11_ch"/>
          <w:rFonts w:ascii="PT Astra Serif" w:hAnsi="PT Astra Serif"/>
        </w:rPr>
        <w:t>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14:paraId="DC1A0000">
      <w:pPr>
        <w:rPr>
          <w:rFonts w:ascii="PT Astra Serif" w:hAnsi="PT Astra Serif"/>
        </w:rPr>
      </w:pPr>
    </w:p>
    <w:p w14:paraId="DD1A0000">
      <w:pPr>
        <w:pStyle w:val="Style_10"/>
        <w:rPr>
          <w:rFonts w:ascii="PT Astra Serif" w:hAnsi="PT Astra Serif"/>
        </w:rPr>
      </w:pPr>
      <w:bookmarkStart w:id="3023" w:name="sub_419"/>
      <w:bookmarkEnd w:id="3023"/>
      <w:r>
        <w:rPr>
          <w:rStyle w:val="Style_8_ch"/>
          <w:rFonts w:ascii="PT Astra Serif" w:hAnsi="PT Astra Serif"/>
        </w:rPr>
        <w:t>Статья 419.</w:t>
      </w:r>
      <w:r>
        <w:rPr>
          <w:rFonts w:ascii="PT Astra Serif" w:hAnsi="PT Astra Serif"/>
        </w:rPr>
        <w:t xml:space="preserve"> </w:t>
      </w:r>
      <w:r>
        <w:rPr>
          <w:rFonts w:ascii="PT Astra Serif" w:hAnsi="PT Astra Serif"/>
        </w:rPr>
        <w:t>Прекращение обязательства ликвидацией юридического лица</w:t>
      </w:r>
    </w:p>
    <w:p w14:paraId="DE1A0000">
      <w:pPr>
        <w:pStyle w:val="Style_7"/>
        <w:ind w:right="170"/>
        <w:rPr>
          <w:rFonts w:ascii="PT Astra Serif" w:hAnsi="PT Astra Serif"/>
        </w:rPr>
      </w:pPr>
      <w:r>
        <w:rPr>
          <w:rFonts w:ascii="PT Astra Serif" w:hAnsi="PT Astra Serif"/>
          <w:color w:val="000000"/>
          <w:sz w:val="16"/>
          <w:shd w:fill="F0F0F0" w:val="clear"/>
        </w:rPr>
        <w:t>ГАРАНТ:</w:t>
      </w:r>
    </w:p>
    <w:p w14:paraId="DF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"http://internet.garant.ru/document/redirect/57591277/0"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"http://internet.garant.ru/document/redirect/77530823/0"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419 ГК РФ</w:t>
      </w:r>
    </w:p>
    <w:p w14:paraId="E01A0000">
      <w:pPr>
        <w:rPr>
          <w:rFonts w:ascii="PT Astra Serif" w:hAnsi="PT Astra Serif"/>
        </w:rPr>
      </w:pPr>
      <w:r>
        <w:rPr>
          <w:rStyle w:val="Style_11_ch"/>
          <w:rFonts w:ascii="PT Astra Serif" w:hAnsi="PT Astra Serif"/>
        </w:rPr>
        <w:t xml:space="preserve">Обязательство прекращается </w:t>
      </w:r>
      <w:r>
        <w:rPr>
          <w:rFonts w:ascii="PT Astra Serif" w:hAnsi="PT Astra Serif"/>
          <w:b w:val="0"/>
          <w:color w:val="106BBE"/>
        </w:rPr>
        <w:fldChar w:fldCharType="begin"/>
      </w:r>
      <w:r>
        <w:rPr>
          <w:rFonts w:ascii="PT Astra Serif" w:hAnsi="PT Astra Serif"/>
          <w:b w:val="0"/>
          <w:color w:val="106BBE"/>
        </w:rPr>
        <w:instrText>HYPERLINK "http://internet.garant.ru/document/redirect/74263514/600"</w:instrText>
      </w:r>
      <w:r>
        <w:rPr>
          <w:rFonts w:ascii="PT Astra Serif" w:hAnsi="PT Astra Serif"/>
          <w:b w:val="0"/>
          <w:color w:val="106BBE"/>
        </w:rPr>
        <w:fldChar w:fldCharType="separate"/>
      </w:r>
      <w:r>
        <w:rPr>
          <w:rFonts w:ascii="PT Astra Serif" w:hAnsi="PT Astra Serif"/>
          <w:b w:val="0"/>
          <w:color w:val="106BBE"/>
        </w:rPr>
        <w:t>ликвидацией</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юридического лица (должника или кредитора), кроме случаев, когда </w:t>
      </w:r>
      <w:r>
        <w:rPr>
          <w:rFonts w:ascii="PT Astra Serif" w:hAnsi="PT Astra Serif"/>
          <w:b w:val="0"/>
          <w:color w:val="106BBE"/>
        </w:rPr>
        <w:t>законом</w:t>
      </w:r>
      <w:r>
        <w:rPr>
          <w:rStyle w:val="Style_11_ch"/>
          <w:rFonts w:ascii="PT Astra Serif" w:hAnsi="PT Astra Serif"/>
        </w:rPr>
        <w:t xml:space="preserve"> </w:t>
      </w:r>
      <w:r>
        <w:rPr>
          <w:rStyle w:val="Style_11_ch"/>
          <w:rFonts w:ascii="PT Astra Serif" w:hAnsi="PT Astra Serif"/>
        </w:rPr>
        <w:t>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14:paraId="E11A0000">
      <w:pPr>
        <w:rPr>
          <w:rFonts w:ascii="PT Astra Serif" w:hAnsi="PT Astra Serif"/>
        </w:rPr>
      </w:pPr>
    </w:p>
    <w:p w14:paraId="E21A0000">
      <w:pPr>
        <w:pStyle w:val="Style_4"/>
        <w:rPr>
          <w:rFonts w:ascii="PT Astra Serif" w:hAnsi="PT Astra Serif"/>
        </w:rPr>
      </w:pPr>
      <w:bookmarkStart w:id="3024" w:name="sub_3200"/>
      <w:bookmarkEnd w:id="3024"/>
      <w:r>
        <w:rPr>
          <w:rFonts w:ascii="PT Astra Serif" w:hAnsi="PT Astra Serif"/>
        </w:rPr>
        <w:t>Подраздел 2. Общие положения о договоре</w:t>
      </w:r>
    </w:p>
    <w:p w14:paraId="E31A0000">
      <w:pPr>
        <w:rPr>
          <w:rFonts w:ascii="PT Astra Serif" w:hAnsi="PT Astra Serif"/>
        </w:rPr>
      </w:pPr>
    </w:p>
    <w:p w14:paraId="E41A0000">
      <w:pPr>
        <w:pStyle w:val="Style_4"/>
        <w:rPr>
          <w:rFonts w:ascii="PT Astra Serif" w:hAnsi="PT Astra Serif"/>
        </w:rPr>
      </w:pPr>
      <w:bookmarkStart w:id="3025" w:name="sub_1027"/>
      <w:bookmarkEnd w:id="3025"/>
      <w:r>
        <w:rPr>
          <w:rFonts w:ascii="PT Astra Serif" w:hAnsi="PT Astra Serif"/>
        </w:rPr>
        <w:t>Глава 27. Понятие и условия договора</w:t>
      </w:r>
    </w:p>
    <w:p w14:paraId="E51A0000">
      <w:pPr>
        <w:pStyle w:val="Style_7"/>
        <w:ind w:right="170"/>
        <w:rPr>
          <w:rFonts w:ascii="PT Astra Serif" w:hAnsi="PT Astra Serif"/>
        </w:rPr>
      </w:pPr>
      <w:r>
        <w:rPr>
          <w:rFonts w:ascii="PT Astra Serif" w:hAnsi="PT Astra Serif"/>
          <w:color w:val="000000"/>
          <w:sz w:val="16"/>
          <w:shd w:fill="F0F0F0" w:val="clear"/>
        </w:rPr>
        <w:t>ГАРАНТ:</w:t>
      </w:r>
    </w:p>
    <w:p w14:paraId="E6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"http://internet.garant.ru/document/redirect/58074348/0"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Энциклопедию решений</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Гражданско-правовой договор. Общие положения</w:t>
      </w:r>
    </w:p>
    <w:p w14:paraId="E7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"http://internet.garant.ru/document/redirect/5522045/0"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Понятие и условия договора"</w:t>
      </w:r>
    </w:p>
    <w:p w14:paraId="E81A0000">
      <w:pPr>
        <w:pStyle w:val="Style_7"/>
        <w:ind w:right="170"/>
        <w:rPr>
          <w:rFonts w:ascii="PT Astra Serif" w:hAnsi="PT Astra Serif"/>
        </w:rPr>
      </w:pPr>
      <w:r>
        <w:rPr>
          <w:rFonts w:ascii="PT Astra Serif" w:hAnsi="PT Astra Serif"/>
        </w:rPr>
        <w:t xml:space="preserve"> </w:t>
      </w:r>
    </w:p>
    <w:p w14:paraId="E91A0000">
      <w:pPr>
        <w:pStyle w:val="Style_10"/>
        <w:rPr>
          <w:rFonts w:ascii="PT Astra Serif" w:hAnsi="PT Astra Serif"/>
        </w:rPr>
      </w:pPr>
      <w:bookmarkStart w:id="3026" w:name="sub_420"/>
      <w:bookmarkEnd w:id="3026"/>
      <w:r>
        <w:rPr>
          <w:rStyle w:val="Style_8_ch"/>
          <w:rFonts w:ascii="PT Astra Serif" w:hAnsi="PT Astra Serif"/>
        </w:rPr>
        <w:t>Статья 420.</w:t>
      </w:r>
      <w:r>
        <w:rPr>
          <w:rFonts w:ascii="PT Astra Serif" w:hAnsi="PT Astra Serif"/>
        </w:rPr>
        <w:t xml:space="preserve"> </w:t>
      </w:r>
      <w:r>
        <w:rPr>
          <w:rFonts w:ascii="PT Astra Serif" w:hAnsi="PT Astra Serif"/>
        </w:rPr>
        <w:t>Понятие договора</w:t>
      </w:r>
    </w:p>
    <w:p w14:paraId="EA1A0000">
      <w:pPr>
        <w:pStyle w:val="Style_7"/>
        <w:ind w:right="170"/>
        <w:rPr>
          <w:rFonts w:ascii="PT Astra Serif" w:hAnsi="PT Astra Serif"/>
        </w:rPr>
      </w:pPr>
      <w:r>
        <w:rPr>
          <w:rFonts w:ascii="PT Astra Serif" w:hAnsi="PT Astra Serif"/>
          <w:color w:val="000000"/>
          <w:sz w:val="16"/>
          <w:shd w:fill="F0F0F0" w:val="clear"/>
        </w:rPr>
        <w:t>ГАРАНТ:</w:t>
      </w:r>
    </w:p>
    <w:p w14:paraId="EB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"http://internet.garant.ru/document/redirect/57590830/0"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"http://internet.garant.ru/document/redirect/77531541/0"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420 ГК РФ</w:t>
      </w:r>
    </w:p>
    <w:p w14:paraId="EC1A0000">
      <w:pPr>
        <w:rPr>
          <w:rFonts w:ascii="PT Astra Serif" w:hAnsi="PT Astra Serif"/>
        </w:rPr>
      </w:pPr>
      <w:bookmarkStart w:id="3027" w:name="sub_4201"/>
      <w:bookmarkEnd w:id="3027"/>
      <w:r>
        <w:rPr>
          <w:rStyle w:val="Style_11_ch"/>
          <w:rFonts w:ascii="PT Astra Serif" w:hAnsi="PT Astra Serif"/>
        </w:rPr>
        <w:t xml:space="preserve">1. </w:t>
      </w:r>
      <w:r>
        <w:rPr>
          <w:rStyle w:val="Style_11_ch"/>
          <w:rFonts w:ascii="PT Astra Serif" w:hAnsi="PT Astra Serif"/>
        </w:rPr>
        <w:t>Договором признается соглашение двух или нескольких лиц об установлении, изменении или прекращении гражданских прав и обязанностей.</w:t>
      </w:r>
    </w:p>
    <w:p w14:paraId="ED1A0000">
      <w:pPr>
        <w:pStyle w:val="Style_7"/>
        <w:ind w:right="170"/>
        <w:rPr>
          <w:rFonts w:ascii="PT Astra Serif" w:hAnsi="PT Astra Serif"/>
        </w:rPr>
      </w:pPr>
      <w:bookmarkStart w:id="3028" w:name="sub_42002"/>
      <w:bookmarkEnd w:id="3028"/>
      <w:r>
        <w:rPr>
          <w:rFonts w:ascii="PT Astra Serif" w:hAnsi="PT Astra Serif"/>
          <w:color w:val="000000"/>
          <w:sz w:val="16"/>
          <w:shd w:fill="F0F0F0" w:val="clear"/>
        </w:rPr>
        <w:t>Информация об изменениях:</w:t>
      </w:r>
    </w:p>
    <w:p w14:paraId="EE1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"http://internet.garant.ru/document/redirect/70885222/166"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пункт 2 статьи 420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EF1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"http://internet.garant.ru/document/redirect/57501960/42002"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F01A0000">
      <w:pPr>
        <w:rPr>
          <w:rFonts w:ascii="PT Astra Serif" w:hAnsi="PT Astra Serif"/>
        </w:rPr>
      </w:pPr>
      <w:r>
        <w:rPr>
          <w:rStyle w:val="Style_11_ch"/>
          <w:rFonts w:ascii="PT Astra Serif" w:hAnsi="PT Astra Serif"/>
        </w:rPr>
        <w:t xml:space="preserve">2. </w:t>
      </w:r>
      <w:r>
        <w:rPr>
          <w:rStyle w:val="Style_11_ch"/>
          <w:rFonts w:ascii="PT Astra Serif" w:hAnsi="PT Astra Serif"/>
        </w:rPr>
        <w:t xml:space="preserve">К договорам применяются правила о двух- и многосторонних сделках, предусмотренные </w:t>
      </w:r>
      <w:r>
        <w:rPr>
          <w:rFonts w:ascii="PT Astra Serif" w:hAnsi="PT Astra Serif"/>
          <w:b w:val="0"/>
          <w:color w:val="106BBE"/>
        </w:rPr>
        <w:fldChar w:fldCharType="begin"/>
      </w:r>
      <w:r>
        <w:rPr>
          <w:rFonts w:ascii="PT Astra Serif" w:hAnsi="PT Astra Serif"/>
          <w:b w:val="0"/>
          <w:color w:val="106BBE"/>
        </w:rPr>
        <w:instrText>HYPERLINK \l "sub_1009"</w:instrText>
      </w:r>
      <w:r>
        <w:rPr>
          <w:rFonts w:ascii="PT Astra Serif" w:hAnsi="PT Astra Serif"/>
          <w:b w:val="0"/>
          <w:color w:val="106BBE"/>
        </w:rPr>
        <w:fldChar w:fldCharType="separate"/>
      </w:r>
      <w:r>
        <w:rPr>
          <w:rFonts w:ascii="PT Astra Serif" w:hAnsi="PT Astra Serif"/>
          <w:b w:val="0"/>
          <w:color w:val="106BBE"/>
        </w:rPr>
        <w:t>главой 9</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если иное не установлено настоящим Кодексом.</w:t>
      </w:r>
    </w:p>
    <w:p w14:paraId="F11A0000">
      <w:pPr>
        <w:rPr>
          <w:rFonts w:ascii="PT Astra Serif" w:hAnsi="PT Astra Serif"/>
        </w:rPr>
      </w:pPr>
      <w:bookmarkStart w:id="3029" w:name="sub_42003"/>
      <w:bookmarkEnd w:id="3029"/>
      <w:r>
        <w:rPr>
          <w:rStyle w:val="Style_11_ch"/>
          <w:rFonts w:ascii="PT Astra Serif" w:hAnsi="PT Astra Serif"/>
        </w:rPr>
        <w:t xml:space="preserve">3. </w:t>
      </w:r>
      <w:r>
        <w:rPr>
          <w:rStyle w:val="Style_11_ch"/>
          <w:rFonts w:ascii="PT Astra Serif" w:hAnsi="PT Astra Serif"/>
        </w:rPr>
        <w:t>К обязательствам, возникшим из договора, применяются общие положения об обязательствах (</w:t>
      </w:r>
      <w:r>
        <w:rPr>
          <w:rFonts w:ascii="PT Astra Serif" w:hAnsi="PT Astra Serif"/>
          <w:b w:val="0"/>
          <w:color w:val="106BBE"/>
        </w:rPr>
        <w:fldChar w:fldCharType="begin"/>
      </w:r>
      <w:r>
        <w:rPr>
          <w:rFonts w:ascii="PT Astra Serif" w:hAnsi="PT Astra Serif"/>
          <w:b w:val="0"/>
          <w:color w:val="106BBE"/>
        </w:rPr>
        <w:instrText>HYPERLINK \l "sub_307"</w:instrText>
      </w:r>
      <w:r>
        <w:rPr>
          <w:rFonts w:ascii="PT Astra Serif" w:hAnsi="PT Astra Serif"/>
          <w:b w:val="0"/>
          <w:color w:val="106BBE"/>
        </w:rPr>
        <w:fldChar w:fldCharType="separate"/>
      </w:r>
      <w:r>
        <w:rPr>
          <w:rFonts w:ascii="PT Astra Serif" w:hAnsi="PT Astra Serif"/>
          <w:b w:val="0"/>
          <w:color w:val="106BBE"/>
        </w:rPr>
        <w:t>статьи 307 - 419</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если иное не предусмотрено правилами настоящей главы и правилами об отдельных видах договоров, содержащимися в настоящем Кодексе.</w:t>
      </w:r>
    </w:p>
    <w:p w14:paraId="F21A0000">
      <w:pPr>
        <w:rPr>
          <w:rFonts w:ascii="PT Astra Serif" w:hAnsi="PT Astra Serif"/>
        </w:rPr>
      </w:pPr>
      <w:bookmarkStart w:id="3030" w:name="sub_42004"/>
      <w:bookmarkEnd w:id="3030"/>
      <w:r>
        <w:rPr>
          <w:rStyle w:val="Style_11_ch"/>
          <w:rFonts w:ascii="PT Astra Serif" w:hAnsi="PT Astra Serif"/>
        </w:rPr>
        <w:t xml:space="preserve">4. </w:t>
      </w:r>
      <w:r>
        <w:rPr>
          <w:rStyle w:val="Style_11_ch"/>
          <w:rFonts w:ascii="PT Astra Serif" w:hAnsi="PT Astra Serif"/>
        </w:rPr>
        <w:t>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14:paraId="F31A0000">
      <w:pPr>
        <w:rPr>
          <w:rFonts w:ascii="PT Astra Serif" w:hAnsi="PT Astra Serif"/>
        </w:rPr>
      </w:pPr>
    </w:p>
    <w:p w14:paraId="F41A0000">
      <w:pPr>
        <w:pStyle w:val="Style_10"/>
        <w:rPr>
          <w:rFonts w:ascii="PT Astra Serif" w:hAnsi="PT Astra Serif"/>
        </w:rPr>
      </w:pPr>
      <w:bookmarkStart w:id="3031" w:name="sub_421"/>
      <w:bookmarkEnd w:id="3031"/>
      <w:r>
        <w:rPr>
          <w:rStyle w:val="Style_8_ch"/>
          <w:rFonts w:ascii="PT Astra Serif" w:hAnsi="PT Astra Serif"/>
        </w:rPr>
        <w:t>Статья 421.</w:t>
      </w:r>
      <w:r>
        <w:rPr>
          <w:rFonts w:ascii="PT Astra Serif" w:hAnsi="PT Astra Serif"/>
        </w:rPr>
        <w:t xml:space="preserve"> </w:t>
      </w:r>
      <w:r>
        <w:rPr>
          <w:rFonts w:ascii="PT Astra Serif" w:hAnsi="PT Astra Serif"/>
        </w:rPr>
        <w:t>Свобода договора</w:t>
      </w:r>
    </w:p>
    <w:p w14:paraId="F51A0000">
      <w:pPr>
        <w:pStyle w:val="Style_7"/>
        <w:ind w:right="170"/>
        <w:rPr>
          <w:rFonts w:ascii="PT Astra Serif" w:hAnsi="PT Astra Serif"/>
        </w:rPr>
      </w:pPr>
      <w:r>
        <w:rPr>
          <w:rFonts w:ascii="PT Astra Serif" w:hAnsi="PT Astra Serif"/>
          <w:color w:val="000000"/>
          <w:sz w:val="16"/>
          <w:shd w:fill="F0F0F0" w:val="clear"/>
        </w:rPr>
        <w:t>ГАРАНТ:</w:t>
      </w:r>
    </w:p>
    <w:p w14:paraId="F61A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"http://internet.garant.ru/document/redirect/77531745/0"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421 ГК РФ</w:t>
      </w:r>
    </w:p>
    <w:p w14:paraId="F71A0000">
      <w:pPr>
        <w:rPr>
          <w:rFonts w:ascii="PT Astra Serif" w:hAnsi="PT Astra Serif"/>
        </w:rPr>
      </w:pPr>
      <w:bookmarkStart w:id="3032" w:name="sub_42101"/>
      <w:bookmarkEnd w:id="3032"/>
      <w:r>
        <w:rPr>
          <w:rStyle w:val="Style_11_ch"/>
          <w:rFonts w:ascii="PT Astra Serif" w:hAnsi="PT Astra Serif"/>
        </w:rPr>
        <w:t xml:space="preserve">1. </w:t>
      </w:r>
      <w:r>
        <w:rPr>
          <w:rStyle w:val="Style_11_ch"/>
          <w:rFonts w:ascii="PT Astra Serif" w:hAnsi="PT Astra Serif"/>
        </w:rPr>
        <w:t>Граждане и юридические лица свободны в заключении договора.</w:t>
      </w:r>
    </w:p>
    <w:p w14:paraId="F81A0000">
      <w:pPr>
        <w:rPr>
          <w:rFonts w:ascii="PT Astra Serif" w:hAnsi="PT Astra Serif"/>
        </w:rPr>
      </w:pPr>
      <w:bookmarkStart w:id="3033" w:name="sub_42112"/>
      <w:bookmarkEnd w:id="3033"/>
      <w:r>
        <w:rPr>
          <w:rStyle w:val="Style_11_ch"/>
          <w:rFonts w:ascii="PT Astra Serif" w:hAnsi="PT Astra Serif"/>
        </w:rP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14:paraId="F91A0000">
      <w:pPr>
        <w:pStyle w:val="Style_7"/>
        <w:ind w:right="170"/>
        <w:rPr>
          <w:rFonts w:ascii="PT Astra Serif" w:hAnsi="PT Astra Serif"/>
        </w:rPr>
      </w:pPr>
      <w:bookmarkStart w:id="3034" w:name="sub_42102"/>
      <w:bookmarkEnd w:id="3034"/>
      <w:r>
        <w:rPr>
          <w:rFonts w:ascii="PT Astra Serif" w:hAnsi="PT Astra Serif"/>
          <w:color w:val="000000"/>
          <w:sz w:val="16"/>
          <w:shd w:fill="F0F0F0" w:val="clear"/>
        </w:rPr>
        <w:t>Информация об изменениях:</w:t>
      </w:r>
    </w:p>
    <w:p w14:paraId="FA1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пункт 2 статьи 421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FB1A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"http://internet.garant.ru/document/redirect/57501960/42102"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FC1A0000">
      <w:pPr>
        <w:rPr>
          <w:rFonts w:ascii="PT Astra Serif" w:hAnsi="PT Astra Serif"/>
        </w:rPr>
      </w:pPr>
      <w:r>
        <w:rPr>
          <w:rStyle w:val="Style_11_ch"/>
          <w:rFonts w:ascii="PT Astra Serif" w:hAnsi="PT Astra Serif"/>
        </w:rPr>
        <w:t xml:space="preserve">2. </w:t>
      </w:r>
      <w:r>
        <w:rPr>
          <w:rStyle w:val="Style_11_ch"/>
          <w:rFonts w:ascii="PT Astra Serif" w:hAnsi="PT Astra Serif"/>
        </w:rPr>
        <w:t xml:space="preserve">Стороны могут заключить договор, как предусмотренный, так и </w:t>
      </w:r>
      <w:r>
        <w:rPr>
          <w:rFonts w:ascii="PT Astra Serif" w:hAnsi="PT Astra Serif"/>
          <w:b w:val="0"/>
          <w:color w:val="106BBE"/>
        </w:rPr>
        <w:fldChar w:fldCharType="begin"/>
      </w:r>
      <w:r>
        <w:rPr>
          <w:rFonts w:ascii="PT Astra Serif" w:hAnsi="PT Astra Serif"/>
          <w:b w:val="0"/>
          <w:color w:val="106BBE"/>
        </w:rPr>
        <w:instrText>HYPERLINK "http://internet.garant.ru/document/redirect/70628260/5"</w:instrText>
      </w:r>
      <w:r>
        <w:rPr>
          <w:rFonts w:ascii="PT Astra Serif" w:hAnsi="PT Astra Serif"/>
          <w:b w:val="0"/>
          <w:color w:val="106BBE"/>
        </w:rPr>
        <w:fldChar w:fldCharType="separate"/>
      </w:r>
      <w:r>
        <w:rPr>
          <w:rFonts w:ascii="PT Astra Serif" w:hAnsi="PT Astra Serif"/>
          <w:b w:val="0"/>
          <w:color w:val="106BBE"/>
        </w:rPr>
        <w:t>не предусмотренный</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законом или иными правовыми актами. К договору, не предусмотренному законом или иными правовыми актами, при отсутствии признаков, указанных в </w:t>
      </w:r>
      <w:r>
        <w:rPr>
          <w:rFonts w:ascii="PT Astra Serif" w:hAnsi="PT Astra Serif"/>
          <w:b w:val="0"/>
          <w:color w:val="106BBE"/>
        </w:rPr>
        <w:fldChar w:fldCharType="begin"/>
      </w:r>
      <w:r>
        <w:rPr>
          <w:rFonts w:ascii="PT Astra Serif" w:hAnsi="PT Astra Serif"/>
          <w:b w:val="0"/>
          <w:color w:val="106BBE"/>
        </w:rPr>
        <w:instrText>HYPERLINK \l "sub_42103"</w:instrText>
      </w:r>
      <w:r>
        <w:rPr>
          <w:rFonts w:ascii="PT Astra Serif" w:hAnsi="PT Astra Serif"/>
          <w:b w:val="0"/>
          <w:color w:val="106BBE"/>
        </w:rPr>
        <w:fldChar w:fldCharType="separate"/>
      </w:r>
      <w:r>
        <w:rPr>
          <w:rFonts w:ascii="PT Astra Serif" w:hAnsi="PT Astra Serif"/>
          <w:b w:val="0"/>
          <w:color w:val="106BBE"/>
        </w:rPr>
        <w:t>пункте 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r>
        <w:rPr>
          <w:rFonts w:ascii="PT Astra Serif" w:hAnsi="PT Astra Serif"/>
          <w:b w:val="0"/>
          <w:color w:val="106BBE"/>
        </w:rPr>
        <w:fldChar w:fldCharType="begin"/>
      </w:r>
      <w:r>
        <w:rPr>
          <w:rFonts w:ascii="PT Astra Serif" w:hAnsi="PT Astra Serif"/>
          <w:b w:val="0"/>
          <w:color w:val="106BBE"/>
        </w:rPr>
        <w:instrText>HYPERLINK \l "sub_60001"</w:instrText>
      </w:r>
      <w:r>
        <w:rPr>
          <w:rFonts w:ascii="PT Astra Serif" w:hAnsi="PT Astra Serif"/>
          <w:b w:val="0"/>
          <w:color w:val="106BBE"/>
        </w:rPr>
        <w:fldChar w:fldCharType="separate"/>
      </w:r>
      <w:r>
        <w:rPr>
          <w:rFonts w:ascii="PT Astra Serif" w:hAnsi="PT Astra Serif"/>
          <w:b w:val="0"/>
          <w:color w:val="106BBE"/>
        </w:rPr>
        <w:t>пункт 1 статьи 6</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к отдельным отношениям сторон по договору.</w:t>
      </w:r>
    </w:p>
    <w:p w14:paraId="FD1A0000">
      <w:pPr>
        <w:rPr>
          <w:rFonts w:ascii="PT Astra Serif" w:hAnsi="PT Astra Serif"/>
        </w:rPr>
      </w:pPr>
      <w:bookmarkStart w:id="3035" w:name="sub_42103"/>
      <w:bookmarkEnd w:id="3035"/>
      <w:r>
        <w:rPr>
          <w:rStyle w:val="Style_11_ch"/>
          <w:rFonts w:ascii="PT Astra Serif" w:hAnsi="PT Astra Serif"/>
        </w:rPr>
        <w:t xml:space="preserve">3. </w:t>
      </w:r>
      <w:r>
        <w:rPr>
          <w:rStyle w:val="Style_11_ch"/>
          <w:rFonts w:ascii="PT Astra Serif" w:hAnsi="PT Astra Serif"/>
        </w:rPr>
        <w:t>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14:paraId="FE1A0000">
      <w:pPr>
        <w:rPr>
          <w:rFonts w:ascii="PT Astra Serif" w:hAnsi="PT Astra Serif"/>
        </w:rPr>
      </w:pPr>
      <w:bookmarkStart w:id="3036" w:name="sub_4214"/>
      <w:bookmarkEnd w:id="3036"/>
      <w:r>
        <w:rPr>
          <w:rStyle w:val="Style_11_ch"/>
          <w:rFonts w:ascii="PT Astra Serif" w:hAnsi="PT Astra Serif"/>
        </w:rPr>
        <w:t xml:space="preserve">4. </w:t>
      </w:r>
      <w:r>
        <w:rPr>
          <w:rStyle w:val="Style_11_ch"/>
          <w:rFonts w:ascii="PT Astra Serif" w:hAnsi="PT Astra Serif"/>
        </w:rPr>
        <w:t>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r>
        <w:rPr>
          <w:rFonts w:ascii="PT Astra Serif" w:hAnsi="PT Astra Serif"/>
          <w:b w:val="0"/>
          <w:color w:val="106BBE"/>
        </w:rPr>
        <w:fldChar w:fldCharType="begin"/>
      </w:r>
      <w:r>
        <w:rPr>
          <w:rFonts w:ascii="PT Astra Serif" w:hAnsi="PT Astra Serif"/>
          <w:b w:val="0"/>
          <w:color w:val="106BBE"/>
        </w:rPr>
        <w:instrText>HYPERLINK \l "sub_422"</w:instrText>
      </w:r>
      <w:r>
        <w:rPr>
          <w:rFonts w:ascii="PT Astra Serif" w:hAnsi="PT Astra Serif"/>
          <w:b w:val="0"/>
          <w:color w:val="106BBE"/>
        </w:rPr>
        <w:fldChar w:fldCharType="separate"/>
      </w:r>
      <w:r>
        <w:rPr>
          <w:rFonts w:ascii="PT Astra Serif" w:hAnsi="PT Astra Serif"/>
          <w:b w:val="0"/>
          <w:color w:val="106BBE"/>
        </w:rPr>
        <w:t>статья 422</w:t>
      </w:r>
      <w:r>
        <w:rPr>
          <w:rFonts w:ascii="PT Astra Serif" w:hAnsi="PT Astra Serif"/>
          <w:b w:val="0"/>
          <w:color w:val="106BBE"/>
        </w:rPr>
        <w:fldChar w:fldCharType="end"/>
      </w:r>
      <w:r>
        <w:rPr>
          <w:rStyle w:val="Style_11_ch"/>
          <w:rFonts w:ascii="PT Astra Serif" w:hAnsi="PT Astra Serif"/>
        </w:rPr>
        <w:t>).</w:t>
      </w:r>
    </w:p>
    <w:p w14:paraId="FF1A0000">
      <w:pPr>
        <w:rPr>
          <w:rFonts w:ascii="PT Astra Serif" w:hAnsi="PT Astra Serif"/>
        </w:rPr>
      </w:pPr>
      <w:bookmarkStart w:id="3037" w:name="sub_421402"/>
      <w:bookmarkEnd w:id="3037"/>
      <w:r>
        <w:rPr>
          <w:rStyle w:val="Style_11_ch"/>
          <w:rFonts w:ascii="PT Astra Serif" w:hAnsi="PT Astra Serif"/>
        </w:rPr>
        <w:t>В случаях, когда условие договора предусмотрено нормой, которая применяется постольку, поскольку соглашением сторон не установлено иное (</w:t>
      </w:r>
      <w:r>
        <w:rPr>
          <w:rFonts w:ascii="PT Astra Serif" w:hAnsi="PT Astra Serif"/>
          <w:b w:val="0"/>
          <w:color w:val="106BBE"/>
        </w:rPr>
        <w:fldChar w:fldCharType="begin"/>
      </w:r>
      <w:r>
        <w:rPr>
          <w:rFonts w:ascii="PT Astra Serif" w:hAnsi="PT Astra Serif"/>
          <w:b w:val="0"/>
          <w:color w:val="106BBE"/>
        </w:rPr>
        <w:instrText>HYPERLINK "http://internet.garant.ru/document/redirect/70628260/4"</w:instrText>
      </w:r>
      <w:r>
        <w:rPr>
          <w:rFonts w:ascii="PT Astra Serif" w:hAnsi="PT Astra Serif"/>
          <w:b w:val="0"/>
          <w:color w:val="106BBE"/>
        </w:rPr>
        <w:fldChar w:fldCharType="separate"/>
      </w:r>
      <w:r>
        <w:rPr>
          <w:rFonts w:ascii="PT Astra Serif" w:hAnsi="PT Astra Serif"/>
          <w:b w:val="0"/>
          <w:color w:val="106BBE"/>
        </w:rPr>
        <w:t>диспозитивная норма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14:paraId="001B0000">
      <w:pPr>
        <w:pStyle w:val="Style_7"/>
        <w:ind w:right="170"/>
        <w:rPr>
          <w:rFonts w:ascii="PT Astra Serif" w:hAnsi="PT Astra Serif"/>
        </w:rPr>
      </w:pPr>
      <w:bookmarkStart w:id="3038" w:name="sub_4215"/>
      <w:bookmarkEnd w:id="3038"/>
      <w:r>
        <w:rPr>
          <w:rFonts w:ascii="PT Astra Serif" w:hAnsi="PT Astra Serif"/>
          <w:color w:val="000000"/>
          <w:sz w:val="16"/>
          <w:shd w:fill="F0F0F0" w:val="clear"/>
        </w:rPr>
        <w:t>Информация об изменениях:</w:t>
      </w:r>
    </w:p>
    <w:p w14:paraId="01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пункт 5 статьи 421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02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"http://internet.garant.ru/document/redirect/57501960/4215"</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031B0000">
      <w:pPr>
        <w:rPr>
          <w:rFonts w:ascii="PT Astra Serif" w:hAnsi="PT Astra Serif"/>
        </w:rPr>
      </w:pPr>
      <w:r>
        <w:rPr>
          <w:rStyle w:val="Style_11_ch"/>
          <w:rFonts w:ascii="PT Astra Serif" w:hAnsi="PT Astra Serif"/>
        </w:rPr>
        <w:t xml:space="preserve">5. </w:t>
      </w:r>
      <w:r>
        <w:rPr>
          <w:rStyle w:val="Style_11_ch"/>
          <w:rFonts w:ascii="PT Astra Serif" w:hAnsi="PT Astra Serif"/>
        </w:rPr>
        <w:t xml:space="preserve">Если условие договора не определено сторонами или диспозитивной нормой, соответствующие условия определяются </w:t>
      </w:r>
      <w:r>
        <w:rPr>
          <w:rFonts w:ascii="PT Astra Serif" w:hAnsi="PT Astra Serif"/>
          <w:b w:val="0"/>
          <w:color w:val="106BBE"/>
        </w:rPr>
        <w:fldChar w:fldCharType="begin"/>
      </w:r>
      <w:r>
        <w:rPr>
          <w:rFonts w:ascii="PT Astra Serif" w:hAnsi="PT Astra Serif"/>
          <w:b w:val="0"/>
          <w:color w:val="106BBE"/>
        </w:rPr>
        <w:instrText>HYPERLINK "http://internet.garant.ru/document/redirect/70628260/703"</w:instrText>
      </w:r>
      <w:r>
        <w:rPr>
          <w:rFonts w:ascii="PT Astra Serif" w:hAnsi="PT Astra Serif"/>
          <w:b w:val="0"/>
          <w:color w:val="106BBE"/>
        </w:rPr>
        <w:fldChar w:fldCharType="separate"/>
      </w:r>
      <w:r>
        <w:rPr>
          <w:rFonts w:ascii="PT Astra Serif" w:hAnsi="PT Astra Serif"/>
          <w:b w:val="0"/>
          <w:color w:val="106BBE"/>
        </w:rPr>
        <w:t>обычаями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применимыми к отношениям сторон.</w:t>
      </w:r>
    </w:p>
    <w:p w14:paraId="041B0000">
      <w:pPr>
        <w:rPr>
          <w:rFonts w:ascii="PT Astra Serif" w:hAnsi="PT Astra Serif"/>
        </w:rPr>
      </w:pPr>
    </w:p>
    <w:p w14:paraId="051B0000">
      <w:pPr>
        <w:pStyle w:val="Style_10"/>
        <w:rPr>
          <w:rFonts w:ascii="PT Astra Serif" w:hAnsi="PT Astra Serif"/>
        </w:rPr>
      </w:pPr>
      <w:bookmarkStart w:id="3039" w:name="sub_422"/>
      <w:bookmarkEnd w:id="3039"/>
      <w:r>
        <w:rPr>
          <w:rStyle w:val="Style_8_ch"/>
          <w:rFonts w:ascii="PT Astra Serif" w:hAnsi="PT Astra Serif"/>
        </w:rPr>
        <w:t>Статья 422.</w:t>
      </w:r>
      <w:r>
        <w:rPr>
          <w:rFonts w:ascii="PT Astra Serif" w:hAnsi="PT Astra Serif"/>
        </w:rPr>
        <w:t xml:space="preserve"> </w:t>
      </w:r>
      <w:r>
        <w:rPr>
          <w:rFonts w:ascii="PT Astra Serif" w:hAnsi="PT Astra Serif"/>
        </w:rPr>
        <w:t>Договор и закон</w:t>
      </w:r>
    </w:p>
    <w:p w14:paraId="061B0000">
      <w:pPr>
        <w:pStyle w:val="Style_7"/>
        <w:ind w:right="170"/>
        <w:rPr>
          <w:rFonts w:ascii="PT Astra Serif" w:hAnsi="PT Astra Serif"/>
        </w:rPr>
      </w:pPr>
      <w:r>
        <w:rPr>
          <w:rFonts w:ascii="PT Astra Serif" w:hAnsi="PT Astra Serif"/>
          <w:color w:val="000000"/>
          <w:sz w:val="16"/>
          <w:shd w:fill="F0F0F0" w:val="clear"/>
        </w:rPr>
        <w:t>ГАРАНТ:</w:t>
      </w:r>
    </w:p>
    <w:p w14:paraId="071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"http://internet.garant.ru/document/redirect/57590832/0"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"http://internet.garant.ru/document/redirect/77531963/0"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422 ГК РФ</w:t>
      </w:r>
    </w:p>
    <w:p w14:paraId="081B0000">
      <w:pPr>
        <w:rPr>
          <w:rFonts w:ascii="PT Astra Serif" w:hAnsi="PT Astra Serif"/>
        </w:rPr>
      </w:pPr>
      <w:bookmarkStart w:id="3040" w:name="sub_4221"/>
      <w:bookmarkEnd w:id="3040"/>
      <w:r>
        <w:rPr>
          <w:rStyle w:val="Style_11_ch"/>
          <w:rFonts w:ascii="PT Astra Serif" w:hAnsi="PT Astra Serif"/>
        </w:rPr>
        <w:t xml:space="preserve">1. </w:t>
      </w:r>
      <w:r>
        <w:rPr>
          <w:rStyle w:val="Style_11_ch"/>
          <w:rFonts w:ascii="PT Astra Serif" w:hAnsi="PT Astra Serif"/>
        </w:rPr>
        <w:t>Договор должен соответствовать обязательным для сторон правилам, установленным законом и иными правовыми актами (</w:t>
      </w:r>
      <w:r>
        <w:rPr>
          <w:rFonts w:ascii="PT Astra Serif" w:hAnsi="PT Astra Serif"/>
          <w:b w:val="0"/>
          <w:color w:val="106BBE"/>
        </w:rPr>
        <w:fldChar w:fldCharType="begin"/>
      </w:r>
      <w:r>
        <w:rPr>
          <w:rFonts w:ascii="PT Astra Serif" w:hAnsi="PT Astra Serif"/>
          <w:b w:val="0"/>
          <w:color w:val="106BBE"/>
        </w:rPr>
        <w:instrText>HYPERLINK "http://internet.garant.ru/document/redirect/70628260/2"</w:instrText>
      </w:r>
      <w:r>
        <w:rPr>
          <w:rFonts w:ascii="PT Astra Serif" w:hAnsi="PT Astra Serif"/>
          <w:b w:val="0"/>
          <w:color w:val="106BBE"/>
        </w:rPr>
        <w:fldChar w:fldCharType="separate"/>
      </w:r>
      <w:r>
        <w:rPr>
          <w:rFonts w:ascii="PT Astra Serif" w:hAnsi="PT Astra Serif"/>
          <w:b w:val="0"/>
          <w:color w:val="106BBE"/>
        </w:rPr>
        <w:t>императивным нормам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действующим в момент его заключения.</w:t>
      </w:r>
    </w:p>
    <w:p w14:paraId="091B0000">
      <w:pPr>
        <w:rPr>
          <w:rFonts w:ascii="PT Astra Serif" w:hAnsi="PT Astra Serif"/>
        </w:rPr>
      </w:pPr>
      <w:bookmarkStart w:id="3041" w:name="sub_42202"/>
      <w:bookmarkEnd w:id="3041"/>
      <w:r>
        <w:rPr>
          <w:rStyle w:val="Style_11_ch"/>
          <w:rFonts w:ascii="PT Astra Serif" w:hAnsi="PT Astra Serif"/>
        </w:rPr>
        <w:t xml:space="preserve">2. </w:t>
      </w:r>
      <w:r>
        <w:rPr>
          <w:rStyle w:val="Style_11_ch"/>
          <w:rFonts w:ascii="PT Astra Serif" w:hAnsi="PT Astra Serif"/>
        </w:rPr>
        <w:t>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14:paraId="0A1B0000">
      <w:pPr>
        <w:rPr>
          <w:rFonts w:ascii="PT Astra Serif" w:hAnsi="PT Astra Serif"/>
        </w:rPr>
      </w:pPr>
    </w:p>
    <w:p w14:paraId="0B1B0000">
      <w:pPr>
        <w:pStyle w:val="Style_10"/>
        <w:rPr>
          <w:rFonts w:ascii="PT Astra Serif" w:hAnsi="PT Astra Serif"/>
        </w:rPr>
      </w:pPr>
      <w:bookmarkStart w:id="3042" w:name="sub_423"/>
      <w:bookmarkEnd w:id="3042"/>
      <w:r>
        <w:rPr>
          <w:rStyle w:val="Style_8_ch"/>
          <w:rFonts w:ascii="PT Astra Serif" w:hAnsi="PT Astra Serif"/>
        </w:rPr>
        <w:t>Статья 423.</w:t>
      </w:r>
      <w:r>
        <w:rPr>
          <w:rFonts w:ascii="PT Astra Serif" w:hAnsi="PT Astra Serif"/>
        </w:rPr>
        <w:t xml:space="preserve"> </w:t>
      </w:r>
      <w:r>
        <w:rPr>
          <w:rFonts w:ascii="PT Astra Serif" w:hAnsi="PT Astra Serif"/>
        </w:rPr>
        <w:t>Возмездный и безвозмездный договоры</w:t>
      </w:r>
    </w:p>
    <w:p w14:paraId="0C1B0000">
      <w:pPr>
        <w:pStyle w:val="Style_7"/>
        <w:ind w:right="170"/>
        <w:rPr>
          <w:rFonts w:ascii="PT Astra Serif" w:hAnsi="PT Astra Serif"/>
        </w:rPr>
      </w:pPr>
      <w:r>
        <w:rPr>
          <w:rFonts w:ascii="PT Astra Serif" w:hAnsi="PT Astra Serif"/>
          <w:color w:val="000000"/>
          <w:sz w:val="16"/>
          <w:shd w:fill="F0F0F0" w:val="clear"/>
        </w:rPr>
        <w:t>ГАРАНТ:</w:t>
      </w:r>
    </w:p>
    <w:p w14:paraId="0D1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"http://internet.garant.ru/document/redirect/77531633/0"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423 ГК РФ</w:t>
      </w:r>
    </w:p>
    <w:p w14:paraId="0E1B0000">
      <w:pPr>
        <w:rPr>
          <w:rFonts w:ascii="PT Astra Serif" w:hAnsi="PT Astra Serif"/>
        </w:rPr>
      </w:pPr>
      <w:bookmarkStart w:id="3043" w:name="sub_4231"/>
      <w:bookmarkEnd w:id="3043"/>
      <w:r>
        <w:rPr>
          <w:rStyle w:val="Style_11_ch"/>
          <w:rFonts w:ascii="PT Astra Serif" w:hAnsi="PT Astra Serif"/>
        </w:rPr>
        <w:t xml:space="preserve">1. </w:t>
      </w:r>
      <w:r>
        <w:rPr>
          <w:rStyle w:val="Style_11_ch"/>
          <w:rFonts w:ascii="PT Astra Serif" w:hAnsi="PT Astra Serif"/>
        </w:rPr>
        <w:t>Договор, по которому сторона должна получить плату или иное встречное предоставление за исполнение своих обязанностей, является возмездным.</w:t>
      </w:r>
    </w:p>
    <w:p w14:paraId="0F1B0000">
      <w:pPr>
        <w:rPr>
          <w:rFonts w:ascii="PT Astra Serif" w:hAnsi="PT Astra Serif"/>
        </w:rPr>
      </w:pPr>
      <w:bookmarkStart w:id="3044" w:name="sub_4232"/>
      <w:bookmarkEnd w:id="3044"/>
      <w:r>
        <w:rPr>
          <w:rStyle w:val="Style_11_ch"/>
          <w:rFonts w:ascii="PT Astra Serif" w:hAnsi="PT Astra Serif"/>
        </w:rPr>
        <w:t xml:space="preserve">2. </w:t>
      </w:r>
      <w:r>
        <w:rPr>
          <w:rStyle w:val="Style_11_ch"/>
          <w:rFonts w:ascii="PT Astra Serif" w:hAnsi="PT Astra Serif"/>
        </w:rPr>
        <w:t>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14:paraId="101B0000">
      <w:pPr>
        <w:rPr>
          <w:rFonts w:ascii="PT Astra Serif" w:hAnsi="PT Astra Serif"/>
        </w:rPr>
      </w:pPr>
      <w:bookmarkStart w:id="3045" w:name="sub_4233"/>
      <w:bookmarkEnd w:id="3045"/>
      <w:r>
        <w:rPr>
          <w:rStyle w:val="Style_11_ch"/>
          <w:rFonts w:ascii="PT Astra Serif" w:hAnsi="PT Astra Serif"/>
        </w:rPr>
        <w:t xml:space="preserve">3. </w:t>
      </w:r>
      <w:r>
        <w:rPr>
          <w:rStyle w:val="Style_11_ch"/>
          <w:rFonts w:ascii="PT Astra Serif" w:hAnsi="PT Astra Serif"/>
        </w:rPr>
        <w:t>Договор предполагается возмездным, если из закона, иных правовых актов, содержания или существа договора не вытекает иное.</w:t>
      </w:r>
    </w:p>
    <w:p w14:paraId="111B0000">
      <w:pPr>
        <w:pStyle w:val="Style_7"/>
        <w:ind w:right="170"/>
        <w:rPr>
          <w:rFonts w:ascii="PT Astra Serif" w:hAnsi="PT Astra Serif"/>
        </w:rPr>
      </w:pPr>
      <w:r>
        <w:rPr>
          <w:rFonts w:ascii="PT Astra Serif" w:hAnsi="PT Astra Serif"/>
          <w:color w:val="000000"/>
          <w:sz w:val="16"/>
          <w:shd w:fill="F0F0F0" w:val="clear"/>
        </w:rPr>
        <w:t>ГАРАНТ:</w:t>
      </w:r>
    </w:p>
    <w:p w14:paraId="121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"http://internet.garant.ru/document/redirect/5522046/0"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Отдельные типы договоров"</w:t>
      </w:r>
    </w:p>
    <w:p w14:paraId="131B0000">
      <w:pPr>
        <w:pStyle w:val="Style_7"/>
        <w:ind w:right="170"/>
        <w:rPr>
          <w:rFonts w:ascii="PT Astra Serif" w:hAnsi="PT Astra Serif"/>
        </w:rPr>
      </w:pPr>
      <w:r>
        <w:rPr>
          <w:rFonts w:ascii="PT Astra Serif" w:hAnsi="PT Astra Serif"/>
        </w:rPr>
        <w:t xml:space="preserve"> </w:t>
      </w:r>
    </w:p>
    <w:p w14:paraId="141B0000">
      <w:pPr>
        <w:pStyle w:val="Style_10"/>
        <w:rPr>
          <w:rFonts w:ascii="PT Astra Serif" w:hAnsi="PT Astra Serif"/>
        </w:rPr>
      </w:pPr>
      <w:bookmarkStart w:id="3046" w:name="sub_424"/>
      <w:bookmarkEnd w:id="3046"/>
      <w:r>
        <w:rPr>
          <w:rStyle w:val="Style_8_ch"/>
          <w:rFonts w:ascii="PT Astra Serif" w:hAnsi="PT Astra Serif"/>
        </w:rPr>
        <w:t>Статья 424.</w:t>
      </w:r>
      <w:r>
        <w:rPr>
          <w:rFonts w:ascii="PT Astra Serif" w:hAnsi="PT Astra Serif"/>
        </w:rPr>
        <w:t xml:space="preserve"> </w:t>
      </w:r>
      <w:r>
        <w:rPr>
          <w:rFonts w:ascii="PT Astra Serif" w:hAnsi="PT Astra Serif"/>
        </w:rPr>
        <w:t>Цена</w:t>
      </w:r>
    </w:p>
    <w:p w14:paraId="151B0000">
      <w:pPr>
        <w:pStyle w:val="Style_7"/>
        <w:ind w:right="170"/>
        <w:rPr>
          <w:rFonts w:ascii="PT Astra Serif" w:hAnsi="PT Astra Serif"/>
        </w:rPr>
      </w:pPr>
      <w:r>
        <w:rPr>
          <w:rFonts w:ascii="PT Astra Serif" w:hAnsi="PT Astra Serif"/>
          <w:color w:val="000000"/>
          <w:sz w:val="16"/>
          <w:shd w:fill="F0F0F0" w:val="clear"/>
        </w:rPr>
        <w:t>ГАРАНТ:</w:t>
      </w:r>
    </w:p>
    <w:p w14:paraId="161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"http://internet.garant.ru/document/redirect/77531680/0"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424 ГК РФ</w:t>
      </w:r>
    </w:p>
    <w:p w14:paraId="171B0000">
      <w:pPr>
        <w:pStyle w:val="Style_7"/>
        <w:ind w:right="170"/>
        <w:rPr>
          <w:rFonts w:ascii="PT Astra Serif" w:hAnsi="PT Astra Serif"/>
        </w:rPr>
      </w:pPr>
      <w:bookmarkStart w:id="3047" w:name="sub_4241"/>
      <w:bookmarkEnd w:id="3047"/>
      <w:r>
        <w:rPr>
          <w:rFonts w:ascii="PT Astra Serif" w:hAnsi="PT Astra Serif"/>
          <w:color w:val="000000"/>
          <w:sz w:val="16"/>
          <w:shd w:fill="F0F0F0" w:val="clear"/>
        </w:rPr>
        <w:t>Информация об изменениях:</w:t>
      </w:r>
    </w:p>
    <w:p w14:paraId="18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"http://internet.garant.ru/document/redirect/12167905/1"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29 июня 2009 г. N 132-ФЗ в пункт 1 статьи 424 настоящего Кодекса внесены изменения</w:t>
      </w:r>
    </w:p>
    <w:p w14:paraId="19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"http://internet.garant.ru/document/redirect/5432430/4241"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1A1B0000">
      <w:pPr>
        <w:pStyle w:val="Style_9"/>
        <w:ind w:right="170"/>
        <w:rPr>
          <w:rFonts w:ascii="PT Astra Serif" w:hAnsi="PT Astra Serif"/>
        </w:rPr>
      </w:pPr>
      <w:r>
        <w:rPr>
          <w:rFonts w:ascii="PT Astra Serif" w:hAnsi="PT Astra Serif"/>
        </w:rPr>
        <w:t xml:space="preserve"> </w:t>
      </w:r>
    </w:p>
    <w:p w14:paraId="1B1B0000">
      <w:pPr>
        <w:rPr>
          <w:rFonts w:ascii="PT Astra Serif" w:hAnsi="PT Astra Serif"/>
        </w:rPr>
      </w:pPr>
      <w:r>
        <w:rPr>
          <w:rStyle w:val="Style_11_ch"/>
          <w:rFonts w:ascii="PT Astra Serif" w:hAnsi="PT Astra Serif"/>
        </w:rPr>
        <w:t xml:space="preserve">1. </w:t>
      </w:r>
      <w:r>
        <w:rPr>
          <w:rStyle w:val="Style_11_ch"/>
          <w:rFonts w:ascii="PT Astra Serif" w:hAnsi="PT Astra Serif"/>
        </w:rPr>
        <w:t>Исполнение договора оплачивается по цене, установленной соглашением сторон.</w:t>
      </w:r>
    </w:p>
    <w:p w14:paraId="1C1B0000">
      <w:pPr>
        <w:rPr>
          <w:rFonts w:ascii="PT Astra Serif" w:hAnsi="PT Astra Serif"/>
        </w:rPr>
      </w:pPr>
      <w:bookmarkStart w:id="3048" w:name="sub_424012"/>
      <w:bookmarkEnd w:id="3048"/>
      <w:r>
        <w:rPr>
          <w:rStyle w:val="Style_11_ch"/>
          <w:rFonts w:ascii="PT Astra Serif" w:hAnsi="PT Astra Serif"/>
        </w:rP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14:paraId="1D1B0000">
      <w:pPr>
        <w:pStyle w:val="Style_7"/>
        <w:ind w:right="170"/>
        <w:rPr>
          <w:rFonts w:ascii="PT Astra Serif" w:hAnsi="PT Astra Serif"/>
        </w:rPr>
      </w:pPr>
      <w:r>
        <w:rPr>
          <w:rFonts w:ascii="PT Astra Serif" w:hAnsi="PT Astra Serif"/>
          <w:color w:val="000000"/>
          <w:sz w:val="16"/>
          <w:shd w:fill="F0F0F0" w:val="clear"/>
        </w:rPr>
        <w:t>ГАРАНТ:</w:t>
      </w:r>
    </w:p>
    <w:p w14:paraId="1E1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рассмотрении судами споров об оплате энергии в случае признания недействующим нормативного правового акта, которым установлена регулируемая цена,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"http://internet.garant.ru/document/redirect/71577402/0"</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Пленума Верховного Суда РФ от 27 декабря 2016 г. N 63</w:t>
      </w:r>
    </w:p>
    <w:p w14:paraId="1F1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также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"http://internet.garant.ru/document/redirect/10103676/0"</w:instrText>
      </w:r>
      <w:r>
        <w:rPr>
          <w:rFonts w:ascii="PT Astra Serif" w:hAnsi="PT Astra Serif"/>
          <w:b w:val="0"/>
          <w:color w:val="106BBE"/>
          <w:highlight w:val="white"/>
        </w:rPr>
        <w:fldChar w:fldCharType="separate"/>
      </w:r>
      <w:r>
        <w:rPr>
          <w:rFonts w:ascii="PT Astra Serif" w:hAnsi="PT Astra Serif"/>
          <w:b w:val="0"/>
          <w:color w:val="106BBE"/>
          <w:highlight w:val="white"/>
        </w:rPr>
        <w:t>Указ</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Президента РФ от 28 февраля 1995 г. N 221 "О мерах по упорядочению государственного регулирования цен (тарифов)"</w:t>
      </w:r>
    </w:p>
    <w:p w14:paraId="201B0000">
      <w:pPr>
        <w:pStyle w:val="Style_7"/>
        <w:ind w:right="170"/>
        <w:rPr>
          <w:rFonts w:ascii="PT Astra Serif" w:hAnsi="PT Astra Serif"/>
        </w:rPr>
      </w:pPr>
      <w:r>
        <w:rPr>
          <w:rFonts w:ascii="PT Astra Serif" w:hAnsi="PT Astra Serif"/>
        </w:rPr>
        <w:t xml:space="preserve"> </w:t>
      </w:r>
    </w:p>
    <w:p w14:paraId="211B0000">
      <w:pPr>
        <w:rPr>
          <w:rFonts w:ascii="PT Astra Serif" w:hAnsi="PT Astra Serif"/>
        </w:rPr>
      </w:pPr>
      <w:bookmarkStart w:id="3049" w:name="sub_4242"/>
      <w:bookmarkEnd w:id="3049"/>
      <w:r>
        <w:rPr>
          <w:rStyle w:val="Style_11_ch"/>
          <w:rFonts w:ascii="PT Astra Serif" w:hAnsi="PT Astra Serif"/>
        </w:rPr>
        <w:t xml:space="preserve">2. </w:t>
      </w:r>
      <w:r>
        <w:rPr>
          <w:rStyle w:val="Style_11_ch"/>
          <w:rFonts w:ascii="PT Astra Serif" w:hAnsi="PT Astra Serif"/>
        </w:rPr>
        <w:t>Изменение цены после заключения договора допускается в случаях и на условиях, предусмотренных договором, законом либо в установленном законом порядке.</w:t>
      </w:r>
    </w:p>
    <w:p w14:paraId="221B0000">
      <w:pPr>
        <w:rPr>
          <w:rFonts w:ascii="PT Astra Serif" w:hAnsi="PT Astra Serif"/>
        </w:rPr>
      </w:pPr>
      <w:bookmarkStart w:id="3050" w:name="sub_4243"/>
      <w:bookmarkEnd w:id="3050"/>
      <w:r>
        <w:rPr>
          <w:rStyle w:val="Style_11_ch"/>
          <w:rFonts w:ascii="PT Astra Serif" w:hAnsi="PT Astra Serif"/>
        </w:rPr>
        <w:t xml:space="preserve">3. </w:t>
      </w:r>
      <w:r>
        <w:rPr>
          <w:rStyle w:val="Style_11_ch"/>
          <w:rFonts w:ascii="PT Astra Serif" w:hAnsi="PT Astra Serif"/>
        </w:rPr>
        <w:t>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14:paraId="231B0000">
      <w:pPr>
        <w:rPr>
          <w:rFonts w:ascii="PT Astra Serif" w:hAnsi="PT Astra Serif"/>
        </w:rPr>
      </w:pPr>
    </w:p>
    <w:p w14:paraId="241B0000">
      <w:pPr>
        <w:pStyle w:val="Style_10"/>
        <w:rPr>
          <w:rFonts w:ascii="PT Astra Serif" w:hAnsi="PT Astra Serif"/>
        </w:rPr>
      </w:pPr>
      <w:bookmarkStart w:id="3051" w:name="sub_425"/>
      <w:bookmarkEnd w:id="3051"/>
      <w:r>
        <w:rPr>
          <w:rStyle w:val="Style_8_ch"/>
          <w:rFonts w:ascii="PT Astra Serif" w:hAnsi="PT Astra Serif"/>
        </w:rPr>
        <w:t>Статья 425.</w:t>
      </w:r>
      <w:r>
        <w:rPr>
          <w:rFonts w:ascii="PT Astra Serif" w:hAnsi="PT Astra Serif"/>
        </w:rPr>
        <w:t xml:space="preserve"> </w:t>
      </w:r>
      <w:r>
        <w:rPr>
          <w:rFonts w:ascii="PT Astra Serif" w:hAnsi="PT Astra Serif"/>
        </w:rPr>
        <w:t>Действие договора</w:t>
      </w:r>
    </w:p>
    <w:p w14:paraId="251B0000">
      <w:pPr>
        <w:pStyle w:val="Style_7"/>
        <w:ind w:right="170"/>
        <w:rPr>
          <w:rFonts w:ascii="PT Astra Serif" w:hAnsi="PT Astra Serif"/>
        </w:rPr>
      </w:pPr>
      <w:r>
        <w:rPr>
          <w:rFonts w:ascii="PT Astra Serif" w:hAnsi="PT Astra Serif"/>
          <w:color w:val="000000"/>
          <w:sz w:val="16"/>
          <w:shd w:fill="F0F0F0" w:val="clear"/>
        </w:rPr>
        <w:t>ГАРАНТ:</w:t>
      </w:r>
    </w:p>
    <w:p w14:paraId="261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"http://internet.garant.ru/document/redirect/77531616/0"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425 ГК РФ</w:t>
      </w:r>
    </w:p>
    <w:p w14:paraId="271B0000">
      <w:pPr>
        <w:rPr>
          <w:rFonts w:ascii="PT Astra Serif" w:hAnsi="PT Astra Serif"/>
        </w:rPr>
      </w:pPr>
      <w:bookmarkStart w:id="3052" w:name="sub_4251"/>
      <w:bookmarkEnd w:id="3052"/>
      <w:r>
        <w:rPr>
          <w:rStyle w:val="Style_11_ch"/>
          <w:rFonts w:ascii="PT Astra Serif" w:hAnsi="PT Astra Serif"/>
        </w:rPr>
        <w:t xml:space="preserve">1. </w:t>
      </w:r>
      <w:r>
        <w:rPr>
          <w:rStyle w:val="Style_11_ch"/>
          <w:rFonts w:ascii="PT Astra Serif" w:hAnsi="PT Astra Serif"/>
        </w:rPr>
        <w:t>Договор вступает в силу и становится обязательным для сторон с момента его заключения.</w:t>
      </w:r>
    </w:p>
    <w:p w14:paraId="281B0000">
      <w:pPr>
        <w:pStyle w:val="Style_7"/>
        <w:ind w:right="170"/>
        <w:rPr>
          <w:rFonts w:ascii="PT Astra Serif" w:hAnsi="PT Astra Serif"/>
        </w:rPr>
      </w:pPr>
      <w:bookmarkStart w:id="3053" w:name="sub_42502"/>
      <w:bookmarkEnd w:id="3053"/>
      <w:r>
        <w:rPr>
          <w:rFonts w:ascii="PT Astra Serif" w:hAnsi="PT Astra Serif"/>
          <w:color w:val="000000"/>
          <w:sz w:val="16"/>
          <w:shd w:fill="F0F0F0" w:val="clear"/>
        </w:rPr>
        <w:t>Информация об изменениях:</w:t>
      </w:r>
    </w:p>
    <w:p w14:paraId="29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"http://internet.garant.ru/document/redirect/70885222/168"</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пункт 2 статьи 425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2A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"http://internet.garant.ru/document/redirect/57501960/42502"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2B1B0000">
      <w:pPr>
        <w:rPr>
          <w:rFonts w:ascii="PT Astra Serif" w:hAnsi="PT Astra Serif"/>
        </w:rPr>
      </w:pPr>
      <w:r>
        <w:rPr>
          <w:rStyle w:val="Style_11_ch"/>
          <w:rFonts w:ascii="PT Astra Serif" w:hAnsi="PT Astra Serif"/>
        </w:rPr>
        <w:t xml:space="preserve">2. </w:t>
      </w:r>
      <w:r>
        <w:rPr>
          <w:rStyle w:val="Style_11_ch"/>
          <w:rFonts w:ascii="PT Astra Serif" w:hAnsi="PT Astra Serif"/>
        </w:rPr>
        <w:t>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14:paraId="2C1B0000">
      <w:pPr>
        <w:rPr>
          <w:rFonts w:ascii="PT Astra Serif" w:hAnsi="PT Astra Serif"/>
        </w:rPr>
      </w:pPr>
      <w:bookmarkStart w:id="3054" w:name="sub_42503"/>
      <w:bookmarkEnd w:id="3054"/>
      <w:r>
        <w:rPr>
          <w:rStyle w:val="Style_11_ch"/>
          <w:rFonts w:ascii="PT Astra Serif" w:hAnsi="PT Astra Serif"/>
        </w:rPr>
        <w:t xml:space="preserve">3. </w:t>
      </w:r>
      <w:r>
        <w:rPr>
          <w:rStyle w:val="Style_11_ch"/>
          <w:rFonts w:ascii="PT Astra Serif" w:hAnsi="PT Astra Serif"/>
        </w:rPr>
        <w:t>Законом или договором может быть предусмотрено, что окончание срока действия договора влечет прекращение обязательств сторон по договору.</w:t>
      </w:r>
    </w:p>
    <w:p w14:paraId="2D1B0000">
      <w:pPr>
        <w:rPr>
          <w:rFonts w:ascii="PT Astra Serif" w:hAnsi="PT Astra Serif"/>
        </w:rPr>
      </w:pPr>
      <w:bookmarkStart w:id="3055" w:name="sub_425032"/>
      <w:bookmarkEnd w:id="3055"/>
      <w:r>
        <w:rPr>
          <w:rStyle w:val="Style_11_ch"/>
          <w:rFonts w:ascii="PT Astra Serif" w:hAnsi="PT Astra Serif"/>
        </w:rP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14:paraId="2E1B0000">
      <w:pPr>
        <w:rPr>
          <w:rFonts w:ascii="PT Astra Serif" w:hAnsi="PT Astra Serif"/>
        </w:rPr>
      </w:pPr>
      <w:bookmarkStart w:id="3056" w:name="sub_42504"/>
      <w:bookmarkEnd w:id="3056"/>
      <w:r>
        <w:rPr>
          <w:rStyle w:val="Style_11_ch"/>
          <w:rFonts w:ascii="PT Astra Serif" w:hAnsi="PT Astra Serif"/>
        </w:rPr>
        <w:t xml:space="preserve">4. </w:t>
      </w:r>
      <w:r>
        <w:rPr>
          <w:rStyle w:val="Style_11_ch"/>
          <w:rFonts w:ascii="PT Astra Serif" w:hAnsi="PT Astra Serif"/>
        </w:rPr>
        <w:t>Окончание срока действия договора не освобождает стороны от ответственности за его нарушение.</w:t>
      </w:r>
    </w:p>
    <w:p w14:paraId="2F1B0000">
      <w:pPr>
        <w:rPr>
          <w:rFonts w:ascii="PT Astra Serif" w:hAnsi="PT Astra Serif"/>
        </w:rPr>
      </w:pPr>
    </w:p>
    <w:p w14:paraId="301B0000">
      <w:pPr>
        <w:pStyle w:val="Style_10"/>
        <w:rPr>
          <w:rFonts w:ascii="PT Astra Serif" w:hAnsi="PT Astra Serif"/>
        </w:rPr>
      </w:pPr>
      <w:bookmarkStart w:id="3057" w:name="sub_426"/>
      <w:bookmarkEnd w:id="3057"/>
      <w:r>
        <w:rPr>
          <w:rStyle w:val="Style_8_ch"/>
          <w:rFonts w:ascii="PT Astra Serif" w:hAnsi="PT Astra Serif"/>
        </w:rPr>
        <w:t>Статья 426.</w:t>
      </w:r>
      <w:r>
        <w:rPr>
          <w:rFonts w:ascii="PT Astra Serif" w:hAnsi="PT Astra Serif"/>
        </w:rPr>
        <w:t xml:space="preserve"> </w:t>
      </w:r>
      <w:r>
        <w:rPr>
          <w:rFonts w:ascii="PT Astra Serif" w:hAnsi="PT Astra Serif"/>
        </w:rPr>
        <w:t>Публичный договор</w:t>
      </w:r>
    </w:p>
    <w:p w14:paraId="311B0000">
      <w:pPr>
        <w:pStyle w:val="Style_7"/>
        <w:ind w:right="170"/>
        <w:rPr>
          <w:rFonts w:ascii="PT Astra Serif" w:hAnsi="PT Astra Serif"/>
        </w:rPr>
      </w:pPr>
      <w:r>
        <w:rPr>
          <w:rFonts w:ascii="PT Astra Serif" w:hAnsi="PT Astra Serif"/>
          <w:color w:val="000000"/>
          <w:sz w:val="16"/>
          <w:shd w:fill="F0F0F0" w:val="clear"/>
        </w:rPr>
        <w:t>ГАРАНТ:</w:t>
      </w:r>
    </w:p>
    <w:p w14:paraId="321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"http://internet.garant.ru/document/redirect/77531578/0"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426 ГК РФ</w:t>
      </w:r>
    </w:p>
    <w:p w14:paraId="331B0000">
      <w:pPr>
        <w:pStyle w:val="Style_7"/>
        <w:ind w:right="170"/>
        <w:rPr>
          <w:rFonts w:ascii="PT Astra Serif" w:hAnsi="PT Astra Serif"/>
        </w:rPr>
      </w:pPr>
      <w:bookmarkStart w:id="3058" w:name="sub_4261"/>
      <w:bookmarkEnd w:id="3058"/>
      <w:r>
        <w:rPr>
          <w:rFonts w:ascii="PT Astra Serif" w:hAnsi="PT Astra Serif"/>
          <w:color w:val="000000"/>
          <w:sz w:val="16"/>
          <w:shd w:fill="F0F0F0" w:val="clear"/>
        </w:rPr>
        <w:t>Информация об изменениях:</w:t>
      </w:r>
    </w:p>
    <w:p w14:paraId="34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"http://internet.garant.ru/document/redirect/70885222/218"</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пункт 1 статьи 426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35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"http://internet.garant.ru/document/redirect/57501960/4261"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361B0000">
      <w:pPr>
        <w:rPr>
          <w:rFonts w:ascii="PT Astra Serif" w:hAnsi="PT Astra Serif"/>
        </w:rPr>
      </w:pPr>
      <w:bookmarkStart w:id="3059" w:name="sub_42602"/>
      <w:bookmarkEnd w:id="3059"/>
      <w:r>
        <w:rPr>
          <w:rStyle w:val="Style_11_ch"/>
          <w:rFonts w:ascii="PT Astra Serif" w:hAnsi="PT Astra Serif"/>
        </w:rPr>
        <w:t xml:space="preserve">1. </w:t>
      </w:r>
      <w:r>
        <w:rPr>
          <w:rStyle w:val="Style_11_ch"/>
          <w:rFonts w:ascii="PT Astra Serif" w:hAnsi="PT Astra Serif"/>
        </w:rPr>
        <w:t>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14:paraId="371B0000">
      <w:pPr>
        <w:rPr>
          <w:rFonts w:ascii="PT Astra Serif" w:hAnsi="PT Astra Serif"/>
        </w:rPr>
      </w:pPr>
      <w:bookmarkStart w:id="3060" w:name="sub_4260202"/>
      <w:bookmarkEnd w:id="3060"/>
      <w:r>
        <w:rPr>
          <w:rStyle w:val="Style_11_ch"/>
          <w:rFonts w:ascii="PT Astra Serif" w:hAnsi="PT Astra Serif"/>
        </w:rP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14:paraId="381B0000">
      <w:pPr>
        <w:pStyle w:val="Style_7"/>
        <w:ind w:right="170"/>
        <w:rPr>
          <w:rFonts w:ascii="PT Astra Serif" w:hAnsi="PT Astra Serif"/>
        </w:rPr>
      </w:pPr>
      <w:bookmarkStart w:id="3061" w:name="sub_4262"/>
      <w:bookmarkEnd w:id="3061"/>
      <w:r>
        <w:rPr>
          <w:rFonts w:ascii="PT Astra Serif" w:hAnsi="PT Astra Serif"/>
          <w:color w:val="000000"/>
          <w:sz w:val="16"/>
          <w:shd w:fill="F0F0F0" w:val="clear"/>
        </w:rPr>
        <w:t>Информация об изменениях:</w:t>
      </w:r>
    </w:p>
    <w:p w14:paraId="39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"http://internet.garant.ru/document/redirect/70885222/219"</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пункт 2 статьи 426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3A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"http://internet.garant.ru/document/redirect/57501960/4262"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3B1B0000">
      <w:pPr>
        <w:rPr>
          <w:rFonts w:ascii="PT Astra Serif" w:hAnsi="PT Astra Serif"/>
        </w:rPr>
      </w:pPr>
      <w:r>
        <w:rPr>
          <w:rStyle w:val="Style_11_ch"/>
          <w:rFonts w:ascii="PT Astra Serif" w:hAnsi="PT Astra Serif"/>
        </w:rPr>
        <w:t xml:space="preserve">2. </w:t>
      </w:r>
      <w:r>
        <w:rPr>
          <w:rStyle w:val="Style_11_ch"/>
          <w:rFonts w:ascii="PT Astra Serif" w:hAnsi="PT Astra Serif"/>
        </w:rPr>
        <w:t xml:space="preserve">В публичном договоре цена товаров, работ или услуг должна быть одинаковой для </w:t>
      </w:r>
      <w:r>
        <w:rPr>
          <w:rFonts w:ascii="PT Astra Serif" w:hAnsi="PT Astra Serif"/>
          <w:b w:val="0"/>
          <w:color w:val="106BBE"/>
        </w:rPr>
        <w:fldChar w:fldCharType="begin"/>
      </w:r>
      <w:r>
        <w:rPr>
          <w:rFonts w:ascii="PT Astra Serif" w:hAnsi="PT Astra Serif"/>
          <w:b w:val="0"/>
          <w:color w:val="106BBE"/>
        </w:rPr>
        <w:instrText>HYPERLINK "http://internet.garant.ru/document/redirect/72139356/162"</w:instrText>
      </w:r>
      <w:r>
        <w:rPr>
          <w:rFonts w:ascii="PT Astra Serif" w:hAnsi="PT Astra Serif"/>
          <w:b w:val="0"/>
          <w:color w:val="106BBE"/>
        </w:rPr>
        <w:fldChar w:fldCharType="separate"/>
      </w:r>
      <w:r>
        <w:rPr>
          <w:rFonts w:ascii="PT Astra Serif" w:hAnsi="PT Astra Serif"/>
          <w:b w:val="0"/>
          <w:color w:val="106BBE"/>
        </w:rPr>
        <w:t>потребителей</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14:paraId="3C1B0000">
      <w:pPr>
        <w:pStyle w:val="Style_7"/>
        <w:ind w:right="170"/>
        <w:rPr>
          <w:rFonts w:ascii="PT Astra Serif" w:hAnsi="PT Astra Serif"/>
        </w:rPr>
      </w:pPr>
      <w:bookmarkStart w:id="3062" w:name="sub_4263"/>
      <w:bookmarkEnd w:id="3062"/>
      <w:r>
        <w:rPr>
          <w:rFonts w:ascii="PT Astra Serif" w:hAnsi="PT Astra Serif"/>
          <w:color w:val="000000"/>
          <w:sz w:val="16"/>
          <w:shd w:fill="F0F0F0" w:val="clear"/>
        </w:rPr>
        <w:t>Информация об изменениях:</w:t>
      </w:r>
    </w:p>
    <w:p w14:paraId="3D1B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3 изменен с 16 декабря 2017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"http://internet.garant.ru/document/redirect/71825018/1"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5 декабря 2017 г. N 379-ФЗ</w:t>
      </w:r>
    </w:p>
    <w:p w14:paraId="3E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"http://internet.garant.ru/document/redirect/57423292/4263"</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3F1B0000">
      <w:pPr>
        <w:rPr>
          <w:rFonts w:ascii="PT Astra Serif" w:hAnsi="PT Astra Serif"/>
        </w:rPr>
      </w:pPr>
      <w:r>
        <w:rPr>
          <w:rStyle w:val="Style_11_ch"/>
          <w:rFonts w:ascii="PT Astra Serif" w:hAnsi="PT Astra Serif"/>
        </w:rPr>
        <w:t xml:space="preserve">3. </w:t>
      </w:r>
      <w:r>
        <w:rPr>
          <w:rStyle w:val="Style_11_ch"/>
          <w:rFonts w:ascii="PT Astra Serif" w:hAnsi="PT Astra Serif"/>
        </w:rPr>
        <w:t xml:space="preserve">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r>
        <w:rPr>
          <w:rFonts w:ascii="PT Astra Serif" w:hAnsi="PT Astra Serif"/>
          <w:b w:val="0"/>
          <w:color w:val="106BBE"/>
        </w:rPr>
        <w:t>пунктом 4 статьи 786</w:t>
      </w:r>
      <w:r>
        <w:rPr>
          <w:rStyle w:val="Style_11_ch"/>
          <w:rFonts w:ascii="PT Astra Serif" w:hAnsi="PT Astra Serif"/>
        </w:rPr>
        <w:t xml:space="preserve"> </w:t>
      </w:r>
      <w:r>
        <w:rPr>
          <w:rStyle w:val="Style_11_ch"/>
          <w:rFonts w:ascii="PT Astra Serif" w:hAnsi="PT Astra Serif"/>
        </w:rPr>
        <w:t>настоящего Кодекса.</w:t>
      </w:r>
    </w:p>
    <w:p w14:paraId="401B0000">
      <w:pPr>
        <w:rPr>
          <w:rFonts w:ascii="PT Astra Serif" w:hAnsi="PT Astra Serif"/>
        </w:rPr>
      </w:pPr>
      <w:bookmarkStart w:id="3063" w:name="sub_426032"/>
      <w:bookmarkEnd w:id="3063"/>
      <w:r>
        <w:rPr>
          <w:rStyle w:val="Style_11_ch"/>
          <w:rFonts w:ascii="PT Astra Serif" w:hAnsi="PT Astra Serif"/>
        </w:rP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r>
        <w:rPr>
          <w:rFonts w:ascii="PT Astra Serif" w:hAnsi="PT Astra Serif"/>
          <w:b w:val="0"/>
          <w:color w:val="106BBE"/>
        </w:rPr>
        <w:fldChar w:fldCharType="begin"/>
      </w:r>
      <w:r>
        <w:rPr>
          <w:rFonts w:ascii="PT Astra Serif" w:hAnsi="PT Astra Serif"/>
          <w:b w:val="0"/>
          <w:color w:val="106BBE"/>
        </w:rPr>
        <w:instrText>HYPERLINK \l "sub_4454"</w:instrText>
      </w:r>
      <w:r>
        <w:rPr>
          <w:rFonts w:ascii="PT Astra Serif" w:hAnsi="PT Astra Serif"/>
          <w:b w:val="0"/>
          <w:color w:val="106BBE"/>
        </w:rPr>
        <w:fldChar w:fldCharType="separate"/>
      </w:r>
      <w:r>
        <w:rPr>
          <w:rFonts w:ascii="PT Astra Serif" w:hAnsi="PT Astra Serif"/>
          <w:b w:val="0"/>
          <w:color w:val="106BBE"/>
        </w:rPr>
        <w:t>пунктом 4 статьи 445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411B0000">
      <w:pPr>
        <w:rPr>
          <w:rFonts w:ascii="PT Astra Serif" w:hAnsi="PT Astra Serif"/>
        </w:rPr>
      </w:pPr>
    </w:p>
    <w:p w14:paraId="421B0000">
      <w:pPr>
        <w:pStyle w:val="Style_7"/>
        <w:ind w:right="170"/>
        <w:rPr>
          <w:rFonts w:ascii="PT Astra Serif" w:hAnsi="PT Astra Serif"/>
        </w:rPr>
      </w:pPr>
      <w:bookmarkStart w:id="3064" w:name="sub_4264"/>
      <w:bookmarkEnd w:id="3064"/>
      <w:r>
        <w:rPr>
          <w:rFonts w:ascii="PT Astra Serif" w:hAnsi="PT Astra Serif"/>
          <w:color w:val="000000"/>
          <w:sz w:val="16"/>
          <w:shd w:fill="F0F0F0" w:val="clear"/>
        </w:rPr>
        <w:t>Информация об изменениях:</w:t>
      </w:r>
    </w:p>
    <w:p w14:paraId="43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"http://internet.garant.ru/document/redirect/12161591/16"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23 июля 2008 г. N 160-ФЗ пункт 4 статьи 426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"http://internet.garant.ru/document/redirect/12161591/134"</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января 2009 г.</w:t>
      </w:r>
    </w:p>
    <w:p w14:paraId="44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"http://internet.garant.ru/document/redirect/5430763/4264"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451B0000">
      <w:pPr>
        <w:pStyle w:val="Style_9"/>
        <w:ind w:right="170"/>
        <w:rPr>
          <w:rFonts w:ascii="PT Astra Serif" w:hAnsi="PT Astra Serif"/>
        </w:rPr>
      </w:pPr>
      <w:r>
        <w:rPr>
          <w:rFonts w:ascii="PT Astra Serif" w:hAnsi="PT Astra Serif"/>
        </w:rPr>
        <w:t xml:space="preserve"> </w:t>
      </w:r>
    </w:p>
    <w:p w14:paraId="461B0000">
      <w:pPr>
        <w:rPr>
          <w:rFonts w:ascii="PT Astra Serif" w:hAnsi="PT Astra Serif"/>
        </w:rPr>
      </w:pPr>
      <w:r>
        <w:rPr>
          <w:rStyle w:val="Style_11_ch"/>
          <w:rFonts w:ascii="PT Astra Serif" w:hAnsi="PT Astra Serif"/>
        </w:rPr>
        <w:t xml:space="preserve">4. </w:t>
      </w:r>
      <w:r>
        <w:rPr>
          <w:rStyle w:val="Style_11_ch"/>
          <w:rFonts w:ascii="PT Astra Serif" w:hAnsi="PT Astra Serif"/>
        </w:rPr>
        <w:t>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правила, обязательные для сторон при заключении и исполнении публичных договоров (типовые договоры, положения и т.п.).</w:t>
      </w:r>
    </w:p>
    <w:p w14:paraId="471B0000">
      <w:pPr>
        <w:rPr>
          <w:rFonts w:ascii="PT Astra Serif" w:hAnsi="PT Astra Serif"/>
        </w:rPr>
      </w:pPr>
      <w:bookmarkStart w:id="3065" w:name="sub_4265"/>
      <w:bookmarkEnd w:id="3065"/>
      <w:r>
        <w:rPr>
          <w:rStyle w:val="Style_11_ch"/>
          <w:rFonts w:ascii="PT Astra Serif" w:hAnsi="PT Astra Serif"/>
        </w:rPr>
        <w:t xml:space="preserve">5. </w:t>
      </w:r>
      <w:r>
        <w:rPr>
          <w:rStyle w:val="Style_11_ch"/>
          <w:rFonts w:ascii="PT Astra Serif" w:hAnsi="PT Astra Serif"/>
        </w:rPr>
        <w:t xml:space="preserve">Условия публичного договора, не соответствующие требованиям, установленным </w:t>
      </w:r>
      <w:r>
        <w:rPr>
          <w:rFonts w:ascii="PT Astra Serif" w:hAnsi="PT Astra Serif"/>
          <w:b w:val="0"/>
          <w:color w:val="106BBE"/>
        </w:rPr>
        <w:fldChar w:fldCharType="begin"/>
      </w:r>
      <w:r>
        <w:rPr>
          <w:rFonts w:ascii="PT Astra Serif" w:hAnsi="PT Astra Serif"/>
          <w:b w:val="0"/>
          <w:color w:val="106BBE"/>
        </w:rPr>
        <w:instrText>HYPERLINK \l "sub_4262"</w:instrText>
      </w:r>
      <w:r>
        <w:rPr>
          <w:rFonts w:ascii="PT Astra Serif" w:hAnsi="PT Astra Serif"/>
          <w:b w:val="0"/>
          <w:color w:val="106BBE"/>
        </w:rPr>
        <w:fldChar w:fldCharType="separate"/>
      </w:r>
      <w:r>
        <w:rPr>
          <w:rFonts w:ascii="PT Astra Serif" w:hAnsi="PT Astra Serif"/>
          <w:b w:val="0"/>
          <w:color w:val="106BBE"/>
        </w:rPr>
        <w:t>пунктами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"sub_4264"</w:instrText>
      </w:r>
      <w:r>
        <w:rPr>
          <w:rFonts w:ascii="PT Astra Serif" w:hAnsi="PT Astra Serif"/>
          <w:b w:val="0"/>
          <w:color w:val="106BBE"/>
        </w:rPr>
        <w:fldChar w:fldCharType="separate"/>
      </w:r>
      <w:r>
        <w:rPr>
          <w:rFonts w:ascii="PT Astra Serif" w:hAnsi="PT Astra Serif"/>
          <w:b w:val="0"/>
          <w:color w:val="106BBE"/>
        </w:rPr>
        <w:t>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ничтожны.</w:t>
      </w:r>
    </w:p>
    <w:p w14:paraId="481B0000">
      <w:pPr>
        <w:pStyle w:val="Style_7"/>
        <w:ind w:right="170"/>
        <w:rPr>
          <w:rFonts w:ascii="PT Astra Serif" w:hAnsi="PT Astra Serif"/>
        </w:rPr>
      </w:pPr>
      <w:r>
        <w:rPr>
          <w:rFonts w:ascii="PT Astra Serif" w:hAnsi="PT Astra Serif"/>
          <w:color w:val="000000"/>
          <w:sz w:val="16"/>
          <w:shd w:fill="F0F0F0" w:val="clear"/>
        </w:rPr>
        <w:t>ГАРАНТ:</w:t>
      </w:r>
    </w:p>
    <w:p w14:paraId="491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"http://internet.garant.ru/document/redirect/5522046/0"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Отдельные типы договоров"</w:t>
      </w:r>
    </w:p>
    <w:p w14:paraId="4A1B0000">
      <w:pPr>
        <w:pStyle w:val="Style_7"/>
        <w:ind w:right="170"/>
        <w:rPr>
          <w:rFonts w:ascii="PT Astra Serif" w:hAnsi="PT Astra Serif"/>
        </w:rPr>
      </w:pPr>
      <w:r>
        <w:rPr>
          <w:rFonts w:ascii="PT Astra Serif" w:hAnsi="PT Astra Serif"/>
        </w:rPr>
        <w:t xml:space="preserve"> </w:t>
      </w:r>
    </w:p>
    <w:p w14:paraId="4B1B0000">
      <w:pPr>
        <w:pStyle w:val="Style_10"/>
        <w:rPr>
          <w:rFonts w:ascii="PT Astra Serif" w:hAnsi="PT Astra Serif"/>
        </w:rPr>
      </w:pPr>
      <w:bookmarkStart w:id="3066" w:name="sub_427"/>
      <w:bookmarkEnd w:id="3066"/>
      <w:r>
        <w:rPr>
          <w:rStyle w:val="Style_8_ch"/>
          <w:rFonts w:ascii="PT Astra Serif" w:hAnsi="PT Astra Serif"/>
        </w:rPr>
        <w:t>Статья 427.</w:t>
      </w:r>
      <w:r>
        <w:rPr>
          <w:rFonts w:ascii="PT Astra Serif" w:hAnsi="PT Astra Serif"/>
        </w:rPr>
        <w:t xml:space="preserve"> </w:t>
      </w:r>
      <w:r>
        <w:rPr>
          <w:rFonts w:ascii="PT Astra Serif" w:hAnsi="PT Astra Serif"/>
        </w:rPr>
        <w:t>Примерные условия договора</w:t>
      </w:r>
    </w:p>
    <w:p w14:paraId="4C1B0000">
      <w:pPr>
        <w:pStyle w:val="Style_7"/>
        <w:ind w:right="170"/>
        <w:rPr>
          <w:rFonts w:ascii="PT Astra Serif" w:hAnsi="PT Astra Serif"/>
        </w:rPr>
      </w:pPr>
      <w:r>
        <w:rPr>
          <w:rFonts w:ascii="PT Astra Serif" w:hAnsi="PT Astra Serif"/>
          <w:color w:val="000000"/>
          <w:sz w:val="16"/>
          <w:shd w:fill="F0F0F0" w:val="clear"/>
        </w:rPr>
        <w:t>ГАРАНТ:</w:t>
      </w:r>
    </w:p>
    <w:p w14:paraId="4D1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"http://internet.garant.ru/document/redirect/57590354/0"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"http://internet.garant.ru/document/redirect/77529825/0"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427 ГК РФ</w:t>
      </w:r>
    </w:p>
    <w:p w14:paraId="4E1B0000">
      <w:pPr>
        <w:rPr>
          <w:rFonts w:ascii="PT Astra Serif" w:hAnsi="PT Astra Serif"/>
        </w:rPr>
      </w:pPr>
      <w:bookmarkStart w:id="3067" w:name="sub_4271"/>
      <w:bookmarkEnd w:id="3067"/>
      <w:r>
        <w:rPr>
          <w:rStyle w:val="Style_11_ch"/>
          <w:rFonts w:ascii="PT Astra Serif" w:hAnsi="PT Astra Serif"/>
        </w:rPr>
        <w:t xml:space="preserve">1. </w:t>
      </w:r>
      <w:r>
        <w:rPr>
          <w:rStyle w:val="Style_11_ch"/>
          <w:rFonts w:ascii="PT Astra Serif" w:hAnsi="PT Astra Serif"/>
        </w:rPr>
        <w:t xml:space="preserve">В договоре может быть предусмотрено, что его отдельные условия определяются </w:t>
      </w:r>
      <w:r>
        <w:rPr>
          <w:rFonts w:ascii="PT Astra Serif" w:hAnsi="PT Astra Serif"/>
          <w:b w:val="0"/>
          <w:color w:val="106BBE"/>
        </w:rPr>
        <w:fldChar w:fldCharType="begin"/>
      </w:r>
      <w:r>
        <w:rPr>
          <w:rFonts w:ascii="PT Astra Serif" w:hAnsi="PT Astra Serif"/>
          <w:b w:val="0"/>
          <w:color w:val="106BBE"/>
        </w:rPr>
        <w:instrText>HYPERLINK "http://internet.garant.ru/document/redirect/70628260/7"</w:instrText>
      </w:r>
      <w:r>
        <w:rPr>
          <w:rFonts w:ascii="PT Astra Serif" w:hAnsi="PT Astra Serif"/>
          <w:b w:val="0"/>
          <w:color w:val="106BBE"/>
        </w:rPr>
        <w:fldChar w:fldCharType="separate"/>
      </w:r>
      <w:r>
        <w:rPr>
          <w:rFonts w:ascii="PT Astra Serif" w:hAnsi="PT Astra Serif"/>
          <w:b w:val="0"/>
          <w:color w:val="106BBE"/>
        </w:rPr>
        <w:t>примерными условиями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разработанными для договоров соответствующего вида и опубликованными в печати.</w:t>
      </w:r>
    </w:p>
    <w:p w14:paraId="4F1B0000">
      <w:pPr>
        <w:pStyle w:val="Style_7"/>
        <w:ind w:right="170"/>
        <w:rPr>
          <w:rFonts w:ascii="PT Astra Serif" w:hAnsi="PT Astra Serif"/>
        </w:rPr>
      </w:pPr>
      <w:bookmarkStart w:id="3068" w:name="sub_4272"/>
      <w:bookmarkEnd w:id="3068"/>
      <w:r>
        <w:rPr>
          <w:rFonts w:ascii="PT Astra Serif" w:hAnsi="PT Astra Serif"/>
          <w:color w:val="000000"/>
          <w:sz w:val="16"/>
          <w:shd w:fill="F0F0F0" w:val="clear"/>
        </w:rPr>
        <w:t>Информация об изменениях:</w:t>
      </w:r>
    </w:p>
    <w:p w14:paraId="50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"http://internet.garant.ru/document/redirect/70885222/170"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пункт 2 статьи 427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51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"http://internet.garant.ru/document/redirect/57501960/4272"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521B0000">
      <w:pPr>
        <w:rPr>
          <w:rFonts w:ascii="PT Astra Serif" w:hAnsi="PT Astra Serif"/>
        </w:rPr>
      </w:pPr>
      <w:r>
        <w:rPr>
          <w:rStyle w:val="Style_11_ch"/>
          <w:rFonts w:ascii="PT Astra Serif" w:hAnsi="PT Astra Serif"/>
        </w:rPr>
        <w:t xml:space="preserve">2. </w:t>
      </w:r>
      <w:r>
        <w:rPr>
          <w:rStyle w:val="Style_11_ch"/>
          <w:rFonts w:ascii="PT Astra Serif" w:hAnsi="PT Astra Serif"/>
        </w:rPr>
        <w:t xml:space="preserve">В случаях, когда в договоре не содержится отсылка к примерным условиям, такие примерные условия применяются к отношениям сторон в качестве обычаев, если они отвечают требованиям, установленным </w:t>
      </w:r>
      <w:r>
        <w:rPr>
          <w:rFonts w:ascii="PT Astra Serif" w:hAnsi="PT Astra Serif"/>
          <w:b w:val="0"/>
          <w:color w:val="106BBE"/>
        </w:rPr>
        <w:fldChar w:fldCharType="begin"/>
      </w:r>
      <w:r>
        <w:rPr>
          <w:rFonts w:ascii="PT Astra Serif" w:hAnsi="PT Astra Serif"/>
          <w:b w:val="0"/>
          <w:color w:val="106BBE"/>
        </w:rPr>
        <w:instrText>HYPERLINK \l "sub_5"</w:instrText>
      </w:r>
      <w:r>
        <w:rPr>
          <w:rFonts w:ascii="PT Astra Serif" w:hAnsi="PT Astra Serif"/>
          <w:b w:val="0"/>
          <w:color w:val="106BBE"/>
        </w:rPr>
        <w:fldChar w:fldCharType="separate"/>
      </w:r>
      <w:r>
        <w:rPr>
          <w:rFonts w:ascii="PT Astra Serif" w:hAnsi="PT Astra Serif"/>
          <w:b w:val="0"/>
          <w:color w:val="106BBE"/>
        </w:rPr>
        <w:t>статьей 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"sub_4215"</w:instrText>
      </w:r>
      <w:r>
        <w:rPr>
          <w:rFonts w:ascii="PT Astra Serif" w:hAnsi="PT Astra Serif"/>
          <w:b w:val="0"/>
          <w:color w:val="106BBE"/>
        </w:rPr>
        <w:fldChar w:fldCharType="separate"/>
      </w:r>
      <w:r>
        <w:rPr>
          <w:rFonts w:ascii="PT Astra Serif" w:hAnsi="PT Astra Serif"/>
          <w:b w:val="0"/>
          <w:color w:val="106BBE"/>
        </w:rPr>
        <w:t>пунктом 5 статьи 421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531B0000">
      <w:pPr>
        <w:rPr>
          <w:rFonts w:ascii="PT Astra Serif" w:hAnsi="PT Astra Serif"/>
        </w:rPr>
      </w:pPr>
      <w:bookmarkStart w:id="3069" w:name="sub_4273"/>
      <w:bookmarkEnd w:id="3069"/>
      <w:r>
        <w:rPr>
          <w:rStyle w:val="Style_11_ch"/>
          <w:rFonts w:ascii="PT Astra Serif" w:hAnsi="PT Astra Serif"/>
        </w:rPr>
        <w:t xml:space="preserve">3. </w:t>
      </w:r>
      <w:r>
        <w:rPr>
          <w:rStyle w:val="Style_11_ch"/>
          <w:rFonts w:ascii="PT Astra Serif" w:hAnsi="PT Astra Serif"/>
        </w:rPr>
        <w:t>Примерные условия могут быть изложены в форме примерного договора или иного документа, содержащего эти условия.</w:t>
      </w:r>
    </w:p>
    <w:p w14:paraId="541B0000">
      <w:pPr>
        <w:rPr>
          <w:rFonts w:ascii="PT Astra Serif" w:hAnsi="PT Astra Serif"/>
        </w:rPr>
      </w:pPr>
    </w:p>
    <w:p w14:paraId="551B0000">
      <w:pPr>
        <w:pStyle w:val="Style_10"/>
        <w:rPr>
          <w:rFonts w:ascii="PT Astra Serif" w:hAnsi="PT Astra Serif"/>
        </w:rPr>
      </w:pPr>
      <w:bookmarkStart w:id="3070" w:name="sub_428"/>
      <w:bookmarkEnd w:id="3070"/>
      <w:r>
        <w:rPr>
          <w:rStyle w:val="Style_8_ch"/>
          <w:rFonts w:ascii="PT Astra Serif" w:hAnsi="PT Astra Serif"/>
        </w:rPr>
        <w:t>Статья 428.</w:t>
      </w:r>
      <w:r>
        <w:rPr>
          <w:rFonts w:ascii="PT Astra Serif" w:hAnsi="PT Astra Serif"/>
        </w:rPr>
        <w:t xml:space="preserve"> </w:t>
      </w:r>
      <w:r>
        <w:rPr>
          <w:rFonts w:ascii="PT Astra Serif" w:hAnsi="PT Astra Serif"/>
        </w:rPr>
        <w:t>Договор присоединения</w:t>
      </w:r>
    </w:p>
    <w:p w14:paraId="561B0000">
      <w:pPr>
        <w:pStyle w:val="Style_7"/>
        <w:ind w:right="170"/>
        <w:rPr>
          <w:rFonts w:ascii="PT Astra Serif" w:hAnsi="PT Astra Serif"/>
        </w:rPr>
      </w:pPr>
      <w:r>
        <w:rPr>
          <w:rFonts w:ascii="PT Astra Serif" w:hAnsi="PT Astra Serif"/>
          <w:color w:val="000000"/>
          <w:sz w:val="16"/>
          <w:shd w:fill="F0F0F0" w:val="clear"/>
        </w:rPr>
        <w:t>ГАРАНТ:</w:t>
      </w:r>
    </w:p>
    <w:p w14:paraId="571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"http://internet.garant.ru/document/redirect/77529965/0"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428 ГК РФ</w:t>
      </w:r>
    </w:p>
    <w:p w14:paraId="581B0000">
      <w:pPr>
        <w:rPr>
          <w:rFonts w:ascii="PT Astra Serif" w:hAnsi="PT Astra Serif"/>
        </w:rPr>
      </w:pPr>
      <w:bookmarkStart w:id="3071" w:name="sub_4281"/>
      <w:bookmarkEnd w:id="3071"/>
      <w:r>
        <w:rPr>
          <w:rStyle w:val="Style_11_ch"/>
          <w:rFonts w:ascii="PT Astra Serif" w:hAnsi="PT Astra Serif"/>
        </w:rPr>
        <w:t xml:space="preserve">1. </w:t>
      </w:r>
      <w:r>
        <w:rPr>
          <w:rStyle w:val="Style_11_ch"/>
          <w:rFonts w:ascii="PT Astra Serif" w:hAnsi="PT Astra Serif"/>
        </w:rPr>
        <w:t>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14:paraId="591B0000">
      <w:pPr>
        <w:pStyle w:val="Style_7"/>
        <w:ind w:right="170"/>
        <w:rPr>
          <w:rFonts w:ascii="PT Astra Serif" w:hAnsi="PT Astra Serif"/>
        </w:rPr>
      </w:pPr>
      <w:bookmarkStart w:id="3072" w:name="sub_42802"/>
      <w:bookmarkEnd w:id="3072"/>
      <w:r>
        <w:rPr>
          <w:rFonts w:ascii="PT Astra Serif" w:hAnsi="PT Astra Serif"/>
          <w:color w:val="000000"/>
          <w:sz w:val="16"/>
          <w:shd w:fill="F0F0F0" w:val="clear"/>
        </w:rPr>
        <w:t>Информация об изменениях:</w:t>
      </w:r>
    </w:p>
    <w:p w14:paraId="5A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"http://internet.garant.ru/document/redirect/70885222/221"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пункт 2 статьи 428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5B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"http://internet.garant.ru/document/redirect/57501960/42802"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5C1B0000">
      <w:pPr>
        <w:rPr>
          <w:rFonts w:ascii="PT Astra Serif" w:hAnsi="PT Astra Serif"/>
        </w:rPr>
      </w:pPr>
      <w:r>
        <w:rPr>
          <w:rStyle w:val="Style_11_ch"/>
          <w:rFonts w:ascii="PT Astra Serif" w:hAnsi="PT Astra Serif"/>
        </w:rPr>
        <w:t xml:space="preserve">2. </w:t>
      </w:r>
      <w:r>
        <w:rPr>
          <w:rStyle w:val="Style_11_ch"/>
          <w:rFonts w:ascii="PT Astra Serif" w:hAnsi="PT Astra Serif"/>
        </w:rPr>
        <w:t>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14:paraId="5D1B0000">
      <w:pPr>
        <w:rPr>
          <w:rFonts w:ascii="PT Astra Serif" w:hAnsi="PT Astra Serif"/>
        </w:rPr>
      </w:pPr>
      <w:bookmarkStart w:id="3073" w:name="sub_428021"/>
      <w:bookmarkEnd w:id="3073"/>
      <w:r>
        <w:rPr>
          <w:rStyle w:val="Style_11_ch"/>
          <w:rFonts w:ascii="PT Astra Serif" w:hAnsi="PT Astra Serif"/>
        </w:rP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14:paraId="5E1B0000">
      <w:pPr>
        <w:pStyle w:val="Style_7"/>
        <w:ind w:right="170"/>
        <w:rPr>
          <w:rFonts w:ascii="PT Astra Serif" w:hAnsi="PT Astra Serif"/>
        </w:rPr>
      </w:pPr>
      <w:bookmarkStart w:id="3074" w:name="sub_42803"/>
      <w:bookmarkEnd w:id="3074"/>
      <w:r>
        <w:rPr>
          <w:rFonts w:ascii="PT Astra Serif" w:hAnsi="PT Astra Serif"/>
          <w:color w:val="000000"/>
          <w:sz w:val="16"/>
          <w:shd w:fill="F0F0F0" w:val="clear"/>
        </w:rPr>
        <w:t>Информация об изменениях:</w:t>
      </w:r>
    </w:p>
    <w:p w14:paraId="5F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"http://internet.garant.ru/document/redirect/70885222/222"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пункт 3 статьи 428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60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"http://internet.garant.ru/document/redirect/57501960/42803"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611B0000">
      <w:pPr>
        <w:rPr>
          <w:rFonts w:ascii="PT Astra Serif" w:hAnsi="PT Astra Serif"/>
        </w:rPr>
      </w:pPr>
      <w:r>
        <w:rPr>
          <w:rStyle w:val="Style_11_ch"/>
          <w:rFonts w:ascii="PT Astra Serif" w:hAnsi="PT Astra Serif"/>
        </w:rPr>
        <w:t xml:space="preserve">3. </w:t>
      </w:r>
      <w:r>
        <w:rPr>
          <w:rStyle w:val="Style_11_ch"/>
          <w:rFonts w:ascii="PT Astra Serif" w:hAnsi="PT Astra Serif"/>
        </w:rPr>
        <w:t xml:space="preserve">Правила, предусмотренные </w:t>
      </w:r>
      <w:r>
        <w:rPr>
          <w:rFonts w:ascii="PT Astra Serif" w:hAnsi="PT Astra Serif"/>
          <w:b w:val="0"/>
          <w:color w:val="106BBE"/>
        </w:rPr>
        <w:fldChar w:fldCharType="begin"/>
      </w:r>
      <w:r>
        <w:rPr>
          <w:rFonts w:ascii="PT Astra Serif" w:hAnsi="PT Astra Serif"/>
          <w:b w:val="0"/>
          <w:color w:val="106BBE"/>
        </w:rPr>
        <w:instrText>HYPERLINK \l "sub_42802"</w:instrText>
      </w:r>
      <w:r>
        <w:rPr>
          <w:rFonts w:ascii="PT Astra Serif" w:hAnsi="PT Astra Serif"/>
          <w:b w:val="0"/>
          <w:color w:val="106BBE"/>
        </w:rPr>
        <w:fldChar w:fldCharType="separate"/>
      </w:r>
      <w:r>
        <w:rPr>
          <w:rFonts w:ascii="PT Astra Serif" w:hAnsi="PT Astra Serif"/>
          <w:b w:val="0"/>
          <w:color w:val="106BBE"/>
        </w:rPr>
        <w:t>пунктом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14:paraId="621B0000">
      <w:pPr>
        <w:pStyle w:val="Style_7"/>
        <w:ind w:right="170"/>
        <w:rPr>
          <w:rFonts w:ascii="PT Astra Serif" w:hAnsi="PT Astra Serif"/>
        </w:rPr>
      </w:pPr>
      <w:r>
        <w:rPr>
          <w:rFonts w:ascii="PT Astra Serif" w:hAnsi="PT Astra Serif"/>
          <w:color w:val="000000"/>
          <w:sz w:val="16"/>
          <w:shd w:fill="F0F0F0" w:val="clear"/>
        </w:rPr>
        <w:t>ГАРАНТ:</w:t>
      </w:r>
    </w:p>
    <w:p w14:paraId="631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"http://internet.garant.ru/document/redirect/5522046/0"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Отдельные типы договоров"</w:t>
      </w:r>
    </w:p>
    <w:p w14:paraId="641B0000">
      <w:pPr>
        <w:pStyle w:val="Style_7"/>
        <w:ind w:right="170"/>
        <w:rPr>
          <w:rFonts w:ascii="PT Astra Serif" w:hAnsi="PT Astra Serif"/>
        </w:rPr>
      </w:pPr>
      <w:r>
        <w:rPr>
          <w:rFonts w:ascii="PT Astra Serif" w:hAnsi="PT Astra Serif"/>
        </w:rPr>
        <w:t xml:space="preserve"> </w:t>
      </w:r>
    </w:p>
    <w:p w14:paraId="651B0000">
      <w:pPr>
        <w:pStyle w:val="Style_10"/>
        <w:rPr>
          <w:rFonts w:ascii="PT Astra Serif" w:hAnsi="PT Astra Serif"/>
        </w:rPr>
      </w:pPr>
      <w:bookmarkStart w:id="3075" w:name="sub_429"/>
      <w:bookmarkEnd w:id="3075"/>
      <w:r>
        <w:rPr>
          <w:rStyle w:val="Style_8_ch"/>
          <w:rFonts w:ascii="PT Astra Serif" w:hAnsi="PT Astra Serif"/>
        </w:rPr>
        <w:t>Статья 429.</w:t>
      </w:r>
      <w:r>
        <w:rPr>
          <w:rFonts w:ascii="PT Astra Serif" w:hAnsi="PT Astra Serif"/>
        </w:rPr>
        <w:t xml:space="preserve"> </w:t>
      </w:r>
      <w:r>
        <w:rPr>
          <w:rFonts w:ascii="PT Astra Serif" w:hAnsi="PT Astra Serif"/>
        </w:rPr>
        <w:t>Предварительный договор</w:t>
      </w:r>
    </w:p>
    <w:p w14:paraId="661B0000">
      <w:pPr>
        <w:pStyle w:val="Style_7"/>
        <w:ind w:right="170"/>
        <w:rPr>
          <w:rFonts w:ascii="PT Astra Serif" w:hAnsi="PT Astra Serif"/>
        </w:rPr>
      </w:pPr>
      <w:r>
        <w:rPr>
          <w:rFonts w:ascii="PT Astra Serif" w:hAnsi="PT Astra Serif"/>
          <w:color w:val="000000"/>
          <w:sz w:val="16"/>
          <w:shd w:fill="F0F0F0" w:val="clear"/>
        </w:rPr>
        <w:t>ГАРАНТ:</w:t>
      </w:r>
    </w:p>
    <w:p w14:paraId="671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"http://internet.garant.ru/document/redirect/57590356/0"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"http://internet.garant.ru/document/redirect/77531579/0"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429 ГК РФ</w:t>
      </w:r>
    </w:p>
    <w:p w14:paraId="681B0000">
      <w:pPr>
        <w:rPr>
          <w:rFonts w:ascii="PT Astra Serif" w:hAnsi="PT Astra Serif"/>
        </w:rPr>
      </w:pPr>
      <w:bookmarkStart w:id="3076" w:name="sub_4291"/>
      <w:bookmarkEnd w:id="3076"/>
      <w:r>
        <w:rPr>
          <w:rStyle w:val="Style_11_ch"/>
          <w:rFonts w:ascii="PT Astra Serif" w:hAnsi="PT Astra Serif"/>
        </w:rPr>
        <w:t xml:space="preserve">1. </w:t>
      </w:r>
      <w:r>
        <w:rPr>
          <w:rStyle w:val="Style_11_ch"/>
          <w:rFonts w:ascii="PT Astra Serif" w:hAnsi="PT Astra Serif"/>
        </w:rPr>
        <w:t>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14:paraId="691B0000">
      <w:pPr>
        <w:rPr>
          <w:rFonts w:ascii="PT Astra Serif" w:hAnsi="PT Astra Serif"/>
        </w:rPr>
      </w:pPr>
      <w:bookmarkStart w:id="3077" w:name="sub_4292"/>
      <w:bookmarkEnd w:id="3077"/>
      <w:r>
        <w:rPr>
          <w:rStyle w:val="Style_11_ch"/>
          <w:rFonts w:ascii="PT Astra Serif" w:hAnsi="PT Astra Serif"/>
        </w:rPr>
        <w:t xml:space="preserve">2. </w:t>
      </w:r>
      <w:r>
        <w:rPr>
          <w:rStyle w:val="Style_11_ch"/>
          <w:rFonts w:ascii="PT Astra Serif" w:hAnsi="PT Astra Serif"/>
        </w:rPr>
        <w:t>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14:paraId="6A1B0000">
      <w:pPr>
        <w:pStyle w:val="Style_7"/>
        <w:ind w:right="170"/>
        <w:rPr>
          <w:rFonts w:ascii="PT Astra Serif" w:hAnsi="PT Astra Serif"/>
        </w:rPr>
      </w:pPr>
      <w:r>
        <w:rPr>
          <w:rFonts w:ascii="PT Astra Serif" w:hAnsi="PT Astra Serif"/>
          <w:color w:val="000000"/>
          <w:sz w:val="16"/>
          <w:shd w:fill="F0F0F0" w:val="clear"/>
        </w:rPr>
        <w:t>ГАРАНТ:</w:t>
      </w:r>
    </w:p>
    <w:p w14:paraId="6B1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"http://internet.garant.ru/document/redirect/12122104/14"</w:instrText>
      </w:r>
      <w:r>
        <w:rPr>
          <w:rFonts w:ascii="PT Astra Serif" w:hAnsi="PT Astra Serif"/>
          <w:b w:val="0"/>
          <w:color w:val="106BBE"/>
          <w:highlight w:val="white"/>
        </w:rPr>
        <w:fldChar w:fldCharType="separate"/>
      </w:r>
      <w:r>
        <w:rPr>
          <w:rFonts w:ascii="PT Astra Serif" w:hAnsi="PT Astra Serif"/>
          <w:b w:val="0"/>
          <w:color w:val="106BBE"/>
          <w:highlight w:val="white"/>
        </w:rPr>
        <w:t>Обзор</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практики разрешения споров, связанных с применением Федерального закона "О государственной регистрации прав на недвижимое имущество и сделок с ним"</w:t>
      </w:r>
    </w:p>
    <w:p w14:paraId="6C1B0000">
      <w:pPr>
        <w:pStyle w:val="Style_7"/>
        <w:ind w:right="170"/>
        <w:rPr>
          <w:rFonts w:ascii="PT Astra Serif" w:hAnsi="PT Astra Serif"/>
        </w:rPr>
      </w:pPr>
      <w:r>
        <w:rPr>
          <w:rFonts w:ascii="PT Astra Serif" w:hAnsi="PT Astra Serif"/>
        </w:rPr>
        <w:t xml:space="preserve"> </w:t>
      </w:r>
    </w:p>
    <w:p w14:paraId="6D1B0000">
      <w:pPr>
        <w:pStyle w:val="Style_7"/>
        <w:ind w:right="170"/>
        <w:rPr>
          <w:rFonts w:ascii="PT Astra Serif" w:hAnsi="PT Astra Serif"/>
        </w:rPr>
      </w:pPr>
      <w:bookmarkStart w:id="3078" w:name="sub_4293"/>
      <w:bookmarkEnd w:id="3078"/>
      <w:r>
        <w:rPr>
          <w:rFonts w:ascii="PT Astra Serif" w:hAnsi="PT Astra Serif"/>
          <w:color w:val="000000"/>
          <w:sz w:val="16"/>
          <w:shd w:fill="F0F0F0" w:val="clear"/>
        </w:rPr>
        <w:t>Информация об изменениях:</w:t>
      </w:r>
    </w:p>
    <w:p w14:paraId="6E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"http://internet.garant.ru/document/redirect/70885222/223"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пункт 3 статьи 429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6F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"http://internet.garant.ru/document/redirect/57501960/4293"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701B0000">
      <w:pPr>
        <w:rPr>
          <w:rFonts w:ascii="PT Astra Serif" w:hAnsi="PT Astra Serif"/>
        </w:rPr>
      </w:pPr>
      <w:r>
        <w:rPr>
          <w:rStyle w:val="Style_11_ch"/>
          <w:rFonts w:ascii="PT Astra Serif" w:hAnsi="PT Astra Serif"/>
        </w:rPr>
        <w:t xml:space="preserve">3. </w:t>
      </w:r>
      <w:r>
        <w:rPr>
          <w:rStyle w:val="Style_11_ch"/>
          <w:rFonts w:ascii="PT Astra Serif" w:hAnsi="PT Astra Serif"/>
        </w:rPr>
        <w:t>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14:paraId="711B0000">
      <w:pPr>
        <w:rPr>
          <w:rFonts w:ascii="PT Astra Serif" w:hAnsi="PT Astra Serif"/>
        </w:rPr>
      </w:pPr>
      <w:bookmarkStart w:id="3079" w:name="sub_4294"/>
      <w:bookmarkEnd w:id="3079"/>
      <w:r>
        <w:rPr>
          <w:rStyle w:val="Style_11_ch"/>
          <w:rFonts w:ascii="PT Astra Serif" w:hAnsi="PT Astra Serif"/>
        </w:rPr>
        <w:t xml:space="preserve">4. </w:t>
      </w:r>
      <w:r>
        <w:rPr>
          <w:rStyle w:val="Style_11_ch"/>
          <w:rFonts w:ascii="PT Astra Serif" w:hAnsi="PT Astra Serif"/>
        </w:rPr>
        <w:t>В предварительном договоре указывается срок, в который стороны обязуются заключить основной договор.</w:t>
      </w:r>
    </w:p>
    <w:p w14:paraId="721B0000">
      <w:pPr>
        <w:rPr>
          <w:rFonts w:ascii="PT Astra Serif" w:hAnsi="PT Astra Serif"/>
        </w:rPr>
      </w:pPr>
      <w:bookmarkStart w:id="3080" w:name="sub_429402"/>
      <w:bookmarkEnd w:id="3080"/>
      <w:r>
        <w:rPr>
          <w:rStyle w:val="Style_11_ch"/>
          <w:rFonts w:ascii="PT Astra Serif" w:hAnsi="PT Astra Serif"/>
        </w:rP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14:paraId="731B0000">
      <w:pPr>
        <w:pStyle w:val="Style_7"/>
        <w:ind w:right="170"/>
        <w:rPr>
          <w:rFonts w:ascii="PT Astra Serif" w:hAnsi="PT Astra Serif"/>
        </w:rPr>
      </w:pPr>
      <w:bookmarkStart w:id="3081" w:name="sub_4295"/>
      <w:bookmarkEnd w:id="3081"/>
      <w:r>
        <w:rPr>
          <w:rFonts w:ascii="PT Astra Serif" w:hAnsi="PT Astra Serif"/>
          <w:color w:val="000000"/>
          <w:sz w:val="16"/>
          <w:shd w:fill="F0F0F0" w:val="clear"/>
        </w:rPr>
        <w:t>Информация об изменениях:</w:t>
      </w:r>
    </w:p>
    <w:p w14:paraId="74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"http://internet.garant.ru/document/redirect/70885222/224"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пункт 5 статьи 429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75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"http://internet.garant.ru/document/redirect/57501960/4295"</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761B0000">
      <w:pPr>
        <w:rPr>
          <w:rFonts w:ascii="PT Astra Serif" w:hAnsi="PT Astra Serif"/>
        </w:rPr>
      </w:pPr>
      <w:r>
        <w:rPr>
          <w:rStyle w:val="Style_11_ch"/>
          <w:rFonts w:ascii="PT Astra Serif" w:hAnsi="PT Astra Serif"/>
        </w:rPr>
        <w:t xml:space="preserve">5. </w:t>
      </w:r>
      <w:r>
        <w:rPr>
          <w:rStyle w:val="Style_11_ch"/>
          <w:rFonts w:ascii="PT Astra Serif" w:hAnsi="PT Astra Serif"/>
        </w:rPr>
        <w:t xml:space="preserve">В случаях, если сторона, заключившая предварительный договор, уклоняется от заключения основного договора, применяются положения, предусмотренные </w:t>
      </w:r>
      <w:r>
        <w:rPr>
          <w:rFonts w:ascii="PT Astra Serif" w:hAnsi="PT Astra Serif"/>
          <w:b w:val="0"/>
          <w:color w:val="106BBE"/>
        </w:rPr>
        <w:fldChar w:fldCharType="begin"/>
      </w:r>
      <w:r>
        <w:rPr>
          <w:rFonts w:ascii="PT Astra Serif" w:hAnsi="PT Astra Serif"/>
          <w:b w:val="0"/>
          <w:color w:val="106BBE"/>
        </w:rPr>
        <w:instrText>HYPERLINK \l "sub_4454"</w:instrText>
      </w:r>
      <w:r>
        <w:rPr>
          <w:rFonts w:ascii="PT Astra Serif" w:hAnsi="PT Astra Serif"/>
          <w:b w:val="0"/>
          <w:color w:val="106BBE"/>
        </w:rPr>
        <w:fldChar w:fldCharType="separate"/>
      </w:r>
      <w:r>
        <w:rPr>
          <w:rFonts w:ascii="PT Astra Serif" w:hAnsi="PT Astra Serif"/>
          <w:b w:val="0"/>
          <w:color w:val="106BBE"/>
        </w:rPr>
        <w:t>пунктом 4 статьи 445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настоящего Кодекса. Требование о понуждении к заключению основного договора может быть заявлено в течение </w:t>
      </w:r>
      <w:r>
        <w:rPr>
          <w:rFonts w:ascii="PT Astra Serif" w:hAnsi="PT Astra Serif"/>
          <w:b w:val="0"/>
          <w:color w:val="106BBE"/>
        </w:rPr>
        <w:fldChar w:fldCharType="begin"/>
      </w:r>
      <w:r>
        <w:rPr>
          <w:rFonts w:ascii="PT Astra Serif" w:hAnsi="PT Astra Serif"/>
          <w:b w:val="0"/>
          <w:color w:val="106BBE"/>
        </w:rPr>
        <w:instrText>HYPERLINK "http://internet.garant.ru/document/redirect/72139356/27"</w:instrText>
      </w:r>
      <w:r>
        <w:rPr>
          <w:rFonts w:ascii="PT Astra Serif" w:hAnsi="PT Astra Serif"/>
          <w:b w:val="0"/>
          <w:color w:val="106BBE"/>
        </w:rPr>
        <w:fldChar w:fldCharType="separate"/>
      </w:r>
      <w:r>
        <w:rPr>
          <w:rFonts w:ascii="PT Astra Serif" w:hAnsi="PT Astra Serif"/>
          <w:b w:val="0"/>
          <w:color w:val="106BBE"/>
        </w:rPr>
        <w:t>шести месяцев</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 момента неисполнения обязательства по заключению договора.</w:t>
      </w:r>
    </w:p>
    <w:p w14:paraId="771B0000">
      <w:pPr>
        <w:rPr>
          <w:rFonts w:ascii="PT Astra Serif" w:hAnsi="PT Astra Serif"/>
        </w:rPr>
      </w:pPr>
      <w:bookmarkStart w:id="3082" w:name="sub_429502"/>
      <w:bookmarkEnd w:id="3082"/>
      <w:r>
        <w:rPr>
          <w:rStyle w:val="Style_11_ch"/>
          <w:rFonts w:ascii="PT Astra Serif" w:hAnsi="PT Astra Serif"/>
        </w:rP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14:paraId="781B0000">
      <w:pPr>
        <w:rPr>
          <w:rFonts w:ascii="PT Astra Serif" w:hAnsi="PT Astra Serif"/>
        </w:rPr>
      </w:pPr>
      <w:bookmarkStart w:id="3083" w:name="sub_4296"/>
      <w:bookmarkEnd w:id="3083"/>
      <w:r>
        <w:rPr>
          <w:rStyle w:val="Style_11_ch"/>
          <w:rFonts w:ascii="PT Astra Serif" w:hAnsi="PT Astra Serif"/>
        </w:rPr>
        <w:t xml:space="preserve">6. </w:t>
      </w:r>
      <w:r>
        <w:rPr>
          <w:rStyle w:val="Style_11_ch"/>
          <w:rFonts w:ascii="PT Astra Serif" w:hAnsi="PT Astra Serif"/>
        </w:rPr>
        <w:t>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14:paraId="791B0000">
      <w:pPr>
        <w:pStyle w:val="Style_7"/>
        <w:ind w:right="170"/>
        <w:rPr>
          <w:rFonts w:ascii="PT Astra Serif" w:hAnsi="PT Astra Serif"/>
        </w:rPr>
      </w:pPr>
      <w:r>
        <w:rPr>
          <w:rFonts w:ascii="PT Astra Serif" w:hAnsi="PT Astra Serif"/>
          <w:color w:val="000000"/>
          <w:sz w:val="16"/>
          <w:shd w:fill="F0F0F0" w:val="clear"/>
        </w:rPr>
        <w:t>ГАРАНТ:</w:t>
      </w:r>
    </w:p>
    <w:p w14:paraId="7A1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"http://internet.garant.ru/document/redirect/5522046/0"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Отдельные типы договоров"</w:t>
      </w:r>
    </w:p>
    <w:p w14:paraId="7B1B0000">
      <w:pPr>
        <w:pStyle w:val="Style_7"/>
        <w:ind w:right="170"/>
        <w:rPr>
          <w:rFonts w:ascii="PT Astra Serif" w:hAnsi="PT Astra Serif"/>
        </w:rPr>
      </w:pPr>
      <w:r>
        <w:rPr>
          <w:rFonts w:ascii="PT Astra Serif" w:hAnsi="PT Astra Serif"/>
        </w:rPr>
        <w:t xml:space="preserve"> </w:t>
      </w:r>
    </w:p>
    <w:p w14:paraId="7C1B0000">
      <w:pPr>
        <w:pStyle w:val="Style_7"/>
        <w:ind w:right="170"/>
        <w:rPr>
          <w:rFonts w:ascii="PT Astra Serif" w:hAnsi="PT Astra Serif"/>
        </w:rPr>
      </w:pPr>
      <w:bookmarkStart w:id="3084" w:name="sub_42901"/>
      <w:bookmarkEnd w:id="3084"/>
      <w:r>
        <w:rPr>
          <w:rFonts w:ascii="PT Astra Serif" w:hAnsi="PT Astra Serif"/>
          <w:color w:val="000000"/>
          <w:sz w:val="16"/>
          <w:shd w:fill="F0F0F0" w:val="clear"/>
        </w:rPr>
        <w:t>Информация об изменениях:</w:t>
      </w:r>
    </w:p>
    <w:p w14:paraId="7D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"http://internet.garant.ru/document/redirect/70885222/173"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настоящий Кодекс дополнен статьей 429.1,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7E1B0000">
      <w:pPr>
        <w:pStyle w:val="Style_10"/>
        <w:rPr>
          <w:rFonts w:ascii="PT Astra Serif" w:hAnsi="PT Astra Serif"/>
        </w:rPr>
      </w:pPr>
      <w:r>
        <w:rPr>
          <w:rStyle w:val="Style_8_ch"/>
          <w:rFonts w:ascii="PT Astra Serif" w:hAnsi="PT Astra Serif"/>
        </w:rPr>
        <w:t>Статья 429.1.</w:t>
      </w:r>
      <w:r>
        <w:rPr>
          <w:rFonts w:ascii="PT Astra Serif" w:hAnsi="PT Astra Serif"/>
        </w:rPr>
        <w:t xml:space="preserve"> </w:t>
      </w:r>
      <w:r>
        <w:rPr>
          <w:rFonts w:ascii="PT Astra Serif" w:hAnsi="PT Astra Serif"/>
        </w:rPr>
        <w:t>Рамочный договор</w:t>
      </w:r>
    </w:p>
    <w:p w14:paraId="7F1B0000">
      <w:pPr>
        <w:pStyle w:val="Style_7"/>
        <w:ind w:right="170"/>
        <w:rPr>
          <w:rFonts w:ascii="PT Astra Serif" w:hAnsi="PT Astra Serif"/>
        </w:rPr>
      </w:pPr>
      <w:r>
        <w:rPr>
          <w:rFonts w:ascii="PT Astra Serif" w:hAnsi="PT Astra Serif"/>
          <w:color w:val="000000"/>
          <w:sz w:val="16"/>
          <w:shd w:fill="F0F0F0" w:val="clear"/>
        </w:rPr>
        <w:t>ГАРАНТ:</w:t>
      </w:r>
    </w:p>
    <w:p w14:paraId="801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"http://internet.garant.ru/document/redirect/57592742/0"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"http://internet.garant.ru/document/redirect/77531560/0"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429.1 ГК РФ</w:t>
      </w:r>
    </w:p>
    <w:p w14:paraId="811B0000">
      <w:pPr>
        <w:rPr>
          <w:rFonts w:ascii="PT Astra Serif" w:hAnsi="PT Astra Serif"/>
        </w:rPr>
      </w:pPr>
      <w:bookmarkStart w:id="3085" w:name="sub_429011"/>
      <w:bookmarkEnd w:id="3085"/>
      <w:r>
        <w:rPr>
          <w:rStyle w:val="Style_11_ch"/>
          <w:rFonts w:ascii="PT Astra Serif" w:hAnsi="PT Astra Serif"/>
        </w:rPr>
        <w:t xml:space="preserve">1. </w:t>
      </w:r>
      <w:r>
        <w:rPr>
          <w:rFonts w:ascii="PT Astra Serif" w:hAnsi="PT Astra Serif"/>
          <w:b w:val="0"/>
          <w:color w:val="106BBE"/>
        </w:rPr>
        <w:fldChar w:fldCharType="begin"/>
      </w:r>
      <w:r>
        <w:rPr>
          <w:rFonts w:ascii="PT Astra Serif" w:hAnsi="PT Astra Serif"/>
          <w:b w:val="0"/>
          <w:color w:val="106BBE"/>
        </w:rPr>
        <w:instrText>HYPERLINK "http://internet.garant.ru/document/redirect/72139356/30"</w:instrText>
      </w:r>
      <w:r>
        <w:rPr>
          <w:rFonts w:ascii="PT Astra Serif" w:hAnsi="PT Astra Serif"/>
          <w:b w:val="0"/>
          <w:color w:val="106BBE"/>
        </w:rPr>
        <w:fldChar w:fldCharType="separate"/>
      </w:r>
      <w:r>
        <w:rPr>
          <w:rFonts w:ascii="PT Astra Serif" w:hAnsi="PT Astra Serif"/>
          <w:b w:val="0"/>
          <w:color w:val="106BBE"/>
        </w:rPr>
        <w:t>Рамочным договором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14:paraId="821B0000">
      <w:pPr>
        <w:rPr>
          <w:rFonts w:ascii="PT Astra Serif" w:hAnsi="PT Astra Serif"/>
        </w:rPr>
      </w:pPr>
      <w:bookmarkStart w:id="3086" w:name="sub_429012"/>
      <w:bookmarkEnd w:id="3086"/>
      <w:r>
        <w:rPr>
          <w:rStyle w:val="Style_11_ch"/>
          <w:rFonts w:ascii="PT Astra Serif" w:hAnsi="PT Astra Serif"/>
        </w:rPr>
        <w:t xml:space="preserve">2. </w:t>
      </w:r>
      <w:r>
        <w:rPr>
          <w:rStyle w:val="Style_11_ch"/>
          <w:rFonts w:ascii="PT Astra Serif" w:hAnsi="PT Astra Serif"/>
        </w:rPr>
        <w:t>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14:paraId="831B0000">
      <w:pPr>
        <w:rPr>
          <w:rFonts w:ascii="PT Astra Serif" w:hAnsi="PT Astra Serif"/>
        </w:rPr>
      </w:pPr>
    </w:p>
    <w:p w14:paraId="841B0000">
      <w:pPr>
        <w:pStyle w:val="Style_7"/>
        <w:ind w:right="170"/>
        <w:rPr>
          <w:rFonts w:ascii="PT Astra Serif" w:hAnsi="PT Astra Serif"/>
        </w:rPr>
      </w:pPr>
      <w:bookmarkStart w:id="3087" w:name="sub_42902"/>
      <w:bookmarkEnd w:id="3087"/>
      <w:r>
        <w:rPr>
          <w:rFonts w:ascii="PT Astra Serif" w:hAnsi="PT Astra Serif"/>
          <w:color w:val="000000"/>
          <w:sz w:val="16"/>
          <w:shd w:fill="F0F0F0" w:val="clear"/>
        </w:rPr>
        <w:t>Информация об изменениях:</w:t>
      </w:r>
    </w:p>
    <w:p w14:paraId="85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"http://internet.garant.ru/document/redirect/70885222/173"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настоящий Кодекс дополнен статьей 429.2,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861B0000">
      <w:pPr>
        <w:pStyle w:val="Style_10"/>
        <w:rPr>
          <w:rFonts w:ascii="PT Astra Serif" w:hAnsi="PT Astra Serif"/>
        </w:rPr>
      </w:pPr>
      <w:r>
        <w:rPr>
          <w:rStyle w:val="Style_8_ch"/>
          <w:rFonts w:ascii="PT Astra Serif" w:hAnsi="PT Astra Serif"/>
        </w:rPr>
        <w:t>Статья 429.2.</w:t>
      </w:r>
      <w:r>
        <w:rPr>
          <w:rFonts w:ascii="PT Astra Serif" w:hAnsi="PT Astra Serif"/>
        </w:rPr>
        <w:t xml:space="preserve"> </w:t>
      </w:r>
      <w:r>
        <w:rPr>
          <w:rFonts w:ascii="PT Astra Serif" w:hAnsi="PT Astra Serif"/>
        </w:rPr>
        <w:t>Опцион на заключение договора</w:t>
      </w:r>
    </w:p>
    <w:p w14:paraId="871B0000">
      <w:pPr>
        <w:pStyle w:val="Style_7"/>
        <w:ind w:right="170"/>
        <w:rPr>
          <w:rFonts w:ascii="PT Astra Serif" w:hAnsi="PT Astra Serif"/>
        </w:rPr>
      </w:pPr>
      <w:r>
        <w:rPr>
          <w:rFonts w:ascii="PT Astra Serif" w:hAnsi="PT Astra Serif"/>
          <w:color w:val="000000"/>
          <w:sz w:val="16"/>
          <w:shd w:fill="F0F0F0" w:val="clear"/>
        </w:rPr>
        <w:t>ГАРАНТ:</w:t>
      </w:r>
    </w:p>
    <w:p w14:paraId="881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"http://internet.garant.ru/document/redirect/57592743/0"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"http://internet.garant.ru/document/redirect/77531561/0"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429.2 ГК РФ</w:t>
      </w:r>
    </w:p>
    <w:p w14:paraId="891B0000">
      <w:pPr>
        <w:rPr>
          <w:rFonts w:ascii="PT Astra Serif" w:hAnsi="PT Astra Serif"/>
        </w:rPr>
      </w:pPr>
      <w:bookmarkStart w:id="3088" w:name="sub_429021"/>
      <w:bookmarkEnd w:id="3088"/>
      <w:r>
        <w:rPr>
          <w:rStyle w:val="Style_11_ch"/>
          <w:rFonts w:ascii="PT Astra Serif" w:hAnsi="PT Astra Serif"/>
        </w:rPr>
        <w:t xml:space="preserve">1. </w:t>
      </w:r>
      <w:r>
        <w:rPr>
          <w:rStyle w:val="Style_11_ch"/>
          <w:rFonts w:ascii="PT Astra Serif" w:hAnsi="PT Astra Serif"/>
        </w:rPr>
        <w:t>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14:paraId="8A1B0000">
      <w:pPr>
        <w:rPr>
          <w:rFonts w:ascii="PT Astra Serif" w:hAnsi="PT Astra Serif"/>
        </w:rPr>
      </w:pPr>
      <w:bookmarkStart w:id="3089" w:name="sub_4290212"/>
      <w:bookmarkEnd w:id="3089"/>
      <w:r>
        <w:rPr>
          <w:rStyle w:val="Style_11_ch"/>
          <w:rFonts w:ascii="PT Astra Serif" w:hAnsi="PT Astra Serif"/>
        </w:rP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14:paraId="8B1B0000">
      <w:pPr>
        <w:rPr>
          <w:rFonts w:ascii="PT Astra Serif" w:hAnsi="PT Astra Serif"/>
        </w:rPr>
      </w:pPr>
      <w:bookmarkStart w:id="3090" w:name="sub_429022"/>
      <w:bookmarkEnd w:id="3090"/>
      <w:r>
        <w:rPr>
          <w:rStyle w:val="Style_11_ch"/>
          <w:rFonts w:ascii="PT Astra Serif" w:hAnsi="PT Astra Serif"/>
        </w:rPr>
        <w:t xml:space="preserve">2. </w:t>
      </w:r>
      <w:r>
        <w:rPr>
          <w:rStyle w:val="Style_11_ch"/>
          <w:rFonts w:ascii="PT Astra Serif" w:hAnsi="PT Astra Serif"/>
        </w:rPr>
        <w:t>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обычаев.</w:t>
      </w:r>
    </w:p>
    <w:p w14:paraId="8C1B0000">
      <w:pPr>
        <w:rPr>
          <w:rFonts w:ascii="PT Astra Serif" w:hAnsi="PT Astra Serif"/>
        </w:rPr>
      </w:pPr>
      <w:bookmarkStart w:id="3091" w:name="sub_429023"/>
      <w:bookmarkEnd w:id="3091"/>
      <w:r>
        <w:rPr>
          <w:rStyle w:val="Style_11_ch"/>
          <w:rFonts w:ascii="PT Astra Serif" w:hAnsi="PT Astra Serif"/>
        </w:rPr>
        <w:t xml:space="preserve">3. </w:t>
      </w:r>
      <w:r>
        <w:rPr>
          <w:rStyle w:val="Style_11_ch"/>
          <w:rFonts w:ascii="PT Astra Serif" w:hAnsi="PT Astra Serif"/>
        </w:rPr>
        <w:t>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14:paraId="8D1B0000">
      <w:pPr>
        <w:rPr>
          <w:rFonts w:ascii="PT Astra Serif" w:hAnsi="PT Astra Serif"/>
        </w:rPr>
      </w:pPr>
      <w:bookmarkStart w:id="3092" w:name="sub_429024"/>
      <w:bookmarkEnd w:id="3092"/>
      <w:r>
        <w:rPr>
          <w:rStyle w:val="Style_11_ch"/>
          <w:rFonts w:ascii="PT Astra Serif" w:hAnsi="PT Astra Serif"/>
        </w:rPr>
        <w:t xml:space="preserve">4. </w:t>
      </w:r>
      <w:r>
        <w:rPr>
          <w:rStyle w:val="Style_11_ch"/>
          <w:rFonts w:ascii="PT Astra Serif" w:hAnsi="PT Astra Serif"/>
        </w:rPr>
        <w:t>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14:paraId="8E1B0000">
      <w:pPr>
        <w:rPr>
          <w:rFonts w:ascii="PT Astra Serif" w:hAnsi="PT Astra Serif"/>
        </w:rPr>
      </w:pPr>
      <w:bookmarkStart w:id="3093" w:name="sub_4290242"/>
      <w:bookmarkEnd w:id="3093"/>
      <w:r>
        <w:rPr>
          <w:rStyle w:val="Style_11_ch"/>
          <w:rFonts w:ascii="PT Astra Serif" w:hAnsi="PT Astra Serif"/>
        </w:rP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14:paraId="8F1B0000">
      <w:pPr>
        <w:rPr>
          <w:rFonts w:ascii="PT Astra Serif" w:hAnsi="PT Astra Serif"/>
        </w:rPr>
      </w:pPr>
      <w:bookmarkStart w:id="3094" w:name="sub_429025"/>
      <w:bookmarkEnd w:id="3094"/>
      <w:r>
        <w:rPr>
          <w:rStyle w:val="Style_11_ch"/>
          <w:rFonts w:ascii="PT Astra Serif" w:hAnsi="PT Astra Serif"/>
        </w:rPr>
        <w:t xml:space="preserve">5. </w:t>
      </w:r>
      <w:r>
        <w:rPr>
          <w:rStyle w:val="Style_11_ch"/>
          <w:rFonts w:ascii="PT Astra Serif" w:hAnsi="PT Astra Serif"/>
        </w:rPr>
        <w:t>Опцион на заключение договора заключается в форме, установленной для договора, подлежащего заключению.</w:t>
      </w:r>
    </w:p>
    <w:p w14:paraId="901B0000">
      <w:pPr>
        <w:rPr>
          <w:rFonts w:ascii="PT Astra Serif" w:hAnsi="PT Astra Serif"/>
        </w:rPr>
      </w:pPr>
      <w:bookmarkStart w:id="3095" w:name="sub_429026"/>
      <w:bookmarkEnd w:id="3095"/>
      <w:r>
        <w:rPr>
          <w:rStyle w:val="Style_11_ch"/>
          <w:rFonts w:ascii="PT Astra Serif" w:hAnsi="PT Astra Serif"/>
        </w:rPr>
        <w:t xml:space="preserve">6. </w:t>
      </w:r>
      <w:r>
        <w:rPr>
          <w:rStyle w:val="Style_11_ch"/>
          <w:rFonts w:ascii="PT Astra Serif" w:hAnsi="PT Astra Serif"/>
        </w:rPr>
        <w:t>Опцион на заключение договора может быть включен в другое соглашение, если иное не вытекает из существа такого соглашения.</w:t>
      </w:r>
    </w:p>
    <w:p w14:paraId="911B0000">
      <w:pPr>
        <w:rPr>
          <w:rFonts w:ascii="PT Astra Serif" w:hAnsi="PT Astra Serif"/>
        </w:rPr>
      </w:pPr>
      <w:bookmarkStart w:id="3096" w:name="sub_429027"/>
      <w:bookmarkEnd w:id="3096"/>
      <w:r>
        <w:rPr>
          <w:rStyle w:val="Style_11_ch"/>
          <w:rFonts w:ascii="PT Astra Serif" w:hAnsi="PT Astra Serif"/>
        </w:rPr>
        <w:t xml:space="preserve">7. </w:t>
      </w:r>
      <w:r>
        <w:rPr>
          <w:rStyle w:val="Style_11_ch"/>
          <w:rFonts w:ascii="PT Astra Serif" w:hAnsi="PT Astra Serif"/>
        </w:rPr>
        <w:t>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14:paraId="921B0000">
      <w:pPr>
        <w:rPr>
          <w:rFonts w:ascii="PT Astra Serif" w:hAnsi="PT Astra Serif"/>
        </w:rPr>
      </w:pPr>
      <w:bookmarkStart w:id="3097" w:name="sub_429028"/>
      <w:bookmarkEnd w:id="3097"/>
      <w:r>
        <w:rPr>
          <w:rStyle w:val="Style_11_ch"/>
          <w:rFonts w:ascii="PT Astra Serif" w:hAnsi="PT Astra Serif"/>
        </w:rPr>
        <w:t xml:space="preserve">8. </w:t>
      </w:r>
      <w:r>
        <w:rPr>
          <w:rStyle w:val="Style_11_ch"/>
          <w:rFonts w:ascii="PT Astra Serif" w:hAnsi="PT Astra Serif"/>
        </w:rPr>
        <w:t>Особенности отдельных видов опционов на заключение договора могут быть установлены законом.</w:t>
      </w:r>
    </w:p>
    <w:p w14:paraId="931B0000">
      <w:pPr>
        <w:rPr>
          <w:rFonts w:ascii="PT Astra Serif" w:hAnsi="PT Astra Serif"/>
        </w:rPr>
      </w:pPr>
    </w:p>
    <w:p w14:paraId="941B0000">
      <w:pPr>
        <w:pStyle w:val="Style_7"/>
        <w:ind w:right="170"/>
        <w:rPr>
          <w:rFonts w:ascii="PT Astra Serif" w:hAnsi="PT Astra Serif"/>
        </w:rPr>
      </w:pPr>
      <w:bookmarkStart w:id="3098" w:name="sub_42903"/>
      <w:bookmarkEnd w:id="3098"/>
      <w:r>
        <w:rPr>
          <w:rFonts w:ascii="PT Astra Serif" w:hAnsi="PT Astra Serif"/>
          <w:color w:val="000000"/>
          <w:sz w:val="16"/>
          <w:shd w:fill="F0F0F0" w:val="clear"/>
        </w:rPr>
        <w:t>Информация об изменениях:</w:t>
      </w:r>
    </w:p>
    <w:p w14:paraId="95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"http://internet.garant.ru/document/redirect/70885222/173"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настоящий Кодекс дополнен статьей 429.3,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961B0000">
      <w:pPr>
        <w:pStyle w:val="Style_10"/>
        <w:rPr>
          <w:rFonts w:ascii="PT Astra Serif" w:hAnsi="PT Astra Serif"/>
        </w:rPr>
      </w:pPr>
      <w:r>
        <w:rPr>
          <w:rStyle w:val="Style_8_ch"/>
          <w:rFonts w:ascii="PT Astra Serif" w:hAnsi="PT Astra Serif"/>
        </w:rPr>
        <w:t>Статья 429.3.</w:t>
      </w:r>
      <w:r>
        <w:rPr>
          <w:rFonts w:ascii="PT Astra Serif" w:hAnsi="PT Astra Serif"/>
        </w:rPr>
        <w:t xml:space="preserve"> </w:t>
      </w:r>
      <w:r>
        <w:rPr>
          <w:rFonts w:ascii="PT Astra Serif" w:hAnsi="PT Astra Serif"/>
        </w:rPr>
        <w:t>Опционный договор</w:t>
      </w:r>
    </w:p>
    <w:p w14:paraId="971B0000">
      <w:pPr>
        <w:pStyle w:val="Style_7"/>
        <w:ind w:right="170"/>
        <w:rPr>
          <w:rFonts w:ascii="PT Astra Serif" w:hAnsi="PT Astra Serif"/>
        </w:rPr>
      </w:pPr>
      <w:r>
        <w:rPr>
          <w:rFonts w:ascii="PT Astra Serif" w:hAnsi="PT Astra Serif"/>
          <w:color w:val="000000"/>
          <w:sz w:val="16"/>
          <w:shd w:fill="F0F0F0" w:val="clear"/>
        </w:rPr>
        <w:t>ГАРАНТ:</w:t>
      </w:r>
    </w:p>
    <w:p w14:paraId="981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"http://internet.garant.ru/document/redirect/57592744/0"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429.3 ГК РФ</w:t>
      </w:r>
    </w:p>
    <w:p w14:paraId="991B0000">
      <w:pPr>
        <w:rPr>
          <w:rFonts w:ascii="PT Astra Serif" w:hAnsi="PT Astra Serif"/>
        </w:rPr>
      </w:pPr>
      <w:bookmarkStart w:id="3099" w:name="sub_429031"/>
      <w:bookmarkEnd w:id="3099"/>
      <w:r>
        <w:rPr>
          <w:rStyle w:val="Style_11_ch"/>
          <w:rFonts w:ascii="PT Astra Serif" w:hAnsi="PT Astra Serif"/>
        </w:rPr>
        <w:t xml:space="preserve">1. </w:t>
      </w:r>
      <w:r>
        <w:rPr>
          <w:rStyle w:val="Style_11_ch"/>
          <w:rFonts w:ascii="PT Astra Serif" w:hAnsi="PT Astra Serif"/>
        </w:rPr>
        <w:t>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14:paraId="9A1B0000">
      <w:pPr>
        <w:rPr>
          <w:rFonts w:ascii="PT Astra Serif" w:hAnsi="PT Astra Serif"/>
        </w:rPr>
      </w:pPr>
      <w:bookmarkStart w:id="3100" w:name="sub_429032"/>
      <w:bookmarkEnd w:id="3100"/>
      <w:r>
        <w:rPr>
          <w:rStyle w:val="Style_11_ch"/>
          <w:rFonts w:ascii="PT Astra Serif" w:hAnsi="PT Astra Serif"/>
        </w:rPr>
        <w:t xml:space="preserve">2. </w:t>
      </w:r>
      <w:r>
        <w:rPr>
          <w:rStyle w:val="Style_11_ch"/>
          <w:rFonts w:ascii="PT Astra Serif" w:hAnsi="PT Astra Serif"/>
        </w:rPr>
        <w:t>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14:paraId="9B1B0000">
      <w:pPr>
        <w:rPr>
          <w:rFonts w:ascii="PT Astra Serif" w:hAnsi="PT Astra Serif"/>
        </w:rPr>
      </w:pPr>
      <w:bookmarkStart w:id="3101" w:name="sub_429033"/>
      <w:bookmarkEnd w:id="3101"/>
      <w:r>
        <w:rPr>
          <w:rStyle w:val="Style_11_ch"/>
          <w:rFonts w:ascii="PT Astra Serif" w:hAnsi="PT Astra Serif"/>
        </w:rPr>
        <w:t xml:space="preserve">3. </w:t>
      </w:r>
      <w:r>
        <w:rPr>
          <w:rStyle w:val="Style_11_ch"/>
          <w:rFonts w:ascii="PT Astra Serif" w:hAnsi="PT Astra Serif"/>
        </w:rPr>
        <w:t xml:space="preserve">При прекращении опционного договора платеж, предусмотренный </w:t>
      </w:r>
      <w:r>
        <w:rPr>
          <w:rFonts w:ascii="PT Astra Serif" w:hAnsi="PT Astra Serif"/>
          <w:b w:val="0"/>
          <w:color w:val="106BBE"/>
        </w:rPr>
        <w:fldChar w:fldCharType="begin"/>
      </w:r>
      <w:r>
        <w:rPr>
          <w:rFonts w:ascii="PT Astra Serif" w:hAnsi="PT Astra Serif"/>
          <w:b w:val="0"/>
          <w:color w:val="106BBE"/>
        </w:rPr>
        <w:instrText>HYPERLINK \l "sub_429032"</w:instrText>
      </w:r>
      <w:r>
        <w:rPr>
          <w:rFonts w:ascii="PT Astra Serif" w:hAnsi="PT Astra Serif"/>
          <w:b w:val="0"/>
          <w:color w:val="106BBE"/>
        </w:rPr>
        <w:fldChar w:fldCharType="separate"/>
      </w:r>
      <w:r>
        <w:rPr>
          <w:rFonts w:ascii="PT Astra Serif" w:hAnsi="PT Astra Serif"/>
          <w:b w:val="0"/>
          <w:color w:val="106BBE"/>
        </w:rPr>
        <w:t>пунктом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возврату не подлежит, если иное не предусмотрено опционным договором.</w:t>
      </w:r>
    </w:p>
    <w:p w14:paraId="9C1B0000">
      <w:pPr>
        <w:rPr>
          <w:rFonts w:ascii="PT Astra Serif" w:hAnsi="PT Astra Serif"/>
        </w:rPr>
      </w:pPr>
      <w:bookmarkStart w:id="3102" w:name="sub_429034"/>
      <w:bookmarkEnd w:id="3102"/>
      <w:r>
        <w:rPr>
          <w:rStyle w:val="Style_11_ch"/>
          <w:rFonts w:ascii="PT Astra Serif" w:hAnsi="PT Astra Serif"/>
        </w:rPr>
        <w:t xml:space="preserve">4. </w:t>
      </w:r>
      <w:r>
        <w:rPr>
          <w:rStyle w:val="Style_11_ch"/>
          <w:rFonts w:ascii="PT Astra Serif" w:hAnsi="PT Astra Serif"/>
        </w:rPr>
        <w:t>Особенности отдельных видов опционных договоров могут быть установлены законом или в установленном им порядке.</w:t>
      </w:r>
    </w:p>
    <w:p w14:paraId="9D1B0000">
      <w:pPr>
        <w:rPr>
          <w:rFonts w:ascii="PT Astra Serif" w:hAnsi="PT Astra Serif"/>
        </w:rPr>
      </w:pPr>
    </w:p>
    <w:p w14:paraId="9E1B0000">
      <w:pPr>
        <w:pStyle w:val="Style_7"/>
        <w:ind w:right="170"/>
        <w:rPr>
          <w:rFonts w:ascii="PT Astra Serif" w:hAnsi="PT Astra Serif"/>
        </w:rPr>
      </w:pPr>
      <w:bookmarkStart w:id="3103" w:name="sub_42904"/>
      <w:bookmarkEnd w:id="3103"/>
      <w:r>
        <w:rPr>
          <w:rFonts w:ascii="PT Astra Serif" w:hAnsi="PT Astra Serif"/>
          <w:color w:val="000000"/>
          <w:sz w:val="16"/>
          <w:shd w:fill="F0F0F0" w:val="clear"/>
        </w:rPr>
        <w:t>Информация об изменениях:</w:t>
      </w:r>
    </w:p>
    <w:p w14:paraId="9F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"http://internet.garant.ru/document/redirect/70885222/173"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настоящий Кодекс дополнен статьей 429.4,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A01B0000">
      <w:pPr>
        <w:pStyle w:val="Style_10"/>
        <w:rPr>
          <w:rFonts w:ascii="PT Astra Serif" w:hAnsi="PT Astra Serif"/>
        </w:rPr>
      </w:pPr>
      <w:r>
        <w:rPr>
          <w:rStyle w:val="Style_8_ch"/>
          <w:rFonts w:ascii="PT Astra Serif" w:hAnsi="PT Astra Serif"/>
        </w:rPr>
        <w:t>Статья 429.4.</w:t>
      </w:r>
      <w:r>
        <w:rPr>
          <w:rFonts w:ascii="PT Astra Serif" w:hAnsi="PT Astra Serif"/>
        </w:rPr>
        <w:t xml:space="preserve"> </w:t>
      </w:r>
      <w:r>
        <w:rPr>
          <w:rFonts w:ascii="PT Astra Serif" w:hAnsi="PT Astra Serif"/>
        </w:rPr>
        <w:t>Договор с исполнением по требованию (абонентский договор)</w:t>
      </w:r>
    </w:p>
    <w:p w14:paraId="A11B0000">
      <w:pPr>
        <w:pStyle w:val="Style_7"/>
        <w:ind w:right="170"/>
        <w:rPr>
          <w:rFonts w:ascii="PT Astra Serif" w:hAnsi="PT Astra Serif"/>
        </w:rPr>
      </w:pPr>
      <w:r>
        <w:rPr>
          <w:rFonts w:ascii="PT Astra Serif" w:hAnsi="PT Astra Serif"/>
          <w:color w:val="000000"/>
          <w:sz w:val="16"/>
          <w:shd w:fill="F0F0F0" w:val="clear"/>
        </w:rPr>
        <w:t>ГАРАНТ:</w:t>
      </w:r>
    </w:p>
    <w:p w14:paraId="A21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"http://internet.garant.ru/document/redirect/57593276/0"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"http://internet.garant.ru/document/redirect/77532453/0"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429.4 ГК РФ</w:t>
      </w:r>
    </w:p>
    <w:p w14:paraId="A31B0000">
      <w:pPr>
        <w:rPr>
          <w:rFonts w:ascii="PT Astra Serif" w:hAnsi="PT Astra Serif"/>
        </w:rPr>
      </w:pPr>
      <w:bookmarkStart w:id="3104" w:name="sub_429041"/>
      <w:bookmarkEnd w:id="3104"/>
      <w:r>
        <w:rPr>
          <w:rStyle w:val="Style_11_ch"/>
          <w:rFonts w:ascii="PT Astra Serif" w:hAnsi="PT Astra Serif"/>
        </w:rPr>
        <w:t xml:space="preserve">1. </w:t>
      </w:r>
      <w:r>
        <w:rPr>
          <w:rStyle w:val="Style_11_ch"/>
          <w:rFonts w:ascii="PT Astra Serif" w:hAnsi="PT Astra Serif"/>
        </w:rPr>
        <w:t>Договором с исполнением по требованию (</w:t>
      </w:r>
      <w:r>
        <w:rPr>
          <w:rFonts w:ascii="PT Astra Serif" w:hAnsi="PT Astra Serif"/>
          <w:b w:val="0"/>
          <w:color w:val="106BBE"/>
        </w:rPr>
        <w:fldChar w:fldCharType="begin"/>
      </w:r>
      <w:r>
        <w:rPr>
          <w:rFonts w:ascii="PT Astra Serif" w:hAnsi="PT Astra Serif"/>
          <w:b w:val="0"/>
          <w:color w:val="106BBE"/>
        </w:rPr>
        <w:instrText>HYPERLINK "http://internet.garant.ru/document/redirect/72139356/32"</w:instrText>
      </w:r>
      <w:r>
        <w:rPr>
          <w:rFonts w:ascii="PT Astra Serif" w:hAnsi="PT Astra Serif"/>
          <w:b w:val="0"/>
          <w:color w:val="106BBE"/>
        </w:rPr>
        <w:fldChar w:fldCharType="separate"/>
      </w:r>
      <w:r>
        <w:rPr>
          <w:rFonts w:ascii="PT Astra Serif" w:hAnsi="PT Astra Serif"/>
          <w:b w:val="0"/>
          <w:color w:val="106BBE"/>
        </w:rPr>
        <w:t>абонентским договором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14:paraId="A41B0000">
      <w:pPr>
        <w:rPr>
          <w:rFonts w:ascii="PT Astra Serif" w:hAnsi="PT Astra Serif"/>
        </w:rPr>
      </w:pPr>
      <w:bookmarkStart w:id="3105" w:name="sub_429042"/>
      <w:bookmarkEnd w:id="3105"/>
      <w:r>
        <w:rPr>
          <w:rStyle w:val="Style_11_ch"/>
          <w:rFonts w:ascii="PT Astra Serif" w:hAnsi="PT Astra Serif"/>
        </w:rPr>
        <w:t xml:space="preserve">2. </w:t>
      </w:r>
      <w:r>
        <w:rPr>
          <w:rStyle w:val="Style_11_ch"/>
          <w:rFonts w:ascii="PT Astra Serif" w:hAnsi="PT Astra Serif"/>
        </w:rPr>
        <w:t>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14:paraId="A51B0000">
      <w:pPr>
        <w:rPr>
          <w:rFonts w:ascii="PT Astra Serif" w:hAnsi="PT Astra Serif"/>
        </w:rPr>
      </w:pPr>
    </w:p>
    <w:p w14:paraId="A61B0000">
      <w:pPr>
        <w:pStyle w:val="Style_10"/>
        <w:rPr>
          <w:rFonts w:ascii="PT Astra Serif" w:hAnsi="PT Astra Serif"/>
        </w:rPr>
      </w:pPr>
      <w:bookmarkStart w:id="3106" w:name="sub_430"/>
      <w:bookmarkEnd w:id="3106"/>
      <w:r>
        <w:rPr>
          <w:rStyle w:val="Style_8_ch"/>
          <w:rFonts w:ascii="PT Astra Serif" w:hAnsi="PT Astra Serif"/>
        </w:rPr>
        <w:t>Статья 430.</w:t>
      </w:r>
      <w:r>
        <w:rPr>
          <w:rFonts w:ascii="PT Astra Serif" w:hAnsi="PT Astra Serif"/>
        </w:rPr>
        <w:t xml:space="preserve"> </w:t>
      </w:r>
      <w:r>
        <w:rPr>
          <w:rFonts w:ascii="PT Astra Serif" w:hAnsi="PT Astra Serif"/>
        </w:rPr>
        <w:t>Договор в пользу третьего лица</w:t>
      </w:r>
    </w:p>
    <w:p w14:paraId="A71B0000">
      <w:pPr>
        <w:pStyle w:val="Style_7"/>
        <w:ind w:right="170"/>
        <w:rPr>
          <w:rFonts w:ascii="PT Astra Serif" w:hAnsi="PT Astra Serif"/>
        </w:rPr>
      </w:pPr>
      <w:r>
        <w:rPr>
          <w:rFonts w:ascii="PT Astra Serif" w:hAnsi="PT Astra Serif"/>
          <w:color w:val="000000"/>
          <w:sz w:val="16"/>
          <w:shd w:fill="F0F0F0" w:val="clear"/>
        </w:rPr>
        <w:t>ГАРАНТ:</w:t>
      </w:r>
    </w:p>
    <w:p w14:paraId="A81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"http://internet.garant.ru/document/redirect/77530836/0"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430 ГК РФ</w:t>
      </w:r>
    </w:p>
    <w:p w14:paraId="A91B0000">
      <w:pPr>
        <w:rPr>
          <w:rFonts w:ascii="PT Astra Serif" w:hAnsi="PT Astra Serif"/>
        </w:rPr>
      </w:pPr>
      <w:bookmarkStart w:id="3107" w:name="sub_43010"/>
      <w:bookmarkEnd w:id="3107"/>
      <w:r>
        <w:rPr>
          <w:rStyle w:val="Style_11_ch"/>
          <w:rFonts w:ascii="PT Astra Serif" w:hAnsi="PT Astra Serif"/>
        </w:rPr>
        <w:t xml:space="preserve">1. </w:t>
      </w:r>
      <w:r>
        <w:rPr>
          <w:rStyle w:val="Style_11_ch"/>
          <w:rFonts w:ascii="PT Astra Serif" w:hAnsi="PT Astra Serif"/>
        </w:rPr>
        <w:t>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14:paraId="AA1B0000">
      <w:pPr>
        <w:rPr>
          <w:rFonts w:ascii="PT Astra Serif" w:hAnsi="PT Astra Serif"/>
        </w:rPr>
      </w:pPr>
      <w:bookmarkStart w:id="3108" w:name="sub_43002"/>
      <w:bookmarkEnd w:id="3108"/>
      <w:r>
        <w:rPr>
          <w:rStyle w:val="Style_11_ch"/>
          <w:rFonts w:ascii="PT Astra Serif" w:hAnsi="PT Astra Serif"/>
        </w:rPr>
        <w:t xml:space="preserve">2. </w:t>
      </w:r>
      <w:r>
        <w:rPr>
          <w:rStyle w:val="Style_11_ch"/>
          <w:rFonts w:ascii="PT Astra Serif" w:hAnsi="PT Astra Serif"/>
        </w:rPr>
        <w:t>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14:paraId="AB1B0000">
      <w:pPr>
        <w:rPr>
          <w:rFonts w:ascii="PT Astra Serif" w:hAnsi="PT Astra Serif"/>
        </w:rPr>
      </w:pPr>
      <w:bookmarkStart w:id="3109" w:name="sub_43030"/>
      <w:bookmarkEnd w:id="3109"/>
      <w:r>
        <w:rPr>
          <w:rStyle w:val="Style_11_ch"/>
          <w:rFonts w:ascii="PT Astra Serif" w:hAnsi="PT Astra Serif"/>
        </w:rPr>
        <w:t xml:space="preserve">3. </w:t>
      </w:r>
      <w:r>
        <w:rPr>
          <w:rStyle w:val="Style_11_ch"/>
          <w:rFonts w:ascii="PT Astra Serif" w:hAnsi="PT Astra Serif"/>
        </w:rPr>
        <w:t>Должник в договоре вправе выдвигать против требования третьего лица возражения, которые он мог бы выдвинуть против кредитора.</w:t>
      </w:r>
    </w:p>
    <w:p w14:paraId="AC1B0000">
      <w:pPr>
        <w:rPr>
          <w:rFonts w:ascii="PT Astra Serif" w:hAnsi="PT Astra Serif"/>
        </w:rPr>
      </w:pPr>
      <w:bookmarkStart w:id="3110" w:name="sub_4304"/>
      <w:bookmarkEnd w:id="3110"/>
      <w:r>
        <w:rPr>
          <w:rStyle w:val="Style_11_ch"/>
          <w:rFonts w:ascii="PT Astra Serif" w:hAnsi="PT Astra Serif"/>
        </w:rPr>
        <w:t xml:space="preserve">4. </w:t>
      </w:r>
      <w:r>
        <w:rPr>
          <w:rStyle w:val="Style_11_ch"/>
          <w:rFonts w:ascii="PT Astra Serif" w:hAnsi="PT Astra Serif"/>
        </w:rPr>
        <w:t>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14:paraId="AD1B0000">
      <w:pPr>
        <w:pStyle w:val="Style_7"/>
        <w:ind w:right="170"/>
        <w:rPr>
          <w:rFonts w:ascii="PT Astra Serif" w:hAnsi="PT Astra Serif"/>
        </w:rPr>
      </w:pPr>
      <w:r>
        <w:rPr>
          <w:rFonts w:ascii="PT Astra Serif" w:hAnsi="PT Astra Serif"/>
          <w:color w:val="000000"/>
          <w:sz w:val="16"/>
          <w:shd w:fill="F0F0F0" w:val="clear"/>
        </w:rPr>
        <w:t>ГАРАНТ:</w:t>
      </w:r>
    </w:p>
    <w:p w14:paraId="AE1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"http://internet.garant.ru/document/redirect/5522046/0"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Отдельные типы договоров"</w:t>
      </w:r>
    </w:p>
    <w:p w14:paraId="AF1B0000">
      <w:pPr>
        <w:pStyle w:val="Style_7"/>
        <w:ind w:right="170"/>
        <w:rPr>
          <w:rFonts w:ascii="PT Astra Serif" w:hAnsi="PT Astra Serif"/>
        </w:rPr>
      </w:pPr>
      <w:r>
        <w:rPr>
          <w:rFonts w:ascii="PT Astra Serif" w:hAnsi="PT Astra Serif"/>
        </w:rPr>
        <w:t xml:space="preserve"> </w:t>
      </w:r>
    </w:p>
    <w:p w14:paraId="B01B0000">
      <w:pPr>
        <w:pStyle w:val="Style_7"/>
        <w:ind w:right="170"/>
        <w:rPr>
          <w:rFonts w:ascii="PT Astra Serif" w:hAnsi="PT Astra Serif"/>
        </w:rPr>
      </w:pPr>
      <w:bookmarkStart w:id="3111" w:name="sub_431"/>
      <w:bookmarkEnd w:id="3111"/>
      <w:r>
        <w:rPr>
          <w:rFonts w:ascii="PT Astra Serif" w:hAnsi="PT Astra Serif"/>
          <w:color w:val="000000"/>
          <w:sz w:val="16"/>
          <w:shd w:fill="F0F0F0" w:val="clear"/>
        </w:rPr>
        <w:t>Информация об изменениях:</w:t>
      </w:r>
    </w:p>
    <w:p w14:paraId="B1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"http://internet.garant.ru/document/redirect/70885222/174"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статью 431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B2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"http://internet.garant.ru/document/redirect/57501960/431"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B31B0000">
      <w:pPr>
        <w:pStyle w:val="Style_10"/>
        <w:rPr>
          <w:rFonts w:ascii="PT Astra Serif" w:hAnsi="PT Astra Serif"/>
        </w:rPr>
      </w:pPr>
      <w:r>
        <w:rPr>
          <w:rStyle w:val="Style_8_ch"/>
          <w:rFonts w:ascii="PT Astra Serif" w:hAnsi="PT Astra Serif"/>
        </w:rPr>
        <w:t>Статья 431.</w:t>
      </w:r>
      <w:r>
        <w:rPr>
          <w:rFonts w:ascii="PT Astra Serif" w:hAnsi="PT Astra Serif"/>
        </w:rPr>
        <w:t xml:space="preserve"> </w:t>
      </w:r>
      <w:r>
        <w:rPr>
          <w:rFonts w:ascii="PT Astra Serif" w:hAnsi="PT Astra Serif"/>
        </w:rPr>
        <w:t>Толкование договора</w:t>
      </w:r>
    </w:p>
    <w:p w14:paraId="B41B0000">
      <w:pPr>
        <w:pStyle w:val="Style_7"/>
        <w:ind w:right="170"/>
        <w:rPr>
          <w:rFonts w:ascii="PT Astra Serif" w:hAnsi="PT Astra Serif"/>
        </w:rPr>
      </w:pPr>
      <w:r>
        <w:rPr>
          <w:rFonts w:ascii="PT Astra Serif" w:hAnsi="PT Astra Serif"/>
          <w:color w:val="000000"/>
          <w:sz w:val="16"/>
          <w:shd w:fill="F0F0F0" w:val="clear"/>
        </w:rPr>
        <w:t>ГАРАНТ:</w:t>
      </w:r>
    </w:p>
    <w:p w14:paraId="B51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"http://internet.garant.ru/document/redirect/77531957/0"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431 ГК РФ</w:t>
      </w:r>
    </w:p>
    <w:p w14:paraId="B61B0000">
      <w:pPr>
        <w:rPr>
          <w:rFonts w:ascii="PT Astra Serif" w:hAnsi="PT Astra Serif"/>
        </w:rPr>
      </w:pPr>
      <w:bookmarkStart w:id="3112" w:name="sub_43101"/>
      <w:bookmarkEnd w:id="3112"/>
      <w:r>
        <w:rPr>
          <w:rStyle w:val="Style_11_ch"/>
          <w:rFonts w:ascii="PT Astra Serif" w:hAnsi="PT Astra Serif"/>
        </w:rPr>
        <w:t xml:space="preserve">При </w:t>
      </w:r>
      <w:r>
        <w:rPr>
          <w:rFonts w:ascii="PT Astra Serif" w:hAnsi="PT Astra Serif"/>
          <w:b w:val="0"/>
          <w:color w:val="106BBE"/>
        </w:rPr>
        <w:fldChar w:fldCharType="begin"/>
      </w:r>
      <w:r>
        <w:rPr>
          <w:rFonts w:ascii="PT Astra Serif" w:hAnsi="PT Astra Serif"/>
          <w:b w:val="0"/>
          <w:color w:val="106BBE"/>
        </w:rPr>
        <w:instrText>HYPERLINK "http://internet.garant.ru/document/redirect/72139356/800"</w:instrText>
      </w:r>
      <w:r>
        <w:rPr>
          <w:rFonts w:ascii="PT Astra Serif" w:hAnsi="PT Astra Serif"/>
          <w:b w:val="0"/>
          <w:color w:val="106BBE"/>
        </w:rPr>
        <w:fldChar w:fldCharType="separate"/>
      </w:r>
      <w:r>
        <w:rPr>
          <w:rFonts w:ascii="PT Astra Serif" w:hAnsi="PT Astra Serif"/>
          <w:b w:val="0"/>
          <w:color w:val="106BBE"/>
        </w:rPr>
        <w:t>толковании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14:paraId="B71B0000">
      <w:pPr>
        <w:rPr>
          <w:rFonts w:ascii="PT Astra Serif" w:hAnsi="PT Astra Serif"/>
        </w:rPr>
      </w:pPr>
      <w:bookmarkStart w:id="3113" w:name="sub_43102"/>
      <w:bookmarkEnd w:id="3113"/>
      <w:r>
        <w:rPr>
          <w:rStyle w:val="Style_11_ch"/>
          <w:rFonts w:ascii="PT Astra Serif" w:hAnsi="PT Astra Serif"/>
        </w:rPr>
        <w:t xml:space="preserve">Если правила, содержащиеся в </w:t>
      </w:r>
      <w:r>
        <w:rPr>
          <w:rFonts w:ascii="PT Astra Serif" w:hAnsi="PT Astra Serif"/>
          <w:b w:val="0"/>
          <w:color w:val="106BBE"/>
        </w:rPr>
        <w:fldChar w:fldCharType="begin"/>
      </w:r>
      <w:r>
        <w:rPr>
          <w:rFonts w:ascii="PT Astra Serif" w:hAnsi="PT Astra Serif"/>
          <w:b w:val="0"/>
          <w:color w:val="106BBE"/>
        </w:rPr>
        <w:instrText>HYPERLINK \l "sub_43101"</w:instrText>
      </w:r>
      <w:r>
        <w:rPr>
          <w:rFonts w:ascii="PT Astra Serif" w:hAnsi="PT Astra Serif"/>
          <w:b w:val="0"/>
          <w:color w:val="106BBE"/>
        </w:rPr>
        <w:fldChar w:fldCharType="separate"/>
      </w:r>
      <w:r>
        <w:rPr>
          <w:rFonts w:ascii="PT Astra Serif" w:hAnsi="PT Astra Serif"/>
          <w:b w:val="0"/>
          <w:color w:val="106BBE"/>
        </w:rPr>
        <w:t>части первой</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последующее поведение сторон.</w:t>
      </w:r>
    </w:p>
    <w:p w14:paraId="B81B0000">
      <w:pPr>
        <w:rPr>
          <w:rFonts w:ascii="PT Astra Serif" w:hAnsi="PT Astra Serif"/>
        </w:rPr>
      </w:pPr>
    </w:p>
    <w:p w14:paraId="B91B0000">
      <w:pPr>
        <w:pStyle w:val="Style_7"/>
        <w:ind w:right="170"/>
        <w:rPr>
          <w:rFonts w:ascii="PT Astra Serif" w:hAnsi="PT Astra Serif"/>
        </w:rPr>
      </w:pPr>
      <w:bookmarkStart w:id="3114" w:name="sub_4311"/>
      <w:bookmarkEnd w:id="3114"/>
      <w:r>
        <w:rPr>
          <w:rFonts w:ascii="PT Astra Serif" w:hAnsi="PT Astra Serif"/>
          <w:color w:val="000000"/>
          <w:sz w:val="16"/>
          <w:shd w:fill="F0F0F0" w:val="clear"/>
        </w:rPr>
        <w:t>Информация об изменениях:</w:t>
      </w:r>
    </w:p>
    <w:p w14:paraId="BA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"http://internet.garant.ru/document/redirect/70885222/175"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настоящий Кодекс дополнен статьей 431.1,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BB1B0000">
      <w:pPr>
        <w:pStyle w:val="Style_10"/>
        <w:rPr>
          <w:rFonts w:ascii="PT Astra Serif" w:hAnsi="PT Astra Serif"/>
        </w:rPr>
      </w:pPr>
      <w:r>
        <w:rPr>
          <w:rStyle w:val="Style_8_ch"/>
          <w:rFonts w:ascii="PT Astra Serif" w:hAnsi="PT Astra Serif"/>
        </w:rPr>
        <w:t>Статья 431.1.</w:t>
      </w:r>
      <w:r>
        <w:rPr>
          <w:rFonts w:ascii="PT Astra Serif" w:hAnsi="PT Astra Serif"/>
        </w:rPr>
        <w:t xml:space="preserve"> </w:t>
      </w:r>
      <w:r>
        <w:rPr>
          <w:rFonts w:ascii="PT Astra Serif" w:hAnsi="PT Astra Serif"/>
        </w:rPr>
        <w:t>Недействительность договора</w:t>
      </w:r>
    </w:p>
    <w:p w14:paraId="BC1B0000">
      <w:pPr>
        <w:pStyle w:val="Style_7"/>
        <w:ind w:right="170"/>
        <w:rPr>
          <w:rFonts w:ascii="PT Astra Serif" w:hAnsi="PT Astra Serif"/>
        </w:rPr>
      </w:pPr>
      <w:r>
        <w:rPr>
          <w:rFonts w:ascii="PT Astra Serif" w:hAnsi="PT Astra Serif"/>
          <w:color w:val="000000"/>
          <w:sz w:val="16"/>
          <w:shd w:fill="F0F0F0" w:val="clear"/>
        </w:rPr>
        <w:t>ГАРАНТ:</w:t>
      </w:r>
    </w:p>
    <w:p w14:paraId="BD1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Энциклопедии и другие комментарии к статье 431.1 ГК РФ</w:t>
      </w:r>
    </w:p>
    <w:p w14:paraId="BE1B0000">
      <w:pPr>
        <w:rPr>
          <w:rFonts w:ascii="PT Astra Serif" w:hAnsi="PT Astra Serif"/>
        </w:rPr>
      </w:pPr>
      <w:bookmarkStart w:id="3115" w:name="sub_43111"/>
      <w:bookmarkEnd w:id="3115"/>
      <w:r>
        <w:rPr>
          <w:rStyle w:val="Style_11_ch"/>
          <w:rFonts w:ascii="PT Astra Serif" w:hAnsi="PT Astra Serif"/>
        </w:rPr>
        <w:t xml:space="preserve">1. </w:t>
      </w:r>
      <w:r>
        <w:rPr>
          <w:rStyle w:val="Style_11_ch"/>
          <w:rFonts w:ascii="PT Astra Serif" w:hAnsi="PT Astra Serif"/>
        </w:rPr>
        <w:t>Положения настоящего Кодекса о недействительности сделок (</w:t>
      </w:r>
      <w:r>
        <w:rPr>
          <w:rFonts w:ascii="PT Astra Serif" w:hAnsi="PT Astra Serif"/>
          <w:b w:val="0"/>
          <w:color w:val="106BBE"/>
        </w:rPr>
        <w:fldChar w:fldCharType="begin"/>
      </w:r>
      <w:r>
        <w:rPr>
          <w:rFonts w:ascii="PT Astra Serif" w:hAnsi="PT Astra Serif"/>
          <w:b w:val="0"/>
          <w:color w:val="106BBE"/>
        </w:rPr>
        <w:instrText>HYPERLINK \l "sub_10092"</w:instrText>
      </w:r>
      <w:r>
        <w:rPr>
          <w:rFonts w:ascii="PT Astra Serif" w:hAnsi="PT Astra Serif"/>
          <w:b w:val="0"/>
          <w:color w:val="106BBE"/>
        </w:rPr>
        <w:fldChar w:fldCharType="separate"/>
      </w:r>
      <w:r>
        <w:rPr>
          <w:rFonts w:ascii="PT Astra Serif" w:hAnsi="PT Astra Serif"/>
          <w:b w:val="0"/>
          <w:color w:val="106BBE"/>
        </w:rPr>
        <w:t>параграф 2 главы 9</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применяются к договорам, если иное не установлено правилами об отдельных видах договоров и настоящей статьей.</w:t>
      </w:r>
    </w:p>
    <w:p w14:paraId="BF1B0000">
      <w:pPr>
        <w:rPr>
          <w:rFonts w:ascii="PT Astra Serif" w:hAnsi="PT Astra Serif"/>
        </w:rPr>
      </w:pPr>
      <w:bookmarkStart w:id="3116" w:name="sub_43112"/>
      <w:bookmarkEnd w:id="3116"/>
      <w:r>
        <w:rPr>
          <w:rStyle w:val="Style_11_ch"/>
          <w:rFonts w:ascii="PT Astra Serif" w:hAnsi="PT Astra Serif"/>
        </w:rPr>
        <w:t xml:space="preserve">2. </w:t>
      </w:r>
      <w:r>
        <w:rPr>
          <w:rStyle w:val="Style_11_ch"/>
          <w:rFonts w:ascii="PT Astra Serif" w:hAnsi="PT Astra Serif"/>
        </w:rPr>
        <w:t xml:space="preserve">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r>
        <w:rPr>
          <w:rFonts w:ascii="PT Astra Serif" w:hAnsi="PT Astra Serif"/>
          <w:b w:val="0"/>
          <w:color w:val="106BBE"/>
        </w:rPr>
        <w:fldChar w:fldCharType="begin"/>
      </w:r>
      <w:r>
        <w:rPr>
          <w:rFonts w:ascii="PT Astra Serif" w:hAnsi="PT Astra Serif"/>
          <w:b w:val="0"/>
          <w:color w:val="106BBE"/>
        </w:rPr>
        <w:instrText>HYPERLINK \l "sub_173"</w:instrText>
      </w:r>
      <w:r>
        <w:rPr>
          <w:rFonts w:ascii="PT Astra Serif" w:hAnsi="PT Astra Serif"/>
          <w:b w:val="0"/>
          <w:color w:val="106BBE"/>
        </w:rPr>
        <w:fldChar w:fldCharType="separate"/>
      </w:r>
      <w:r>
        <w:rPr>
          <w:rFonts w:ascii="PT Astra Serif" w:hAnsi="PT Astra Serif"/>
          <w:b w:val="0"/>
          <w:color w:val="106BBE"/>
        </w:rPr>
        <w:t>статьями 173</w:t>
      </w:r>
      <w:r>
        <w:rPr>
          <w:rFonts w:ascii="PT Astra Serif" w:hAnsi="PT Astra Serif"/>
          <w:b w:val="0"/>
          <w:color w:val="106BBE"/>
        </w:rPr>
        <w:fldChar w:fldCharType="end"/>
      </w:r>
      <w:r>
        <w:rPr>
          <w:rStyle w:val="Style_11_ch"/>
          <w:rFonts w:ascii="PT Astra Serif" w:hAnsi="PT Astra Serif"/>
        </w:rPr>
        <w:t xml:space="preserve">, </w:t>
      </w:r>
      <w:r>
        <w:rPr>
          <w:rFonts w:ascii="PT Astra Serif" w:hAnsi="PT Astra Serif"/>
          <w:b w:val="0"/>
          <w:color w:val="106BBE"/>
        </w:rPr>
        <w:fldChar w:fldCharType="begin"/>
      </w:r>
      <w:r>
        <w:rPr>
          <w:rFonts w:ascii="PT Astra Serif" w:hAnsi="PT Astra Serif"/>
          <w:b w:val="0"/>
          <w:color w:val="106BBE"/>
        </w:rPr>
        <w:instrText>HYPERLINK \l "sub_178"</w:instrText>
      </w:r>
      <w:r>
        <w:rPr>
          <w:rFonts w:ascii="PT Astra Serif" w:hAnsi="PT Astra Serif"/>
          <w:b w:val="0"/>
          <w:color w:val="106BBE"/>
        </w:rPr>
        <w:fldChar w:fldCharType="separate"/>
      </w:r>
      <w:r>
        <w:rPr>
          <w:rFonts w:ascii="PT Astra Serif" w:hAnsi="PT Astra Serif"/>
          <w:b w:val="0"/>
          <w:color w:val="106BBE"/>
        </w:rPr>
        <w:t>178</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"sub_179"</w:instrText>
      </w:r>
      <w:r>
        <w:rPr>
          <w:rFonts w:ascii="PT Astra Serif" w:hAnsi="PT Astra Serif"/>
          <w:b w:val="0"/>
          <w:color w:val="106BBE"/>
        </w:rPr>
        <w:fldChar w:fldCharType="separate"/>
      </w:r>
      <w:r>
        <w:rPr>
          <w:rFonts w:ascii="PT Astra Serif" w:hAnsi="PT Astra Serif"/>
          <w:b w:val="0"/>
          <w:color w:val="106BBE"/>
        </w:rPr>
        <w:t>179</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а также если предоставленное другой стороной исполнение связано с заведомо недобросовестными действиями этой стороны.</w:t>
      </w:r>
    </w:p>
    <w:p w14:paraId="C01B0000">
      <w:pPr>
        <w:rPr>
          <w:rFonts w:ascii="PT Astra Serif" w:hAnsi="PT Astra Serif"/>
        </w:rPr>
      </w:pPr>
      <w:bookmarkStart w:id="3117" w:name="sub_43113"/>
      <w:bookmarkEnd w:id="3117"/>
      <w:r>
        <w:rPr>
          <w:rStyle w:val="Style_11_ch"/>
          <w:rFonts w:ascii="PT Astra Serif" w:hAnsi="PT Astra Serif"/>
        </w:rPr>
        <w:t xml:space="preserve">3. </w:t>
      </w:r>
      <w:r>
        <w:rPr>
          <w:rStyle w:val="Style_11_ch"/>
          <w:rFonts w:ascii="PT Astra Serif" w:hAnsi="PT Astra Serif"/>
        </w:rPr>
        <w:t>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r>
        <w:rPr>
          <w:rFonts w:ascii="PT Astra Serif" w:hAnsi="PT Astra Serif"/>
          <w:b w:val="0"/>
          <w:color w:val="106BBE"/>
        </w:rPr>
        <w:fldChar w:fldCharType="begin"/>
      </w:r>
      <w:r>
        <w:rPr>
          <w:rFonts w:ascii="PT Astra Serif" w:hAnsi="PT Astra Serif"/>
          <w:b w:val="0"/>
          <w:color w:val="106BBE"/>
        </w:rPr>
        <w:instrText>HYPERLINK \l "sub_167"</w:instrText>
      </w:r>
      <w:r>
        <w:rPr>
          <w:rFonts w:ascii="PT Astra Serif" w:hAnsi="PT Astra Serif"/>
          <w:b w:val="0"/>
          <w:color w:val="106BBE"/>
        </w:rPr>
        <w:fldChar w:fldCharType="separate"/>
      </w:r>
      <w:r>
        <w:rPr>
          <w:rFonts w:ascii="PT Astra Serif" w:hAnsi="PT Astra Serif"/>
          <w:b w:val="0"/>
          <w:color w:val="106BBE"/>
        </w:rPr>
        <w:t>статья 167</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14:paraId="C11B0000">
      <w:pPr>
        <w:rPr>
          <w:rFonts w:ascii="PT Astra Serif" w:hAnsi="PT Astra Serif"/>
        </w:rPr>
      </w:pPr>
    </w:p>
    <w:p w14:paraId="C21B0000">
      <w:pPr>
        <w:pStyle w:val="Style_7"/>
        <w:ind w:right="170"/>
        <w:rPr>
          <w:rFonts w:ascii="PT Astra Serif" w:hAnsi="PT Astra Serif"/>
        </w:rPr>
      </w:pPr>
      <w:bookmarkStart w:id="3118" w:name="sub_4312"/>
      <w:bookmarkEnd w:id="3118"/>
      <w:r>
        <w:rPr>
          <w:rFonts w:ascii="PT Astra Serif" w:hAnsi="PT Astra Serif"/>
          <w:color w:val="000000"/>
          <w:sz w:val="16"/>
          <w:shd w:fill="F0F0F0" w:val="clear"/>
        </w:rPr>
        <w:t>Информация об изменениях:</w:t>
      </w:r>
    </w:p>
    <w:p w14:paraId="C3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"http://internet.garant.ru/document/redirect/70885222/175"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настоящий Кодекс дополнен статьей 431.2,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C41B0000">
      <w:pPr>
        <w:pStyle w:val="Style_10"/>
        <w:rPr>
          <w:rFonts w:ascii="PT Astra Serif" w:hAnsi="PT Astra Serif"/>
        </w:rPr>
      </w:pPr>
      <w:r>
        <w:rPr>
          <w:rStyle w:val="Style_8_ch"/>
          <w:rFonts w:ascii="PT Astra Serif" w:hAnsi="PT Astra Serif"/>
        </w:rPr>
        <w:t>Статья 431.2.</w:t>
      </w:r>
      <w:r>
        <w:rPr>
          <w:rFonts w:ascii="PT Astra Serif" w:hAnsi="PT Astra Serif"/>
        </w:rPr>
        <w:t xml:space="preserve"> </w:t>
      </w:r>
      <w:r>
        <w:rPr>
          <w:rFonts w:ascii="PT Astra Serif" w:hAnsi="PT Astra Serif"/>
        </w:rPr>
        <w:t>Заверения об обстоятельствах</w:t>
      </w:r>
    </w:p>
    <w:p w14:paraId="C51B0000">
      <w:pPr>
        <w:pStyle w:val="Style_7"/>
        <w:ind w:right="170"/>
        <w:rPr>
          <w:rFonts w:ascii="PT Astra Serif" w:hAnsi="PT Astra Serif"/>
        </w:rPr>
      </w:pPr>
      <w:r>
        <w:rPr>
          <w:rFonts w:ascii="PT Astra Serif" w:hAnsi="PT Astra Serif"/>
          <w:color w:val="000000"/>
          <w:sz w:val="16"/>
          <w:shd w:fill="F0F0F0" w:val="clear"/>
        </w:rPr>
        <w:t>ГАРАНТ:</w:t>
      </w:r>
    </w:p>
    <w:p w14:paraId="C61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"http://internet.garant.ru/document/redirect/77531568/0"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431.2 ГК РФ</w:t>
      </w:r>
    </w:p>
    <w:p w14:paraId="C71B0000">
      <w:pPr>
        <w:rPr>
          <w:rFonts w:ascii="PT Astra Serif" w:hAnsi="PT Astra Serif"/>
        </w:rPr>
      </w:pPr>
      <w:bookmarkStart w:id="3119" w:name="sub_43121"/>
      <w:bookmarkEnd w:id="3119"/>
      <w:r>
        <w:rPr>
          <w:rStyle w:val="Style_11_ch"/>
          <w:rFonts w:ascii="PT Astra Serif" w:hAnsi="PT Astra Serif"/>
        </w:rPr>
        <w:t xml:space="preserve">1. </w:t>
      </w:r>
      <w:r>
        <w:rPr>
          <w:rStyle w:val="Style_11_ch"/>
          <w:rFonts w:ascii="PT Astra Serif" w:hAnsi="PT Astra Serif"/>
        </w:rPr>
        <w:t xml:space="preserve">Сторона, которая при заключении договора либо до или после его заключения дала другой стороне недостоверные </w:t>
      </w:r>
      <w:r>
        <w:rPr>
          <w:rFonts w:ascii="PT Astra Serif" w:hAnsi="PT Astra Serif"/>
          <w:b w:val="0"/>
          <w:color w:val="106BBE"/>
        </w:rPr>
        <w:fldChar w:fldCharType="begin"/>
      </w:r>
      <w:r>
        <w:rPr>
          <w:rFonts w:ascii="PT Astra Serif" w:hAnsi="PT Astra Serif"/>
          <w:b w:val="0"/>
          <w:color w:val="106BBE"/>
        </w:rPr>
        <w:instrText>HYPERLINK "http://internet.garant.ru/document/redirect/72139356/34"</w:instrText>
      </w:r>
      <w:r>
        <w:rPr>
          <w:rFonts w:ascii="PT Astra Serif" w:hAnsi="PT Astra Serif"/>
          <w:b w:val="0"/>
          <w:color w:val="106BBE"/>
        </w:rPr>
        <w:fldChar w:fldCharType="separate"/>
      </w:r>
      <w:r>
        <w:rPr>
          <w:rFonts w:ascii="PT Astra Serif" w:hAnsi="PT Astra Serif"/>
          <w:b w:val="0"/>
          <w:color w:val="106BBE"/>
        </w:rPr>
        <w:t>заверения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r>
        <w:rPr>
          <w:rFonts w:ascii="PT Astra Serif" w:hAnsi="PT Astra Serif"/>
          <w:b w:val="0"/>
          <w:color w:val="106BBE"/>
        </w:rPr>
        <w:fldChar w:fldCharType="begin"/>
      </w:r>
      <w:r>
        <w:rPr>
          <w:rFonts w:ascii="PT Astra Serif" w:hAnsi="PT Astra Serif"/>
          <w:b w:val="0"/>
          <w:color w:val="106BBE"/>
        </w:rPr>
        <w:instrText>HYPERLINK "http://internet.garant.ru/document/redirect/72139356/35"</w:instrText>
      </w:r>
      <w:r>
        <w:rPr>
          <w:rFonts w:ascii="PT Astra Serif" w:hAnsi="PT Astra Serif"/>
          <w:b w:val="0"/>
          <w:color w:val="106BBE"/>
        </w:rPr>
        <w:fldChar w:fldCharType="separate"/>
      </w:r>
      <w:r>
        <w:rPr>
          <w:rFonts w:ascii="PT Astra Serif" w:hAnsi="PT Astra Serif"/>
          <w:b w:val="0"/>
          <w:color w:val="106BBE"/>
        </w:rPr>
        <w:t>убытки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причиненные недостоверностью таких заверений, или уплатить предусмотренную договором неустойку.</w:t>
      </w:r>
    </w:p>
    <w:p w14:paraId="C81B0000">
      <w:pPr>
        <w:rPr>
          <w:rFonts w:ascii="PT Astra Serif" w:hAnsi="PT Astra Serif"/>
        </w:rPr>
      </w:pPr>
      <w:bookmarkStart w:id="3120" w:name="sub_4312102"/>
      <w:bookmarkEnd w:id="3120"/>
      <w:r>
        <w:rPr>
          <w:rStyle w:val="Style_11_ch"/>
          <w:rFonts w:ascii="PT Astra Serif" w:hAnsi="PT Astra Serif"/>
        </w:rPr>
        <w:t>Признание договора незаключенным или недействительным само по себе не препятствует наступлению последствий, предусмотренных абзацем первым настоящего пункта.</w:t>
      </w:r>
    </w:p>
    <w:p w14:paraId="C91B0000">
      <w:pPr>
        <w:rPr>
          <w:rFonts w:ascii="PT Astra Serif" w:hAnsi="PT Astra Serif"/>
        </w:rPr>
      </w:pPr>
      <w:bookmarkStart w:id="3121" w:name="sub_4312103"/>
      <w:bookmarkEnd w:id="3121"/>
      <w:r>
        <w:rPr>
          <w:rStyle w:val="Style_11_ch"/>
          <w:rFonts w:ascii="PT Astra Serif" w:hAnsi="PT Astra Serif"/>
        </w:rP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14:paraId="CA1B0000">
      <w:pPr>
        <w:rPr>
          <w:rFonts w:ascii="PT Astra Serif" w:hAnsi="PT Astra Serif"/>
        </w:rPr>
      </w:pPr>
      <w:bookmarkStart w:id="3122" w:name="sub_43122"/>
      <w:bookmarkEnd w:id="3122"/>
      <w:r>
        <w:rPr>
          <w:rStyle w:val="Style_11_ch"/>
          <w:rFonts w:ascii="PT Astra Serif" w:hAnsi="PT Astra Serif"/>
        </w:rPr>
        <w:t xml:space="preserve">2. </w:t>
      </w:r>
      <w:r>
        <w:rPr>
          <w:rStyle w:val="Style_11_ch"/>
          <w:rFonts w:ascii="PT Astra Serif" w:hAnsi="PT Astra Serif"/>
        </w:rPr>
        <w:t>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14:paraId="CB1B0000">
      <w:pPr>
        <w:rPr>
          <w:rFonts w:ascii="PT Astra Serif" w:hAnsi="PT Astra Serif"/>
        </w:rPr>
      </w:pPr>
      <w:bookmarkStart w:id="3123" w:name="sub_43123"/>
      <w:bookmarkEnd w:id="3123"/>
      <w:r>
        <w:rPr>
          <w:rStyle w:val="Style_11_ch"/>
          <w:rFonts w:ascii="PT Astra Serif" w:hAnsi="PT Astra Serif"/>
        </w:rPr>
        <w:t xml:space="preserve">3. </w:t>
      </w:r>
      <w:r>
        <w:rPr>
          <w:rStyle w:val="Style_11_ch"/>
          <w:rFonts w:ascii="PT Astra Serif" w:hAnsi="PT Astra Serif"/>
        </w:rPr>
        <w:t>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r>
        <w:rPr>
          <w:rFonts w:ascii="PT Astra Serif" w:hAnsi="PT Astra Serif"/>
          <w:b w:val="0"/>
          <w:color w:val="106BBE"/>
        </w:rPr>
        <w:fldChar w:fldCharType="begin"/>
      </w:r>
      <w:r>
        <w:rPr>
          <w:rFonts w:ascii="PT Astra Serif" w:hAnsi="PT Astra Serif"/>
          <w:b w:val="0"/>
          <w:color w:val="106BBE"/>
        </w:rPr>
        <w:instrText>HYPERLINK \l "sub_43122"</w:instrText>
      </w:r>
      <w:r>
        <w:rPr>
          <w:rFonts w:ascii="PT Astra Serif" w:hAnsi="PT Astra Serif"/>
          <w:b w:val="0"/>
          <w:color w:val="106BBE"/>
        </w:rPr>
        <w:fldChar w:fldCharType="separate"/>
      </w:r>
      <w:r>
        <w:rPr>
          <w:rFonts w:ascii="PT Astra Serif" w:hAnsi="PT Astra Serif"/>
          <w:b w:val="0"/>
          <w:color w:val="106BBE"/>
        </w:rPr>
        <w:t>пункт 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требовать признания договора недействительным (</w:t>
      </w:r>
      <w:r>
        <w:rPr>
          <w:rFonts w:ascii="PT Astra Serif" w:hAnsi="PT Astra Serif"/>
          <w:b w:val="0"/>
          <w:color w:val="106BBE"/>
        </w:rPr>
        <w:fldChar w:fldCharType="begin"/>
      </w:r>
      <w:r>
        <w:rPr>
          <w:rFonts w:ascii="PT Astra Serif" w:hAnsi="PT Astra Serif"/>
          <w:b w:val="0"/>
          <w:color w:val="106BBE"/>
        </w:rPr>
        <w:instrText>HYPERLINK \l "sub_179"</w:instrText>
      </w:r>
      <w:r>
        <w:rPr>
          <w:rFonts w:ascii="PT Astra Serif" w:hAnsi="PT Astra Serif"/>
          <w:b w:val="0"/>
          <w:color w:val="106BBE"/>
        </w:rPr>
        <w:fldChar w:fldCharType="separate"/>
      </w:r>
      <w:r>
        <w:rPr>
          <w:rFonts w:ascii="PT Astra Serif" w:hAnsi="PT Astra Serif"/>
          <w:b w:val="0"/>
          <w:color w:val="106BBE"/>
        </w:rPr>
        <w:t>статьи 179</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"sub_178"</w:instrText>
      </w:r>
      <w:r>
        <w:rPr>
          <w:rFonts w:ascii="PT Astra Serif" w:hAnsi="PT Astra Serif"/>
          <w:b w:val="0"/>
          <w:color w:val="106BBE"/>
        </w:rPr>
        <w:fldChar w:fldCharType="separate"/>
      </w:r>
      <w:r>
        <w:rPr>
          <w:rFonts w:ascii="PT Astra Serif" w:hAnsi="PT Astra Serif"/>
          <w:b w:val="0"/>
          <w:color w:val="106BBE"/>
        </w:rPr>
        <w:t>178</w:t>
      </w:r>
      <w:r>
        <w:rPr>
          <w:rFonts w:ascii="PT Astra Serif" w:hAnsi="PT Astra Serif"/>
          <w:b w:val="0"/>
          <w:color w:val="106BBE"/>
        </w:rPr>
        <w:fldChar w:fldCharType="end"/>
      </w:r>
      <w:r>
        <w:rPr>
          <w:rStyle w:val="Style_11_ch"/>
          <w:rFonts w:ascii="PT Astra Serif" w:hAnsi="PT Astra Serif"/>
        </w:rPr>
        <w:t>).</w:t>
      </w:r>
    </w:p>
    <w:p w14:paraId="CC1B0000">
      <w:pPr>
        <w:rPr>
          <w:rFonts w:ascii="PT Astra Serif" w:hAnsi="PT Astra Serif"/>
        </w:rPr>
      </w:pPr>
      <w:bookmarkStart w:id="3124" w:name="sub_43124"/>
      <w:bookmarkEnd w:id="3124"/>
      <w:r>
        <w:rPr>
          <w:rStyle w:val="Style_11_ch"/>
          <w:rFonts w:ascii="PT Astra Serif" w:hAnsi="PT Astra Serif"/>
        </w:rPr>
        <w:t xml:space="preserve">4. </w:t>
      </w:r>
      <w:r>
        <w:rPr>
          <w:rStyle w:val="Style_11_ch"/>
          <w:rFonts w:ascii="PT Astra Serif" w:hAnsi="PT Astra Serif"/>
        </w:rPr>
        <w:t xml:space="preserve">Последствия, предусмотренные </w:t>
      </w:r>
      <w:r>
        <w:rPr>
          <w:rFonts w:ascii="PT Astra Serif" w:hAnsi="PT Astra Serif"/>
          <w:b w:val="0"/>
          <w:color w:val="106BBE"/>
        </w:rPr>
        <w:fldChar w:fldCharType="begin"/>
      </w:r>
      <w:r>
        <w:rPr>
          <w:rFonts w:ascii="PT Astra Serif" w:hAnsi="PT Astra Serif"/>
          <w:b w:val="0"/>
          <w:color w:val="106BBE"/>
        </w:rPr>
        <w:instrText>HYPERLINK \l "sub_43121"</w:instrText>
      </w:r>
      <w:r>
        <w:rPr>
          <w:rFonts w:ascii="PT Astra Serif" w:hAnsi="PT Astra Serif"/>
          <w:b w:val="0"/>
          <w:color w:val="106BBE"/>
        </w:rPr>
        <w:fldChar w:fldCharType="separate"/>
      </w:r>
      <w:r>
        <w:rPr>
          <w:rFonts w:ascii="PT Astra Serif" w:hAnsi="PT Astra Serif"/>
          <w:b w:val="0"/>
          <w:color w:val="106BBE"/>
        </w:rPr>
        <w:t>пунктами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"sub_43122"</w:instrText>
      </w:r>
      <w:r>
        <w:rPr>
          <w:rFonts w:ascii="PT Astra Serif" w:hAnsi="PT Astra Serif"/>
          <w:b w:val="0"/>
          <w:color w:val="106BBE"/>
        </w:rPr>
        <w:fldChar w:fldCharType="separate"/>
      </w:r>
      <w:r>
        <w:rPr>
          <w:rFonts w:ascii="PT Astra Serif" w:hAnsi="PT Astra Serif"/>
          <w:b w:val="0"/>
          <w:color w:val="106BBE"/>
        </w:rPr>
        <w:t>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14:paraId="CD1B0000">
      <w:pPr>
        <w:rPr>
          <w:rFonts w:ascii="PT Astra Serif" w:hAnsi="PT Astra Serif"/>
        </w:rPr>
      </w:pPr>
      <w:bookmarkStart w:id="3125" w:name="sub_4312402"/>
      <w:bookmarkEnd w:id="3125"/>
      <w:r>
        <w:rPr>
          <w:rStyle w:val="Style_11_ch"/>
          <w:rFonts w:ascii="PT Astra Serif" w:hAnsi="PT Astra Serif"/>
        </w:rPr>
        <w:t xml:space="preserve">В случаях, предусмотренных </w:t>
      </w:r>
      <w:r>
        <w:rPr>
          <w:rFonts w:ascii="PT Astra Serif" w:hAnsi="PT Astra Serif"/>
          <w:b w:val="0"/>
          <w:color w:val="106BBE"/>
        </w:rPr>
        <w:fldChar w:fldCharType="begin"/>
      </w:r>
      <w:r>
        <w:rPr>
          <w:rFonts w:ascii="PT Astra Serif" w:hAnsi="PT Astra Serif"/>
          <w:b w:val="0"/>
          <w:color w:val="106BBE"/>
        </w:rPr>
        <w:instrText>HYPERLINK \l "sub_43124"</w:instrText>
      </w:r>
      <w:r>
        <w:rPr>
          <w:rFonts w:ascii="PT Astra Serif" w:hAnsi="PT Astra Serif"/>
          <w:b w:val="0"/>
          <w:color w:val="106BBE"/>
        </w:rPr>
        <w:fldChar w:fldCharType="separate"/>
      </w:r>
      <w:r>
        <w:rPr>
          <w:rFonts w:ascii="PT Astra Serif" w:hAnsi="PT Astra Serif"/>
          <w:b w:val="0"/>
          <w:color w:val="106BBE"/>
        </w:rPr>
        <w:t>абзацем первым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14:paraId="CE1B0000">
      <w:pPr>
        <w:rPr>
          <w:rFonts w:ascii="PT Astra Serif" w:hAnsi="PT Astra Serif"/>
        </w:rPr>
      </w:pPr>
    </w:p>
    <w:p w14:paraId="CF1B0000">
      <w:pPr>
        <w:pStyle w:val="Style_4"/>
        <w:rPr>
          <w:rFonts w:ascii="PT Astra Serif" w:hAnsi="PT Astra Serif"/>
        </w:rPr>
      </w:pPr>
      <w:bookmarkStart w:id="3126" w:name="sub_1028"/>
      <w:bookmarkEnd w:id="3126"/>
      <w:r>
        <w:rPr>
          <w:rFonts w:ascii="PT Astra Serif" w:hAnsi="PT Astra Serif"/>
        </w:rPr>
        <w:t>Глава 28. Заключение договора</w:t>
      </w:r>
    </w:p>
    <w:p w14:paraId="D01B0000">
      <w:pPr>
        <w:pStyle w:val="Style_7"/>
        <w:ind w:right="170"/>
        <w:rPr>
          <w:rFonts w:ascii="PT Astra Serif" w:hAnsi="PT Astra Serif"/>
        </w:rPr>
      </w:pPr>
      <w:r>
        <w:rPr>
          <w:rFonts w:ascii="PT Astra Serif" w:hAnsi="PT Astra Serif"/>
          <w:color w:val="000000"/>
          <w:sz w:val="16"/>
          <w:shd w:fill="F0F0F0" w:val="clear"/>
        </w:rPr>
        <w:t>ГАРАНТ:</w:t>
      </w:r>
    </w:p>
    <w:p w14:paraId="D11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"http://internet.garant.ru/document/redirect/5522047/0"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Заключение договора"</w:t>
      </w:r>
    </w:p>
    <w:p w14:paraId="D21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некоторых вопросах применения общих положений о заключении договора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"http://internet.garant.ru/document/redirect/72139356/0"</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Пленума Верховного Суда РФ от 25 декабря 2018 г. N 49</w:t>
      </w:r>
    </w:p>
    <w:p w14:paraId="D31B0000">
      <w:pPr>
        <w:pStyle w:val="Style_10"/>
        <w:rPr>
          <w:rFonts w:ascii="PT Astra Serif" w:hAnsi="PT Astra Serif"/>
        </w:rPr>
      </w:pPr>
      <w:bookmarkStart w:id="3127" w:name="sub_432"/>
      <w:bookmarkEnd w:id="3127"/>
      <w:r>
        <w:rPr>
          <w:rStyle w:val="Style_8_ch"/>
          <w:rFonts w:ascii="PT Astra Serif" w:hAnsi="PT Astra Serif"/>
        </w:rPr>
        <w:t>Статья 432.</w:t>
      </w:r>
      <w:r>
        <w:rPr>
          <w:rFonts w:ascii="PT Astra Serif" w:hAnsi="PT Astra Serif"/>
        </w:rPr>
        <w:t xml:space="preserve"> </w:t>
      </w:r>
      <w:r>
        <w:rPr>
          <w:rFonts w:ascii="PT Astra Serif" w:hAnsi="PT Astra Serif"/>
        </w:rPr>
        <w:t>Основные положения о заключении договора</w:t>
      </w:r>
    </w:p>
    <w:p w14:paraId="D41B0000">
      <w:pPr>
        <w:pStyle w:val="Style_7"/>
        <w:ind w:right="170"/>
        <w:rPr>
          <w:rFonts w:ascii="PT Astra Serif" w:hAnsi="PT Astra Serif"/>
        </w:rPr>
      </w:pPr>
      <w:r>
        <w:rPr>
          <w:rFonts w:ascii="PT Astra Serif" w:hAnsi="PT Astra Serif"/>
          <w:color w:val="000000"/>
          <w:sz w:val="16"/>
          <w:shd w:fill="F0F0F0" w:val="clear"/>
        </w:rPr>
        <w:t>ГАРАНТ:</w:t>
      </w:r>
    </w:p>
    <w:p w14:paraId="D51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"http://internet.garant.ru/document/redirect/57590835/0"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"http://internet.garant.ru/document/redirect/77532063/0"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432 ГК РФ</w:t>
      </w:r>
    </w:p>
    <w:p w14:paraId="D61B0000">
      <w:pPr>
        <w:rPr>
          <w:rFonts w:ascii="PT Astra Serif" w:hAnsi="PT Astra Serif"/>
        </w:rPr>
      </w:pPr>
      <w:bookmarkStart w:id="3128" w:name="sub_4321"/>
      <w:bookmarkEnd w:id="3128"/>
      <w:r>
        <w:rPr>
          <w:rStyle w:val="Style_11_ch"/>
          <w:rFonts w:ascii="PT Astra Serif" w:hAnsi="PT Astra Serif"/>
        </w:rPr>
        <w:t xml:space="preserve">1. </w:t>
      </w:r>
      <w:r>
        <w:rPr>
          <w:rStyle w:val="Style_11_ch"/>
          <w:rFonts w:ascii="PT Astra Serif" w:hAnsi="PT Astra Serif"/>
        </w:rPr>
        <w:t>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14:paraId="D71B0000">
      <w:pPr>
        <w:rPr>
          <w:rFonts w:ascii="PT Astra Serif" w:hAnsi="PT Astra Serif"/>
        </w:rPr>
      </w:pPr>
      <w:bookmarkStart w:id="3129" w:name="sub_4320"/>
      <w:bookmarkEnd w:id="3129"/>
      <w:r>
        <w:rPr>
          <w:rStyle w:val="Style_11_ch"/>
          <w:rFonts w:ascii="PT Astra Serif" w:hAnsi="PT Astra Serif"/>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14:paraId="D81B0000">
      <w:pPr>
        <w:rPr>
          <w:rFonts w:ascii="PT Astra Serif" w:hAnsi="PT Astra Serif"/>
        </w:rPr>
      </w:pPr>
      <w:bookmarkStart w:id="3130" w:name="sub_4322"/>
      <w:bookmarkEnd w:id="3130"/>
      <w:r>
        <w:rPr>
          <w:rStyle w:val="Style_11_ch"/>
          <w:rFonts w:ascii="PT Astra Serif" w:hAnsi="PT Astra Serif"/>
        </w:rPr>
        <w:t xml:space="preserve">2. </w:t>
      </w:r>
      <w:r>
        <w:rPr>
          <w:rStyle w:val="Style_11_ch"/>
          <w:rFonts w:ascii="PT Astra Serif" w:hAnsi="PT Astra Serif"/>
        </w:rPr>
        <w:t>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14:paraId="D91B0000">
      <w:pPr>
        <w:pStyle w:val="Style_7"/>
        <w:ind w:right="170"/>
        <w:rPr>
          <w:rFonts w:ascii="PT Astra Serif" w:hAnsi="PT Astra Serif"/>
        </w:rPr>
      </w:pPr>
      <w:bookmarkStart w:id="3131" w:name="sub_4323"/>
      <w:bookmarkEnd w:id="3131"/>
      <w:r>
        <w:rPr>
          <w:rFonts w:ascii="PT Astra Serif" w:hAnsi="PT Astra Serif"/>
          <w:color w:val="000000"/>
          <w:sz w:val="16"/>
          <w:shd w:fill="F0F0F0" w:val="clear"/>
        </w:rPr>
        <w:t>Информация об изменениях:</w:t>
      </w:r>
    </w:p>
    <w:p w14:paraId="DA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"http://internet.garant.ru/document/redirect/70885222/176"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432 настоящего Кодекса дополнена пунктом 3,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DB1B0000">
      <w:pPr>
        <w:rPr>
          <w:rFonts w:ascii="PT Astra Serif" w:hAnsi="PT Astra Serif"/>
        </w:rPr>
      </w:pPr>
      <w:r>
        <w:rPr>
          <w:rStyle w:val="Style_11_ch"/>
          <w:rFonts w:ascii="PT Astra Serif" w:hAnsi="PT Astra Serif"/>
        </w:rPr>
        <w:t xml:space="preserve">3. </w:t>
      </w:r>
      <w:r>
        <w:rPr>
          <w:rStyle w:val="Style_11_ch"/>
          <w:rFonts w:ascii="PT Astra Serif" w:hAnsi="PT Astra Serif"/>
        </w:rPr>
        <w:t>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r>
        <w:rPr>
          <w:rFonts w:ascii="PT Astra Serif" w:hAnsi="PT Astra Serif"/>
          <w:b w:val="0"/>
          <w:color w:val="106BBE"/>
        </w:rPr>
        <w:fldChar w:fldCharType="begin"/>
      </w:r>
      <w:r>
        <w:rPr>
          <w:rFonts w:ascii="PT Astra Serif" w:hAnsi="PT Astra Serif"/>
          <w:b w:val="0"/>
          <w:color w:val="106BBE"/>
        </w:rPr>
        <w:instrText>HYPERLINK \l "sub_1333"</w:instrText>
      </w:r>
      <w:r>
        <w:rPr>
          <w:rFonts w:ascii="PT Astra Serif" w:hAnsi="PT Astra Serif"/>
          <w:b w:val="0"/>
          <w:color w:val="106BBE"/>
        </w:rPr>
        <w:fldChar w:fldCharType="separate"/>
      </w:r>
      <w:r>
        <w:rPr>
          <w:rFonts w:ascii="PT Astra Serif" w:hAnsi="PT Astra Serif"/>
          <w:b w:val="0"/>
          <w:color w:val="106BBE"/>
        </w:rPr>
        <w:t>пункт 3 статьи 1</w:t>
      </w:r>
      <w:r>
        <w:rPr>
          <w:rFonts w:ascii="PT Astra Serif" w:hAnsi="PT Astra Serif"/>
          <w:b w:val="0"/>
          <w:color w:val="106BBE"/>
        </w:rPr>
        <w:fldChar w:fldCharType="end"/>
      </w:r>
      <w:r>
        <w:rPr>
          <w:rStyle w:val="Style_11_ch"/>
          <w:rFonts w:ascii="PT Astra Serif" w:hAnsi="PT Astra Serif"/>
        </w:rPr>
        <w:t>).</w:t>
      </w:r>
    </w:p>
    <w:p w14:paraId="DC1B0000">
      <w:pPr>
        <w:rPr>
          <w:rFonts w:ascii="PT Astra Serif" w:hAnsi="PT Astra Serif"/>
        </w:rPr>
      </w:pPr>
    </w:p>
    <w:p w14:paraId="DD1B0000">
      <w:pPr>
        <w:pStyle w:val="Style_10"/>
        <w:rPr>
          <w:rFonts w:ascii="PT Astra Serif" w:hAnsi="PT Astra Serif"/>
        </w:rPr>
      </w:pPr>
      <w:bookmarkStart w:id="3132" w:name="sub_433"/>
      <w:bookmarkEnd w:id="3132"/>
      <w:r>
        <w:rPr>
          <w:rStyle w:val="Style_8_ch"/>
          <w:rFonts w:ascii="PT Astra Serif" w:hAnsi="PT Astra Serif"/>
        </w:rPr>
        <w:t>Статья 433.</w:t>
      </w:r>
      <w:r>
        <w:rPr>
          <w:rFonts w:ascii="PT Astra Serif" w:hAnsi="PT Astra Serif"/>
        </w:rPr>
        <w:t xml:space="preserve"> </w:t>
      </w:r>
      <w:r>
        <w:rPr>
          <w:rFonts w:ascii="PT Astra Serif" w:hAnsi="PT Astra Serif"/>
        </w:rPr>
        <w:t>Момент заключения договора</w:t>
      </w:r>
    </w:p>
    <w:p w14:paraId="DE1B0000">
      <w:pPr>
        <w:pStyle w:val="Style_7"/>
        <w:ind w:right="170"/>
        <w:rPr>
          <w:rFonts w:ascii="PT Astra Serif" w:hAnsi="PT Astra Serif"/>
        </w:rPr>
      </w:pPr>
      <w:r>
        <w:rPr>
          <w:rFonts w:ascii="PT Astra Serif" w:hAnsi="PT Astra Serif"/>
          <w:color w:val="000000"/>
          <w:sz w:val="16"/>
          <w:shd w:fill="F0F0F0" w:val="clear"/>
        </w:rPr>
        <w:t>ГАРАНТ:</w:t>
      </w:r>
    </w:p>
    <w:p w14:paraId="DF1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"http://internet.garant.ru/document/redirect/57590492/0"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"http://internet.garant.ru/document/redirect/77531543/0"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433 ГК РФ</w:t>
      </w:r>
    </w:p>
    <w:p w14:paraId="E01B0000">
      <w:pPr>
        <w:rPr>
          <w:rFonts w:ascii="PT Astra Serif" w:hAnsi="PT Astra Serif"/>
        </w:rPr>
      </w:pPr>
      <w:bookmarkStart w:id="3133" w:name="sub_4331"/>
      <w:bookmarkEnd w:id="3133"/>
      <w:r>
        <w:rPr>
          <w:rStyle w:val="Style_11_ch"/>
          <w:rFonts w:ascii="PT Astra Serif" w:hAnsi="PT Astra Serif"/>
        </w:rPr>
        <w:t xml:space="preserve">1. </w:t>
      </w:r>
      <w:r>
        <w:rPr>
          <w:rStyle w:val="Style_11_ch"/>
          <w:rFonts w:ascii="PT Astra Serif" w:hAnsi="PT Astra Serif"/>
        </w:rPr>
        <w:t>Договор признается заключенным в момент получения лицом, направившим оферту, ее акцепта.</w:t>
      </w:r>
    </w:p>
    <w:p w14:paraId="E11B0000">
      <w:pPr>
        <w:rPr>
          <w:rFonts w:ascii="PT Astra Serif" w:hAnsi="PT Astra Serif"/>
        </w:rPr>
      </w:pPr>
      <w:bookmarkStart w:id="3134" w:name="sub_4332"/>
      <w:bookmarkEnd w:id="3134"/>
      <w:r>
        <w:rPr>
          <w:rStyle w:val="Style_11_ch"/>
          <w:rFonts w:ascii="PT Astra Serif" w:hAnsi="PT Astra Serif"/>
        </w:rPr>
        <w:t xml:space="preserve">2. </w:t>
      </w:r>
      <w:r>
        <w:rPr>
          <w:rStyle w:val="Style_11_ch"/>
          <w:rFonts w:ascii="PT Astra Serif" w:hAnsi="PT Astra Serif"/>
        </w:rPr>
        <w:t>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r>
        <w:rPr>
          <w:rFonts w:ascii="PT Astra Serif" w:hAnsi="PT Astra Serif"/>
          <w:b w:val="0"/>
          <w:color w:val="106BBE"/>
        </w:rPr>
        <w:fldChar w:fldCharType="begin"/>
      </w:r>
      <w:r>
        <w:rPr>
          <w:rFonts w:ascii="PT Astra Serif" w:hAnsi="PT Astra Serif"/>
          <w:b w:val="0"/>
          <w:color w:val="106BBE"/>
        </w:rPr>
        <w:instrText>HYPERLINK \l "sub_224"</w:instrText>
      </w:r>
      <w:r>
        <w:rPr>
          <w:rFonts w:ascii="PT Astra Serif" w:hAnsi="PT Astra Serif"/>
          <w:b w:val="0"/>
          <w:color w:val="106BBE"/>
        </w:rPr>
        <w:fldChar w:fldCharType="separate"/>
      </w:r>
      <w:r>
        <w:rPr>
          <w:rFonts w:ascii="PT Astra Serif" w:hAnsi="PT Astra Serif"/>
          <w:b w:val="0"/>
          <w:color w:val="106BBE"/>
        </w:rPr>
        <w:t>статья 224</w:t>
      </w:r>
      <w:r>
        <w:rPr>
          <w:rFonts w:ascii="PT Astra Serif" w:hAnsi="PT Astra Serif"/>
          <w:b w:val="0"/>
          <w:color w:val="106BBE"/>
        </w:rPr>
        <w:fldChar w:fldCharType="end"/>
      </w:r>
      <w:r>
        <w:rPr>
          <w:rStyle w:val="Style_11_ch"/>
          <w:rFonts w:ascii="PT Astra Serif" w:hAnsi="PT Astra Serif"/>
        </w:rPr>
        <w:t>).</w:t>
      </w:r>
    </w:p>
    <w:p w14:paraId="E21B0000">
      <w:pPr>
        <w:pStyle w:val="Style_7"/>
        <w:ind w:right="170"/>
        <w:rPr>
          <w:rFonts w:ascii="PT Astra Serif" w:hAnsi="PT Astra Serif"/>
        </w:rPr>
      </w:pPr>
      <w:bookmarkStart w:id="3135" w:name="sub_4333"/>
      <w:bookmarkEnd w:id="3135"/>
      <w:r>
        <w:rPr>
          <w:rFonts w:ascii="PT Astra Serif" w:hAnsi="PT Astra Serif"/>
          <w:color w:val="000000"/>
          <w:sz w:val="16"/>
          <w:shd w:fill="F0F0F0" w:val="clear"/>
        </w:rPr>
        <w:t>Информация об изменениях:</w:t>
      </w:r>
    </w:p>
    <w:p w14:paraId="E3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"http://internet.garant.ru/document/redirect/70885222/177"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пункт 3 статьи 433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E4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"http://internet.garant.ru/document/redirect/57501960/4333"</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E51B0000">
      <w:pPr>
        <w:rPr>
          <w:rFonts w:ascii="PT Astra Serif" w:hAnsi="PT Astra Serif"/>
        </w:rPr>
      </w:pPr>
      <w:r>
        <w:rPr>
          <w:rStyle w:val="Style_11_ch"/>
          <w:rFonts w:ascii="PT Astra Serif" w:hAnsi="PT Astra Serif"/>
        </w:rPr>
        <w:t xml:space="preserve">3. </w:t>
      </w:r>
      <w:r>
        <w:rPr>
          <w:rStyle w:val="Style_11_ch"/>
          <w:rFonts w:ascii="PT Astra Serif" w:hAnsi="PT Astra Serif"/>
        </w:rPr>
        <w:t>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14:paraId="E61B0000">
      <w:pPr>
        <w:rPr>
          <w:rFonts w:ascii="PT Astra Serif" w:hAnsi="PT Astra Serif"/>
        </w:rPr>
      </w:pPr>
    </w:p>
    <w:p w14:paraId="E71B0000">
      <w:pPr>
        <w:pStyle w:val="Style_10"/>
        <w:rPr>
          <w:rFonts w:ascii="PT Astra Serif" w:hAnsi="PT Astra Serif"/>
        </w:rPr>
      </w:pPr>
      <w:bookmarkStart w:id="3136" w:name="sub_434"/>
      <w:bookmarkEnd w:id="3136"/>
      <w:r>
        <w:rPr>
          <w:rStyle w:val="Style_8_ch"/>
          <w:rFonts w:ascii="PT Astra Serif" w:hAnsi="PT Astra Serif"/>
        </w:rPr>
        <w:t>Статья 434.</w:t>
      </w:r>
      <w:r>
        <w:rPr>
          <w:rFonts w:ascii="PT Astra Serif" w:hAnsi="PT Astra Serif"/>
        </w:rPr>
        <w:t xml:space="preserve"> </w:t>
      </w:r>
      <w:r>
        <w:rPr>
          <w:rFonts w:ascii="PT Astra Serif" w:hAnsi="PT Astra Serif"/>
        </w:rPr>
        <w:t>Форма договора</w:t>
      </w:r>
    </w:p>
    <w:p w14:paraId="E81B0000">
      <w:pPr>
        <w:pStyle w:val="Style_7"/>
        <w:ind w:right="170"/>
        <w:rPr>
          <w:rFonts w:ascii="PT Astra Serif" w:hAnsi="PT Astra Serif"/>
        </w:rPr>
      </w:pPr>
      <w:r>
        <w:rPr>
          <w:rFonts w:ascii="PT Astra Serif" w:hAnsi="PT Astra Serif"/>
          <w:color w:val="000000"/>
          <w:sz w:val="16"/>
          <w:shd w:fill="F0F0F0" w:val="clear"/>
        </w:rPr>
        <w:t>ГАРАНТ:</w:t>
      </w:r>
    </w:p>
    <w:p w14:paraId="E91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"http://internet.garant.ru/document/redirect/77530837/0"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434 ГК РФ</w:t>
      </w:r>
    </w:p>
    <w:p w14:paraId="EA1B0000">
      <w:pPr>
        <w:rPr>
          <w:rFonts w:ascii="PT Astra Serif" w:hAnsi="PT Astra Serif"/>
        </w:rPr>
      </w:pPr>
      <w:bookmarkStart w:id="3137" w:name="sub_4341"/>
      <w:bookmarkEnd w:id="3137"/>
      <w:r>
        <w:rPr>
          <w:rStyle w:val="Style_11_ch"/>
          <w:rFonts w:ascii="PT Astra Serif" w:hAnsi="PT Astra Serif"/>
        </w:rPr>
        <w:t xml:space="preserve">1. </w:t>
      </w:r>
      <w:r>
        <w:rPr>
          <w:rStyle w:val="Style_11_ch"/>
          <w:rFonts w:ascii="PT Astra Serif" w:hAnsi="PT Astra Serif"/>
        </w:rPr>
        <w:t xml:space="preserve">Договор может быть заключен в любой </w:t>
      </w:r>
      <w:r>
        <w:rPr>
          <w:rFonts w:ascii="PT Astra Serif" w:hAnsi="PT Astra Serif"/>
          <w:b w:val="0"/>
          <w:color w:val="106BBE"/>
        </w:rPr>
        <w:fldChar w:fldCharType="begin"/>
      </w:r>
      <w:r>
        <w:rPr>
          <w:rFonts w:ascii="PT Astra Serif" w:hAnsi="PT Astra Serif"/>
          <w:b w:val="0"/>
          <w:color w:val="106BBE"/>
        </w:rPr>
        <w:instrText>HYPERLINK \l "sub_158"</w:instrText>
      </w:r>
      <w:r>
        <w:rPr>
          <w:rFonts w:ascii="PT Astra Serif" w:hAnsi="PT Astra Serif"/>
          <w:b w:val="0"/>
          <w:color w:val="106BBE"/>
        </w:rPr>
        <w:fldChar w:fldCharType="separate"/>
      </w:r>
      <w:r>
        <w:rPr>
          <w:rFonts w:ascii="PT Astra Serif" w:hAnsi="PT Astra Serif"/>
          <w:b w:val="0"/>
          <w:color w:val="106BBE"/>
        </w:rPr>
        <w:t>форме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предусмотренной для совершения сделок, если законом для договоров данного вида не установлена определенная форма.</w:t>
      </w:r>
    </w:p>
    <w:p w14:paraId="EB1B0000">
      <w:pPr>
        <w:rPr>
          <w:rFonts w:ascii="PT Astra Serif" w:hAnsi="PT Astra Serif"/>
        </w:rPr>
      </w:pPr>
      <w:bookmarkStart w:id="3138" w:name="sub_43401"/>
      <w:bookmarkEnd w:id="3138"/>
      <w:r>
        <w:rPr>
          <w:rStyle w:val="Style_11_ch"/>
          <w:rFonts w:ascii="PT Astra Serif" w:hAnsi="PT Astra Serif"/>
        </w:rP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14:paraId="EC1B0000">
      <w:pPr>
        <w:pStyle w:val="Style_7"/>
        <w:ind w:right="170"/>
        <w:rPr>
          <w:rFonts w:ascii="PT Astra Serif" w:hAnsi="PT Astra Serif"/>
        </w:rPr>
      </w:pPr>
      <w:bookmarkStart w:id="3139" w:name="sub_4342"/>
      <w:bookmarkEnd w:id="3139"/>
      <w:r>
        <w:rPr>
          <w:rFonts w:ascii="PT Astra Serif" w:hAnsi="PT Astra Serif"/>
          <w:color w:val="000000"/>
          <w:sz w:val="16"/>
          <w:shd w:fill="F0F0F0" w:val="clear"/>
        </w:rPr>
        <w:t>Информация об изменениях:</w:t>
      </w:r>
    </w:p>
    <w:p w14:paraId="ED1B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2 изменен с 1 октября 2019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"http://internet.garant.ru/document/redirect/72198096/17"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18 марта 2019 г. N 34-ФЗ</w:t>
      </w:r>
    </w:p>
    <w:p w14:paraId="EE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"http://internet.garant.ru/document/redirect/77678460/4342"</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EF1B0000">
      <w:pPr>
        <w:rPr>
          <w:rFonts w:ascii="PT Astra Serif" w:hAnsi="PT Astra Serif"/>
        </w:rPr>
      </w:pPr>
      <w:r>
        <w:rPr>
          <w:rStyle w:val="Style_11_ch"/>
          <w:rFonts w:ascii="PT Astra Serif" w:hAnsi="PT Astra Serif"/>
        </w:rPr>
        <w:t xml:space="preserve">2. </w:t>
      </w:r>
      <w:r>
        <w:rPr>
          <w:rStyle w:val="Style_11_ch"/>
          <w:rFonts w:ascii="PT Astra Serif" w:hAnsi="PT Astra Serif"/>
        </w:rPr>
        <w:t xml:space="preserve">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r>
        <w:rPr>
          <w:rFonts w:ascii="PT Astra Serif" w:hAnsi="PT Astra Serif"/>
          <w:b w:val="0"/>
          <w:color w:val="106BBE"/>
        </w:rPr>
        <w:fldChar w:fldCharType="begin"/>
      </w:r>
      <w:r>
        <w:rPr>
          <w:rFonts w:ascii="PT Astra Serif" w:hAnsi="PT Astra Serif"/>
          <w:b w:val="0"/>
          <w:color w:val="106BBE"/>
        </w:rPr>
        <w:instrText>HYPERLINK \l "sub_16011"</w:instrText>
      </w:r>
      <w:r>
        <w:rPr>
          <w:rFonts w:ascii="PT Astra Serif" w:hAnsi="PT Astra Serif"/>
          <w:b w:val="0"/>
          <w:color w:val="106BBE"/>
        </w:rPr>
        <w:fldChar w:fldCharType="separate"/>
      </w:r>
      <w:r>
        <w:rPr>
          <w:rFonts w:ascii="PT Astra Serif" w:hAnsi="PT Astra Serif"/>
          <w:b w:val="0"/>
          <w:color w:val="106BBE"/>
        </w:rPr>
        <w:t>абзаца второго пункта 1 статьи 160</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F01B0000">
      <w:pPr>
        <w:rPr>
          <w:rFonts w:ascii="PT Astra Serif" w:hAnsi="PT Astra Serif"/>
        </w:rPr>
      </w:pPr>
      <w:bookmarkStart w:id="3140" w:name="sub_4343"/>
      <w:bookmarkEnd w:id="3140"/>
      <w:r>
        <w:rPr>
          <w:rStyle w:val="Style_11_ch"/>
          <w:rFonts w:ascii="PT Astra Serif" w:hAnsi="PT Astra Serif"/>
        </w:rPr>
        <w:t xml:space="preserve">3. </w:t>
      </w:r>
      <w:r>
        <w:rPr>
          <w:rStyle w:val="Style_11_ch"/>
          <w:rFonts w:ascii="PT Astra Serif" w:hAnsi="PT Astra Serif"/>
        </w:rPr>
        <w:t xml:space="preserve">Письменная форма договора считается соблюденной, если письменное предложение заключить договор принято в порядке, предусмотренном </w:t>
      </w:r>
      <w:r>
        <w:rPr>
          <w:rFonts w:ascii="PT Astra Serif" w:hAnsi="PT Astra Serif"/>
          <w:b w:val="0"/>
          <w:color w:val="106BBE"/>
        </w:rPr>
        <w:fldChar w:fldCharType="begin"/>
      </w:r>
      <w:r>
        <w:rPr>
          <w:rFonts w:ascii="PT Astra Serif" w:hAnsi="PT Astra Serif"/>
          <w:b w:val="0"/>
          <w:color w:val="106BBE"/>
        </w:rPr>
        <w:instrText>HYPERLINK \l "sub_4383"</w:instrText>
      </w:r>
      <w:r>
        <w:rPr>
          <w:rFonts w:ascii="PT Astra Serif" w:hAnsi="PT Astra Serif"/>
          <w:b w:val="0"/>
          <w:color w:val="106BBE"/>
        </w:rPr>
        <w:fldChar w:fldCharType="separate"/>
      </w:r>
      <w:r>
        <w:rPr>
          <w:rFonts w:ascii="PT Astra Serif" w:hAnsi="PT Astra Serif"/>
          <w:b w:val="0"/>
          <w:color w:val="106BBE"/>
        </w:rPr>
        <w:t>пунктом 3 статьи 438</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F11B0000">
      <w:pPr>
        <w:pStyle w:val="Style_7"/>
        <w:ind w:right="170"/>
        <w:rPr>
          <w:rFonts w:ascii="PT Astra Serif" w:hAnsi="PT Astra Serif"/>
        </w:rPr>
      </w:pPr>
      <w:bookmarkStart w:id="3141" w:name="sub_4344"/>
      <w:bookmarkEnd w:id="3141"/>
      <w:r>
        <w:rPr>
          <w:rFonts w:ascii="PT Astra Serif" w:hAnsi="PT Astra Serif"/>
          <w:color w:val="000000"/>
          <w:sz w:val="16"/>
          <w:shd w:fill="F0F0F0" w:val="clear"/>
        </w:rPr>
        <w:t>Информация об изменениях:</w:t>
      </w:r>
    </w:p>
    <w:p w14:paraId="F2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"http://internet.garant.ru/document/redirect/70885222/226"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434 настоящего Кодекса дополнена пунктом 4,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F31B0000">
      <w:pPr>
        <w:rPr>
          <w:rFonts w:ascii="PT Astra Serif" w:hAnsi="PT Astra Serif"/>
        </w:rPr>
      </w:pPr>
      <w:r>
        <w:rPr>
          <w:rStyle w:val="Style_11_ch"/>
          <w:rFonts w:ascii="PT Astra Serif" w:hAnsi="PT Astra Serif"/>
        </w:rPr>
        <w:t xml:space="preserve">4. </w:t>
      </w:r>
      <w:r>
        <w:rPr>
          <w:rStyle w:val="Style_11_ch"/>
          <w:rFonts w:ascii="PT Astra Serif" w:hAnsi="PT Astra Serif"/>
        </w:rPr>
        <w:t>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14:paraId="F41B0000">
      <w:pPr>
        <w:rPr>
          <w:rFonts w:ascii="PT Astra Serif" w:hAnsi="PT Astra Serif"/>
        </w:rPr>
      </w:pPr>
    </w:p>
    <w:p w14:paraId="F51B0000">
      <w:pPr>
        <w:pStyle w:val="Style_7"/>
        <w:ind w:right="170"/>
        <w:rPr>
          <w:rFonts w:ascii="PT Astra Serif" w:hAnsi="PT Astra Serif"/>
        </w:rPr>
      </w:pPr>
      <w:bookmarkStart w:id="3142" w:name="sub_43411"/>
      <w:bookmarkEnd w:id="3142"/>
      <w:r>
        <w:rPr>
          <w:rFonts w:ascii="PT Astra Serif" w:hAnsi="PT Astra Serif"/>
          <w:color w:val="000000"/>
          <w:sz w:val="16"/>
          <w:shd w:fill="F0F0F0" w:val="clear"/>
        </w:rPr>
        <w:t>Информация об изменениях:</w:t>
      </w:r>
    </w:p>
    <w:p w14:paraId="F61B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"http://internet.garant.ru/document/redirect/70885222/179"</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настоящий Кодекс дополнен статьей 434.1,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F71B0000">
      <w:pPr>
        <w:pStyle w:val="Style_10"/>
        <w:rPr>
          <w:rFonts w:ascii="PT Astra Serif" w:hAnsi="PT Astra Serif"/>
        </w:rPr>
      </w:pPr>
      <w:r>
        <w:rPr>
          <w:rStyle w:val="Style_8_ch"/>
          <w:rFonts w:ascii="PT Astra Serif" w:hAnsi="PT Astra Serif"/>
        </w:rPr>
        <w:t>Статья 434.1.</w:t>
      </w:r>
      <w:r>
        <w:rPr>
          <w:rFonts w:ascii="PT Astra Serif" w:hAnsi="PT Astra Serif"/>
        </w:rPr>
        <w:t xml:space="preserve"> </w:t>
      </w:r>
      <w:r>
        <w:rPr>
          <w:rFonts w:ascii="PT Astra Serif" w:hAnsi="PT Astra Serif"/>
        </w:rPr>
        <w:t>Переговоры о заключении договора</w:t>
      </w:r>
    </w:p>
    <w:p w14:paraId="F81B0000">
      <w:pPr>
        <w:pStyle w:val="Style_7"/>
        <w:ind w:right="170"/>
        <w:rPr>
          <w:rFonts w:ascii="PT Astra Serif" w:hAnsi="PT Astra Serif"/>
        </w:rPr>
      </w:pPr>
      <w:r>
        <w:rPr>
          <w:rFonts w:ascii="PT Astra Serif" w:hAnsi="PT Astra Serif"/>
          <w:color w:val="000000"/>
          <w:sz w:val="16"/>
          <w:shd w:fill="F0F0F0" w:val="clear"/>
        </w:rPr>
        <w:t>ГАРАНТ:</w:t>
      </w:r>
    </w:p>
    <w:p w14:paraId="F91B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"http://internet.garant.ru/document/redirect/77530682/0"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434.1 ГК РФ</w:t>
      </w:r>
    </w:p>
    <w:p w14:paraId="FA1B0000">
      <w:pPr>
        <w:rPr>
          <w:rFonts w:ascii="PT Astra Serif" w:hAnsi="PT Astra Serif"/>
        </w:rPr>
      </w:pPr>
      <w:bookmarkStart w:id="3143" w:name="sub_434111"/>
      <w:bookmarkEnd w:id="3143"/>
      <w:r>
        <w:rPr>
          <w:rStyle w:val="Style_11_ch"/>
          <w:rFonts w:ascii="PT Astra Serif" w:hAnsi="PT Astra Serif"/>
        </w:rPr>
        <w:t xml:space="preserve">1. </w:t>
      </w:r>
      <w:r>
        <w:rPr>
          <w:rStyle w:val="Style_11_ch"/>
          <w:rFonts w:ascii="PT Astra Serif" w:hAnsi="PT Astra Serif"/>
        </w:rPr>
        <w:t>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14:paraId="FB1B0000">
      <w:pPr>
        <w:rPr>
          <w:rFonts w:ascii="PT Astra Serif" w:hAnsi="PT Astra Serif"/>
        </w:rPr>
      </w:pPr>
      <w:bookmarkStart w:id="3144" w:name="sub_434112"/>
      <w:bookmarkEnd w:id="3144"/>
      <w:r>
        <w:rPr>
          <w:rStyle w:val="Style_11_ch"/>
          <w:rFonts w:ascii="PT Astra Serif" w:hAnsi="PT Astra Serif"/>
        </w:rPr>
        <w:t xml:space="preserve">2. </w:t>
      </w:r>
      <w:r>
        <w:rPr>
          <w:rStyle w:val="Style_11_ch"/>
          <w:rFonts w:ascii="PT Astra Serif" w:hAnsi="PT Astra Serif"/>
        </w:rPr>
        <w:t>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14:paraId="FC1B0000">
      <w:pPr>
        <w:rPr>
          <w:rFonts w:ascii="PT Astra Serif" w:hAnsi="PT Astra Serif"/>
        </w:rPr>
      </w:pPr>
      <w:bookmarkStart w:id="3145" w:name="sub_4341121"/>
      <w:bookmarkEnd w:id="3145"/>
      <w:r>
        <w:rPr>
          <w:rStyle w:val="Style_11_ch"/>
          <w:rFonts w:ascii="PT Astra Serif" w:hAnsi="PT Astra Serif"/>
        </w:rPr>
        <w:t xml:space="preserve">1) </w:t>
      </w:r>
      <w:r>
        <w:rPr>
          <w:rStyle w:val="Style_11_ch"/>
          <w:rFonts w:ascii="PT Astra Serif" w:hAnsi="PT Astra Serif"/>
        </w:rPr>
        <w:t>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14:paraId="FD1B0000">
      <w:pPr>
        <w:rPr>
          <w:rFonts w:ascii="PT Astra Serif" w:hAnsi="PT Astra Serif"/>
        </w:rPr>
      </w:pPr>
      <w:bookmarkStart w:id="3146" w:name="sub_4341122"/>
      <w:bookmarkEnd w:id="3146"/>
      <w:r>
        <w:rPr>
          <w:rStyle w:val="Style_11_ch"/>
          <w:rFonts w:ascii="PT Astra Serif" w:hAnsi="PT Astra Serif"/>
        </w:rPr>
        <w:t xml:space="preserve">2) </w:t>
      </w:r>
      <w:r>
        <w:rPr>
          <w:rStyle w:val="Style_11_ch"/>
          <w:rFonts w:ascii="PT Astra Serif" w:hAnsi="PT Astra Serif"/>
        </w:rPr>
        <w:t>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14:paraId="FE1B0000">
      <w:pPr>
        <w:rPr>
          <w:rFonts w:ascii="PT Astra Serif" w:hAnsi="PT Astra Serif"/>
        </w:rPr>
      </w:pPr>
      <w:bookmarkStart w:id="3147" w:name="sub_434113"/>
      <w:bookmarkEnd w:id="3147"/>
      <w:r>
        <w:rPr>
          <w:rStyle w:val="Style_11_ch"/>
          <w:rFonts w:ascii="PT Astra Serif" w:hAnsi="PT Astra Serif"/>
        </w:rPr>
        <w:t xml:space="preserve">3. </w:t>
      </w:r>
      <w:r>
        <w:rPr>
          <w:rStyle w:val="Style_11_ch"/>
          <w:rFonts w:ascii="PT Astra Serif" w:hAnsi="PT Astra Serif"/>
        </w:rPr>
        <w:t xml:space="preserve">Сторона, которая ведет или прерывает переговоры о заключении договора </w:t>
      </w:r>
      <w:r>
        <w:rPr>
          <w:rFonts w:ascii="PT Astra Serif" w:hAnsi="PT Astra Serif"/>
          <w:b w:val="0"/>
          <w:color w:val="106BBE"/>
        </w:rPr>
        <w:fldChar w:fldCharType="begin"/>
      </w:r>
      <w:r>
        <w:rPr>
          <w:rFonts w:ascii="PT Astra Serif" w:hAnsi="PT Astra Serif"/>
          <w:b w:val="0"/>
          <w:color w:val="106BBE"/>
        </w:rPr>
        <w:instrText>HYPERLINK "http://internet.garant.ru/document/redirect/71360358/192"</w:instrText>
      </w:r>
      <w:r>
        <w:rPr>
          <w:rFonts w:ascii="PT Astra Serif" w:hAnsi="PT Astra Serif"/>
          <w:b w:val="0"/>
          <w:color w:val="106BBE"/>
        </w:rPr>
        <w:fldChar w:fldCharType="separate"/>
      </w:r>
      <w:r>
        <w:rPr>
          <w:rFonts w:ascii="PT Astra Serif" w:hAnsi="PT Astra Serif"/>
          <w:b w:val="0"/>
          <w:color w:val="106BBE"/>
        </w:rPr>
        <w:t>недобросовестно</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обязана возместить другой стороне причиненные этим убытки.</w:t>
      </w:r>
    </w:p>
    <w:p w14:paraId="FF1B0000">
      <w:pPr>
        <w:rPr>
          <w:rFonts w:ascii="PT Astra Serif" w:hAnsi="PT Astra Serif"/>
        </w:rPr>
      </w:pPr>
      <w:bookmarkStart w:id="3148" w:name="sub_43411302"/>
      <w:bookmarkEnd w:id="3148"/>
      <w:r>
        <w:rPr>
          <w:rStyle w:val="Style_11_ch"/>
          <w:rFonts w:ascii="PT Astra Serif" w:hAnsi="PT Astra Serif"/>
        </w:rP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14:paraId="001C0000">
      <w:pPr>
        <w:rPr>
          <w:rFonts w:ascii="PT Astra Serif" w:hAnsi="PT Astra Serif"/>
        </w:rPr>
      </w:pPr>
      <w:bookmarkStart w:id="3149" w:name="sub_434114"/>
      <w:bookmarkEnd w:id="3149"/>
      <w:r>
        <w:rPr>
          <w:rStyle w:val="Style_11_ch"/>
          <w:rFonts w:ascii="PT Astra Serif" w:hAnsi="PT Astra Serif"/>
        </w:rPr>
        <w:t xml:space="preserve">4. </w:t>
      </w:r>
      <w:r>
        <w:rPr>
          <w:rStyle w:val="Style_11_ch"/>
          <w:rFonts w:ascii="PT Astra Serif" w:hAnsi="PT Astra Serif"/>
        </w:rPr>
        <w:t>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14:paraId="011C0000">
      <w:pPr>
        <w:rPr>
          <w:rFonts w:ascii="PT Astra Serif" w:hAnsi="PT Astra Serif"/>
        </w:rPr>
      </w:pPr>
      <w:bookmarkStart w:id="3150" w:name="sub_434115"/>
      <w:bookmarkEnd w:id="3150"/>
      <w:r>
        <w:rPr>
          <w:rStyle w:val="Style_11_ch"/>
          <w:rFonts w:ascii="PT Astra Serif" w:hAnsi="PT Astra Serif"/>
        </w:rPr>
        <w:t xml:space="preserve">5. </w:t>
      </w:r>
      <w:r>
        <w:rPr>
          <w:rStyle w:val="Style_11_ch"/>
          <w:rFonts w:ascii="PT Astra Serif" w:hAnsi="PT Astra Serif"/>
        </w:rPr>
        <w:t>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14:paraId="021C0000">
      <w:pPr>
        <w:rPr>
          <w:rFonts w:ascii="PT Astra Serif" w:hAnsi="PT Astra Serif"/>
        </w:rPr>
      </w:pPr>
      <w:bookmarkStart w:id="3151" w:name="sub_43411502"/>
      <w:bookmarkEnd w:id="3151"/>
      <w:r>
        <w:rPr>
          <w:rStyle w:val="Style_11_ch"/>
          <w:rFonts w:ascii="PT Astra Serif" w:hAnsi="PT Astra Serif"/>
        </w:rPr>
        <w:t>Условия соглашения о порядке ведения переговоров, ограничивающие ответственность за недобросовестные действия сторон соглашения, ничтожны.</w:t>
      </w:r>
    </w:p>
    <w:p w14:paraId="031C0000">
      <w:pPr>
        <w:rPr>
          <w:rFonts w:ascii="PT Astra Serif" w:hAnsi="PT Astra Serif"/>
        </w:rPr>
      </w:pPr>
      <w:bookmarkStart w:id="3152" w:name="sub_434116"/>
      <w:bookmarkEnd w:id="3152"/>
      <w:r>
        <w:rPr>
          <w:rStyle w:val="Style_11_ch"/>
          <w:rFonts w:ascii="PT Astra Serif" w:hAnsi="PT Astra Serif"/>
        </w:rPr>
        <w:t xml:space="preserve">6. </w:t>
      </w:r>
      <w:r>
        <w:rPr>
          <w:rStyle w:val="Style_11_ch"/>
          <w:rFonts w:ascii="PT Astra Serif" w:hAnsi="PT Astra Serif"/>
        </w:rPr>
        <w:t xml:space="preserve">Предусмотренные </w:t>
      </w:r>
      <w:r>
        <w:rPr>
          <w:rFonts w:ascii="PT Astra Serif" w:hAnsi="PT Astra Serif"/>
          <w:b w:val="0"/>
          <w:color w:val="106BBE"/>
        </w:rPr>
        <w:fldChar w:fldCharType="begin"/>
      </w:r>
      <w:r>
        <w:rPr>
          <w:rFonts w:ascii="PT Astra Serif" w:hAnsi="PT Astra Serif"/>
          <w:b w:val="0"/>
          <w:color w:val="106BBE"/>
        </w:rPr>
        <w:instrText>HYPERLINK \l "sub_434113"</w:instrText>
      </w:r>
      <w:r>
        <w:rPr>
          <w:rFonts w:ascii="PT Astra Serif" w:hAnsi="PT Astra Serif"/>
          <w:b w:val="0"/>
          <w:color w:val="106BBE"/>
        </w:rPr>
        <w:fldChar w:fldCharType="separate"/>
      </w:r>
      <w:r>
        <w:rPr>
          <w:rFonts w:ascii="PT Astra Serif" w:hAnsi="PT Astra Serif"/>
          <w:b w:val="0"/>
          <w:color w:val="106BBE"/>
        </w:rPr>
        <w:t>пунктами 3</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"sub_434114"</w:instrText>
      </w:r>
      <w:r>
        <w:rPr>
          <w:rFonts w:ascii="PT Astra Serif" w:hAnsi="PT Astra Serif"/>
          <w:b w:val="0"/>
          <w:color w:val="106BBE"/>
        </w:rPr>
        <w:fldChar w:fldCharType="separate"/>
      </w:r>
      <w:r>
        <w:rPr>
          <w:rFonts w:ascii="PT Astra Serif" w:hAnsi="PT Astra Serif"/>
          <w:b w:val="0"/>
          <w:color w:val="106BBE"/>
        </w:rPr>
        <w:t>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"http://internet.garant.ru/document/redirect/10106035/101"</w:instrText>
      </w:r>
      <w:r>
        <w:rPr>
          <w:rFonts w:ascii="PT Astra Serif" w:hAnsi="PT Astra Serif"/>
          <w:b w:val="0"/>
          <w:color w:val="106BBE"/>
        </w:rPr>
        <w:fldChar w:fldCharType="separate"/>
      </w:r>
      <w:r>
        <w:rPr>
          <w:rFonts w:ascii="PT Astra Serif" w:hAnsi="PT Astra Serif"/>
          <w:b w:val="0"/>
          <w:color w:val="106BBE"/>
        </w:rPr>
        <w:t>законодательством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 защите прав потребителей.</w:t>
      </w:r>
    </w:p>
    <w:p w14:paraId="041C0000">
      <w:pPr>
        <w:rPr>
          <w:rFonts w:ascii="PT Astra Serif" w:hAnsi="PT Astra Serif"/>
        </w:rPr>
      </w:pPr>
      <w:bookmarkStart w:id="3153" w:name="sub_434117"/>
      <w:bookmarkEnd w:id="3153"/>
      <w:r>
        <w:rPr>
          <w:rStyle w:val="Style_11_ch"/>
          <w:rFonts w:ascii="PT Astra Serif" w:hAnsi="PT Astra Serif"/>
        </w:rPr>
        <w:t xml:space="preserve">7. </w:t>
      </w:r>
      <w:r>
        <w:rPr>
          <w:rStyle w:val="Style_11_ch"/>
          <w:rFonts w:ascii="PT Astra Serif" w:hAnsi="PT Astra Serif"/>
        </w:rPr>
        <w:t>Правила настоящей статьи применяются независимо от того, был ли заключен сторонами договор по результатам переговоров.</w:t>
      </w:r>
    </w:p>
    <w:p w14:paraId="051C0000">
      <w:pPr>
        <w:rPr>
          <w:rFonts w:ascii="PT Astra Serif" w:hAnsi="PT Astra Serif"/>
        </w:rPr>
      </w:pPr>
      <w:bookmarkStart w:id="3154" w:name="sub_434118"/>
      <w:bookmarkEnd w:id="3154"/>
      <w:r>
        <w:rPr>
          <w:rStyle w:val="Style_11_ch"/>
          <w:rFonts w:ascii="PT Astra Serif" w:hAnsi="PT Astra Serif"/>
        </w:rPr>
        <w:t xml:space="preserve">8. </w:t>
      </w:r>
      <w:r>
        <w:rPr>
          <w:rStyle w:val="Style_11_ch"/>
          <w:rFonts w:ascii="PT Astra Serif" w:hAnsi="PT Astra Serif"/>
        </w:rPr>
        <w:t xml:space="preserve">Правила настоящей статьи не исключают применения к отношениям, возникшим при установлении договорных обязательств, правил </w:t>
      </w:r>
      <w:r>
        <w:rPr>
          <w:rFonts w:ascii="PT Astra Serif" w:hAnsi="PT Astra Serif"/>
          <w:b w:val="0"/>
          <w:color w:val="106BBE"/>
        </w:rPr>
        <w:t>главы 59</w:t>
      </w:r>
      <w:r>
        <w:rPr>
          <w:rStyle w:val="Style_11_ch"/>
          <w:rFonts w:ascii="PT Astra Serif" w:hAnsi="PT Astra Serif"/>
        </w:rPr>
        <w:t xml:space="preserve"> </w:t>
      </w:r>
      <w:r>
        <w:rPr>
          <w:rStyle w:val="Style_11_ch"/>
          <w:rFonts w:ascii="PT Astra Serif" w:hAnsi="PT Astra Serif"/>
        </w:rPr>
        <w:t>настоящего Кодекса.</w:t>
      </w:r>
    </w:p>
    <w:p w14:paraId="061C0000">
      <w:pPr>
        <w:rPr>
          <w:rFonts w:ascii="PT Astra Serif" w:hAnsi="PT Astra Serif"/>
        </w:rPr>
      </w:pPr>
    </w:p>
    <w:p w14:paraId="071C0000">
      <w:pPr>
        <w:pStyle w:val="Style_10"/>
        <w:rPr>
          <w:rFonts w:ascii="PT Astra Serif" w:hAnsi="PT Astra Serif"/>
        </w:rPr>
      </w:pPr>
      <w:bookmarkStart w:id="3155" w:name="sub_435"/>
      <w:bookmarkEnd w:id="3155"/>
      <w:r>
        <w:rPr>
          <w:rStyle w:val="Style_8_ch"/>
          <w:rFonts w:ascii="PT Astra Serif" w:hAnsi="PT Astra Serif"/>
        </w:rPr>
        <w:t>Статья 435.</w:t>
      </w:r>
      <w:r>
        <w:rPr>
          <w:rFonts w:ascii="PT Astra Serif" w:hAnsi="PT Astra Serif"/>
        </w:rPr>
        <w:t xml:space="preserve"> </w:t>
      </w:r>
      <w:r>
        <w:rPr>
          <w:rFonts w:ascii="PT Astra Serif" w:hAnsi="PT Astra Serif"/>
        </w:rPr>
        <w:t>Оферта</w:t>
      </w:r>
    </w:p>
    <w:p w14:paraId="081C0000">
      <w:pPr>
        <w:pStyle w:val="Style_7"/>
        <w:ind w:right="170"/>
        <w:rPr>
          <w:rFonts w:ascii="PT Astra Serif" w:hAnsi="PT Astra Serif"/>
        </w:rPr>
      </w:pPr>
      <w:r>
        <w:rPr>
          <w:rFonts w:ascii="PT Astra Serif" w:hAnsi="PT Astra Serif"/>
          <w:color w:val="000000"/>
          <w:sz w:val="16"/>
          <w:shd w:fill="F0F0F0" w:val="clear"/>
        </w:rPr>
        <w:t>ГАРАНТ:</w:t>
      </w:r>
    </w:p>
    <w:p w14:paraId="091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"http://internet.garant.ru/document/redirect/77531539/0"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435 ГК РФ</w:t>
      </w:r>
    </w:p>
    <w:p w14:paraId="0A1C0000">
      <w:pPr>
        <w:rPr>
          <w:rFonts w:ascii="PT Astra Serif" w:hAnsi="PT Astra Serif"/>
        </w:rPr>
      </w:pPr>
      <w:bookmarkStart w:id="3156" w:name="sub_4351"/>
      <w:bookmarkEnd w:id="3156"/>
      <w:r>
        <w:rPr>
          <w:rStyle w:val="Style_11_ch"/>
          <w:rFonts w:ascii="PT Astra Serif" w:hAnsi="PT Astra Serif"/>
        </w:rPr>
        <w:t xml:space="preserve">1. </w:t>
      </w:r>
      <w:r>
        <w:rPr>
          <w:rStyle w:val="Style_11_ch"/>
          <w:rFonts w:ascii="PT Astra Serif" w:hAnsi="PT Astra Serif"/>
        </w:rPr>
        <w:t xml:space="preserve">Офертой признается адресованное одному или нескольким конкретным лицам предложение, которое достаточно определенно и выражает </w:t>
      </w:r>
      <w:r>
        <w:rPr>
          <w:rFonts w:ascii="PT Astra Serif" w:hAnsi="PT Astra Serif"/>
          <w:b w:val="0"/>
          <w:color w:val="106BBE"/>
        </w:rPr>
        <w:fldChar w:fldCharType="begin"/>
      </w:r>
      <w:r>
        <w:rPr>
          <w:rFonts w:ascii="PT Astra Serif" w:hAnsi="PT Astra Serif"/>
          <w:b w:val="0"/>
          <w:color w:val="106BBE"/>
        </w:rPr>
        <w:instrText>HYPERLINK "http://internet.garant.ru/document/redirect/72139356/8"</w:instrText>
      </w:r>
      <w:r>
        <w:rPr>
          <w:rFonts w:ascii="PT Astra Serif" w:hAnsi="PT Astra Serif"/>
          <w:b w:val="0"/>
          <w:color w:val="106BBE"/>
        </w:rPr>
        <w:fldChar w:fldCharType="separate"/>
      </w:r>
      <w:r>
        <w:rPr>
          <w:rFonts w:ascii="PT Astra Serif" w:hAnsi="PT Astra Serif"/>
          <w:b w:val="0"/>
          <w:color w:val="106BBE"/>
        </w:rPr>
        <w:t>намерение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лица, сделавшего предложение, считать себя заключившим договор с адресатом, которым будет принято предложение.</w:t>
      </w:r>
    </w:p>
    <w:p w14:paraId="0B1C0000">
      <w:pPr>
        <w:rPr>
          <w:rFonts w:ascii="PT Astra Serif" w:hAnsi="PT Astra Serif"/>
        </w:rPr>
      </w:pPr>
      <w:bookmarkStart w:id="3157" w:name="sub_43512"/>
      <w:bookmarkEnd w:id="3157"/>
      <w:r>
        <w:rPr>
          <w:rStyle w:val="Style_11_ch"/>
          <w:rFonts w:ascii="PT Astra Serif" w:hAnsi="PT Astra Serif"/>
        </w:rPr>
        <w:t>Оферта должна содержать существенные условия договора.</w:t>
      </w:r>
    </w:p>
    <w:p w14:paraId="0C1C0000">
      <w:pPr>
        <w:rPr>
          <w:rFonts w:ascii="PT Astra Serif" w:hAnsi="PT Astra Serif"/>
        </w:rPr>
      </w:pPr>
      <w:bookmarkStart w:id="3158" w:name="sub_43522"/>
      <w:bookmarkEnd w:id="3158"/>
      <w:r>
        <w:rPr>
          <w:rStyle w:val="Style_11_ch"/>
          <w:rFonts w:ascii="PT Astra Serif" w:hAnsi="PT Astra Serif"/>
        </w:rPr>
        <w:t xml:space="preserve">2. </w:t>
      </w:r>
      <w:r>
        <w:rPr>
          <w:rStyle w:val="Style_11_ch"/>
          <w:rFonts w:ascii="PT Astra Serif" w:hAnsi="PT Astra Serif"/>
        </w:rPr>
        <w:t>Оферта связывает направившее ее лицо с момента ее получения адресатом.</w:t>
      </w:r>
    </w:p>
    <w:p w14:paraId="0D1C0000">
      <w:pPr>
        <w:rPr>
          <w:rFonts w:ascii="PT Astra Serif" w:hAnsi="PT Astra Serif"/>
        </w:rPr>
      </w:pPr>
      <w:bookmarkStart w:id="3159" w:name="sub_435022"/>
      <w:bookmarkEnd w:id="3159"/>
      <w:r>
        <w:rPr>
          <w:rStyle w:val="Style_11_ch"/>
          <w:rFonts w:ascii="PT Astra Serif" w:hAnsi="PT Astra Serif"/>
        </w:rPr>
        <w:t>Если извещение об отзыве оферты поступило ранее или одновременно с самой офертой, оферта считается не полученной.</w:t>
      </w:r>
    </w:p>
    <w:p w14:paraId="0E1C0000">
      <w:pPr>
        <w:rPr>
          <w:rFonts w:ascii="PT Astra Serif" w:hAnsi="PT Astra Serif"/>
        </w:rPr>
      </w:pPr>
    </w:p>
    <w:p w14:paraId="0F1C0000">
      <w:pPr>
        <w:pStyle w:val="Style_10"/>
        <w:rPr>
          <w:rFonts w:ascii="PT Astra Serif" w:hAnsi="PT Astra Serif"/>
        </w:rPr>
      </w:pPr>
      <w:bookmarkStart w:id="3160" w:name="sub_436"/>
      <w:bookmarkEnd w:id="3160"/>
      <w:r>
        <w:rPr>
          <w:rStyle w:val="Style_8_ch"/>
          <w:rFonts w:ascii="PT Astra Serif" w:hAnsi="PT Astra Serif"/>
        </w:rPr>
        <w:t>Статья 436.</w:t>
      </w:r>
      <w:r>
        <w:rPr>
          <w:rFonts w:ascii="PT Astra Serif" w:hAnsi="PT Astra Serif"/>
        </w:rPr>
        <w:t xml:space="preserve"> </w:t>
      </w:r>
      <w:r>
        <w:rPr>
          <w:rFonts w:ascii="PT Astra Serif" w:hAnsi="PT Astra Serif"/>
        </w:rPr>
        <w:t>Безотзывность оферты</w:t>
      </w:r>
    </w:p>
    <w:p w14:paraId="101C0000">
      <w:pPr>
        <w:pStyle w:val="Style_7"/>
        <w:ind w:right="170"/>
        <w:rPr>
          <w:rFonts w:ascii="PT Astra Serif" w:hAnsi="PT Astra Serif"/>
        </w:rPr>
      </w:pPr>
      <w:r>
        <w:rPr>
          <w:rFonts w:ascii="PT Astra Serif" w:hAnsi="PT Astra Serif"/>
          <w:color w:val="000000"/>
          <w:sz w:val="16"/>
          <w:shd w:fill="F0F0F0" w:val="clear"/>
        </w:rPr>
        <w:t>ГАРАНТ:</w:t>
      </w:r>
    </w:p>
    <w:p w14:paraId="111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"http://internet.garant.ru/document/redirect/57593277/0"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"http://internet.garant.ru/document/redirect/77532454/0"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436 ГК РФ</w:t>
      </w:r>
    </w:p>
    <w:p w14:paraId="121C0000">
      <w:pPr>
        <w:rPr>
          <w:rFonts w:ascii="PT Astra Serif" w:hAnsi="PT Astra Serif"/>
        </w:rPr>
      </w:pPr>
      <w:r>
        <w:rPr>
          <w:rStyle w:val="Style_11_ch"/>
          <w:rFonts w:ascii="PT Astra Serif" w:hAnsi="PT Astra Serif"/>
        </w:rPr>
        <w:t xml:space="preserve">Полученная адресатом оферта не может быть отозвана в течение срока, установленного для ее акцепта, если </w:t>
      </w:r>
      <w:r>
        <w:rPr>
          <w:rFonts w:ascii="PT Astra Serif" w:hAnsi="PT Astra Serif"/>
          <w:b w:val="0"/>
          <w:color w:val="106BBE"/>
        </w:rPr>
        <w:fldChar w:fldCharType="begin"/>
      </w:r>
      <w:r>
        <w:rPr>
          <w:rFonts w:ascii="PT Astra Serif" w:hAnsi="PT Astra Serif"/>
          <w:b w:val="0"/>
          <w:color w:val="106BBE"/>
        </w:rPr>
        <w:instrText>HYPERLINK "http://internet.garant.ru/document/redirect/72139356/1003"</w:instrText>
      </w:r>
      <w:r>
        <w:rPr>
          <w:rFonts w:ascii="PT Astra Serif" w:hAnsi="PT Astra Serif"/>
          <w:b w:val="0"/>
          <w:color w:val="106BBE"/>
        </w:rPr>
        <w:fldChar w:fldCharType="separate"/>
      </w:r>
      <w:r>
        <w:rPr>
          <w:rFonts w:ascii="PT Astra Serif" w:hAnsi="PT Astra Serif"/>
          <w:b w:val="0"/>
          <w:color w:val="106BBE"/>
        </w:rPr>
        <w:t>иное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не оговорено в самой оферте либо не вытекает из существа предложения или обстановки, в которой оно было сделано.</w:t>
      </w:r>
    </w:p>
    <w:p w14:paraId="131C0000">
      <w:pPr>
        <w:rPr>
          <w:rFonts w:ascii="PT Astra Serif" w:hAnsi="PT Astra Serif"/>
        </w:rPr>
      </w:pPr>
    </w:p>
    <w:p w14:paraId="141C0000">
      <w:pPr>
        <w:pStyle w:val="Style_10"/>
        <w:rPr>
          <w:rFonts w:ascii="PT Astra Serif" w:hAnsi="PT Astra Serif"/>
        </w:rPr>
      </w:pPr>
      <w:bookmarkStart w:id="3161" w:name="sub_437"/>
      <w:bookmarkEnd w:id="3161"/>
      <w:r>
        <w:rPr>
          <w:rStyle w:val="Style_8_ch"/>
          <w:rFonts w:ascii="PT Astra Serif" w:hAnsi="PT Astra Serif"/>
        </w:rPr>
        <w:t>Статья 437.</w:t>
      </w:r>
      <w:r>
        <w:rPr>
          <w:rFonts w:ascii="PT Astra Serif" w:hAnsi="PT Astra Serif"/>
        </w:rPr>
        <w:t xml:space="preserve"> </w:t>
      </w:r>
      <w:r>
        <w:rPr>
          <w:rFonts w:ascii="PT Astra Serif" w:hAnsi="PT Astra Serif"/>
        </w:rPr>
        <w:t>Приглашение делать оферты. Публичная оферта</w:t>
      </w:r>
    </w:p>
    <w:p w14:paraId="151C0000">
      <w:pPr>
        <w:pStyle w:val="Style_7"/>
        <w:ind w:right="170"/>
        <w:rPr>
          <w:rFonts w:ascii="PT Astra Serif" w:hAnsi="PT Astra Serif"/>
        </w:rPr>
      </w:pPr>
      <w:r>
        <w:rPr>
          <w:rFonts w:ascii="PT Astra Serif" w:hAnsi="PT Astra Serif"/>
          <w:color w:val="000000"/>
          <w:sz w:val="16"/>
          <w:shd w:fill="F0F0F0" w:val="clear"/>
        </w:rPr>
        <w:t>ГАРАНТ:</w:t>
      </w:r>
    </w:p>
    <w:p w14:paraId="161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"http://internet.garant.ru/document/redirect/57590667/0"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"http://internet.garant.ru/document/redirect/77530822/0"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437 ГК РФ</w:t>
      </w:r>
    </w:p>
    <w:p w14:paraId="171C0000">
      <w:pPr>
        <w:rPr>
          <w:rFonts w:ascii="PT Astra Serif" w:hAnsi="PT Astra Serif"/>
        </w:rPr>
      </w:pPr>
      <w:bookmarkStart w:id="3162" w:name="sub_4371"/>
      <w:bookmarkEnd w:id="3162"/>
      <w:r>
        <w:rPr>
          <w:rStyle w:val="Style_11_ch"/>
          <w:rFonts w:ascii="PT Astra Serif" w:hAnsi="PT Astra Serif"/>
        </w:rPr>
        <w:t xml:space="preserve">1. </w:t>
      </w:r>
      <w:r>
        <w:rPr>
          <w:rFonts w:ascii="PT Astra Serif" w:hAnsi="PT Astra Serif"/>
          <w:b w:val="0"/>
          <w:color w:val="106BBE"/>
        </w:rPr>
        <w:fldChar w:fldCharType="begin"/>
      </w:r>
      <w:r>
        <w:rPr>
          <w:rFonts w:ascii="PT Astra Serif" w:hAnsi="PT Astra Serif"/>
          <w:b w:val="0"/>
          <w:color w:val="106BBE"/>
        </w:rPr>
        <w:instrText>HYPERLINK "http://internet.garant.ru/document/redirect/12145525/301"</w:instrText>
      </w:r>
      <w:r>
        <w:rPr>
          <w:rFonts w:ascii="PT Astra Serif" w:hAnsi="PT Astra Serif"/>
          <w:b w:val="0"/>
          <w:color w:val="106BBE"/>
        </w:rPr>
        <w:fldChar w:fldCharType="separate"/>
      </w:r>
      <w:r>
        <w:rPr>
          <w:rFonts w:ascii="PT Astra Serif" w:hAnsi="PT Astra Serif"/>
          <w:b w:val="0"/>
          <w:color w:val="106BBE"/>
        </w:rPr>
        <w:t>Реклама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14:paraId="181C0000">
      <w:pPr>
        <w:rPr>
          <w:rFonts w:ascii="PT Astra Serif" w:hAnsi="PT Astra Serif"/>
        </w:rPr>
      </w:pPr>
      <w:bookmarkStart w:id="3163" w:name="sub_4370"/>
      <w:bookmarkEnd w:id="3163"/>
      <w:r>
        <w:rPr>
          <w:rStyle w:val="Style_11_ch"/>
          <w:rFonts w:ascii="PT Astra Serif" w:hAnsi="PT Astra Serif"/>
        </w:rPr>
        <w:t xml:space="preserve">2. </w:t>
      </w:r>
      <w:r>
        <w:rPr>
          <w:rStyle w:val="Style_11_ch"/>
          <w:rFonts w:ascii="PT Astra Serif" w:hAnsi="PT Astra Serif"/>
        </w:rPr>
        <w:t>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14:paraId="191C0000">
      <w:pPr>
        <w:rPr>
          <w:rFonts w:ascii="PT Astra Serif" w:hAnsi="PT Astra Serif"/>
        </w:rPr>
      </w:pPr>
    </w:p>
    <w:p w14:paraId="1A1C0000">
      <w:pPr>
        <w:pStyle w:val="Style_10"/>
        <w:rPr>
          <w:rFonts w:ascii="PT Astra Serif" w:hAnsi="PT Astra Serif"/>
        </w:rPr>
      </w:pPr>
      <w:bookmarkStart w:id="3164" w:name="sub_438"/>
      <w:bookmarkEnd w:id="3164"/>
      <w:r>
        <w:rPr>
          <w:rStyle w:val="Style_8_ch"/>
          <w:rFonts w:ascii="PT Astra Serif" w:hAnsi="PT Astra Serif"/>
        </w:rPr>
        <w:t>Статья 438.</w:t>
      </w:r>
      <w:r>
        <w:rPr>
          <w:rFonts w:ascii="PT Astra Serif" w:hAnsi="PT Astra Serif"/>
        </w:rPr>
        <w:t xml:space="preserve"> </w:t>
      </w:r>
      <w:r>
        <w:rPr>
          <w:rFonts w:ascii="PT Astra Serif" w:hAnsi="PT Astra Serif"/>
        </w:rPr>
        <w:t>Акцепт</w:t>
      </w:r>
    </w:p>
    <w:p w14:paraId="1B1C0000">
      <w:pPr>
        <w:pStyle w:val="Style_7"/>
        <w:ind w:right="170"/>
        <w:rPr>
          <w:rFonts w:ascii="PT Astra Serif" w:hAnsi="PT Astra Serif"/>
        </w:rPr>
      </w:pPr>
      <w:r>
        <w:rPr>
          <w:rFonts w:ascii="PT Astra Serif" w:hAnsi="PT Astra Serif"/>
          <w:color w:val="000000"/>
          <w:sz w:val="16"/>
          <w:shd w:fill="F0F0F0" w:val="clear"/>
        </w:rPr>
        <w:t>ГАРАНТ:</w:t>
      </w:r>
    </w:p>
    <w:p w14:paraId="1C1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"http://internet.garant.ru/document/redirect/77531744/0"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438 ГК РФ</w:t>
      </w:r>
    </w:p>
    <w:p w14:paraId="1D1C0000">
      <w:pPr>
        <w:rPr>
          <w:rFonts w:ascii="PT Astra Serif" w:hAnsi="PT Astra Serif"/>
        </w:rPr>
      </w:pPr>
      <w:bookmarkStart w:id="3165" w:name="sub_4381"/>
      <w:bookmarkEnd w:id="3165"/>
      <w:r>
        <w:rPr>
          <w:rStyle w:val="Style_11_ch"/>
          <w:rFonts w:ascii="PT Astra Serif" w:hAnsi="PT Astra Serif"/>
        </w:rPr>
        <w:t xml:space="preserve">1. </w:t>
      </w:r>
      <w:r>
        <w:rPr>
          <w:rStyle w:val="Style_11_ch"/>
          <w:rFonts w:ascii="PT Astra Serif" w:hAnsi="PT Astra Serif"/>
        </w:rPr>
        <w:t xml:space="preserve">Акцептом признается ответ </w:t>
      </w:r>
      <w:r>
        <w:rPr>
          <w:rFonts w:ascii="PT Astra Serif" w:hAnsi="PT Astra Serif"/>
          <w:b w:val="0"/>
          <w:color w:val="106BBE"/>
        </w:rPr>
        <w:fldChar w:fldCharType="begin"/>
      </w:r>
      <w:r>
        <w:rPr>
          <w:rFonts w:ascii="PT Astra Serif" w:hAnsi="PT Astra Serif"/>
          <w:b w:val="0"/>
          <w:color w:val="106BBE"/>
        </w:rPr>
        <w:instrText>HYPERLINK "http://internet.garant.ru/document/redirect/72139356/11"</w:instrText>
      </w:r>
      <w:r>
        <w:rPr>
          <w:rFonts w:ascii="PT Astra Serif" w:hAnsi="PT Astra Serif"/>
          <w:b w:val="0"/>
          <w:color w:val="106BBE"/>
        </w:rPr>
        <w:fldChar w:fldCharType="separate"/>
      </w:r>
      <w:r>
        <w:rPr>
          <w:rFonts w:ascii="PT Astra Serif" w:hAnsi="PT Astra Serif"/>
          <w:b w:val="0"/>
          <w:color w:val="106BBE"/>
        </w:rPr>
        <w:t>лица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которому адресована оферта, о ее принятии.</w:t>
      </w:r>
    </w:p>
    <w:p w14:paraId="1E1C0000">
      <w:pPr>
        <w:rPr>
          <w:rFonts w:ascii="PT Astra Serif" w:hAnsi="PT Astra Serif"/>
        </w:rPr>
      </w:pPr>
      <w:bookmarkStart w:id="3166" w:name="sub_43812"/>
      <w:bookmarkEnd w:id="3166"/>
      <w:r>
        <w:rPr>
          <w:rStyle w:val="Style_11_ch"/>
          <w:rFonts w:ascii="PT Astra Serif" w:hAnsi="PT Astra Serif"/>
        </w:rPr>
        <w:t>Акцепт должен быть полным и безоговорочным.</w:t>
      </w:r>
    </w:p>
    <w:p w14:paraId="1F1C0000">
      <w:pPr>
        <w:pStyle w:val="Style_7"/>
        <w:ind w:right="170"/>
        <w:rPr>
          <w:rFonts w:ascii="PT Astra Serif" w:hAnsi="PT Astra Serif"/>
        </w:rPr>
      </w:pPr>
      <w:bookmarkStart w:id="3167" w:name="sub_4382"/>
      <w:bookmarkEnd w:id="3167"/>
      <w:r>
        <w:rPr>
          <w:rFonts w:ascii="PT Astra Serif" w:hAnsi="PT Astra Serif"/>
          <w:color w:val="000000"/>
          <w:sz w:val="16"/>
          <w:shd w:fill="F0F0F0" w:val="clear"/>
        </w:rPr>
        <w:t>Информация об изменениях:</w:t>
      </w:r>
    </w:p>
    <w:p w14:paraId="20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"http://internet.garant.ru/document/redirect/70885222/180"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пункт 2 статьи 438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21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"http://internet.garant.ru/document/redirect/57501960/4382"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221C0000">
      <w:pPr>
        <w:rPr>
          <w:rFonts w:ascii="PT Astra Serif" w:hAnsi="PT Astra Serif"/>
        </w:rPr>
      </w:pPr>
      <w:r>
        <w:rPr>
          <w:rStyle w:val="Style_11_ch"/>
          <w:rFonts w:ascii="PT Astra Serif" w:hAnsi="PT Astra Serif"/>
        </w:rPr>
        <w:t xml:space="preserve">2. </w:t>
      </w:r>
      <w:r>
        <w:rPr>
          <w:rStyle w:val="Style_11_ch"/>
          <w:rFonts w:ascii="PT Astra Serif" w:hAnsi="PT Astra Serif"/>
        </w:rPr>
        <w:t>Молчание не является акцептом, если иное не вытекает из закона, соглашения сторон, обычая или из прежних деловых отношений сторон.</w:t>
      </w:r>
    </w:p>
    <w:p w14:paraId="231C0000">
      <w:pPr>
        <w:rPr>
          <w:rFonts w:ascii="PT Astra Serif" w:hAnsi="PT Astra Serif"/>
        </w:rPr>
      </w:pPr>
      <w:bookmarkStart w:id="3168" w:name="sub_4383"/>
      <w:bookmarkEnd w:id="3168"/>
      <w:r>
        <w:rPr>
          <w:rStyle w:val="Style_11_ch"/>
          <w:rFonts w:ascii="PT Astra Serif" w:hAnsi="PT Astra Serif"/>
        </w:rPr>
        <w:t xml:space="preserve">3. </w:t>
      </w:r>
      <w:r>
        <w:rPr>
          <w:rStyle w:val="Style_11_ch"/>
          <w:rFonts w:ascii="PT Astra Serif" w:hAnsi="PT Astra Serif"/>
        </w:rPr>
        <w:t xml:space="preserve">Совершение лицом, получившим оферту, в срок, установленный для ее акцепта, </w:t>
      </w:r>
      <w:r>
        <w:rPr>
          <w:rFonts w:ascii="PT Astra Serif" w:hAnsi="PT Astra Serif"/>
          <w:b w:val="0"/>
          <w:color w:val="106BBE"/>
        </w:rPr>
        <w:fldChar w:fldCharType="begin"/>
      </w:r>
      <w:r>
        <w:rPr>
          <w:rFonts w:ascii="PT Astra Serif" w:hAnsi="PT Astra Serif"/>
          <w:b w:val="0"/>
          <w:color w:val="106BBE"/>
        </w:rPr>
        <w:instrText>HYPERLINK "http://internet.garant.ru/document/redirect/72139356/13"</w:instrText>
      </w:r>
      <w:r>
        <w:rPr>
          <w:rFonts w:ascii="PT Astra Serif" w:hAnsi="PT Astra Serif"/>
          <w:b w:val="0"/>
          <w:color w:val="106BBE"/>
        </w:rPr>
        <w:fldChar w:fldCharType="separate"/>
      </w:r>
      <w:r>
        <w:rPr>
          <w:rFonts w:ascii="PT Astra Serif" w:hAnsi="PT Astra Serif"/>
          <w:b w:val="0"/>
          <w:color w:val="106BBE"/>
        </w:rPr>
        <w:t>действий</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14:paraId="241C0000">
      <w:pPr>
        <w:rPr>
          <w:rFonts w:ascii="PT Astra Serif" w:hAnsi="PT Astra Serif"/>
        </w:rPr>
      </w:pPr>
    </w:p>
    <w:p w14:paraId="251C0000">
      <w:pPr>
        <w:pStyle w:val="Style_10"/>
        <w:rPr>
          <w:rFonts w:ascii="PT Astra Serif" w:hAnsi="PT Astra Serif"/>
        </w:rPr>
      </w:pPr>
      <w:bookmarkStart w:id="3169" w:name="sub_439"/>
      <w:bookmarkEnd w:id="3169"/>
      <w:r>
        <w:rPr>
          <w:rStyle w:val="Style_8_ch"/>
          <w:rFonts w:ascii="PT Astra Serif" w:hAnsi="PT Astra Serif"/>
        </w:rPr>
        <w:t>Статья 439.</w:t>
      </w:r>
      <w:r>
        <w:rPr>
          <w:rFonts w:ascii="PT Astra Serif" w:hAnsi="PT Astra Serif"/>
        </w:rPr>
        <w:t xml:space="preserve"> </w:t>
      </w:r>
      <w:r>
        <w:rPr>
          <w:rFonts w:ascii="PT Astra Serif" w:hAnsi="PT Astra Serif"/>
        </w:rPr>
        <w:t>Отзыв акцепта</w:t>
      </w:r>
    </w:p>
    <w:p w14:paraId="261C0000">
      <w:pPr>
        <w:pStyle w:val="Style_7"/>
        <w:ind w:right="170"/>
        <w:rPr>
          <w:rFonts w:ascii="PT Astra Serif" w:hAnsi="PT Astra Serif"/>
        </w:rPr>
      </w:pPr>
      <w:r>
        <w:rPr>
          <w:rFonts w:ascii="PT Astra Serif" w:hAnsi="PT Astra Serif"/>
          <w:color w:val="000000"/>
          <w:sz w:val="16"/>
          <w:shd w:fill="F0F0F0" w:val="clear"/>
        </w:rPr>
        <w:t>ГАРАНТ:</w:t>
      </w:r>
    </w:p>
    <w:p w14:paraId="271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"http://internet.garant.ru/document/redirect/57592745/0"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"http://internet.garant.ru/document/redirect/77529935/0"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439 ГК РФ</w:t>
      </w:r>
    </w:p>
    <w:p w14:paraId="281C0000">
      <w:pPr>
        <w:rPr>
          <w:rFonts w:ascii="PT Astra Serif" w:hAnsi="PT Astra Serif"/>
        </w:rPr>
      </w:pPr>
      <w:r>
        <w:rPr>
          <w:rStyle w:val="Style_11_ch"/>
          <w:rFonts w:ascii="PT Astra Serif" w:hAnsi="PT Astra Serif"/>
        </w:rPr>
        <w:t>Если извещение об отзыве акцепта поступило лицу, направившему оферту, ранее акцепта или одновременно с ним, акцепт считается не полученным.</w:t>
      </w:r>
    </w:p>
    <w:p w14:paraId="291C0000">
      <w:pPr>
        <w:rPr>
          <w:rFonts w:ascii="PT Astra Serif" w:hAnsi="PT Astra Serif"/>
        </w:rPr>
      </w:pPr>
    </w:p>
    <w:p w14:paraId="2A1C0000">
      <w:pPr>
        <w:pStyle w:val="Style_10"/>
        <w:rPr>
          <w:rFonts w:ascii="PT Astra Serif" w:hAnsi="PT Astra Serif"/>
        </w:rPr>
      </w:pPr>
      <w:bookmarkStart w:id="3170" w:name="sub_440"/>
      <w:bookmarkEnd w:id="3170"/>
      <w:r>
        <w:rPr>
          <w:rStyle w:val="Style_8_ch"/>
          <w:rFonts w:ascii="PT Astra Serif" w:hAnsi="PT Astra Serif"/>
        </w:rPr>
        <w:t>Статья 440.</w:t>
      </w:r>
      <w:r>
        <w:rPr>
          <w:rFonts w:ascii="PT Astra Serif" w:hAnsi="PT Astra Serif"/>
        </w:rPr>
        <w:t xml:space="preserve"> </w:t>
      </w:r>
      <w:r>
        <w:rPr>
          <w:rFonts w:ascii="PT Astra Serif" w:hAnsi="PT Astra Serif"/>
        </w:rPr>
        <w:t>Заключение договора на основании оферты, определяющей срок для акцепта</w:t>
      </w:r>
    </w:p>
    <w:p w14:paraId="2B1C0000">
      <w:pPr>
        <w:pStyle w:val="Style_7"/>
        <w:ind w:right="170"/>
        <w:rPr>
          <w:rFonts w:ascii="PT Astra Serif" w:hAnsi="PT Astra Serif"/>
        </w:rPr>
      </w:pPr>
      <w:r>
        <w:rPr>
          <w:rFonts w:ascii="PT Astra Serif" w:hAnsi="PT Astra Serif"/>
          <w:color w:val="000000"/>
          <w:sz w:val="16"/>
          <w:shd w:fill="F0F0F0" w:val="clear"/>
        </w:rPr>
        <w:t>ГАРАНТ:</w:t>
      </w:r>
    </w:p>
    <w:p w14:paraId="2C1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"http://internet.garant.ru/document/redirect/57590669/0"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440 ГК РФ</w:t>
      </w:r>
    </w:p>
    <w:p w14:paraId="2D1C0000">
      <w:pPr>
        <w:rPr>
          <w:rFonts w:ascii="PT Astra Serif" w:hAnsi="PT Astra Serif"/>
        </w:rPr>
      </w:pPr>
      <w:r>
        <w:rPr>
          <w:rStyle w:val="Style_11_ch"/>
          <w:rFonts w:ascii="PT Astra Serif" w:hAnsi="PT Astra Serif"/>
        </w:rP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14:paraId="2E1C0000">
      <w:pPr>
        <w:rPr>
          <w:rFonts w:ascii="PT Astra Serif" w:hAnsi="PT Astra Serif"/>
        </w:rPr>
      </w:pPr>
    </w:p>
    <w:p w14:paraId="2F1C0000">
      <w:pPr>
        <w:pStyle w:val="Style_10"/>
        <w:rPr>
          <w:rFonts w:ascii="PT Astra Serif" w:hAnsi="PT Astra Serif"/>
        </w:rPr>
      </w:pPr>
      <w:bookmarkStart w:id="3171" w:name="sub_441"/>
      <w:bookmarkEnd w:id="3171"/>
      <w:r>
        <w:rPr>
          <w:rStyle w:val="Style_8_ch"/>
          <w:rFonts w:ascii="PT Astra Serif" w:hAnsi="PT Astra Serif"/>
        </w:rPr>
        <w:t>Статья 441.</w:t>
      </w:r>
      <w:r>
        <w:rPr>
          <w:rFonts w:ascii="PT Astra Serif" w:hAnsi="PT Astra Serif"/>
        </w:rPr>
        <w:t xml:space="preserve"> </w:t>
      </w:r>
      <w:r>
        <w:rPr>
          <w:rFonts w:ascii="PT Astra Serif" w:hAnsi="PT Astra Serif"/>
        </w:rPr>
        <w:t>Заключение договора на основании оферты, не определяющей срок для акцепта</w:t>
      </w:r>
    </w:p>
    <w:p w14:paraId="301C0000">
      <w:pPr>
        <w:pStyle w:val="Style_7"/>
        <w:ind w:right="170"/>
        <w:rPr>
          <w:rFonts w:ascii="PT Astra Serif" w:hAnsi="PT Astra Serif"/>
        </w:rPr>
      </w:pPr>
      <w:r>
        <w:rPr>
          <w:rFonts w:ascii="PT Astra Serif" w:hAnsi="PT Astra Serif"/>
          <w:color w:val="000000"/>
          <w:sz w:val="16"/>
          <w:shd w:fill="F0F0F0" w:val="clear"/>
        </w:rPr>
        <w:t>ГАРАНТ:</w:t>
      </w:r>
    </w:p>
    <w:p w14:paraId="311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"http://internet.garant.ru/document/redirect/57590670/0"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441 ГК РФ</w:t>
      </w:r>
    </w:p>
    <w:p w14:paraId="321C0000">
      <w:pPr>
        <w:rPr>
          <w:rFonts w:ascii="PT Astra Serif" w:hAnsi="PT Astra Serif"/>
        </w:rPr>
      </w:pPr>
      <w:bookmarkStart w:id="3172" w:name="sub_4411"/>
      <w:bookmarkEnd w:id="3172"/>
      <w:r>
        <w:rPr>
          <w:rStyle w:val="Style_11_ch"/>
          <w:rFonts w:ascii="PT Astra Serif" w:hAnsi="PT Astra Serif"/>
        </w:rPr>
        <w:t xml:space="preserve">1. </w:t>
      </w:r>
      <w:r>
        <w:rPr>
          <w:rStyle w:val="Style_11_ch"/>
          <w:rFonts w:ascii="PT Astra Serif" w:hAnsi="PT Astra Serif"/>
        </w:rPr>
        <w:t>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14:paraId="331C0000">
      <w:pPr>
        <w:rPr>
          <w:rFonts w:ascii="PT Astra Serif" w:hAnsi="PT Astra Serif"/>
        </w:rPr>
      </w:pPr>
      <w:bookmarkStart w:id="3173" w:name="sub_44102"/>
      <w:bookmarkEnd w:id="3173"/>
      <w:r>
        <w:rPr>
          <w:rStyle w:val="Style_11_ch"/>
          <w:rFonts w:ascii="PT Astra Serif" w:hAnsi="PT Astra Serif"/>
        </w:rPr>
        <w:t xml:space="preserve">2. </w:t>
      </w:r>
      <w:r>
        <w:rPr>
          <w:rStyle w:val="Style_11_ch"/>
          <w:rFonts w:ascii="PT Astra Serif" w:hAnsi="PT Astra Serif"/>
        </w:rPr>
        <w:t>Когда оферта сделана устно без указания срока для акцепта, договор считается заключенным, если другая сторона немедленно заявила о ее акцепте.</w:t>
      </w:r>
    </w:p>
    <w:p w14:paraId="341C0000">
      <w:pPr>
        <w:rPr>
          <w:rFonts w:ascii="PT Astra Serif" w:hAnsi="PT Astra Serif"/>
        </w:rPr>
      </w:pPr>
    </w:p>
    <w:p w14:paraId="351C0000">
      <w:pPr>
        <w:pStyle w:val="Style_10"/>
        <w:rPr>
          <w:rFonts w:ascii="PT Astra Serif" w:hAnsi="PT Astra Serif"/>
        </w:rPr>
      </w:pPr>
      <w:bookmarkStart w:id="3174" w:name="sub_442"/>
      <w:bookmarkEnd w:id="3174"/>
      <w:r>
        <w:rPr>
          <w:rStyle w:val="Style_8_ch"/>
          <w:rFonts w:ascii="PT Astra Serif" w:hAnsi="PT Astra Serif"/>
        </w:rPr>
        <w:t>Статья 442.</w:t>
      </w:r>
      <w:r>
        <w:rPr>
          <w:rFonts w:ascii="PT Astra Serif" w:hAnsi="PT Astra Serif"/>
        </w:rPr>
        <w:t xml:space="preserve"> </w:t>
      </w:r>
      <w:r>
        <w:rPr>
          <w:rFonts w:ascii="PT Astra Serif" w:hAnsi="PT Astra Serif"/>
        </w:rPr>
        <w:t>Акцепт, полученный с опозданием</w:t>
      </w:r>
    </w:p>
    <w:p w14:paraId="361C0000">
      <w:pPr>
        <w:pStyle w:val="Style_7"/>
        <w:ind w:right="170"/>
        <w:rPr>
          <w:rFonts w:ascii="PT Astra Serif" w:hAnsi="PT Astra Serif"/>
        </w:rPr>
      </w:pPr>
      <w:r>
        <w:rPr>
          <w:rFonts w:ascii="PT Astra Serif" w:hAnsi="PT Astra Serif"/>
          <w:color w:val="000000"/>
          <w:sz w:val="16"/>
          <w:shd w:fill="F0F0F0" w:val="clear"/>
        </w:rPr>
        <w:t>ГАРАНТ:</w:t>
      </w:r>
    </w:p>
    <w:p w14:paraId="371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"http://internet.garant.ru/document/redirect/57590671/0"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"http://internet.garant.ru/document/redirect/77531537/0"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442 ГК РФ</w:t>
      </w:r>
    </w:p>
    <w:p w14:paraId="381C0000">
      <w:pPr>
        <w:rPr>
          <w:rFonts w:ascii="PT Astra Serif" w:hAnsi="PT Astra Serif"/>
        </w:rPr>
      </w:pPr>
      <w:bookmarkStart w:id="3175" w:name="sub_44201"/>
      <w:bookmarkEnd w:id="3175"/>
      <w:r>
        <w:rPr>
          <w:rStyle w:val="Style_11_ch"/>
          <w:rFonts w:ascii="PT Astra Serif" w:hAnsi="PT Astra Serif"/>
        </w:rPr>
        <w:t xml:space="preserve">В случаях, когда </w:t>
      </w:r>
      <w:r>
        <w:rPr>
          <w:rFonts w:ascii="PT Astra Serif" w:hAnsi="PT Astra Serif"/>
          <w:b w:val="0"/>
          <w:color w:val="106BBE"/>
        </w:rPr>
        <w:fldChar w:fldCharType="begin"/>
      </w:r>
      <w:r>
        <w:rPr>
          <w:rFonts w:ascii="PT Astra Serif" w:hAnsi="PT Astra Serif"/>
          <w:b w:val="0"/>
          <w:color w:val="106BBE"/>
        </w:rPr>
        <w:instrText>HYPERLINK "http://internet.garant.ru/document/redirect/72139356/142"</w:instrText>
      </w:r>
      <w:r>
        <w:rPr>
          <w:rFonts w:ascii="PT Astra Serif" w:hAnsi="PT Astra Serif"/>
          <w:b w:val="0"/>
          <w:color w:val="106BBE"/>
        </w:rPr>
        <w:fldChar w:fldCharType="separate"/>
      </w:r>
      <w:r>
        <w:rPr>
          <w:rFonts w:ascii="PT Astra Serif" w:hAnsi="PT Astra Serif"/>
          <w:b w:val="0"/>
          <w:color w:val="106BBE"/>
        </w:rPr>
        <w:t>своевременно</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14:paraId="391C0000">
      <w:pPr>
        <w:rPr>
          <w:rFonts w:ascii="PT Astra Serif" w:hAnsi="PT Astra Serif"/>
        </w:rPr>
      </w:pPr>
      <w:bookmarkStart w:id="3176" w:name="sub_44202"/>
      <w:bookmarkEnd w:id="3176"/>
      <w:r>
        <w:rPr>
          <w:rStyle w:val="Style_11_ch"/>
          <w:rFonts w:ascii="PT Astra Serif" w:hAnsi="PT Astra Serif"/>
        </w:rP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14:paraId="3A1C0000">
      <w:pPr>
        <w:rPr>
          <w:rFonts w:ascii="PT Astra Serif" w:hAnsi="PT Astra Serif"/>
        </w:rPr>
      </w:pPr>
    </w:p>
    <w:p w14:paraId="3B1C0000">
      <w:pPr>
        <w:pStyle w:val="Style_10"/>
        <w:rPr>
          <w:rFonts w:ascii="PT Astra Serif" w:hAnsi="PT Astra Serif"/>
        </w:rPr>
      </w:pPr>
      <w:bookmarkStart w:id="3177" w:name="sub_443"/>
      <w:bookmarkEnd w:id="3177"/>
      <w:r>
        <w:rPr>
          <w:rStyle w:val="Style_8_ch"/>
          <w:rFonts w:ascii="PT Astra Serif" w:hAnsi="PT Astra Serif"/>
        </w:rPr>
        <w:t>Статья 443.</w:t>
      </w:r>
      <w:r>
        <w:rPr>
          <w:rFonts w:ascii="PT Astra Serif" w:hAnsi="PT Astra Serif"/>
        </w:rPr>
        <w:t xml:space="preserve"> </w:t>
      </w:r>
      <w:r>
        <w:rPr>
          <w:rFonts w:ascii="PT Astra Serif" w:hAnsi="PT Astra Serif"/>
        </w:rPr>
        <w:t>Акцепт на иных условиях</w:t>
      </w:r>
    </w:p>
    <w:p w14:paraId="3C1C0000">
      <w:pPr>
        <w:pStyle w:val="Style_7"/>
        <w:ind w:right="170"/>
        <w:rPr>
          <w:rFonts w:ascii="PT Astra Serif" w:hAnsi="PT Astra Serif"/>
        </w:rPr>
      </w:pPr>
      <w:r>
        <w:rPr>
          <w:rFonts w:ascii="PT Astra Serif" w:hAnsi="PT Astra Serif"/>
          <w:color w:val="000000"/>
          <w:sz w:val="16"/>
          <w:shd w:fill="F0F0F0" w:val="clear"/>
        </w:rPr>
        <w:t>ГАРАНТ:</w:t>
      </w:r>
    </w:p>
    <w:p w14:paraId="3D1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"http://internet.garant.ru/document/redirect/57590672/0"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"http://internet.garant.ru/document/redirect/77530972/0"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443 ГК РФ</w:t>
      </w:r>
    </w:p>
    <w:p w14:paraId="3E1C0000">
      <w:pPr>
        <w:rPr>
          <w:rFonts w:ascii="PT Astra Serif" w:hAnsi="PT Astra Serif"/>
        </w:rPr>
      </w:pPr>
      <w:bookmarkStart w:id="3178" w:name="sub_44301"/>
      <w:bookmarkEnd w:id="3178"/>
      <w:r>
        <w:rPr>
          <w:rStyle w:val="Style_11_ch"/>
          <w:rFonts w:ascii="PT Astra Serif" w:hAnsi="PT Astra Serif"/>
        </w:rPr>
        <w:t>Ответ о согласии заключить договор на иных условиях, чем предложено в оферте, не является акцептом.</w:t>
      </w:r>
    </w:p>
    <w:p w14:paraId="3F1C0000">
      <w:pPr>
        <w:rPr>
          <w:rFonts w:ascii="PT Astra Serif" w:hAnsi="PT Astra Serif"/>
        </w:rPr>
      </w:pPr>
      <w:bookmarkStart w:id="3179" w:name="sub_44302"/>
      <w:bookmarkEnd w:id="3179"/>
      <w:r>
        <w:rPr>
          <w:rStyle w:val="Style_11_ch"/>
          <w:rFonts w:ascii="PT Astra Serif" w:hAnsi="PT Astra Serif"/>
        </w:rPr>
        <w:t xml:space="preserve">Такой ответ признается отказом от акцепта и в то же время </w:t>
      </w:r>
      <w:r>
        <w:rPr>
          <w:rFonts w:ascii="PT Astra Serif" w:hAnsi="PT Astra Serif"/>
          <w:b w:val="0"/>
          <w:color w:val="106BBE"/>
        </w:rPr>
        <w:fldChar w:fldCharType="begin"/>
      </w:r>
      <w:r>
        <w:rPr>
          <w:rFonts w:ascii="PT Astra Serif" w:hAnsi="PT Astra Serif"/>
          <w:b w:val="0"/>
          <w:color w:val="106BBE"/>
        </w:rPr>
        <w:instrText>HYPERLINK "http://internet.garant.ru/document/redirect/72139356/122"</w:instrText>
      </w:r>
      <w:r>
        <w:rPr>
          <w:rFonts w:ascii="PT Astra Serif" w:hAnsi="PT Astra Serif"/>
          <w:b w:val="0"/>
          <w:color w:val="106BBE"/>
        </w:rPr>
        <w:fldChar w:fldCharType="separate"/>
      </w:r>
      <w:r>
        <w:rPr>
          <w:rFonts w:ascii="PT Astra Serif" w:hAnsi="PT Astra Serif"/>
          <w:b w:val="0"/>
          <w:color w:val="106BBE"/>
        </w:rPr>
        <w:t>новой</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офертой.</w:t>
      </w:r>
    </w:p>
    <w:p w14:paraId="401C0000">
      <w:pPr>
        <w:rPr>
          <w:rFonts w:ascii="PT Astra Serif" w:hAnsi="PT Astra Serif"/>
        </w:rPr>
      </w:pPr>
    </w:p>
    <w:p w14:paraId="411C0000">
      <w:pPr>
        <w:pStyle w:val="Style_10"/>
        <w:rPr>
          <w:rFonts w:ascii="PT Astra Serif" w:hAnsi="PT Astra Serif"/>
        </w:rPr>
      </w:pPr>
      <w:bookmarkStart w:id="3180" w:name="sub_444"/>
      <w:bookmarkEnd w:id="3180"/>
      <w:r>
        <w:rPr>
          <w:rStyle w:val="Style_8_ch"/>
          <w:rFonts w:ascii="PT Astra Serif" w:hAnsi="PT Astra Serif"/>
        </w:rPr>
        <w:t>Статья 444.</w:t>
      </w:r>
      <w:r>
        <w:rPr>
          <w:rFonts w:ascii="PT Astra Serif" w:hAnsi="PT Astra Serif"/>
        </w:rPr>
        <w:t xml:space="preserve"> </w:t>
      </w:r>
      <w:r>
        <w:rPr>
          <w:rFonts w:ascii="PT Astra Serif" w:hAnsi="PT Astra Serif"/>
        </w:rPr>
        <w:t>Место заключения договора</w:t>
      </w:r>
    </w:p>
    <w:p w14:paraId="421C0000">
      <w:pPr>
        <w:pStyle w:val="Style_7"/>
        <w:ind w:right="170"/>
        <w:rPr>
          <w:rFonts w:ascii="PT Astra Serif" w:hAnsi="PT Astra Serif"/>
        </w:rPr>
      </w:pPr>
      <w:r>
        <w:rPr>
          <w:rFonts w:ascii="PT Astra Serif" w:hAnsi="PT Astra Serif"/>
          <w:color w:val="000000"/>
          <w:sz w:val="16"/>
          <w:shd w:fill="F0F0F0" w:val="clear"/>
        </w:rPr>
        <w:t>ГАРАНТ:</w:t>
      </w:r>
    </w:p>
    <w:p w14:paraId="431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См. комментарии к статье 444 ГК РФ</w:t>
      </w:r>
    </w:p>
    <w:p w14:paraId="441C0000">
      <w:pPr>
        <w:rPr>
          <w:rFonts w:ascii="PT Astra Serif" w:hAnsi="PT Astra Serif"/>
        </w:rPr>
      </w:pPr>
      <w:r>
        <w:rPr>
          <w:rStyle w:val="Style_11_ch"/>
          <w:rFonts w:ascii="PT Astra Serif" w:hAnsi="PT Astra Serif"/>
        </w:rPr>
        <w:t xml:space="preserve">Если в договоре не указано место его заключения, договор признается заключенным в </w:t>
      </w:r>
      <w:r>
        <w:rPr>
          <w:rFonts w:ascii="PT Astra Serif" w:hAnsi="PT Astra Serif"/>
          <w:b w:val="0"/>
          <w:color w:val="106BBE"/>
        </w:rPr>
        <w:fldChar w:fldCharType="begin"/>
      </w:r>
      <w:r>
        <w:rPr>
          <w:rFonts w:ascii="PT Astra Serif" w:hAnsi="PT Astra Serif"/>
          <w:b w:val="0"/>
          <w:color w:val="106BBE"/>
        </w:rPr>
        <w:instrText>HYPERLINK \l "sub_20"</w:instrText>
      </w:r>
      <w:r>
        <w:rPr>
          <w:rFonts w:ascii="PT Astra Serif" w:hAnsi="PT Astra Serif"/>
          <w:b w:val="0"/>
          <w:color w:val="106BBE"/>
        </w:rPr>
        <w:fldChar w:fldCharType="separate"/>
      </w:r>
      <w:r>
        <w:rPr>
          <w:rFonts w:ascii="PT Astra Serif" w:hAnsi="PT Astra Serif"/>
          <w:b w:val="0"/>
          <w:color w:val="106BBE"/>
        </w:rPr>
        <w:t>месте жительства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гражданина или </w:t>
      </w:r>
      <w:r>
        <w:rPr>
          <w:rFonts w:ascii="PT Astra Serif" w:hAnsi="PT Astra Serif"/>
          <w:b w:val="0"/>
          <w:color w:val="106BBE"/>
        </w:rPr>
        <w:fldChar w:fldCharType="begin"/>
      </w:r>
      <w:r>
        <w:rPr>
          <w:rFonts w:ascii="PT Astra Serif" w:hAnsi="PT Astra Serif"/>
          <w:b w:val="0"/>
          <w:color w:val="106BBE"/>
        </w:rPr>
        <w:instrText>HYPERLINK \l "sub_54001"</w:instrText>
      </w:r>
      <w:r>
        <w:rPr>
          <w:rFonts w:ascii="PT Astra Serif" w:hAnsi="PT Astra Serif"/>
          <w:b w:val="0"/>
          <w:color w:val="106BBE"/>
        </w:rPr>
        <w:fldChar w:fldCharType="separate"/>
      </w:r>
      <w:r>
        <w:rPr>
          <w:rFonts w:ascii="PT Astra Serif" w:hAnsi="PT Astra Serif"/>
          <w:b w:val="0"/>
          <w:color w:val="106BBE"/>
        </w:rPr>
        <w:t>месте нахождения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юридического лица, направившего оферту.</w:t>
      </w:r>
    </w:p>
    <w:p w14:paraId="451C0000">
      <w:pPr>
        <w:rPr>
          <w:rFonts w:ascii="PT Astra Serif" w:hAnsi="PT Astra Serif"/>
        </w:rPr>
      </w:pPr>
    </w:p>
    <w:p w14:paraId="461C0000">
      <w:pPr>
        <w:pStyle w:val="Style_10"/>
        <w:rPr>
          <w:rFonts w:ascii="PT Astra Serif" w:hAnsi="PT Astra Serif"/>
        </w:rPr>
      </w:pPr>
      <w:bookmarkStart w:id="3181" w:name="sub_445"/>
      <w:bookmarkEnd w:id="3181"/>
      <w:r>
        <w:rPr>
          <w:rStyle w:val="Style_8_ch"/>
          <w:rFonts w:ascii="PT Astra Serif" w:hAnsi="PT Astra Serif"/>
        </w:rPr>
        <w:t>Статья 445.</w:t>
      </w:r>
      <w:r>
        <w:rPr>
          <w:rFonts w:ascii="PT Astra Serif" w:hAnsi="PT Astra Serif"/>
        </w:rPr>
        <w:t xml:space="preserve"> </w:t>
      </w:r>
      <w:r>
        <w:rPr>
          <w:rFonts w:ascii="PT Astra Serif" w:hAnsi="PT Astra Serif"/>
        </w:rPr>
        <w:t>Заключение договора в обязательном порядке</w:t>
      </w:r>
    </w:p>
    <w:p w14:paraId="471C0000">
      <w:pPr>
        <w:pStyle w:val="Style_7"/>
        <w:ind w:right="170"/>
        <w:rPr>
          <w:rFonts w:ascii="PT Astra Serif" w:hAnsi="PT Astra Serif"/>
        </w:rPr>
      </w:pPr>
      <w:r>
        <w:rPr>
          <w:rFonts w:ascii="PT Astra Serif" w:hAnsi="PT Astra Serif"/>
          <w:color w:val="000000"/>
          <w:sz w:val="16"/>
          <w:shd w:fill="F0F0F0" w:val="clear"/>
        </w:rPr>
        <w:t>ГАРАНТ:</w:t>
      </w:r>
    </w:p>
    <w:p w14:paraId="481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"http://internet.garant.ru/document/redirect/57590673/0"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"http://internet.garant.ru/document/redirect/77532231/0"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445 ГК РФ</w:t>
      </w:r>
    </w:p>
    <w:p w14:paraId="491C0000">
      <w:pPr>
        <w:rPr>
          <w:rFonts w:ascii="PT Astra Serif" w:hAnsi="PT Astra Serif"/>
        </w:rPr>
      </w:pPr>
      <w:bookmarkStart w:id="3182" w:name="sub_4451"/>
      <w:bookmarkEnd w:id="3182"/>
      <w:r>
        <w:rPr>
          <w:rStyle w:val="Style_11_ch"/>
          <w:rFonts w:ascii="PT Astra Serif" w:hAnsi="PT Astra Serif"/>
        </w:rPr>
        <w:t xml:space="preserve">1. </w:t>
      </w:r>
      <w:r>
        <w:rPr>
          <w:rStyle w:val="Style_11_ch"/>
          <w:rFonts w:ascii="PT Astra Serif" w:hAnsi="PT Astra Serif"/>
        </w:rPr>
        <w:t>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14:paraId="4A1C0000">
      <w:pPr>
        <w:rPr>
          <w:rFonts w:ascii="PT Astra Serif" w:hAnsi="PT Astra Serif"/>
        </w:rPr>
      </w:pPr>
      <w:bookmarkStart w:id="3183" w:name="sub_445012"/>
      <w:bookmarkEnd w:id="3183"/>
      <w:r>
        <w:rPr>
          <w:rStyle w:val="Style_11_ch"/>
          <w:rFonts w:ascii="PT Astra Serif" w:hAnsi="PT Astra Serif"/>
        </w:rP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14:paraId="4B1C0000">
      <w:pPr>
        <w:rPr>
          <w:rFonts w:ascii="PT Astra Serif" w:hAnsi="PT Astra Serif"/>
        </w:rPr>
      </w:pPr>
      <w:bookmarkStart w:id="3184" w:name="sub_4452"/>
      <w:bookmarkEnd w:id="3184"/>
      <w:r>
        <w:rPr>
          <w:rStyle w:val="Style_11_ch"/>
          <w:rFonts w:ascii="PT Astra Serif" w:hAnsi="PT Astra Serif"/>
        </w:rPr>
        <w:t xml:space="preserve">2. </w:t>
      </w:r>
      <w:r>
        <w:rPr>
          <w:rStyle w:val="Style_11_ch"/>
          <w:rFonts w:ascii="PT Astra Serif" w:hAnsi="PT Astra Serif"/>
        </w:rPr>
        <w:t>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14:paraId="4C1C0000">
      <w:pPr>
        <w:rPr>
          <w:rFonts w:ascii="PT Astra Serif" w:hAnsi="PT Astra Serif"/>
        </w:rPr>
      </w:pPr>
      <w:bookmarkStart w:id="3185" w:name="sub_44522"/>
      <w:bookmarkEnd w:id="3185"/>
      <w:r>
        <w:rPr>
          <w:rStyle w:val="Style_11_ch"/>
          <w:rFonts w:ascii="PT Astra Serif" w:hAnsi="PT Astra Serif"/>
        </w:rP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14:paraId="4D1C0000">
      <w:pPr>
        <w:rPr>
          <w:rFonts w:ascii="PT Astra Serif" w:hAnsi="PT Astra Serif"/>
        </w:rPr>
      </w:pPr>
      <w:bookmarkStart w:id="3186" w:name="sub_4453"/>
      <w:bookmarkEnd w:id="3186"/>
      <w:r>
        <w:rPr>
          <w:rStyle w:val="Style_11_ch"/>
          <w:rFonts w:ascii="PT Astra Serif" w:hAnsi="PT Astra Serif"/>
        </w:rPr>
        <w:t xml:space="preserve">3. </w:t>
      </w:r>
      <w:r>
        <w:rPr>
          <w:rStyle w:val="Style_11_ch"/>
          <w:rFonts w:ascii="PT Astra Serif" w:hAnsi="PT Astra Serif"/>
        </w:rPr>
        <w:t xml:space="preserve">Правила о сроках, предусмотренные </w:t>
      </w:r>
      <w:r>
        <w:rPr>
          <w:rFonts w:ascii="PT Astra Serif" w:hAnsi="PT Astra Serif"/>
          <w:b w:val="0"/>
          <w:color w:val="106BBE"/>
        </w:rPr>
        <w:fldChar w:fldCharType="begin"/>
      </w:r>
      <w:r>
        <w:rPr>
          <w:rFonts w:ascii="PT Astra Serif" w:hAnsi="PT Astra Serif"/>
          <w:b w:val="0"/>
          <w:color w:val="106BBE"/>
        </w:rPr>
        <w:instrText>HYPERLINK \l "sub_4451"</w:instrText>
      </w:r>
      <w:r>
        <w:rPr>
          <w:rFonts w:ascii="PT Astra Serif" w:hAnsi="PT Astra Serif"/>
          <w:b w:val="0"/>
          <w:color w:val="106BBE"/>
        </w:rPr>
        <w:fldChar w:fldCharType="separate"/>
      </w:r>
      <w:r>
        <w:rPr>
          <w:rFonts w:ascii="PT Astra Serif" w:hAnsi="PT Astra Serif"/>
          <w:b w:val="0"/>
          <w:color w:val="106BBE"/>
        </w:rPr>
        <w:t>пунктами 1</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"sub_4452"</w:instrText>
      </w:r>
      <w:r>
        <w:rPr>
          <w:rFonts w:ascii="PT Astra Serif" w:hAnsi="PT Astra Serif"/>
          <w:b w:val="0"/>
          <w:color w:val="106BBE"/>
        </w:rPr>
        <w:fldChar w:fldCharType="separate"/>
      </w:r>
      <w:r>
        <w:rPr>
          <w:rFonts w:ascii="PT Astra Serif" w:hAnsi="PT Astra Serif"/>
          <w:b w:val="0"/>
          <w:color w:val="106BBE"/>
        </w:rPr>
        <w:t>2</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применяются, если другие сроки не установлены законом, иными правовыми актами или не согласованы сторонами.</w:t>
      </w:r>
    </w:p>
    <w:p w14:paraId="4E1C0000">
      <w:pPr>
        <w:pStyle w:val="Style_7"/>
        <w:ind w:right="170"/>
        <w:rPr>
          <w:rFonts w:ascii="PT Astra Serif" w:hAnsi="PT Astra Serif"/>
        </w:rPr>
      </w:pPr>
      <w:bookmarkStart w:id="3187" w:name="sub_4454"/>
      <w:bookmarkEnd w:id="3187"/>
      <w:r>
        <w:rPr>
          <w:rFonts w:ascii="PT Astra Serif" w:hAnsi="PT Astra Serif"/>
          <w:color w:val="000000"/>
          <w:sz w:val="16"/>
          <w:shd w:fill="F0F0F0" w:val="clear"/>
        </w:rPr>
        <w:t>Информация об изменениях:</w:t>
      </w:r>
    </w:p>
    <w:p w14:paraId="4F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"http://internet.garant.ru/document/redirect/70885222/181"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пункт 4 статьи 445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50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"http://internet.garant.ru/document/redirect/57501960/4454"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511C0000">
      <w:pPr>
        <w:rPr>
          <w:rFonts w:ascii="PT Astra Serif" w:hAnsi="PT Astra Serif"/>
        </w:rPr>
      </w:pPr>
      <w:r>
        <w:rPr>
          <w:rStyle w:val="Style_11_ch"/>
          <w:rFonts w:ascii="PT Astra Serif" w:hAnsi="PT Astra Serif"/>
        </w:rPr>
        <w:t xml:space="preserve">4. </w:t>
      </w:r>
      <w:r>
        <w:rPr>
          <w:rStyle w:val="Style_11_ch"/>
          <w:rFonts w:ascii="PT Astra Serif" w:hAnsi="PT Astra Serif"/>
        </w:rPr>
        <w:t xml:space="preserve">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r>
        <w:rPr>
          <w:rFonts w:ascii="PT Astra Serif" w:hAnsi="PT Astra Serif"/>
          <w:b w:val="0"/>
          <w:color w:val="106BBE"/>
        </w:rPr>
        <w:fldChar w:fldCharType="begin"/>
      </w:r>
      <w:r>
        <w:rPr>
          <w:rFonts w:ascii="PT Astra Serif" w:hAnsi="PT Astra Serif"/>
          <w:b w:val="0"/>
          <w:color w:val="106BBE"/>
        </w:rPr>
        <w:instrText>HYPERLINK "http://internet.garant.ru/document/redirect/72139356/700"</w:instrText>
      </w:r>
      <w:r>
        <w:rPr>
          <w:rFonts w:ascii="PT Astra Serif" w:hAnsi="PT Astra Serif"/>
          <w:b w:val="0"/>
          <w:color w:val="106BBE"/>
        </w:rPr>
        <w:fldChar w:fldCharType="separate"/>
      </w:r>
      <w:r>
        <w:rPr>
          <w:rFonts w:ascii="PT Astra Serif" w:hAnsi="PT Astra Serif"/>
          <w:b w:val="0"/>
          <w:color w:val="106BBE"/>
        </w:rPr>
        <w:t>обратиться</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14:paraId="521C0000">
      <w:pPr>
        <w:rPr>
          <w:rFonts w:ascii="PT Astra Serif" w:hAnsi="PT Astra Serif"/>
        </w:rPr>
      </w:pPr>
      <w:bookmarkStart w:id="3188" w:name="sub_445402"/>
      <w:bookmarkEnd w:id="3188"/>
      <w:r>
        <w:rPr>
          <w:rStyle w:val="Style_11_ch"/>
          <w:rFonts w:ascii="PT Astra Serif" w:hAnsi="PT Astra Serif"/>
        </w:rPr>
        <w:t>Сторона, необоснованно уклоняющаяся от заключения договора, должна возместить другой стороне причиненные этим убытки.</w:t>
      </w:r>
    </w:p>
    <w:p w14:paraId="531C0000">
      <w:pPr>
        <w:rPr>
          <w:rFonts w:ascii="PT Astra Serif" w:hAnsi="PT Astra Serif"/>
        </w:rPr>
      </w:pPr>
    </w:p>
    <w:p w14:paraId="541C0000">
      <w:pPr>
        <w:pStyle w:val="Style_7"/>
        <w:ind w:right="170"/>
        <w:rPr>
          <w:rFonts w:ascii="PT Astra Serif" w:hAnsi="PT Astra Serif"/>
        </w:rPr>
      </w:pPr>
      <w:bookmarkStart w:id="3189" w:name="sub_446"/>
      <w:bookmarkEnd w:id="3189"/>
      <w:r>
        <w:rPr>
          <w:rFonts w:ascii="PT Astra Serif" w:hAnsi="PT Astra Serif"/>
          <w:color w:val="000000"/>
          <w:sz w:val="16"/>
          <w:shd w:fill="F0F0F0" w:val="clear"/>
        </w:rPr>
        <w:t>Информация об изменениях:</w:t>
      </w:r>
    </w:p>
    <w:p w14:paraId="55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"http://internet.garant.ru/document/redirect/70885222/182"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статью 446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56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"http://internet.garant.ru/document/redirect/57501960/446"</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571C0000">
      <w:pPr>
        <w:pStyle w:val="Style_10"/>
        <w:rPr>
          <w:rFonts w:ascii="PT Astra Serif" w:hAnsi="PT Astra Serif"/>
        </w:rPr>
      </w:pPr>
      <w:r>
        <w:rPr>
          <w:rStyle w:val="Style_8_ch"/>
          <w:rFonts w:ascii="PT Astra Serif" w:hAnsi="PT Astra Serif"/>
        </w:rPr>
        <w:t>Статья 446.</w:t>
      </w:r>
      <w:r>
        <w:rPr>
          <w:rFonts w:ascii="PT Astra Serif" w:hAnsi="PT Astra Serif"/>
        </w:rPr>
        <w:t xml:space="preserve"> </w:t>
      </w:r>
      <w:r>
        <w:rPr>
          <w:rFonts w:ascii="PT Astra Serif" w:hAnsi="PT Astra Serif"/>
        </w:rPr>
        <w:t>Преддоговорные споры</w:t>
      </w:r>
    </w:p>
    <w:p w14:paraId="581C0000">
      <w:pPr>
        <w:pStyle w:val="Style_7"/>
        <w:ind w:right="170"/>
        <w:rPr>
          <w:rFonts w:ascii="PT Astra Serif" w:hAnsi="PT Astra Serif"/>
        </w:rPr>
      </w:pPr>
      <w:r>
        <w:rPr>
          <w:rFonts w:ascii="PT Astra Serif" w:hAnsi="PT Astra Serif"/>
          <w:color w:val="000000"/>
          <w:sz w:val="16"/>
          <w:shd w:fill="F0F0F0" w:val="clear"/>
        </w:rPr>
        <w:t>ГАРАНТ:</w:t>
      </w:r>
    </w:p>
    <w:p w14:paraId="591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"http://internet.garant.ru/document/redirect/57590674/0"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"http://internet.garant.ru/document/redirect/77531580/0"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446 ГК РФ</w:t>
      </w:r>
    </w:p>
    <w:p w14:paraId="5A1C0000">
      <w:pPr>
        <w:rPr>
          <w:rFonts w:ascii="PT Astra Serif" w:hAnsi="PT Astra Serif"/>
        </w:rPr>
      </w:pPr>
      <w:bookmarkStart w:id="3190" w:name="sub_4461"/>
      <w:bookmarkEnd w:id="3190"/>
      <w:r>
        <w:rPr>
          <w:rStyle w:val="Style_11_ch"/>
          <w:rFonts w:ascii="PT Astra Serif" w:hAnsi="PT Astra Serif"/>
        </w:rPr>
        <w:t xml:space="preserve">1. </w:t>
      </w:r>
      <w:r>
        <w:rPr>
          <w:rStyle w:val="Style_11_ch"/>
          <w:rFonts w:ascii="PT Astra Serif" w:hAnsi="PT Astra Serif"/>
        </w:rPr>
        <w:t xml:space="preserve">В случаях передачи разногласий, возникших при заключении договора, на рассмотрение суда на основании </w:t>
      </w:r>
      <w:r>
        <w:rPr>
          <w:rFonts w:ascii="PT Astra Serif" w:hAnsi="PT Astra Serif"/>
          <w:b w:val="0"/>
          <w:color w:val="106BBE"/>
        </w:rPr>
        <w:fldChar w:fldCharType="begin"/>
      </w:r>
      <w:r>
        <w:rPr>
          <w:rFonts w:ascii="PT Astra Serif" w:hAnsi="PT Astra Serif"/>
          <w:b w:val="0"/>
          <w:color w:val="106BBE"/>
        </w:rPr>
        <w:instrText>HYPERLINK \l "sub_445"</w:instrText>
      </w:r>
      <w:r>
        <w:rPr>
          <w:rFonts w:ascii="PT Astra Serif" w:hAnsi="PT Astra Serif"/>
          <w:b w:val="0"/>
          <w:color w:val="106BBE"/>
        </w:rPr>
        <w:fldChar w:fldCharType="separate"/>
      </w:r>
      <w:r>
        <w:rPr>
          <w:rFonts w:ascii="PT Astra Serif" w:hAnsi="PT Astra Serif"/>
          <w:b w:val="0"/>
          <w:color w:val="106BBE"/>
        </w:rPr>
        <w:t>статьи 445</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14:paraId="5B1C0000">
      <w:pPr>
        <w:rPr>
          <w:rFonts w:ascii="PT Astra Serif" w:hAnsi="PT Astra Serif"/>
        </w:rPr>
      </w:pPr>
      <w:bookmarkStart w:id="3191" w:name="sub_4462"/>
      <w:bookmarkEnd w:id="3191"/>
      <w:r>
        <w:rPr>
          <w:rStyle w:val="Style_11_ch"/>
          <w:rFonts w:ascii="PT Astra Serif" w:hAnsi="PT Astra Serif"/>
        </w:rPr>
        <w:t xml:space="preserve">2. </w:t>
      </w:r>
      <w:r>
        <w:rPr>
          <w:rStyle w:val="Style_11_ch"/>
          <w:rFonts w:ascii="PT Astra Serif" w:hAnsi="PT Astra Serif"/>
        </w:rPr>
        <w:t xml:space="preserve">Разногласия, которые возникли при заключении договора и не были переданы на рассмотрение суда в течение </w:t>
      </w:r>
      <w:r>
        <w:rPr>
          <w:rFonts w:ascii="PT Astra Serif" w:hAnsi="PT Astra Serif"/>
          <w:b w:val="0"/>
          <w:color w:val="106BBE"/>
        </w:rPr>
        <w:fldChar w:fldCharType="begin"/>
      </w:r>
      <w:r>
        <w:rPr>
          <w:rFonts w:ascii="PT Astra Serif" w:hAnsi="PT Astra Serif"/>
          <w:b w:val="0"/>
          <w:color w:val="106BBE"/>
        </w:rPr>
        <w:instrText>HYPERLINK "http://internet.garant.ru/document/redirect/72139356/412"</w:instrText>
      </w:r>
      <w:r>
        <w:rPr>
          <w:rFonts w:ascii="PT Astra Serif" w:hAnsi="PT Astra Serif"/>
          <w:b w:val="0"/>
          <w:color w:val="106BBE"/>
        </w:rPr>
        <w:fldChar w:fldCharType="separate"/>
      </w:r>
      <w:r>
        <w:rPr>
          <w:rFonts w:ascii="PT Astra Serif" w:hAnsi="PT Astra Serif"/>
          <w:b w:val="0"/>
          <w:color w:val="106BBE"/>
        </w:rPr>
        <w:t>шести месяцев</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 момента их возникновения, не подлежат урегулированию в судебном порядке.</w:t>
      </w:r>
    </w:p>
    <w:p w14:paraId="5C1C0000">
      <w:pPr>
        <w:rPr>
          <w:rFonts w:ascii="PT Astra Serif" w:hAnsi="PT Astra Serif"/>
        </w:rPr>
      </w:pPr>
    </w:p>
    <w:p w14:paraId="5D1C0000">
      <w:pPr>
        <w:pStyle w:val="Style_10"/>
        <w:rPr>
          <w:rFonts w:ascii="PT Astra Serif" w:hAnsi="PT Astra Serif"/>
        </w:rPr>
      </w:pPr>
      <w:bookmarkStart w:id="3192" w:name="sub_447"/>
      <w:bookmarkEnd w:id="3192"/>
      <w:r>
        <w:rPr>
          <w:rStyle w:val="Style_8_ch"/>
          <w:rFonts w:ascii="PT Astra Serif" w:hAnsi="PT Astra Serif"/>
        </w:rPr>
        <w:t>Статья 447.</w:t>
      </w:r>
      <w:r>
        <w:rPr>
          <w:rFonts w:ascii="PT Astra Serif" w:hAnsi="PT Astra Serif"/>
        </w:rPr>
        <w:t xml:space="preserve"> </w:t>
      </w:r>
      <w:r>
        <w:rPr>
          <w:rFonts w:ascii="PT Astra Serif" w:hAnsi="PT Astra Serif"/>
        </w:rPr>
        <w:t>Заключение договора на торгах</w:t>
      </w:r>
    </w:p>
    <w:p w14:paraId="5E1C0000">
      <w:pPr>
        <w:pStyle w:val="Style_7"/>
        <w:ind w:right="170"/>
        <w:rPr>
          <w:rFonts w:ascii="PT Astra Serif" w:hAnsi="PT Astra Serif"/>
        </w:rPr>
      </w:pPr>
      <w:r>
        <w:rPr>
          <w:rFonts w:ascii="PT Astra Serif" w:hAnsi="PT Astra Serif"/>
          <w:color w:val="000000"/>
          <w:sz w:val="16"/>
          <w:shd w:fill="F0F0F0" w:val="clear"/>
        </w:rPr>
        <w:t>ГАРАНТ:</w:t>
      </w:r>
    </w:p>
    <w:p w14:paraId="5F1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"http://internet.garant.ru/document/redirect/77531283/0"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447 ГК РФ</w:t>
      </w:r>
    </w:p>
    <w:p w14:paraId="601C0000">
      <w:pPr>
        <w:rPr>
          <w:rFonts w:ascii="PT Astra Serif" w:hAnsi="PT Astra Serif"/>
        </w:rPr>
      </w:pPr>
      <w:bookmarkStart w:id="3193" w:name="sub_4471"/>
      <w:bookmarkEnd w:id="3193"/>
      <w:r>
        <w:rPr>
          <w:rStyle w:val="Style_11_ch"/>
          <w:rFonts w:ascii="PT Astra Serif" w:hAnsi="PT Astra Serif"/>
        </w:rPr>
        <w:t xml:space="preserve">1. </w:t>
      </w:r>
      <w:r>
        <w:rPr>
          <w:rStyle w:val="Style_11_ch"/>
          <w:rFonts w:ascii="PT Astra Serif" w:hAnsi="PT Astra Serif"/>
        </w:rPr>
        <w:t>Договор, если иное не вытекает из его существа, может быть заключен путем проведения торгов. Договор заключается с лицом, выигравшим торги.</w:t>
      </w:r>
    </w:p>
    <w:p w14:paraId="611C0000">
      <w:pPr>
        <w:rPr>
          <w:rFonts w:ascii="PT Astra Serif" w:hAnsi="PT Astra Serif"/>
        </w:rPr>
      </w:pPr>
    </w:p>
    <w:p w14:paraId="621C0000">
      <w:pPr>
        <w:pStyle w:val="Style_7"/>
        <w:ind w:right="170"/>
        <w:rPr>
          <w:rFonts w:ascii="PT Astra Serif" w:hAnsi="PT Astra Serif"/>
        </w:rPr>
      </w:pPr>
      <w:bookmarkStart w:id="3194" w:name="sub_44702"/>
      <w:bookmarkEnd w:id="3194"/>
      <w:r>
        <w:rPr>
          <w:rFonts w:ascii="PT Astra Serif" w:hAnsi="PT Astra Serif"/>
          <w:color w:val="000000"/>
          <w:sz w:val="16"/>
          <w:shd w:fill="F0F0F0" w:val="clear"/>
        </w:rPr>
        <w:t>Информация об изменениях:</w:t>
      </w:r>
    </w:p>
    <w:p w14:paraId="63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"http://internet.garant.ru/document/redirect/70885222/231"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пункт 2 статьи 447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64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"http://internet.garant.ru/document/redirect/57501960/44702"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651C0000">
      <w:pPr>
        <w:rPr>
          <w:rFonts w:ascii="PT Astra Serif" w:hAnsi="PT Astra Serif"/>
        </w:rPr>
      </w:pPr>
      <w:r>
        <w:rPr>
          <w:rStyle w:val="Style_11_ch"/>
          <w:rFonts w:ascii="PT Astra Serif" w:hAnsi="PT Astra Serif"/>
        </w:rPr>
        <w:t xml:space="preserve">2. </w:t>
      </w:r>
      <w:r>
        <w:rPr>
          <w:rStyle w:val="Style_11_ch"/>
          <w:rFonts w:ascii="PT Astra Serif" w:hAnsi="PT Astra Serif"/>
        </w:rPr>
        <w:t>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14:paraId="661C0000">
      <w:pPr>
        <w:rPr>
          <w:rFonts w:ascii="PT Astra Serif" w:hAnsi="PT Astra Serif"/>
        </w:rPr>
      </w:pPr>
      <w:bookmarkStart w:id="3195" w:name="sub_44703"/>
      <w:bookmarkEnd w:id="3195"/>
      <w:r>
        <w:rPr>
          <w:rStyle w:val="Style_11_ch"/>
          <w:rFonts w:ascii="PT Astra Serif" w:hAnsi="PT Astra Serif"/>
        </w:rPr>
        <w:t xml:space="preserve">3. </w:t>
      </w:r>
      <w:r>
        <w:rPr>
          <w:rStyle w:val="Style_11_ch"/>
          <w:rFonts w:ascii="PT Astra Serif" w:hAnsi="PT Astra Serif"/>
        </w:rPr>
        <w:t>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14:paraId="671C0000">
      <w:pPr>
        <w:pStyle w:val="Style_7"/>
        <w:ind w:right="170"/>
        <w:rPr>
          <w:rFonts w:ascii="PT Astra Serif" w:hAnsi="PT Astra Serif"/>
        </w:rPr>
      </w:pPr>
      <w:bookmarkStart w:id="3196" w:name="sub_44704"/>
      <w:bookmarkEnd w:id="3196"/>
      <w:r>
        <w:rPr>
          <w:rFonts w:ascii="PT Astra Serif" w:hAnsi="PT Astra Serif"/>
          <w:color w:val="000000"/>
          <w:sz w:val="16"/>
          <w:shd w:fill="F0F0F0" w:val="clear"/>
        </w:rPr>
        <w:t>Информация об изменениях:</w:t>
      </w:r>
    </w:p>
    <w:p w14:paraId="68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"http://internet.garant.ru/document/redirect/70885222/232"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пункт 4 статьи 447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69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"http://internet.garant.ru/document/redirect/57501960/44704"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6A1C0000">
      <w:pPr>
        <w:rPr>
          <w:rFonts w:ascii="PT Astra Serif" w:hAnsi="PT Astra Serif"/>
        </w:rPr>
      </w:pPr>
      <w:r>
        <w:rPr>
          <w:rStyle w:val="Style_11_ch"/>
          <w:rFonts w:ascii="PT Astra Serif" w:hAnsi="PT Astra Serif"/>
        </w:rPr>
        <w:t xml:space="preserve">4. </w:t>
      </w:r>
      <w:r>
        <w:rPr>
          <w:rStyle w:val="Style_11_ch"/>
          <w:rFonts w:ascii="PT Astra Serif" w:hAnsi="PT Astra Serif"/>
        </w:rPr>
        <w:t xml:space="preserve">Торги (в том числе электронные) проводятся в форме аукциона, конкурса или в иной форме, предусмотренной </w:t>
      </w:r>
      <w:r>
        <w:rPr>
          <w:rFonts w:ascii="PT Astra Serif" w:hAnsi="PT Astra Serif"/>
          <w:b w:val="0"/>
          <w:color w:val="106BBE"/>
        </w:rPr>
        <w:fldChar w:fldCharType="begin"/>
      </w:r>
      <w:r>
        <w:rPr>
          <w:rFonts w:ascii="PT Astra Serif" w:hAnsi="PT Astra Serif"/>
          <w:b w:val="0"/>
          <w:color w:val="106BBE"/>
        </w:rPr>
        <w:instrText>HYPERLINK "http://internet.garant.ru/document/redirect/185181/1394"</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w:t>
      </w:r>
    </w:p>
    <w:p w14:paraId="6B1C0000">
      <w:pPr>
        <w:rPr>
          <w:rFonts w:ascii="PT Astra Serif" w:hAnsi="PT Astra Serif"/>
        </w:rPr>
      </w:pPr>
      <w:bookmarkStart w:id="3197" w:name="sub_447041"/>
      <w:bookmarkEnd w:id="3197"/>
      <w:r>
        <w:rPr>
          <w:rStyle w:val="Style_11_ch"/>
          <w:rFonts w:ascii="PT Astra Serif" w:hAnsi="PT Astra Serif"/>
        </w:rP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14:paraId="6C1C0000">
      <w:pPr>
        <w:rPr>
          <w:rFonts w:ascii="PT Astra Serif" w:hAnsi="PT Astra Serif"/>
        </w:rPr>
      </w:pPr>
      <w:bookmarkStart w:id="3198" w:name="sub_447042"/>
      <w:bookmarkEnd w:id="3198"/>
      <w:r>
        <w:rPr>
          <w:rStyle w:val="Style_11_ch"/>
          <w:rFonts w:ascii="PT Astra Serif" w:hAnsi="PT Astra Serif"/>
        </w:rP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14:paraId="6D1C0000">
      <w:pPr>
        <w:pStyle w:val="Style_7"/>
        <w:ind w:right="170"/>
        <w:rPr>
          <w:rFonts w:ascii="PT Astra Serif" w:hAnsi="PT Astra Serif"/>
        </w:rPr>
      </w:pPr>
      <w:bookmarkStart w:id="3199" w:name="sub_44705"/>
      <w:bookmarkEnd w:id="3199"/>
      <w:r>
        <w:rPr>
          <w:rFonts w:ascii="PT Astra Serif" w:hAnsi="PT Astra Serif"/>
          <w:color w:val="000000"/>
          <w:sz w:val="16"/>
          <w:shd w:fill="F0F0F0" w:val="clear"/>
        </w:rPr>
        <w:t>Информация об изменениях:</w:t>
      </w:r>
    </w:p>
    <w:p w14:paraId="6E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"http://internet.garant.ru/document/redirect/70885222/233"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пункт 5 статьи 447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6F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"http://internet.garant.ru/document/redirect/57501960/44705"</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701C0000">
      <w:pPr>
        <w:rPr>
          <w:rFonts w:ascii="PT Astra Serif" w:hAnsi="PT Astra Serif"/>
        </w:rPr>
      </w:pPr>
      <w:r>
        <w:rPr>
          <w:rStyle w:val="Style_11_ch"/>
          <w:rFonts w:ascii="PT Astra Serif" w:hAnsi="PT Astra Serif"/>
        </w:rPr>
        <w:t xml:space="preserve">5. </w:t>
      </w:r>
      <w:r>
        <w:rPr>
          <w:rStyle w:val="Style_11_ch"/>
          <w:rFonts w:ascii="PT Astra Serif" w:hAnsi="PT Astra Serif"/>
        </w:rPr>
        <w:t>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14:paraId="711C0000">
      <w:pPr>
        <w:pStyle w:val="Style_7"/>
        <w:ind w:right="170"/>
        <w:rPr>
          <w:rFonts w:ascii="PT Astra Serif" w:hAnsi="PT Astra Serif"/>
        </w:rPr>
      </w:pPr>
      <w:bookmarkStart w:id="3200" w:name="sub_4476"/>
      <w:bookmarkEnd w:id="3200"/>
      <w:r>
        <w:rPr>
          <w:rFonts w:ascii="PT Astra Serif" w:hAnsi="PT Astra Serif"/>
          <w:color w:val="000000"/>
          <w:sz w:val="16"/>
          <w:shd w:fill="F0F0F0" w:val="clear"/>
        </w:rPr>
        <w:t>Информация об изменениях:</w:t>
      </w:r>
    </w:p>
    <w:p w14:paraId="72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"http://internet.garant.ru/document/redirect/70885222/234"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пункт 6 статьи 447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73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"http://internet.garant.ru/document/redirect/57501960/4476"</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741C0000">
      <w:pPr>
        <w:rPr>
          <w:rFonts w:ascii="PT Astra Serif" w:hAnsi="PT Astra Serif"/>
        </w:rPr>
      </w:pPr>
      <w:r>
        <w:rPr>
          <w:rStyle w:val="Style_11_ch"/>
          <w:rFonts w:ascii="PT Astra Serif" w:hAnsi="PT Astra Serif"/>
        </w:rPr>
        <w:t xml:space="preserve">6. </w:t>
      </w:r>
      <w:r>
        <w:rPr>
          <w:rStyle w:val="Style_11_ch"/>
          <w:rFonts w:ascii="PT Astra Serif" w:hAnsi="PT Astra Serif"/>
        </w:rPr>
        <w:t xml:space="preserve">Правила, предусмотренные </w:t>
      </w:r>
      <w:r>
        <w:rPr>
          <w:rFonts w:ascii="PT Astra Serif" w:hAnsi="PT Astra Serif"/>
          <w:b w:val="0"/>
          <w:color w:val="106BBE"/>
        </w:rPr>
        <w:fldChar w:fldCharType="begin"/>
      </w:r>
      <w:r>
        <w:rPr>
          <w:rFonts w:ascii="PT Astra Serif" w:hAnsi="PT Astra Serif"/>
          <w:b w:val="0"/>
          <w:color w:val="106BBE"/>
        </w:rPr>
        <w:instrText>HYPERLINK \l "sub_448"</w:instrText>
      </w:r>
      <w:r>
        <w:rPr>
          <w:rFonts w:ascii="PT Astra Serif" w:hAnsi="PT Astra Serif"/>
          <w:b w:val="0"/>
          <w:color w:val="106BBE"/>
        </w:rPr>
        <w:fldChar w:fldCharType="separate"/>
      </w:r>
      <w:r>
        <w:rPr>
          <w:rFonts w:ascii="PT Astra Serif" w:hAnsi="PT Astra Serif"/>
          <w:b w:val="0"/>
          <w:color w:val="106BBE"/>
        </w:rPr>
        <w:t>статьями 448</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"sub_449"</w:instrText>
      </w:r>
      <w:r>
        <w:rPr>
          <w:rFonts w:ascii="PT Astra Serif" w:hAnsi="PT Astra Serif"/>
          <w:b w:val="0"/>
          <w:color w:val="106BBE"/>
        </w:rPr>
        <w:fldChar w:fldCharType="separate"/>
      </w:r>
      <w:r>
        <w:rPr>
          <w:rFonts w:ascii="PT Astra Serif" w:hAnsi="PT Astra Serif"/>
          <w:b w:val="0"/>
          <w:color w:val="106BBE"/>
        </w:rPr>
        <w:t>449</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14:paraId="751C0000">
      <w:pPr>
        <w:rPr>
          <w:rFonts w:ascii="PT Astra Serif" w:hAnsi="PT Astra Serif"/>
        </w:rPr>
      </w:pPr>
      <w:bookmarkStart w:id="3201" w:name="sub_447602"/>
      <w:bookmarkEnd w:id="3201"/>
      <w:r>
        <w:rPr>
          <w:rStyle w:val="Style_11_ch"/>
          <w:rFonts w:ascii="PT Astra Serif" w:hAnsi="PT Astra Serif"/>
        </w:rPr>
        <w:t xml:space="preserve">К </w:t>
      </w:r>
      <w:r>
        <w:rPr>
          <w:rFonts w:ascii="PT Astra Serif" w:hAnsi="PT Astra Serif"/>
          <w:b w:val="0"/>
          <w:color w:val="106BBE"/>
        </w:rPr>
        <w:fldChar w:fldCharType="begin"/>
      </w:r>
      <w:r>
        <w:rPr>
          <w:rFonts w:ascii="PT Astra Serif" w:hAnsi="PT Astra Serif"/>
          <w:b w:val="0"/>
          <w:color w:val="106BBE"/>
        </w:rPr>
        <w:instrText>HYPERLINK "http://internet.garant.ru/document/redirect/12191965/217"</w:instrText>
      </w:r>
      <w:r>
        <w:rPr>
          <w:rFonts w:ascii="PT Astra Serif" w:hAnsi="PT Astra Serif"/>
          <w:b w:val="0"/>
          <w:color w:val="106BBE"/>
        </w:rPr>
        <w:fldChar w:fldCharType="separate"/>
      </w:r>
      <w:r>
        <w:rPr>
          <w:rFonts w:ascii="PT Astra Serif" w:hAnsi="PT Astra Serif"/>
          <w:b w:val="0"/>
          <w:color w:val="106BBE"/>
        </w:rPr>
        <w:t>организованным торгам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правила, предусмотренные </w:t>
      </w:r>
      <w:r>
        <w:rPr>
          <w:rFonts w:ascii="PT Astra Serif" w:hAnsi="PT Astra Serif"/>
          <w:b w:val="0"/>
          <w:color w:val="106BBE"/>
        </w:rPr>
        <w:fldChar w:fldCharType="begin"/>
      </w:r>
      <w:r>
        <w:rPr>
          <w:rFonts w:ascii="PT Astra Serif" w:hAnsi="PT Astra Serif"/>
          <w:b w:val="0"/>
          <w:color w:val="106BBE"/>
        </w:rPr>
        <w:instrText>HYPERLINK \l "sub_448"</w:instrText>
      </w:r>
      <w:r>
        <w:rPr>
          <w:rFonts w:ascii="PT Astra Serif" w:hAnsi="PT Astra Serif"/>
          <w:b w:val="0"/>
          <w:color w:val="106BBE"/>
        </w:rPr>
        <w:fldChar w:fldCharType="separate"/>
      </w:r>
      <w:r>
        <w:rPr>
          <w:rFonts w:ascii="PT Astra Serif" w:hAnsi="PT Astra Serif"/>
          <w:b w:val="0"/>
          <w:color w:val="106BBE"/>
        </w:rPr>
        <w:t>статьями 448</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"sub_449"</w:instrText>
      </w:r>
      <w:r>
        <w:rPr>
          <w:rFonts w:ascii="PT Astra Serif" w:hAnsi="PT Astra Serif"/>
          <w:b w:val="0"/>
          <w:color w:val="106BBE"/>
        </w:rPr>
        <w:fldChar w:fldCharType="separate"/>
      </w:r>
      <w:r>
        <w:rPr>
          <w:rFonts w:ascii="PT Astra Serif" w:hAnsi="PT Astra Serif"/>
          <w:b w:val="0"/>
          <w:color w:val="106BBE"/>
        </w:rPr>
        <w:t>449</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не применяются, если иное не установлено законом.</w:t>
      </w:r>
    </w:p>
    <w:p w14:paraId="761C0000">
      <w:pPr>
        <w:rPr>
          <w:rFonts w:ascii="PT Astra Serif" w:hAnsi="PT Astra Serif"/>
        </w:rPr>
      </w:pPr>
    </w:p>
    <w:p w14:paraId="771C0000">
      <w:pPr>
        <w:pStyle w:val="Style_7"/>
        <w:ind w:right="170"/>
        <w:rPr>
          <w:rFonts w:ascii="PT Astra Serif" w:hAnsi="PT Astra Serif"/>
        </w:rPr>
      </w:pPr>
      <w:bookmarkStart w:id="3202" w:name="sub_448"/>
      <w:bookmarkEnd w:id="3202"/>
      <w:r>
        <w:rPr>
          <w:rFonts w:ascii="PT Astra Serif" w:hAnsi="PT Astra Serif"/>
          <w:color w:val="000000"/>
          <w:sz w:val="16"/>
          <w:shd w:fill="F0F0F0" w:val="clear"/>
        </w:rPr>
        <w:t>Информация об изменениях:</w:t>
      </w:r>
    </w:p>
    <w:p w14:paraId="78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"http://internet.garant.ru/document/redirect/70885222/184"</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448 настоящего Кодекса изложена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79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"http://internet.garant.ru/document/redirect/57501960/448"</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статьи в предыдущей редакции</w:t>
      </w:r>
      <w:r>
        <w:rPr>
          <w:rFonts w:ascii="PT Astra Serif" w:hAnsi="PT Astra Serif"/>
          <w:b w:val="0"/>
          <w:color w:val="106BBE"/>
          <w:highlight w:val="white"/>
        </w:rPr>
        <w:fldChar w:fldCharType="end"/>
      </w:r>
    </w:p>
    <w:p w14:paraId="7A1C0000">
      <w:pPr>
        <w:pStyle w:val="Style_10"/>
        <w:rPr>
          <w:rFonts w:ascii="PT Astra Serif" w:hAnsi="PT Astra Serif"/>
        </w:rPr>
      </w:pPr>
      <w:r>
        <w:rPr>
          <w:rStyle w:val="Style_8_ch"/>
          <w:rFonts w:ascii="PT Astra Serif" w:hAnsi="PT Astra Serif"/>
        </w:rPr>
        <w:t>Статья 448.</w:t>
      </w:r>
      <w:r>
        <w:rPr>
          <w:rFonts w:ascii="PT Astra Serif" w:hAnsi="PT Astra Serif"/>
        </w:rPr>
        <w:t xml:space="preserve"> </w:t>
      </w:r>
      <w:r>
        <w:rPr>
          <w:rFonts w:ascii="PT Astra Serif" w:hAnsi="PT Astra Serif"/>
        </w:rPr>
        <w:t>Организация и порядок проведения торгов</w:t>
      </w:r>
    </w:p>
    <w:p w14:paraId="7B1C0000">
      <w:pPr>
        <w:pStyle w:val="Style_7"/>
        <w:ind w:right="170"/>
        <w:rPr>
          <w:rFonts w:ascii="PT Astra Serif" w:hAnsi="PT Astra Serif"/>
        </w:rPr>
      </w:pPr>
      <w:r>
        <w:rPr>
          <w:rFonts w:ascii="PT Astra Serif" w:hAnsi="PT Astra Serif"/>
          <w:color w:val="000000"/>
          <w:sz w:val="16"/>
          <w:shd w:fill="F0F0F0" w:val="clear"/>
        </w:rPr>
        <w:t>ГАРАНТ:</w:t>
      </w:r>
    </w:p>
    <w:p w14:paraId="7C1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"http://internet.garant.ru/document/redirect/57590912/0"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"http://internet.garant.ru/document/redirect/77532029/0"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448 ГК РФ</w:t>
      </w:r>
    </w:p>
    <w:p w14:paraId="7D1C0000">
      <w:pPr>
        <w:rPr>
          <w:rFonts w:ascii="PT Astra Serif" w:hAnsi="PT Astra Serif"/>
        </w:rPr>
      </w:pPr>
      <w:bookmarkStart w:id="3203" w:name="sub_4481"/>
      <w:bookmarkEnd w:id="3203"/>
      <w:r>
        <w:rPr>
          <w:rStyle w:val="Style_11_ch"/>
          <w:rFonts w:ascii="PT Astra Serif" w:hAnsi="PT Astra Serif"/>
        </w:rPr>
        <w:t xml:space="preserve">1. </w:t>
      </w:r>
      <w:r>
        <w:rPr>
          <w:rStyle w:val="Style_11_ch"/>
          <w:rFonts w:ascii="PT Astra Serif" w:hAnsi="PT Astra Serif"/>
        </w:rPr>
        <w:t>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14:paraId="7E1C0000">
      <w:pPr>
        <w:rPr>
          <w:rFonts w:ascii="PT Astra Serif" w:hAnsi="PT Astra Serif"/>
        </w:rPr>
      </w:pPr>
      <w:bookmarkStart w:id="3204" w:name="sub_4482"/>
      <w:bookmarkEnd w:id="3204"/>
      <w:r>
        <w:rPr>
          <w:rStyle w:val="Style_11_ch"/>
          <w:rFonts w:ascii="PT Astra Serif" w:hAnsi="PT Astra Serif"/>
        </w:rPr>
        <w:t xml:space="preserve">2. </w:t>
      </w:r>
      <w:r>
        <w:rPr>
          <w:rStyle w:val="Style_11_ch"/>
          <w:rFonts w:ascii="PT Astra Serif" w:hAnsi="PT Astra Serif"/>
        </w:rPr>
        <w:t xml:space="preserve">Если иное не предусмотрено законом, извещение о проведении торгов должно быть </w:t>
      </w:r>
      <w:r>
        <w:rPr>
          <w:rFonts w:ascii="PT Astra Serif" w:hAnsi="PT Astra Serif"/>
          <w:b w:val="0"/>
          <w:color w:val="106BBE"/>
        </w:rPr>
        <w:fldChar w:fldCharType="begin"/>
      </w:r>
      <w:r>
        <w:rPr>
          <w:rFonts w:ascii="PT Astra Serif" w:hAnsi="PT Astra Serif"/>
          <w:b w:val="0"/>
          <w:color w:val="106BBE"/>
        </w:rPr>
        <w:instrText>HYPERLINK "http://internet.garant.ru/document/redirect/71251222/72"</w:instrText>
      </w:r>
      <w:r>
        <w:rPr>
          <w:rFonts w:ascii="PT Astra Serif" w:hAnsi="PT Astra Serif"/>
          <w:b w:val="0"/>
          <w:color w:val="106BBE"/>
        </w:rPr>
        <w:fldChar w:fldCharType="separate"/>
      </w:r>
      <w:r>
        <w:rPr>
          <w:rFonts w:ascii="PT Astra Serif" w:hAnsi="PT Astra Serif"/>
          <w:b w:val="0"/>
          <w:color w:val="106BBE"/>
        </w:rPr>
        <w:t>опубликовано</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14:paraId="7F1C0000">
      <w:pPr>
        <w:rPr>
          <w:rFonts w:ascii="PT Astra Serif" w:hAnsi="PT Astra Serif"/>
        </w:rPr>
      </w:pPr>
      <w:bookmarkStart w:id="3205" w:name="sub_4483"/>
      <w:bookmarkEnd w:id="3205"/>
      <w:r>
        <w:rPr>
          <w:rStyle w:val="Style_11_ch"/>
          <w:rFonts w:ascii="PT Astra Serif" w:hAnsi="PT Astra Serif"/>
        </w:rPr>
        <w:t xml:space="preserve">3. </w:t>
      </w:r>
      <w:r>
        <w:rPr>
          <w:rStyle w:val="Style_11_ch"/>
          <w:rFonts w:ascii="PT Astra Serif" w:hAnsi="PT Astra Serif"/>
        </w:rPr>
        <w:t>Условия договора, заключаемого по результатам торгов, определяются организатором торгов и должны быть указаны в извещении о проведении торгов.</w:t>
      </w:r>
    </w:p>
    <w:p w14:paraId="801C0000">
      <w:pPr>
        <w:rPr>
          <w:rFonts w:ascii="PT Astra Serif" w:hAnsi="PT Astra Serif"/>
        </w:rPr>
      </w:pPr>
      <w:bookmarkStart w:id="3206" w:name="sub_4484"/>
      <w:bookmarkEnd w:id="3206"/>
      <w:r>
        <w:rPr>
          <w:rStyle w:val="Style_11_ch"/>
          <w:rFonts w:ascii="PT Astra Serif" w:hAnsi="PT Astra Serif"/>
        </w:rPr>
        <w:t xml:space="preserve">4. </w:t>
      </w:r>
      <w:r>
        <w:rPr>
          <w:rStyle w:val="Style_11_ch"/>
          <w:rFonts w:ascii="PT Astra Serif" w:hAnsi="PT Astra Serif"/>
        </w:rPr>
        <w:t>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14:paraId="811C0000">
      <w:pPr>
        <w:rPr>
          <w:rFonts w:ascii="PT Astra Serif" w:hAnsi="PT Astra Serif"/>
        </w:rPr>
      </w:pPr>
      <w:bookmarkStart w:id="3207" w:name="sub_44832"/>
      <w:bookmarkEnd w:id="3207"/>
      <w:r>
        <w:rPr>
          <w:rStyle w:val="Style_11_ch"/>
          <w:rFonts w:ascii="PT Astra Serif" w:hAnsi="PT Astra Serif"/>
        </w:rP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14:paraId="821C0000">
      <w:pPr>
        <w:rPr>
          <w:rFonts w:ascii="PT Astra Serif" w:hAnsi="PT Astra Serif"/>
        </w:rPr>
      </w:pPr>
      <w:bookmarkStart w:id="3208" w:name="sub_44833"/>
      <w:bookmarkEnd w:id="3208"/>
      <w:r>
        <w:rPr>
          <w:rStyle w:val="Style_11_ch"/>
          <w:rFonts w:ascii="PT Astra Serif" w:hAnsi="PT Astra Serif"/>
        </w:rP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14:paraId="831C0000">
      <w:pPr>
        <w:rPr>
          <w:rFonts w:ascii="PT Astra Serif" w:hAnsi="PT Astra Serif"/>
        </w:rPr>
      </w:pPr>
      <w:bookmarkStart w:id="3209" w:name="sub_4485"/>
      <w:bookmarkEnd w:id="3209"/>
      <w:r>
        <w:rPr>
          <w:rStyle w:val="Style_11_ch"/>
          <w:rFonts w:ascii="PT Astra Serif" w:hAnsi="PT Astra Serif"/>
        </w:rPr>
        <w:t xml:space="preserve">5. </w:t>
      </w:r>
      <w:r>
        <w:rPr>
          <w:rStyle w:val="Style_11_ch"/>
          <w:rFonts w:ascii="PT Astra Serif" w:hAnsi="PT Astra Serif"/>
        </w:rPr>
        <w:t>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14:paraId="841C0000">
      <w:pPr>
        <w:rPr>
          <w:rFonts w:ascii="PT Astra Serif" w:hAnsi="PT Astra Serif"/>
        </w:rPr>
      </w:pPr>
      <w:bookmarkStart w:id="3210" w:name="sub_44842"/>
      <w:bookmarkEnd w:id="3210"/>
      <w:r>
        <w:rPr>
          <w:rStyle w:val="Style_11_ch"/>
          <w:rFonts w:ascii="PT Astra Serif" w:hAnsi="PT Astra Serif"/>
        </w:rP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14:paraId="851C0000">
      <w:pPr>
        <w:rPr>
          <w:rFonts w:ascii="PT Astra Serif" w:hAnsi="PT Astra Serif"/>
        </w:rPr>
      </w:pPr>
      <w:bookmarkStart w:id="3211" w:name="sub_44843"/>
      <w:bookmarkEnd w:id="3211"/>
      <w:r>
        <w:rPr>
          <w:rStyle w:val="Style_11_ch"/>
          <w:rFonts w:ascii="PT Astra Serif" w:hAnsi="PT Astra Serif"/>
        </w:rP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14:paraId="861C0000">
      <w:pPr>
        <w:rPr>
          <w:rFonts w:ascii="PT Astra Serif" w:hAnsi="PT Astra Serif"/>
        </w:rPr>
      </w:pPr>
      <w:bookmarkStart w:id="3212" w:name="sub_4486"/>
      <w:bookmarkEnd w:id="3212"/>
      <w:r>
        <w:rPr>
          <w:rStyle w:val="Style_11_ch"/>
          <w:rFonts w:ascii="PT Astra Serif" w:hAnsi="PT Astra Serif"/>
        </w:rPr>
        <w:t xml:space="preserve">6. </w:t>
      </w:r>
      <w:r>
        <w:rPr>
          <w:rStyle w:val="Style_11_ch"/>
          <w:rFonts w:ascii="PT Astra Serif" w:hAnsi="PT Astra Serif"/>
        </w:rPr>
        <w:t>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14:paraId="871C0000">
      <w:pPr>
        <w:rPr>
          <w:rFonts w:ascii="PT Astra Serif" w:hAnsi="PT Astra Serif"/>
        </w:rPr>
      </w:pPr>
      <w:bookmarkStart w:id="3213" w:name="sub_44862"/>
      <w:bookmarkEnd w:id="3213"/>
      <w:r>
        <w:rPr>
          <w:rStyle w:val="Style_11_ch"/>
          <w:rFonts w:ascii="PT Astra Serif" w:hAnsi="PT Astra Serif"/>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14:paraId="881C0000">
      <w:pPr>
        <w:rPr>
          <w:rFonts w:ascii="PT Astra Serif" w:hAnsi="PT Astra Serif"/>
        </w:rPr>
      </w:pPr>
      <w:bookmarkStart w:id="3214" w:name="sub_44863"/>
      <w:bookmarkEnd w:id="3214"/>
      <w:r>
        <w:rPr>
          <w:rStyle w:val="Style_11_ch"/>
          <w:rFonts w:ascii="PT Astra Serif" w:hAnsi="PT Astra Serif"/>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14:paraId="891C0000">
      <w:pPr>
        <w:pStyle w:val="Style_7"/>
        <w:ind w:right="170"/>
        <w:rPr>
          <w:rFonts w:ascii="PT Astra Serif" w:hAnsi="PT Astra Serif"/>
        </w:rPr>
      </w:pPr>
      <w:bookmarkStart w:id="3215" w:name="sub_4487"/>
      <w:bookmarkEnd w:id="3215"/>
      <w:r>
        <w:rPr>
          <w:rFonts w:ascii="PT Astra Serif" w:hAnsi="PT Astra Serif"/>
          <w:color w:val="000000"/>
          <w:sz w:val="16"/>
          <w:shd w:fill="F0F0F0" w:val="clear"/>
        </w:rPr>
        <w:t>Информация об изменениях:</w:t>
      </w:r>
    </w:p>
    <w:p w14:paraId="8A1C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7 изменен с 1 июня 2018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"http://internet.garant.ru/document/redirect/71730254/181"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26 июля 2017 г. N 212-ФЗ</w:t>
      </w:r>
    </w:p>
    <w:p w14:paraId="8B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"http://internet.garant.ru/document/redirect/57428122/4487"</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8C1C0000">
      <w:pPr>
        <w:rPr>
          <w:rFonts w:ascii="PT Astra Serif" w:hAnsi="PT Astra Serif"/>
        </w:rPr>
      </w:pPr>
      <w:r>
        <w:rPr>
          <w:rStyle w:val="Style_11_ch"/>
          <w:rFonts w:ascii="PT Astra Serif" w:hAnsi="PT Astra Serif"/>
        </w:rPr>
        <w:t xml:space="preserve">7. </w:t>
      </w:r>
      <w:r>
        <w:rPr>
          <w:rStyle w:val="Style_11_ch"/>
          <w:rFonts w:ascii="PT Astra Serif" w:hAnsi="PT Astra Serif"/>
        </w:rPr>
        <w:t>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14:paraId="8D1C0000">
      <w:pPr>
        <w:pStyle w:val="Style_7"/>
        <w:ind w:right="170"/>
        <w:rPr>
          <w:rFonts w:ascii="PT Astra Serif" w:hAnsi="PT Astra Serif"/>
        </w:rPr>
      </w:pPr>
      <w:bookmarkStart w:id="3216" w:name="sub_4488"/>
      <w:bookmarkEnd w:id="3216"/>
      <w:r>
        <w:rPr>
          <w:rFonts w:ascii="PT Astra Serif" w:hAnsi="PT Astra Serif"/>
          <w:color w:val="000000"/>
          <w:sz w:val="16"/>
          <w:shd w:fill="F0F0F0" w:val="clear"/>
        </w:rPr>
        <w:t>Информация об изменениях:</w:t>
      </w:r>
    </w:p>
    <w:p w14:paraId="8E1C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Пункт 8 изменен с 1 июня 2018 г. -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"http://internet.garant.ru/document/redirect/71730254/182"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Федеральный закон</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26 июля 2017 г. N 212-ФЗ</w:t>
      </w:r>
    </w:p>
    <w:p w14:paraId="8F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"http://internet.garant.ru/document/redirect/57428122/4488"</w:instrText>
      </w:r>
      <w:r>
        <w:rPr>
          <w:rFonts w:ascii="PT Astra Serif" w:hAnsi="PT Astra Serif"/>
          <w:b w:val="0"/>
          <w:color w:val="106BBE"/>
          <w:highlight w:val="white"/>
        </w:rPr>
        <w:fldChar w:fldCharType="separate"/>
      </w:r>
      <w:r>
        <w:rPr>
          <w:rFonts w:ascii="PT Astra Serif" w:hAnsi="PT Astra Serif"/>
          <w:b w:val="0"/>
          <w:color w:val="106BBE"/>
          <w:highlight w:val="white"/>
        </w:rPr>
        <w:t>См. предыдущую редакцию</w:t>
      </w:r>
      <w:r>
        <w:rPr>
          <w:rFonts w:ascii="PT Astra Serif" w:hAnsi="PT Astra Serif"/>
          <w:b w:val="0"/>
          <w:color w:val="106BBE"/>
          <w:highlight w:val="white"/>
        </w:rPr>
        <w:fldChar w:fldCharType="end"/>
      </w:r>
    </w:p>
    <w:p w14:paraId="901C0000">
      <w:pPr>
        <w:rPr>
          <w:rFonts w:ascii="PT Astra Serif" w:hAnsi="PT Astra Serif"/>
        </w:rPr>
      </w:pPr>
      <w:r>
        <w:rPr>
          <w:rStyle w:val="Style_11_ch"/>
          <w:rFonts w:ascii="PT Astra Serif" w:hAnsi="PT Astra Serif"/>
        </w:rPr>
        <w:t xml:space="preserve">8. </w:t>
      </w:r>
      <w:r>
        <w:rPr>
          <w:rStyle w:val="Style_11_ch"/>
          <w:rFonts w:ascii="PT Astra Serif" w:hAnsi="PT Astra Serif"/>
        </w:rPr>
        <w:t>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14:paraId="911C0000">
      <w:pPr>
        <w:rPr>
          <w:rFonts w:ascii="PT Astra Serif" w:hAnsi="PT Astra Serif"/>
        </w:rPr>
      </w:pPr>
      <w:bookmarkStart w:id="3217" w:name="sub_415472832"/>
      <w:bookmarkEnd w:id="3217"/>
      <w:r>
        <w:rPr>
          <w:rStyle w:val="Style_11_ch"/>
          <w:rFonts w:ascii="PT Astra Serif" w:hAnsi="PT Astra Serif"/>
        </w:rPr>
        <w:t xml:space="preserve">1) </w:t>
      </w:r>
      <w:r>
        <w:rPr>
          <w:rStyle w:val="Style_11_ch"/>
          <w:rFonts w:ascii="PT Astra Serif" w:hAnsi="PT Astra Serif"/>
        </w:rPr>
        <w:t>по основаниям, установленным законом;</w:t>
      </w:r>
    </w:p>
    <w:p w14:paraId="921C0000">
      <w:pPr>
        <w:rPr>
          <w:rFonts w:ascii="PT Astra Serif" w:hAnsi="PT Astra Serif"/>
        </w:rPr>
      </w:pPr>
      <w:bookmarkStart w:id="3218" w:name="sub_415472833"/>
      <w:bookmarkEnd w:id="3218"/>
      <w:r>
        <w:rPr>
          <w:rStyle w:val="Style_11_ch"/>
          <w:rFonts w:ascii="PT Astra Serif" w:hAnsi="PT Astra Serif"/>
        </w:rPr>
        <w:t xml:space="preserve">2) </w:t>
      </w:r>
      <w:r>
        <w:rPr>
          <w:rStyle w:val="Style_11_ch"/>
          <w:rFonts w:ascii="PT Astra Serif" w:hAnsi="PT Astra Serif"/>
        </w:rPr>
        <w:t xml:space="preserve">в связи с изменением размера процентов за пользование займом при изменении </w:t>
      </w:r>
      <w:r>
        <w:rPr>
          <w:rFonts w:ascii="PT Astra Serif" w:hAnsi="PT Astra Serif"/>
          <w:b w:val="0"/>
          <w:color w:val="106BBE"/>
        </w:rPr>
        <w:fldChar w:fldCharType="begin"/>
      </w:r>
      <w:r>
        <w:rPr>
          <w:rFonts w:ascii="PT Astra Serif" w:hAnsi="PT Astra Serif"/>
          <w:b w:val="0"/>
          <w:color w:val="106BBE"/>
        </w:rPr>
        <w:instrText>HYPERLINK "http://internet.garant.ru/document/redirect/10180094/100"</w:instrText>
      </w:r>
      <w:r>
        <w:rPr>
          <w:rFonts w:ascii="PT Astra Serif" w:hAnsi="PT Astra Serif"/>
          <w:b w:val="0"/>
          <w:color w:val="106BBE"/>
        </w:rPr>
        <w:fldChar w:fldCharType="separate"/>
      </w:r>
      <w:r>
        <w:rPr>
          <w:rFonts w:ascii="PT Astra Serif" w:hAnsi="PT Astra Serif"/>
          <w:b w:val="0"/>
          <w:color w:val="106BBE"/>
        </w:rPr>
        <w:t>ключевой ставки</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Банка России (соразмерно такому изменению), если на торгах заключался договор займа (кредита);</w:t>
      </w:r>
    </w:p>
    <w:p w14:paraId="931C0000">
      <w:pPr>
        <w:rPr>
          <w:rFonts w:ascii="PT Astra Serif" w:hAnsi="PT Astra Serif"/>
        </w:rPr>
      </w:pPr>
      <w:bookmarkStart w:id="3219" w:name="sub_415472834"/>
      <w:bookmarkEnd w:id="3219"/>
      <w:r>
        <w:rPr>
          <w:rStyle w:val="Style_11_ch"/>
          <w:rFonts w:ascii="PT Astra Serif" w:hAnsi="PT Astra Serif"/>
        </w:rPr>
        <w:t xml:space="preserve">3) </w:t>
      </w:r>
      <w:r>
        <w:rPr>
          <w:rStyle w:val="Style_11_ch"/>
          <w:rFonts w:ascii="PT Astra Serif" w:hAnsi="PT Astra Serif"/>
        </w:rPr>
        <w:t>по иным основаниям, если изменение договора не повлияет на его условия, имевшие существенное значение для определения цены на торгах.</w:t>
      </w:r>
    </w:p>
    <w:p w14:paraId="941C0000">
      <w:pPr>
        <w:rPr>
          <w:rFonts w:ascii="PT Astra Serif" w:hAnsi="PT Astra Serif"/>
        </w:rPr>
      </w:pPr>
    </w:p>
    <w:p w14:paraId="951C0000">
      <w:pPr>
        <w:pStyle w:val="Style_7"/>
        <w:ind w:right="170"/>
        <w:rPr>
          <w:rFonts w:ascii="PT Astra Serif" w:hAnsi="PT Astra Serif"/>
        </w:rPr>
      </w:pPr>
      <w:bookmarkStart w:id="3220" w:name="sub_449"/>
      <w:bookmarkEnd w:id="3220"/>
      <w:r>
        <w:rPr>
          <w:rFonts w:ascii="PT Astra Serif" w:hAnsi="PT Astra Serif"/>
          <w:color w:val="000000"/>
          <w:sz w:val="16"/>
          <w:shd w:fill="F0F0F0" w:val="clear"/>
        </w:rPr>
        <w:t>Информация об изменениях:</w:t>
      </w:r>
    </w:p>
    <w:p w14:paraId="96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"http://internet.garant.ru/document/redirect/70885222/235"</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наименование статьи 449 настоящего Кодекса изложено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97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"http://internet.garant.ru/document/redirect/57501960/449"</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наименования в предыдущей редакции</w:t>
      </w:r>
      <w:r>
        <w:rPr>
          <w:rFonts w:ascii="PT Astra Serif" w:hAnsi="PT Astra Serif"/>
          <w:b w:val="0"/>
          <w:color w:val="106BBE"/>
          <w:highlight w:val="white"/>
        </w:rPr>
        <w:fldChar w:fldCharType="end"/>
      </w:r>
    </w:p>
    <w:p w14:paraId="981C0000">
      <w:pPr>
        <w:pStyle w:val="Style_10"/>
        <w:rPr>
          <w:rFonts w:ascii="PT Astra Serif" w:hAnsi="PT Astra Serif"/>
        </w:rPr>
      </w:pPr>
      <w:r>
        <w:rPr>
          <w:rStyle w:val="Style_8_ch"/>
          <w:rFonts w:ascii="PT Astra Serif" w:hAnsi="PT Astra Serif"/>
        </w:rPr>
        <w:t>Статья 449.</w:t>
      </w:r>
      <w:r>
        <w:rPr>
          <w:rFonts w:ascii="PT Astra Serif" w:hAnsi="PT Astra Serif"/>
        </w:rPr>
        <w:t xml:space="preserve"> </w:t>
      </w:r>
      <w:r>
        <w:rPr>
          <w:rFonts w:ascii="PT Astra Serif" w:hAnsi="PT Astra Serif"/>
        </w:rPr>
        <w:t>Основания и последствия признания торгов недействительными</w:t>
      </w:r>
    </w:p>
    <w:p w14:paraId="991C0000">
      <w:pPr>
        <w:pStyle w:val="Style_7"/>
        <w:ind w:right="170"/>
        <w:rPr>
          <w:rFonts w:ascii="PT Astra Serif" w:hAnsi="PT Astra Serif"/>
        </w:rPr>
      </w:pPr>
      <w:r>
        <w:rPr>
          <w:rFonts w:ascii="PT Astra Serif" w:hAnsi="PT Astra Serif"/>
          <w:color w:val="000000"/>
          <w:sz w:val="16"/>
          <w:shd w:fill="F0F0F0" w:val="clear"/>
        </w:rPr>
        <w:t>ГАРАНТ:</w:t>
      </w:r>
    </w:p>
    <w:p w14:paraId="9A1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"http://internet.garant.ru/document/redirect/57590874/0"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"http://internet.garant.ru/document/redirect/77531639/0"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449 ГК РФ</w:t>
      </w:r>
    </w:p>
    <w:p w14:paraId="9B1C0000">
      <w:pPr>
        <w:pStyle w:val="Style_7"/>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"http://internet.garant.ru/document/redirect/12144879/1000"</w:instrText>
      </w:r>
      <w:r>
        <w:rPr>
          <w:rFonts w:ascii="PT Astra Serif" w:hAnsi="PT Astra Serif"/>
          <w:b w:val="0"/>
          <w:color w:val="106BBE"/>
          <w:highlight w:val="white"/>
        </w:rPr>
        <w:fldChar w:fldCharType="separate"/>
      </w:r>
      <w:r>
        <w:rPr>
          <w:rFonts w:ascii="PT Astra Serif" w:hAnsi="PT Astra Serif"/>
          <w:b w:val="0"/>
          <w:color w:val="106BBE"/>
          <w:highlight w:val="white"/>
        </w:rPr>
        <w:t>Обзор</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практики рассмотрения споров, связанных с признанием недействительными публичных торгов, проводимых в рамках исполнительного производства</w:t>
      </w:r>
    </w:p>
    <w:p w14:paraId="9C1C0000">
      <w:pPr>
        <w:pStyle w:val="Style_7"/>
        <w:ind w:right="170"/>
        <w:rPr>
          <w:rFonts w:ascii="PT Astra Serif" w:hAnsi="PT Astra Serif"/>
        </w:rPr>
      </w:pPr>
      <w:r>
        <w:rPr>
          <w:rFonts w:ascii="PT Astra Serif" w:hAnsi="PT Astra Serif"/>
        </w:rPr>
        <w:t xml:space="preserve"> </w:t>
      </w:r>
    </w:p>
    <w:p w14:paraId="9D1C0000">
      <w:pPr>
        <w:pStyle w:val="Style_7"/>
        <w:ind w:right="170"/>
        <w:rPr>
          <w:rFonts w:ascii="PT Astra Serif" w:hAnsi="PT Astra Serif"/>
        </w:rPr>
      </w:pPr>
      <w:bookmarkStart w:id="3221" w:name="sub_4491"/>
      <w:bookmarkEnd w:id="3221"/>
      <w:r>
        <w:rPr>
          <w:rFonts w:ascii="PT Astra Serif" w:hAnsi="PT Astra Serif"/>
          <w:color w:val="000000"/>
          <w:sz w:val="16"/>
          <w:shd w:fill="F0F0F0" w:val="clear"/>
        </w:rPr>
        <w:t>Информация об изменениях:</w:t>
      </w:r>
    </w:p>
    <w:p w14:paraId="9E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"http://internet.garant.ru/document/redirect/70885222/236"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пункт 1 статья 449 настоящего Кодекса изложен в новой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9F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"http://internet.garant.ru/document/redirect/57501960/4491"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A01C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Торги, проведенные с нарушением правил, установленных законом, могут быть признаны судом недействительными по иску </w:t>
      </w:r>
      <w:r>
        <w:rPr>
          <w:rFonts w:ascii="PT Astra Serif" w:hAnsi="PT Astra Serif"/>
          <w:b w:val="0"/>
          <w:color w:val="106BBE"/>
        </w:rPr>
        <w:fldChar w:fldCharType="begin"/>
      </w:r>
      <w:r>
        <w:rPr>
          <w:rFonts w:ascii="PT Astra Serif" w:hAnsi="PT Astra Serif"/>
          <w:b w:val="0"/>
          <w:color w:val="106BBE"/>
        </w:rPr>
        <w:instrText>HYPERLINK "http://internet.garant.ru/document/redirect/71251222/70"</w:instrText>
      </w:r>
      <w:r>
        <w:rPr>
          <w:rFonts w:ascii="PT Astra Serif" w:hAnsi="PT Astra Serif"/>
          <w:b w:val="0"/>
          <w:color w:val="106BBE"/>
        </w:rPr>
        <w:fldChar w:fldCharType="separate"/>
      </w:r>
      <w:r>
        <w:rPr>
          <w:rFonts w:ascii="PT Astra Serif" w:hAnsi="PT Astra Serif"/>
          <w:b w:val="0"/>
          <w:color w:val="106BBE"/>
        </w:rPr>
        <w:t>заинтересованного</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лица в течение </w:t>
      </w:r>
      <w:r>
        <w:rPr>
          <w:rFonts w:ascii="PT Astra Serif" w:hAnsi="PT Astra Serif"/>
          <w:b w:val="0"/>
          <w:color w:val="106BBE"/>
        </w:rPr>
        <w:fldChar w:fldCharType="begin"/>
      </w:r>
      <w:r>
        <w:rPr>
          <w:rFonts w:ascii="PT Astra Serif" w:hAnsi="PT Astra Serif"/>
          <w:b w:val="0"/>
          <w:color w:val="106BBE"/>
        </w:rPr>
        <w:instrText>HYPERLINK "http://internet.garant.ru/document/redirect/400418822/442"</w:instrText>
      </w:r>
      <w:r>
        <w:rPr>
          <w:rFonts w:ascii="PT Astra Serif" w:hAnsi="PT Astra Serif"/>
          <w:b w:val="0"/>
          <w:color w:val="106BBE"/>
        </w:rPr>
        <w:fldChar w:fldCharType="separate"/>
      </w:r>
      <w:r>
        <w:rPr>
          <w:rFonts w:ascii="PT Astra Serif" w:hAnsi="PT Astra Serif"/>
          <w:b w:val="0"/>
          <w:color w:val="106BBE"/>
        </w:rPr>
        <w:t>одного года</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со дня проведения торгов.</w:t>
      </w:r>
    </w:p>
    <w:p w14:paraId="A11C0000">
      <w:pPr>
        <w:rPr>
          <w:rFonts w:ascii="PT Astra Serif" w:hAnsi="PT Astra Serif"/>
        </w:rPr>
      </w:pPr>
      <w:bookmarkStart w:id="3222" w:name="sub_44912"/>
      <w:bookmarkEnd w:id="3222"/>
      <w:r>
        <w:rPr>
          <w:rStyle w:val="Style_11_ch"/>
          <w:rFonts w:ascii="PT Astra Serif" w:hAnsi="PT Astra Serif"/>
        </w:rPr>
        <w:t>Торги могут быть признаны недействительными в случае, если:</w:t>
      </w:r>
    </w:p>
    <w:p w14:paraId="A21C0000">
      <w:pPr>
        <w:rPr>
          <w:rFonts w:ascii="PT Astra Serif" w:hAnsi="PT Astra Serif"/>
        </w:rPr>
      </w:pPr>
      <w:bookmarkStart w:id="3223" w:name="sub_44913"/>
      <w:bookmarkEnd w:id="3223"/>
      <w:r>
        <w:rPr>
          <w:rStyle w:val="Style_11_ch"/>
          <w:rFonts w:ascii="PT Astra Serif" w:hAnsi="PT Astra Serif"/>
        </w:rPr>
        <w:t>кто-либо необоснованно был отстранен от участия в торгах;</w:t>
      </w:r>
    </w:p>
    <w:p w14:paraId="A31C0000">
      <w:pPr>
        <w:rPr>
          <w:rFonts w:ascii="PT Astra Serif" w:hAnsi="PT Astra Serif"/>
        </w:rPr>
      </w:pPr>
      <w:bookmarkStart w:id="3224" w:name="sub_44914"/>
      <w:bookmarkEnd w:id="3224"/>
      <w:r>
        <w:rPr>
          <w:rStyle w:val="Style_11_ch"/>
          <w:rFonts w:ascii="PT Astra Serif" w:hAnsi="PT Astra Serif"/>
        </w:rPr>
        <w:t>на торгах неосновательно была не принята высшая предложенная цена;</w:t>
      </w:r>
    </w:p>
    <w:p w14:paraId="A41C0000">
      <w:pPr>
        <w:rPr>
          <w:rFonts w:ascii="PT Astra Serif" w:hAnsi="PT Astra Serif"/>
        </w:rPr>
      </w:pPr>
      <w:bookmarkStart w:id="3225" w:name="sub_44915"/>
      <w:bookmarkEnd w:id="3225"/>
      <w:r>
        <w:rPr>
          <w:rStyle w:val="Style_11_ch"/>
          <w:rFonts w:ascii="PT Astra Serif" w:hAnsi="PT Astra Serif"/>
        </w:rPr>
        <w:t>продажа была произведена ранее указанного в извещении срока;</w:t>
      </w:r>
    </w:p>
    <w:p w14:paraId="A51C0000">
      <w:pPr>
        <w:rPr>
          <w:rFonts w:ascii="PT Astra Serif" w:hAnsi="PT Astra Serif"/>
        </w:rPr>
      </w:pPr>
      <w:bookmarkStart w:id="3226" w:name="sub_44916"/>
      <w:bookmarkEnd w:id="3226"/>
      <w:r>
        <w:rPr>
          <w:rStyle w:val="Style_11_ch"/>
          <w:rFonts w:ascii="PT Astra Serif" w:hAnsi="PT Astra Serif"/>
        </w:rPr>
        <w:t xml:space="preserve">были допущены иные </w:t>
      </w:r>
      <w:r>
        <w:rPr>
          <w:rFonts w:ascii="PT Astra Serif" w:hAnsi="PT Astra Serif"/>
          <w:b w:val="0"/>
          <w:color w:val="106BBE"/>
        </w:rPr>
        <w:fldChar w:fldCharType="begin"/>
      </w:r>
      <w:r>
        <w:rPr>
          <w:rFonts w:ascii="PT Astra Serif" w:hAnsi="PT Astra Serif"/>
          <w:b w:val="0"/>
          <w:color w:val="106BBE"/>
        </w:rPr>
        <w:instrText>HYPERLINK "http://internet.garant.ru/document/redirect/71251222/7103"</w:instrText>
      </w:r>
      <w:r>
        <w:rPr>
          <w:rFonts w:ascii="PT Astra Serif" w:hAnsi="PT Astra Serif"/>
          <w:b w:val="0"/>
          <w:color w:val="106BBE"/>
        </w:rPr>
        <w:fldChar w:fldCharType="separate"/>
      </w:r>
      <w:r>
        <w:rPr>
          <w:rFonts w:ascii="PT Astra Serif" w:hAnsi="PT Astra Serif"/>
          <w:b w:val="0"/>
          <w:color w:val="106BBE"/>
        </w:rPr>
        <w:t>существенные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нарушения порядка проведения торгов, повлекшие неправильное определение цены продажи;</w:t>
      </w:r>
    </w:p>
    <w:p w14:paraId="A61C0000">
      <w:pPr>
        <w:rPr>
          <w:rFonts w:ascii="PT Astra Serif" w:hAnsi="PT Astra Serif"/>
        </w:rPr>
      </w:pPr>
      <w:r>
        <w:rPr>
          <w:rStyle w:val="Style_11_ch"/>
          <w:rFonts w:ascii="PT Astra Serif" w:hAnsi="PT Astra Serif"/>
        </w:rPr>
        <w:t xml:space="preserve">были допущены </w:t>
      </w:r>
      <w:r>
        <w:rPr>
          <w:rFonts w:ascii="PT Astra Serif" w:hAnsi="PT Astra Serif"/>
          <w:b w:val="0"/>
          <w:color w:val="106BBE"/>
        </w:rPr>
        <w:fldChar w:fldCharType="begin"/>
      </w:r>
      <w:r>
        <w:rPr>
          <w:rFonts w:ascii="PT Astra Serif" w:hAnsi="PT Astra Serif"/>
          <w:b w:val="0"/>
          <w:color w:val="106BBE"/>
        </w:rPr>
        <w:instrText>HYPERLINK "http://internet.garant.ru/document/redirect/71251222/8806"</w:instrText>
      </w:r>
      <w:r>
        <w:rPr>
          <w:rFonts w:ascii="PT Astra Serif" w:hAnsi="PT Astra Serif"/>
          <w:b w:val="0"/>
          <w:color w:val="106BBE"/>
        </w:rPr>
        <w:fldChar w:fldCharType="separate"/>
      </w:r>
      <w:r>
        <w:rPr>
          <w:rFonts w:ascii="PT Astra Serif" w:hAnsi="PT Astra Serif"/>
          <w:b w:val="0"/>
          <w:color w:val="106BBE"/>
        </w:rPr>
        <w:t>иные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нарушения правил, установленных законом.</w:t>
      </w:r>
    </w:p>
    <w:p w14:paraId="A71C0000">
      <w:pPr>
        <w:pStyle w:val="Style_7"/>
        <w:ind w:right="170"/>
        <w:rPr>
          <w:rFonts w:ascii="PT Astra Serif" w:hAnsi="PT Astra Serif"/>
        </w:rPr>
      </w:pPr>
      <w:bookmarkStart w:id="3227" w:name="sub_4492"/>
      <w:bookmarkEnd w:id="3227"/>
      <w:r>
        <w:rPr>
          <w:rFonts w:ascii="PT Astra Serif" w:hAnsi="PT Astra Serif"/>
          <w:color w:val="000000"/>
          <w:sz w:val="16"/>
          <w:shd w:fill="F0F0F0" w:val="clear"/>
        </w:rPr>
        <w:t>Информация об изменениях:</w:t>
      </w:r>
    </w:p>
    <w:p w14:paraId="A8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"http://internet.garant.ru/document/redirect/70885222/237"</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пункт 2 статьи 449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A9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"http://internet.garant.ru/document/redirect/57501960/4492"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AA1C0000">
      <w:pPr>
        <w:rPr>
          <w:rFonts w:ascii="PT Astra Serif" w:hAnsi="PT Astra Serif"/>
        </w:rPr>
      </w:pPr>
      <w:r>
        <w:rPr>
          <w:rStyle w:val="Style_11_ch"/>
          <w:rFonts w:ascii="PT Astra Serif" w:hAnsi="PT Astra Serif"/>
        </w:rPr>
        <w:t xml:space="preserve">2. </w:t>
      </w:r>
      <w:r>
        <w:rPr>
          <w:rStyle w:val="Style_11_ch"/>
          <w:rFonts w:ascii="PT Astra Serif" w:hAnsi="PT Astra Serif"/>
        </w:rPr>
        <w:t xml:space="preserve">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r>
        <w:rPr>
          <w:rFonts w:ascii="PT Astra Serif" w:hAnsi="PT Astra Serif"/>
          <w:b w:val="0"/>
          <w:color w:val="106BBE"/>
        </w:rPr>
        <w:fldChar w:fldCharType="begin"/>
      </w:r>
      <w:r>
        <w:rPr>
          <w:rFonts w:ascii="PT Astra Serif" w:hAnsi="PT Astra Serif"/>
          <w:b w:val="0"/>
          <w:color w:val="106BBE"/>
        </w:rPr>
        <w:instrText>HYPERLINK \l "sub_167"</w:instrText>
      </w:r>
      <w:r>
        <w:rPr>
          <w:rFonts w:ascii="PT Astra Serif" w:hAnsi="PT Astra Serif"/>
          <w:b w:val="0"/>
          <w:color w:val="106BBE"/>
        </w:rPr>
        <w:fldChar w:fldCharType="separate"/>
      </w:r>
      <w:r>
        <w:rPr>
          <w:rFonts w:ascii="PT Astra Serif" w:hAnsi="PT Astra Serif"/>
          <w:b w:val="0"/>
          <w:color w:val="106BBE"/>
        </w:rPr>
        <w:t>статьей 167</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w:t>
      </w:r>
    </w:p>
    <w:p w14:paraId="AB1C0000">
      <w:pPr>
        <w:pStyle w:val="Style_7"/>
        <w:ind w:right="170"/>
        <w:rPr>
          <w:rFonts w:ascii="PT Astra Serif" w:hAnsi="PT Astra Serif"/>
        </w:rPr>
      </w:pPr>
      <w:bookmarkStart w:id="3228" w:name="sub_4493"/>
      <w:bookmarkEnd w:id="3228"/>
      <w:r>
        <w:rPr>
          <w:rFonts w:ascii="PT Astra Serif" w:hAnsi="PT Astra Serif"/>
          <w:color w:val="000000"/>
          <w:sz w:val="16"/>
          <w:shd w:fill="F0F0F0" w:val="clear"/>
        </w:rPr>
        <w:t>Информация об изменениях:</w:t>
      </w:r>
    </w:p>
    <w:p w14:paraId="AC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"http://internet.garant.ru/document/redirect/70885222/238"</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449 настоящего Кодекса дополнена пунктом 3,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AD1C0000">
      <w:pPr>
        <w:rPr>
          <w:rFonts w:ascii="PT Astra Serif" w:hAnsi="PT Astra Serif"/>
        </w:rPr>
      </w:pPr>
      <w:r>
        <w:rPr>
          <w:rStyle w:val="Style_11_ch"/>
          <w:rFonts w:ascii="PT Astra Serif" w:hAnsi="PT Astra Serif"/>
        </w:rPr>
        <w:t xml:space="preserve">3. </w:t>
      </w:r>
      <w:r>
        <w:rPr>
          <w:rStyle w:val="Style_11_ch"/>
          <w:rFonts w:ascii="PT Astra Serif" w:hAnsi="PT Astra Serif"/>
        </w:rPr>
        <w:t>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14:paraId="AE1C0000">
      <w:pPr>
        <w:rPr>
          <w:rFonts w:ascii="PT Astra Serif" w:hAnsi="PT Astra Serif"/>
        </w:rPr>
      </w:pPr>
    </w:p>
    <w:p w14:paraId="AF1C0000">
      <w:pPr>
        <w:pStyle w:val="Style_7"/>
        <w:ind w:right="170"/>
        <w:rPr>
          <w:rFonts w:ascii="PT Astra Serif" w:hAnsi="PT Astra Serif"/>
        </w:rPr>
      </w:pPr>
      <w:bookmarkStart w:id="3229" w:name="sub_44901"/>
      <w:bookmarkEnd w:id="3229"/>
      <w:r>
        <w:rPr>
          <w:rFonts w:ascii="PT Astra Serif" w:hAnsi="PT Astra Serif"/>
          <w:color w:val="000000"/>
          <w:sz w:val="16"/>
          <w:shd w:fill="F0F0F0" w:val="clear"/>
        </w:rPr>
        <w:t>Информация об изменениях:</w:t>
      </w:r>
    </w:p>
    <w:p w14:paraId="B0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"http://internet.garant.ru/document/redirect/70885222/186"</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настоящий Кодекс дополнен статьей 449.1,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B11C0000">
      <w:pPr>
        <w:pStyle w:val="Style_10"/>
        <w:rPr>
          <w:rFonts w:ascii="PT Astra Serif" w:hAnsi="PT Astra Serif"/>
        </w:rPr>
      </w:pPr>
      <w:r>
        <w:rPr>
          <w:rStyle w:val="Style_8_ch"/>
          <w:rFonts w:ascii="PT Astra Serif" w:hAnsi="PT Astra Serif"/>
        </w:rPr>
        <w:t>Статья 449.1.</w:t>
      </w:r>
      <w:r>
        <w:rPr>
          <w:rFonts w:ascii="PT Astra Serif" w:hAnsi="PT Astra Serif"/>
        </w:rPr>
        <w:t xml:space="preserve"> </w:t>
      </w:r>
      <w:r>
        <w:rPr>
          <w:rFonts w:ascii="PT Astra Serif" w:hAnsi="PT Astra Serif"/>
        </w:rPr>
        <w:t>Публичные торги</w:t>
      </w:r>
    </w:p>
    <w:p w14:paraId="B21C0000">
      <w:pPr>
        <w:pStyle w:val="Style_7"/>
        <w:ind w:right="170"/>
        <w:rPr>
          <w:rFonts w:ascii="PT Astra Serif" w:hAnsi="PT Astra Serif"/>
        </w:rPr>
      </w:pPr>
      <w:r>
        <w:rPr>
          <w:rFonts w:ascii="PT Astra Serif" w:hAnsi="PT Astra Serif"/>
          <w:color w:val="000000"/>
          <w:sz w:val="16"/>
          <w:shd w:fill="F0F0F0" w:val="clear"/>
        </w:rPr>
        <w:t>ГАРАНТ:</w:t>
      </w:r>
    </w:p>
    <w:p w14:paraId="B31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"http://internet.garant.ru/document/redirect/57592746/0"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"http://internet.garant.ru/document/redirect/77530678/0"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449.1 ГК РФ</w:t>
      </w:r>
    </w:p>
    <w:p w14:paraId="B41C0000">
      <w:pPr>
        <w:pStyle w:val="Style_7"/>
        <w:ind w:right="170"/>
        <w:rPr>
          <w:rFonts w:ascii="PT Astra Serif" w:hAnsi="PT Astra Serif"/>
        </w:rPr>
      </w:pPr>
      <w:bookmarkStart w:id="3230" w:name="sub_449011"/>
      <w:bookmarkEnd w:id="3230"/>
      <w:r>
        <w:rPr>
          <w:rFonts w:ascii="PT Astra Serif" w:hAnsi="PT Astra Serif"/>
          <w:color w:val="000000"/>
          <w:sz w:val="16"/>
          <w:shd w:fill="F0F0F0" w:val="clear"/>
        </w:rPr>
        <w:t>Информация об изменениях:</w:t>
      </w:r>
    </w:p>
    <w:p w14:paraId="B5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"http://internet.garant.ru/document/redirect/71435436/151"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3 июля 2016 г. N 354-ФЗ в пункт 1 статьи 449.1 настоящего Кодекса внесены изменения</w:t>
      </w:r>
    </w:p>
    <w:p w14:paraId="B6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"http://internet.garant.ru/document/redirect/57414130/449011"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B71C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Под публичными торгами понимаются торги, проводимые в целях исполнения решения суда или </w:t>
      </w:r>
      <w:r>
        <w:rPr>
          <w:rFonts w:ascii="PT Astra Serif" w:hAnsi="PT Astra Serif"/>
          <w:b w:val="0"/>
          <w:color w:val="106BBE"/>
        </w:rPr>
        <w:fldChar w:fldCharType="begin"/>
      </w:r>
      <w:r>
        <w:rPr>
          <w:rFonts w:ascii="PT Astra Serif" w:hAnsi="PT Astra Serif"/>
          <w:b w:val="0"/>
          <w:color w:val="106BBE"/>
        </w:rPr>
        <w:instrText>HYPERLINK "http://internet.garant.ru/document/redirect/12156199/12"</w:instrText>
      </w:r>
      <w:r>
        <w:rPr>
          <w:rFonts w:ascii="PT Astra Serif" w:hAnsi="PT Astra Serif"/>
          <w:b w:val="0"/>
          <w:color w:val="106BBE"/>
        </w:rPr>
        <w:fldChar w:fldCharType="separate"/>
      </w:r>
      <w:r>
        <w:rPr>
          <w:rFonts w:ascii="PT Astra Serif" w:hAnsi="PT Astra Serif"/>
          <w:b w:val="0"/>
          <w:color w:val="106BBE"/>
        </w:rPr>
        <w:t>исполнительных документов</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в порядке исполнительного производства, а также в иных случаях, установленных законом. Правила, предусмотренные </w:t>
      </w:r>
      <w:r>
        <w:rPr>
          <w:rFonts w:ascii="PT Astra Serif" w:hAnsi="PT Astra Serif"/>
          <w:b w:val="0"/>
          <w:color w:val="106BBE"/>
        </w:rPr>
        <w:fldChar w:fldCharType="begin"/>
      </w:r>
      <w:r>
        <w:rPr>
          <w:rFonts w:ascii="PT Astra Serif" w:hAnsi="PT Astra Serif"/>
          <w:b w:val="0"/>
          <w:color w:val="106BBE"/>
        </w:rPr>
        <w:instrText>HYPERLINK \l "sub_448"</w:instrText>
      </w:r>
      <w:r>
        <w:rPr>
          <w:rFonts w:ascii="PT Astra Serif" w:hAnsi="PT Astra Serif"/>
          <w:b w:val="0"/>
          <w:color w:val="106BBE"/>
        </w:rPr>
        <w:fldChar w:fldCharType="separate"/>
      </w:r>
      <w:r>
        <w:rPr>
          <w:rFonts w:ascii="PT Astra Serif" w:hAnsi="PT Astra Serif"/>
          <w:b w:val="0"/>
          <w:color w:val="106BBE"/>
        </w:rPr>
        <w:t>статьями 448</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и </w:t>
      </w:r>
      <w:r>
        <w:rPr>
          <w:rFonts w:ascii="PT Astra Serif" w:hAnsi="PT Astra Serif"/>
          <w:b w:val="0"/>
          <w:color w:val="106BBE"/>
        </w:rPr>
        <w:fldChar w:fldCharType="begin"/>
      </w:r>
      <w:r>
        <w:rPr>
          <w:rFonts w:ascii="PT Astra Serif" w:hAnsi="PT Astra Serif"/>
          <w:b w:val="0"/>
          <w:color w:val="106BBE"/>
        </w:rPr>
        <w:instrText>HYPERLINK \l "sub_449"</w:instrText>
      </w:r>
      <w:r>
        <w:rPr>
          <w:rFonts w:ascii="PT Astra Serif" w:hAnsi="PT Astra Serif"/>
          <w:b w:val="0"/>
          <w:color w:val="106BBE"/>
        </w:rPr>
        <w:fldChar w:fldCharType="separate"/>
      </w:r>
      <w:r>
        <w:rPr>
          <w:rFonts w:ascii="PT Astra Serif" w:hAnsi="PT Astra Serif"/>
          <w:b w:val="0"/>
          <w:color w:val="106BBE"/>
        </w:rPr>
        <w:t>449</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применяются к публичным торгам, если иное не установлено настоящим Кодексом и процессуальным законодательством.</w:t>
      </w:r>
    </w:p>
    <w:p w14:paraId="B81C0000">
      <w:pPr>
        <w:pStyle w:val="Style_7"/>
        <w:ind w:right="170"/>
        <w:rPr>
          <w:rFonts w:ascii="PT Astra Serif" w:hAnsi="PT Astra Serif"/>
        </w:rPr>
      </w:pPr>
      <w:bookmarkStart w:id="3231" w:name="sub_449012"/>
      <w:bookmarkEnd w:id="3231"/>
      <w:r>
        <w:rPr>
          <w:rFonts w:ascii="PT Astra Serif" w:hAnsi="PT Astra Serif"/>
          <w:color w:val="000000"/>
          <w:sz w:val="16"/>
          <w:shd w:fill="F0F0F0" w:val="clear"/>
        </w:rPr>
        <w:t>Информация об изменениях:</w:t>
      </w:r>
    </w:p>
    <w:p w14:paraId="B9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"http://internet.garant.ru/document/redirect/71435436/152"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3 июля 2016 г. N 354-ФЗ в пункт 2 статьи 449.1 настоящего Кодекса внесены изменения</w:t>
      </w:r>
    </w:p>
    <w:p w14:paraId="BA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"http://internet.garant.ru/document/redirect/57414130/449012"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BB1C0000">
      <w:pPr>
        <w:rPr>
          <w:rFonts w:ascii="PT Astra Serif" w:hAnsi="PT Astra Serif"/>
        </w:rPr>
      </w:pPr>
      <w:r>
        <w:rPr>
          <w:rStyle w:val="Style_11_ch"/>
          <w:rFonts w:ascii="PT Astra Serif" w:hAnsi="PT Astra Serif"/>
        </w:rPr>
        <w:t xml:space="preserve">2. </w:t>
      </w:r>
      <w:r>
        <w:rPr>
          <w:rStyle w:val="Style_11_ch"/>
          <w:rFonts w:ascii="PT Astra Serif" w:hAnsi="PT Astra Serif"/>
        </w:rPr>
        <w:t xml:space="preserve">Организатором публичных торгов выступает лицо, уполномоченное в соответствии с </w:t>
      </w:r>
      <w:r>
        <w:rPr>
          <w:rFonts w:ascii="PT Astra Serif" w:hAnsi="PT Astra Serif"/>
          <w:b w:val="0"/>
          <w:color w:val="106BBE"/>
        </w:rPr>
        <w:fldChar w:fldCharType="begin"/>
      </w:r>
      <w:r>
        <w:rPr>
          <w:rFonts w:ascii="PT Astra Serif" w:hAnsi="PT Astra Serif"/>
          <w:b w:val="0"/>
          <w:color w:val="106BBE"/>
        </w:rPr>
        <w:instrText>HYPERLINK "http://internet.garant.ru/document/redirect/12156199/8901"</w:instrText>
      </w:r>
      <w:r>
        <w:rPr>
          <w:rFonts w:ascii="PT Astra Serif" w:hAnsi="PT Astra Serif"/>
          <w:b w:val="0"/>
          <w:color w:val="106BBE"/>
        </w:rPr>
        <w:fldChar w:fldCharType="separate"/>
      </w:r>
      <w:r>
        <w:rPr>
          <w:rFonts w:ascii="PT Astra Serif" w:hAnsi="PT Astra Serif"/>
          <w:b w:val="0"/>
          <w:color w:val="106BBE"/>
        </w:rPr>
        <w:t>законом</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14:paraId="BC1C0000">
      <w:pPr>
        <w:rPr>
          <w:rFonts w:ascii="PT Astra Serif" w:hAnsi="PT Astra Serif"/>
        </w:rPr>
      </w:pPr>
      <w:bookmarkStart w:id="3232" w:name="sub_449013"/>
      <w:bookmarkEnd w:id="3232"/>
      <w:r>
        <w:rPr>
          <w:rStyle w:val="Style_11_ch"/>
          <w:rFonts w:ascii="PT Astra Serif" w:hAnsi="PT Astra Serif"/>
        </w:rPr>
        <w:t xml:space="preserve">3. </w:t>
      </w:r>
      <w:r>
        <w:rPr>
          <w:rStyle w:val="Style_11_ch"/>
          <w:rFonts w:ascii="PT Astra Serif" w:hAnsi="PT Astra Serif"/>
        </w:rPr>
        <w:t>Должник, взыскатели и лица, имеющие права на имущество, продаваемое на публичных торгах, вправе на них присутствовать.</w:t>
      </w:r>
    </w:p>
    <w:p w14:paraId="BD1C0000">
      <w:pPr>
        <w:pStyle w:val="Style_7"/>
        <w:ind w:right="170"/>
        <w:rPr>
          <w:rFonts w:ascii="PT Astra Serif" w:hAnsi="PT Astra Serif"/>
        </w:rPr>
      </w:pPr>
      <w:bookmarkStart w:id="3233" w:name="sub_449014"/>
      <w:bookmarkEnd w:id="3233"/>
      <w:r>
        <w:rPr>
          <w:rFonts w:ascii="PT Astra Serif" w:hAnsi="PT Astra Serif"/>
          <w:color w:val="000000"/>
          <w:sz w:val="16"/>
          <w:shd w:fill="F0F0F0" w:val="clear"/>
        </w:rPr>
        <w:t>Информация об изменениях:</w:t>
      </w:r>
    </w:p>
    <w:p w14:paraId="BE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"http://internet.garant.ru/document/redirect/71435436/153"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3 июля 2016 г. N 354-ФЗ в пункт 4 статьи 449.1 настоящего Кодекса внесены изменения</w:t>
      </w:r>
    </w:p>
    <w:p w14:paraId="BF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"http://internet.garant.ru/document/redirect/57414130/449014"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C01C0000">
      <w:pPr>
        <w:rPr>
          <w:rFonts w:ascii="PT Astra Serif" w:hAnsi="PT Astra Serif"/>
        </w:rPr>
      </w:pPr>
      <w:r>
        <w:rPr>
          <w:rStyle w:val="Style_11_ch"/>
          <w:rFonts w:ascii="PT Astra Serif" w:hAnsi="PT Astra Serif"/>
        </w:rPr>
        <w:t xml:space="preserve">4. </w:t>
      </w:r>
      <w:r>
        <w:rPr>
          <w:rStyle w:val="Style_11_ch"/>
          <w:rFonts w:ascii="PT Astra Serif" w:hAnsi="PT Astra Serif"/>
        </w:rPr>
        <w:t xml:space="preserve">Извещение о проведении публичных торгов опубликовывается в порядке, предусмотренном </w:t>
      </w:r>
      <w:r>
        <w:rPr>
          <w:rFonts w:ascii="PT Astra Serif" w:hAnsi="PT Astra Serif"/>
          <w:b w:val="0"/>
          <w:color w:val="106BBE"/>
        </w:rPr>
        <w:fldChar w:fldCharType="begin"/>
      </w:r>
      <w:r>
        <w:rPr>
          <w:rFonts w:ascii="PT Astra Serif" w:hAnsi="PT Astra Serif"/>
          <w:b w:val="0"/>
          <w:color w:val="106BBE"/>
        </w:rPr>
        <w:instrText>HYPERLINK \l "sub_4482"</w:instrText>
      </w:r>
      <w:r>
        <w:rPr>
          <w:rFonts w:ascii="PT Astra Serif" w:hAnsi="PT Astra Serif"/>
          <w:b w:val="0"/>
          <w:color w:val="106BBE"/>
        </w:rPr>
        <w:fldChar w:fldCharType="separate"/>
      </w:r>
      <w:r>
        <w:rPr>
          <w:rFonts w:ascii="PT Astra Serif" w:hAnsi="PT Astra Serif"/>
          <w:b w:val="0"/>
          <w:color w:val="106BBE"/>
        </w:rPr>
        <w:t>пунктом 2 статьи 448</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 xml:space="preserve">настоящего Кодекса, а также размещается на </w:t>
      </w:r>
      <w:r>
        <w:rPr>
          <w:rFonts w:ascii="PT Astra Serif" w:hAnsi="PT Astra Serif"/>
          <w:b w:val="0"/>
          <w:color w:val="106BBE"/>
        </w:rPr>
        <w:fldChar w:fldCharType="begin"/>
      </w:r>
      <w:r>
        <w:rPr>
          <w:rFonts w:ascii="PT Astra Serif" w:hAnsi="PT Astra Serif"/>
          <w:b w:val="0"/>
          <w:color w:val="106BBE"/>
        </w:rPr>
        <w:instrText>HYPERLINK "http://internet.garant.ru/document/redirect/990941/552457"</w:instrText>
      </w:r>
      <w:r>
        <w:rPr>
          <w:rFonts w:ascii="PT Astra Serif" w:hAnsi="PT Astra Serif"/>
          <w:b w:val="0"/>
          <w:color w:val="106BBE"/>
        </w:rPr>
        <w:fldChar w:fldCharType="separate"/>
      </w:r>
      <w:r>
        <w:rPr>
          <w:rFonts w:ascii="PT Astra Serif" w:hAnsi="PT Astra Serif"/>
          <w:b w:val="0"/>
          <w:color w:val="106BBE"/>
        </w:rPr>
        <w:t>сайте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14:paraId="C11C0000">
      <w:pPr>
        <w:rPr>
          <w:rFonts w:ascii="PT Astra Serif" w:hAnsi="PT Astra Serif"/>
        </w:rPr>
      </w:pPr>
      <w:bookmarkStart w:id="3234" w:name="sub_4490142"/>
      <w:bookmarkEnd w:id="3234"/>
      <w:r>
        <w:rPr>
          <w:rStyle w:val="Style_11_ch"/>
          <w:rFonts w:ascii="PT Astra Serif" w:hAnsi="PT Astra Serif"/>
        </w:rPr>
        <w:t xml:space="preserve">Извещение должно содержать наряду со сведениями, указанными в </w:t>
      </w:r>
      <w:r>
        <w:rPr>
          <w:rFonts w:ascii="PT Astra Serif" w:hAnsi="PT Astra Serif"/>
          <w:b w:val="0"/>
          <w:color w:val="106BBE"/>
        </w:rPr>
        <w:fldChar w:fldCharType="begin"/>
      </w:r>
      <w:r>
        <w:rPr>
          <w:rFonts w:ascii="PT Astra Serif" w:hAnsi="PT Astra Serif"/>
          <w:b w:val="0"/>
          <w:color w:val="106BBE"/>
        </w:rPr>
        <w:instrText>HYPERLINK \l "sub_4482"</w:instrText>
      </w:r>
      <w:r>
        <w:rPr>
          <w:rFonts w:ascii="PT Astra Serif" w:hAnsi="PT Astra Serif"/>
          <w:b w:val="0"/>
          <w:color w:val="106BBE"/>
        </w:rPr>
        <w:fldChar w:fldCharType="separate"/>
      </w:r>
      <w:r>
        <w:rPr>
          <w:rFonts w:ascii="PT Astra Serif" w:hAnsi="PT Astra Serif"/>
          <w:b w:val="0"/>
          <w:color w:val="106BBE"/>
        </w:rPr>
        <w:t>пункте 2 статьи 448</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настоящего Кодекса, указание на собственника (правообладателя) имущества.</w:t>
      </w:r>
    </w:p>
    <w:p w14:paraId="C21C0000">
      <w:pPr>
        <w:rPr>
          <w:rFonts w:ascii="PT Astra Serif" w:hAnsi="PT Astra Serif"/>
        </w:rPr>
      </w:pPr>
      <w:bookmarkStart w:id="3235" w:name="sub_449015"/>
      <w:bookmarkEnd w:id="3235"/>
      <w:r>
        <w:rPr>
          <w:rStyle w:val="Style_11_ch"/>
          <w:rFonts w:ascii="PT Astra Serif" w:hAnsi="PT Astra Serif"/>
        </w:rPr>
        <w:t xml:space="preserve">5. </w:t>
      </w:r>
      <w:r>
        <w:rPr>
          <w:rStyle w:val="Style_11_ch"/>
          <w:rFonts w:ascii="PT Astra Serif" w:hAnsi="PT Astra Serif"/>
        </w:rPr>
        <w:t>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14:paraId="C31C0000">
      <w:pPr>
        <w:rPr>
          <w:rFonts w:ascii="PT Astra Serif" w:hAnsi="PT Astra Serif"/>
        </w:rPr>
      </w:pPr>
      <w:bookmarkStart w:id="3236" w:name="sub_449016"/>
      <w:bookmarkEnd w:id="3236"/>
      <w:r>
        <w:rPr>
          <w:rStyle w:val="Style_11_ch"/>
          <w:rFonts w:ascii="PT Astra Serif" w:hAnsi="PT Astra Serif"/>
        </w:rPr>
        <w:t xml:space="preserve">6. </w:t>
      </w:r>
      <w:r>
        <w:rPr>
          <w:rStyle w:val="Style_11_ch"/>
          <w:rFonts w:ascii="PT Astra Serif" w:hAnsi="PT Astra Serif"/>
        </w:rPr>
        <w:t>В протоколе о результатах публичных торгов должны быть указаны все участники торгов, а также предложения о цене, которые они вносили.</w:t>
      </w:r>
    </w:p>
    <w:p w14:paraId="C41C0000">
      <w:pPr>
        <w:rPr>
          <w:rFonts w:ascii="PT Astra Serif" w:hAnsi="PT Astra Serif"/>
        </w:rPr>
      </w:pPr>
      <w:bookmarkStart w:id="3237" w:name="sub_449017"/>
      <w:bookmarkEnd w:id="3237"/>
      <w:r>
        <w:rPr>
          <w:rStyle w:val="Style_11_ch"/>
          <w:rFonts w:ascii="PT Astra Serif" w:hAnsi="PT Astra Serif"/>
        </w:rPr>
        <w:t xml:space="preserve">7. </w:t>
      </w:r>
      <w:r>
        <w:rPr>
          <w:rStyle w:val="Style_11_ch"/>
          <w:rFonts w:ascii="PT Astra Serif" w:hAnsi="PT Astra Serif"/>
        </w:rPr>
        <w:t>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14:paraId="C51C0000">
      <w:pPr>
        <w:rPr>
          <w:rFonts w:ascii="PT Astra Serif" w:hAnsi="PT Astra Serif"/>
        </w:rPr>
      </w:pPr>
    </w:p>
    <w:p w14:paraId="C61C0000">
      <w:pPr>
        <w:pStyle w:val="Style_4"/>
        <w:rPr>
          <w:rFonts w:ascii="PT Astra Serif" w:hAnsi="PT Astra Serif"/>
        </w:rPr>
      </w:pPr>
      <w:bookmarkStart w:id="3238" w:name="sub_1029"/>
      <w:bookmarkEnd w:id="3238"/>
      <w:r>
        <w:rPr>
          <w:rFonts w:ascii="PT Astra Serif" w:hAnsi="PT Astra Serif"/>
        </w:rPr>
        <w:t>Глава 29. Изменение и расторжение договора</w:t>
      </w:r>
    </w:p>
    <w:p w14:paraId="C71C0000">
      <w:pPr>
        <w:pStyle w:val="Style_7"/>
        <w:ind w:right="170"/>
        <w:rPr>
          <w:rFonts w:ascii="PT Astra Serif" w:hAnsi="PT Astra Serif"/>
        </w:rPr>
      </w:pPr>
      <w:r>
        <w:rPr>
          <w:rFonts w:ascii="PT Astra Serif" w:hAnsi="PT Astra Serif"/>
          <w:color w:val="000000"/>
          <w:sz w:val="16"/>
          <w:shd w:fill="F0F0F0" w:val="clear"/>
        </w:rPr>
        <w:t>ГАРАНТ:</w:t>
      </w:r>
    </w:p>
    <w:p w14:paraId="C81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"http://internet.garant.ru/document/redirect/5522048/0"</w:instrText>
      </w:r>
      <w:r>
        <w:rPr>
          <w:rFonts w:ascii="PT Astra Serif" w:hAnsi="PT Astra Serif"/>
          <w:b w:val="0"/>
          <w:color w:val="106BBE"/>
          <w:highlight w:val="white"/>
        </w:rPr>
        <w:fldChar w:fldCharType="separate"/>
      </w:r>
      <w:r>
        <w:rPr>
          <w:rFonts w:ascii="PT Astra Serif" w:hAnsi="PT Astra Serif"/>
          <w:b w:val="0"/>
          <w:color w:val="106BBE"/>
          <w:highlight w:val="white"/>
        </w:rPr>
        <w:t>схему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Изменение и расторжение договора"</w:t>
      </w:r>
    </w:p>
    <w:p w14:paraId="C91C0000">
      <w:pPr>
        <w:pStyle w:val="Style_7"/>
        <w:ind w:right="170"/>
        <w:rPr>
          <w:rFonts w:ascii="PT Astra Serif" w:hAnsi="PT Astra Serif"/>
        </w:rPr>
      </w:pPr>
      <w:r>
        <w:rPr>
          <w:rFonts w:ascii="PT Astra Serif" w:hAnsi="PT Astra Serif"/>
        </w:rPr>
        <w:t xml:space="preserve"> </w:t>
      </w:r>
    </w:p>
    <w:p w14:paraId="CA1C0000">
      <w:pPr>
        <w:pStyle w:val="Style_10"/>
        <w:rPr>
          <w:rFonts w:ascii="PT Astra Serif" w:hAnsi="PT Astra Serif"/>
        </w:rPr>
      </w:pPr>
      <w:bookmarkStart w:id="3239" w:name="sub_450"/>
      <w:bookmarkEnd w:id="3239"/>
      <w:r>
        <w:rPr>
          <w:rStyle w:val="Style_8_ch"/>
          <w:rFonts w:ascii="PT Astra Serif" w:hAnsi="PT Astra Serif"/>
        </w:rPr>
        <w:t>Статья 450.</w:t>
      </w:r>
      <w:r>
        <w:rPr>
          <w:rFonts w:ascii="PT Astra Serif" w:hAnsi="PT Astra Serif"/>
        </w:rPr>
        <w:t xml:space="preserve"> </w:t>
      </w:r>
      <w:r>
        <w:rPr>
          <w:rFonts w:ascii="PT Astra Serif" w:hAnsi="PT Astra Serif"/>
        </w:rPr>
        <w:t>Основания изменения и расторжения договора</w:t>
      </w:r>
    </w:p>
    <w:p w14:paraId="CB1C0000">
      <w:pPr>
        <w:pStyle w:val="Style_7"/>
        <w:ind w:right="170"/>
        <w:rPr>
          <w:rFonts w:ascii="PT Astra Serif" w:hAnsi="PT Astra Serif"/>
        </w:rPr>
      </w:pPr>
      <w:r>
        <w:rPr>
          <w:rFonts w:ascii="PT Astra Serif" w:hAnsi="PT Astra Serif"/>
          <w:color w:val="000000"/>
          <w:sz w:val="16"/>
          <w:shd w:fill="F0F0F0" w:val="clear"/>
        </w:rPr>
        <w:t>ГАРАНТ:</w:t>
      </w:r>
    </w:p>
    <w:p w14:paraId="CC1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особенности применения статьи 450 в отношении договоров аренды (субаренды), которые заключены с арендатором, являющимся организацией торговли и (или) общественного питания, установленные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"http://internet.garant.ru/document/redirect/403620528/2120"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2022 г. N 46-ФЗ (в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"http://internet.garant.ru/document/redirect/404994009/52"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Федерального закона</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14 июля 2022 г. N 332-ФЗ)</w:t>
      </w:r>
    </w:p>
    <w:p w14:paraId="CD1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"http://internet.garant.ru/document/redirect/77531962/0"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450 ГК РФ</w:t>
      </w:r>
    </w:p>
    <w:p w14:paraId="CE1C0000">
      <w:pPr>
        <w:pStyle w:val="Style_7"/>
        <w:ind w:right="170"/>
        <w:rPr>
          <w:rFonts w:ascii="PT Astra Serif" w:hAnsi="PT Astra Serif"/>
        </w:rPr>
      </w:pPr>
      <w:bookmarkStart w:id="3240" w:name="sub_4501"/>
      <w:bookmarkEnd w:id="3240"/>
      <w:r>
        <w:rPr>
          <w:rFonts w:ascii="PT Astra Serif" w:hAnsi="PT Astra Serif"/>
          <w:color w:val="000000"/>
          <w:sz w:val="16"/>
          <w:shd w:fill="F0F0F0" w:val="clear"/>
        </w:rPr>
        <w:t>Информация об изменениях:</w:t>
      </w:r>
    </w:p>
    <w:p w14:paraId="CF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"http://internet.garant.ru/document/redirect/70885222/239"</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пункт 1 статьи 450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D0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"http://internet.garant.ru/document/redirect/57501960/4501"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D11C0000">
      <w:pPr>
        <w:rPr>
          <w:rFonts w:ascii="PT Astra Serif" w:hAnsi="PT Astra Serif"/>
        </w:rPr>
      </w:pPr>
      <w:r>
        <w:rPr>
          <w:rStyle w:val="Style_11_ch"/>
          <w:rFonts w:ascii="PT Astra Serif" w:hAnsi="PT Astra Serif"/>
        </w:rPr>
        <w:t xml:space="preserve">1. </w:t>
      </w:r>
      <w:r>
        <w:rPr>
          <w:rStyle w:val="Style_11_ch"/>
          <w:rFonts w:ascii="PT Astra Serif" w:hAnsi="PT Astra Serif"/>
        </w:rPr>
        <w:t>Изменение и расторжение договора возможны по соглашению сторон, если иное не предусмотрено настоящим Кодексом, другими законами или договором.</w:t>
      </w:r>
    </w:p>
    <w:p w14:paraId="D21C0000">
      <w:pPr>
        <w:rPr>
          <w:rFonts w:ascii="PT Astra Serif" w:hAnsi="PT Astra Serif"/>
        </w:rPr>
      </w:pPr>
      <w:bookmarkStart w:id="3241" w:name="sub_450101"/>
      <w:bookmarkEnd w:id="3241"/>
      <w:r>
        <w:rPr>
          <w:rStyle w:val="Style_11_ch"/>
          <w:rFonts w:ascii="PT Astra Serif" w:hAnsi="PT Astra Serif"/>
        </w:rP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14:paraId="D31C0000">
      <w:pPr>
        <w:rPr>
          <w:rFonts w:ascii="PT Astra Serif" w:hAnsi="PT Astra Serif"/>
        </w:rPr>
      </w:pPr>
      <w:bookmarkStart w:id="3242" w:name="sub_4502"/>
      <w:bookmarkEnd w:id="3242"/>
      <w:r>
        <w:rPr>
          <w:rStyle w:val="Style_11_ch"/>
          <w:rFonts w:ascii="PT Astra Serif" w:hAnsi="PT Astra Serif"/>
        </w:rPr>
        <w:t xml:space="preserve">2. </w:t>
      </w:r>
      <w:r>
        <w:rPr>
          <w:rStyle w:val="Style_11_ch"/>
          <w:rFonts w:ascii="PT Astra Serif" w:hAnsi="PT Astra Serif"/>
        </w:rPr>
        <w:t>По требованию одной из сторон договор может быть изменен или расторгнут по решению суда только:</w:t>
      </w:r>
    </w:p>
    <w:p w14:paraId="D41C0000">
      <w:pPr>
        <w:rPr>
          <w:rFonts w:ascii="PT Astra Serif" w:hAnsi="PT Astra Serif"/>
        </w:rPr>
      </w:pPr>
      <w:bookmarkStart w:id="3243" w:name="sub_45021"/>
      <w:bookmarkEnd w:id="3243"/>
      <w:r>
        <w:rPr>
          <w:rStyle w:val="Style_11_ch"/>
          <w:rFonts w:ascii="PT Astra Serif" w:hAnsi="PT Astra Serif"/>
        </w:rPr>
        <w:t xml:space="preserve">1) </w:t>
      </w:r>
      <w:r>
        <w:rPr>
          <w:rStyle w:val="Style_11_ch"/>
          <w:rFonts w:ascii="PT Astra Serif" w:hAnsi="PT Astra Serif"/>
        </w:rPr>
        <w:t>при существенном нарушении договора другой стороной;</w:t>
      </w:r>
    </w:p>
    <w:p w14:paraId="D51C0000">
      <w:pPr>
        <w:rPr>
          <w:rFonts w:ascii="PT Astra Serif" w:hAnsi="PT Astra Serif"/>
        </w:rPr>
      </w:pPr>
      <w:bookmarkStart w:id="3244" w:name="sub_45022"/>
      <w:bookmarkEnd w:id="3244"/>
      <w:r>
        <w:rPr>
          <w:rStyle w:val="Style_11_ch"/>
          <w:rFonts w:ascii="PT Astra Serif" w:hAnsi="PT Astra Serif"/>
        </w:rPr>
        <w:t xml:space="preserve">2) </w:t>
      </w:r>
      <w:r>
        <w:rPr>
          <w:rStyle w:val="Style_11_ch"/>
          <w:rFonts w:ascii="PT Astra Serif" w:hAnsi="PT Astra Serif"/>
        </w:rPr>
        <w:t>в иных случаях, предусмотренных настоящим Кодексом, другими законами или договором.</w:t>
      </w:r>
    </w:p>
    <w:p w14:paraId="D61C0000">
      <w:pPr>
        <w:rPr>
          <w:rFonts w:ascii="PT Astra Serif" w:hAnsi="PT Astra Serif"/>
        </w:rPr>
      </w:pPr>
      <w:bookmarkStart w:id="3245" w:name="sub_45024"/>
      <w:bookmarkEnd w:id="3245"/>
      <w:r>
        <w:rPr>
          <w:rStyle w:val="Style_11_ch"/>
          <w:rFonts w:ascii="PT Astra Serif" w:hAnsi="PT Astra Serif"/>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D71C0000">
      <w:pPr>
        <w:rPr>
          <w:rFonts w:ascii="PT Astra Serif" w:hAnsi="PT Astra Serif"/>
        </w:rPr>
      </w:pPr>
      <w:bookmarkStart w:id="3246" w:name="sub_45003"/>
      <w:bookmarkEnd w:id="3246"/>
      <w:r>
        <w:rPr>
          <w:rStyle w:val="Style_11_ch"/>
          <w:rFonts w:ascii="PT Astra Serif" w:hAnsi="PT Astra Serif"/>
        </w:rPr>
        <w:t xml:space="preserve">3. </w:t>
      </w:r>
      <w:r>
        <w:rPr>
          <w:rFonts w:ascii="PT Astra Serif" w:hAnsi="PT Astra Serif"/>
          <w:b w:val="0"/>
          <w:color w:val="106BBE"/>
        </w:rPr>
        <w:fldChar w:fldCharType="begin"/>
      </w:r>
      <w:r>
        <w:rPr>
          <w:rFonts w:ascii="PT Astra Serif" w:hAnsi="PT Astra Serif"/>
          <w:b w:val="0"/>
          <w:color w:val="106BBE"/>
        </w:rPr>
        <w:instrText>HYPERLINK "http://internet.garant.ru/document/redirect/70885222/240"</w:instrText>
      </w:r>
      <w:r>
        <w:rPr>
          <w:rFonts w:ascii="PT Astra Serif" w:hAnsi="PT Astra Serif"/>
          <w:b w:val="0"/>
          <w:color w:val="106BBE"/>
        </w:rPr>
        <w:fldChar w:fldCharType="separate"/>
      </w:r>
      <w:r>
        <w:rPr>
          <w:rFonts w:ascii="PT Astra Serif" w:hAnsi="PT Astra Serif"/>
          <w:b w:val="0"/>
          <w:color w:val="106BBE"/>
        </w:rPr>
        <w:t>Утратил силу</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с 1 июня 2015 г.</w:t>
      </w:r>
    </w:p>
    <w:p w14:paraId="D81C0000">
      <w:pPr>
        <w:pStyle w:val="Style_7"/>
        <w:ind w:right="170"/>
        <w:rPr>
          <w:rFonts w:ascii="PT Astra Serif" w:hAnsi="PT Astra Serif"/>
        </w:rPr>
      </w:pPr>
      <w:r>
        <w:rPr>
          <w:rFonts w:ascii="PT Astra Serif" w:hAnsi="PT Astra Serif"/>
          <w:color w:val="000000"/>
          <w:sz w:val="16"/>
          <w:shd w:fill="F0F0F0" w:val="clear"/>
        </w:rPr>
        <w:t>Информация об изменениях:</w:t>
      </w:r>
    </w:p>
    <w:p w14:paraId="D91C0000">
      <w:pPr>
        <w:pStyle w:val="Style_9"/>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текст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"http://internet.garant.ru/document/redirect/57501960/45003"</w:instrText>
      </w:r>
      <w:r>
        <w:rPr>
          <w:rFonts w:ascii="PT Astra Serif" w:hAnsi="PT Astra Serif"/>
          <w:b w:val="0"/>
          <w:color w:val="106BBE"/>
          <w:highlight w:val="white"/>
        </w:rPr>
        <w:fldChar w:fldCharType="separate"/>
      </w:r>
      <w:r>
        <w:rPr>
          <w:rFonts w:ascii="PT Astra Serif" w:hAnsi="PT Astra Serif"/>
          <w:b w:val="0"/>
          <w:color w:val="106BBE"/>
          <w:highlight w:val="white"/>
        </w:rPr>
        <w:t>пункта 3 статьи 450</w:t>
      </w:r>
      <w:r>
        <w:rPr>
          <w:rFonts w:ascii="PT Astra Serif" w:hAnsi="PT Astra Serif"/>
          <w:b w:val="0"/>
          <w:color w:val="106BBE"/>
          <w:highlight w:val="white"/>
        </w:rPr>
        <w:fldChar w:fldCharType="end"/>
      </w:r>
    </w:p>
    <w:p w14:paraId="DA1C0000">
      <w:pPr>
        <w:pStyle w:val="Style_9"/>
        <w:ind w:right="170"/>
        <w:rPr>
          <w:rFonts w:ascii="PT Astra Serif" w:hAnsi="PT Astra Serif"/>
        </w:rPr>
      </w:pPr>
      <w:r>
        <w:rPr>
          <w:rFonts w:ascii="PT Astra Serif" w:hAnsi="PT Astra Serif"/>
        </w:rPr>
        <w:t xml:space="preserve"> </w:t>
      </w:r>
    </w:p>
    <w:p w14:paraId="DB1C0000">
      <w:pPr>
        <w:pStyle w:val="Style_9"/>
        <w:ind w:right="170"/>
        <w:rPr>
          <w:rFonts w:ascii="PT Astra Serif" w:hAnsi="PT Astra Serif"/>
        </w:rPr>
      </w:pPr>
      <w:bookmarkStart w:id="3247" w:name="sub_45004"/>
      <w:bookmarkEnd w:id="3247"/>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"http://internet.garant.ru/document/redirect/70885222/241"</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статья 450 настоящего Кодекса дополнена пунктом 4,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вступающим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DC1C0000">
      <w:pPr>
        <w:rPr>
          <w:rFonts w:ascii="PT Astra Serif" w:hAnsi="PT Astra Serif"/>
        </w:rPr>
      </w:pPr>
      <w:r>
        <w:rPr>
          <w:rStyle w:val="Style_11_ch"/>
          <w:rFonts w:ascii="PT Astra Serif" w:hAnsi="PT Astra Serif"/>
        </w:rPr>
        <w:t xml:space="preserve">4. </w:t>
      </w:r>
      <w:r>
        <w:rPr>
          <w:rStyle w:val="Style_11_ch"/>
          <w:rFonts w:ascii="PT Astra Serif" w:hAnsi="PT Astra Serif"/>
        </w:rPr>
        <w:t>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14:paraId="DD1C0000">
      <w:pPr>
        <w:rPr>
          <w:rFonts w:ascii="PT Astra Serif" w:hAnsi="PT Astra Serif"/>
        </w:rPr>
      </w:pPr>
    </w:p>
    <w:p w14:paraId="DE1C0000">
      <w:pPr>
        <w:pStyle w:val="Style_7"/>
        <w:ind w:right="170"/>
        <w:rPr>
          <w:rFonts w:ascii="PT Astra Serif" w:hAnsi="PT Astra Serif"/>
        </w:rPr>
      </w:pPr>
      <w:bookmarkStart w:id="3248" w:name="sub_45011"/>
      <w:bookmarkEnd w:id="3248"/>
      <w:r>
        <w:rPr>
          <w:rFonts w:ascii="PT Astra Serif" w:hAnsi="PT Astra Serif"/>
          <w:color w:val="000000"/>
          <w:sz w:val="16"/>
          <w:shd w:fill="F0F0F0" w:val="clear"/>
        </w:rPr>
        <w:t>Информация об изменениях:</w:t>
      </w:r>
    </w:p>
    <w:p w14:paraId="DF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"http://internet.garant.ru/document/redirect/70885222/188"</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настоящий Кодекс дополнен статьей 450.1,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вступающей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E01C0000">
      <w:pPr>
        <w:pStyle w:val="Style_10"/>
        <w:rPr>
          <w:rFonts w:ascii="PT Astra Serif" w:hAnsi="PT Astra Serif"/>
        </w:rPr>
      </w:pPr>
      <w:r>
        <w:rPr>
          <w:rStyle w:val="Style_8_ch"/>
          <w:rFonts w:ascii="PT Astra Serif" w:hAnsi="PT Astra Serif"/>
        </w:rPr>
        <w:t>Статья 450.1.</w:t>
      </w:r>
      <w:r>
        <w:rPr>
          <w:rFonts w:ascii="PT Astra Serif" w:hAnsi="PT Astra Serif"/>
        </w:rPr>
        <w:t xml:space="preserve"> </w:t>
      </w:r>
      <w:r>
        <w:rPr>
          <w:rFonts w:ascii="PT Astra Serif" w:hAnsi="PT Astra Serif"/>
        </w:rPr>
        <w:t>Отказ от договора (исполнения договора) или от осуществления прав по договору</w:t>
      </w:r>
    </w:p>
    <w:p w14:paraId="E11C0000">
      <w:pPr>
        <w:pStyle w:val="Style_7"/>
        <w:ind w:right="170"/>
        <w:rPr>
          <w:rFonts w:ascii="PT Astra Serif" w:hAnsi="PT Astra Serif"/>
        </w:rPr>
      </w:pPr>
      <w:r>
        <w:rPr>
          <w:rFonts w:ascii="PT Astra Serif" w:hAnsi="PT Astra Serif"/>
          <w:color w:val="000000"/>
          <w:sz w:val="16"/>
          <w:shd w:fill="F0F0F0" w:val="clear"/>
        </w:rPr>
        <w:t>ГАРАНТ:</w:t>
      </w:r>
    </w:p>
    <w:p w14:paraId="E21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"http://internet.garant.ru/document/redirect/77531090/0"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450.1 ГК РФ</w:t>
      </w:r>
    </w:p>
    <w:p w14:paraId="E31C0000">
      <w:pPr>
        <w:rPr>
          <w:rFonts w:ascii="PT Astra Serif" w:hAnsi="PT Astra Serif"/>
        </w:rPr>
      </w:pPr>
      <w:bookmarkStart w:id="3249" w:name="sub_450111"/>
      <w:bookmarkEnd w:id="3249"/>
      <w:r>
        <w:rPr>
          <w:rStyle w:val="Style_11_ch"/>
          <w:rFonts w:ascii="PT Astra Serif" w:hAnsi="PT Astra Serif"/>
        </w:rPr>
        <w:t xml:space="preserve">1. </w:t>
      </w:r>
      <w:r>
        <w:rPr>
          <w:rStyle w:val="Style_11_ch"/>
          <w:rFonts w:ascii="PT Astra Serif" w:hAnsi="PT Astra Serif"/>
        </w:rPr>
        <w:t>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r>
        <w:rPr>
          <w:rFonts w:ascii="PT Astra Serif" w:hAnsi="PT Astra Serif"/>
          <w:b w:val="0"/>
          <w:color w:val="106BBE"/>
        </w:rPr>
        <w:fldChar w:fldCharType="begin"/>
      </w:r>
      <w:r>
        <w:rPr>
          <w:rFonts w:ascii="PT Astra Serif" w:hAnsi="PT Astra Serif"/>
          <w:b w:val="0"/>
          <w:color w:val="106BBE"/>
        </w:rPr>
        <w:instrText>HYPERLINK \l "sub_310"</w:instrText>
      </w:r>
      <w:r>
        <w:rPr>
          <w:rFonts w:ascii="PT Astra Serif" w:hAnsi="PT Astra Serif"/>
          <w:b w:val="0"/>
          <w:color w:val="106BBE"/>
        </w:rPr>
        <w:fldChar w:fldCharType="separate"/>
      </w:r>
      <w:r>
        <w:rPr>
          <w:rFonts w:ascii="PT Astra Serif" w:hAnsi="PT Astra Serif"/>
          <w:b w:val="0"/>
          <w:color w:val="106BBE"/>
        </w:rPr>
        <w:t>статья 310</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14:paraId="E41C0000">
      <w:pPr>
        <w:rPr>
          <w:rFonts w:ascii="PT Astra Serif" w:hAnsi="PT Astra Serif"/>
        </w:rPr>
      </w:pPr>
      <w:bookmarkStart w:id="3250" w:name="sub_450112"/>
      <w:bookmarkEnd w:id="3250"/>
      <w:r>
        <w:rPr>
          <w:rStyle w:val="Style_11_ch"/>
          <w:rFonts w:ascii="PT Astra Serif" w:hAnsi="PT Astra Serif"/>
        </w:rPr>
        <w:t xml:space="preserve">2. </w:t>
      </w:r>
      <w:r>
        <w:rPr>
          <w:rStyle w:val="Style_11_ch"/>
          <w:rFonts w:ascii="PT Astra Serif" w:hAnsi="PT Astra Serif"/>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14:paraId="E51C0000">
      <w:pPr>
        <w:rPr>
          <w:rFonts w:ascii="PT Astra Serif" w:hAnsi="PT Astra Serif"/>
        </w:rPr>
      </w:pPr>
      <w:bookmarkStart w:id="3251" w:name="sub_450113"/>
      <w:bookmarkEnd w:id="3251"/>
      <w:r>
        <w:rPr>
          <w:rStyle w:val="Style_11_ch"/>
          <w:rFonts w:ascii="PT Astra Serif" w:hAnsi="PT Astra Serif"/>
        </w:rPr>
        <w:t xml:space="preserve">3. </w:t>
      </w:r>
      <w:r>
        <w:rPr>
          <w:rStyle w:val="Style_11_ch"/>
          <w:rFonts w:ascii="PT Astra Serif" w:hAnsi="PT Astra Serif"/>
        </w:rPr>
        <w:t>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14:paraId="E61C0000">
      <w:pPr>
        <w:rPr>
          <w:rFonts w:ascii="PT Astra Serif" w:hAnsi="PT Astra Serif"/>
        </w:rPr>
      </w:pPr>
      <w:bookmarkStart w:id="3252" w:name="sub_450114"/>
      <w:bookmarkEnd w:id="3252"/>
      <w:r>
        <w:rPr>
          <w:rStyle w:val="Style_11_ch"/>
          <w:rFonts w:ascii="PT Astra Serif" w:hAnsi="PT Astra Serif"/>
        </w:rPr>
        <w:t xml:space="preserve">4. </w:t>
      </w:r>
      <w:r>
        <w:rPr>
          <w:rStyle w:val="Style_11_ch"/>
          <w:rFonts w:ascii="PT Astra Serif" w:hAnsi="PT Astra Serif"/>
        </w:rPr>
        <w:t>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14:paraId="E71C0000">
      <w:pPr>
        <w:rPr>
          <w:rFonts w:ascii="PT Astra Serif" w:hAnsi="PT Astra Serif"/>
        </w:rPr>
      </w:pPr>
      <w:bookmarkStart w:id="3253" w:name="sub_450115"/>
      <w:bookmarkEnd w:id="3253"/>
      <w:r>
        <w:rPr>
          <w:rStyle w:val="Style_11_ch"/>
          <w:rFonts w:ascii="PT Astra Serif" w:hAnsi="PT Astra Serif"/>
        </w:rPr>
        <w:t xml:space="preserve">5. </w:t>
      </w:r>
      <w:r>
        <w:rPr>
          <w:rStyle w:val="Style_11_ch"/>
          <w:rFonts w:ascii="PT Astra Serif" w:hAnsi="PT Astra Serif"/>
        </w:rPr>
        <w:t>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14:paraId="E81C0000">
      <w:pPr>
        <w:rPr>
          <w:rFonts w:ascii="PT Astra Serif" w:hAnsi="PT Astra Serif"/>
        </w:rPr>
      </w:pPr>
      <w:bookmarkStart w:id="3254" w:name="sub_450116"/>
      <w:bookmarkEnd w:id="3254"/>
      <w:r>
        <w:rPr>
          <w:rStyle w:val="Style_11_ch"/>
          <w:rFonts w:ascii="PT Astra Serif" w:hAnsi="PT Astra Serif"/>
        </w:rPr>
        <w:t xml:space="preserve">6. </w:t>
      </w:r>
      <w:r>
        <w:rPr>
          <w:rStyle w:val="Style_11_ch"/>
          <w:rFonts w:ascii="PT Astra Serif" w:hAnsi="PT Astra Serif"/>
        </w:rPr>
        <w:t>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14:paraId="E91C0000">
      <w:pPr>
        <w:rPr>
          <w:rFonts w:ascii="PT Astra Serif" w:hAnsi="PT Astra Serif"/>
        </w:rPr>
      </w:pPr>
      <w:bookmarkStart w:id="3255" w:name="sub_450117"/>
      <w:bookmarkEnd w:id="3255"/>
      <w:r>
        <w:rPr>
          <w:rStyle w:val="Style_11_ch"/>
          <w:rFonts w:ascii="PT Astra Serif" w:hAnsi="PT Astra Serif"/>
        </w:rPr>
        <w:t xml:space="preserve">7. </w:t>
      </w:r>
      <w:r>
        <w:rPr>
          <w:rStyle w:val="Style_11_ch"/>
          <w:rFonts w:ascii="PT Astra Serif" w:hAnsi="PT Astra Serif"/>
        </w:rPr>
        <w:t xml:space="preserve">В случаях, установленных настоящим Кодексом, другими законами, иными правовыми актами или договором, правила </w:t>
      </w:r>
      <w:r>
        <w:rPr>
          <w:rFonts w:ascii="PT Astra Serif" w:hAnsi="PT Astra Serif"/>
          <w:b w:val="0"/>
          <w:color w:val="106BBE"/>
        </w:rPr>
        <w:fldChar w:fldCharType="begin"/>
      </w:r>
      <w:r>
        <w:rPr>
          <w:rFonts w:ascii="PT Astra Serif" w:hAnsi="PT Astra Serif"/>
          <w:b w:val="0"/>
          <w:color w:val="106BBE"/>
        </w:rPr>
        <w:instrText>HYPERLINK \l "sub_450116"</w:instrText>
      </w:r>
      <w:r>
        <w:rPr>
          <w:rFonts w:ascii="PT Astra Serif" w:hAnsi="PT Astra Serif"/>
          <w:b w:val="0"/>
          <w:color w:val="106BBE"/>
        </w:rPr>
        <w:fldChar w:fldCharType="separate"/>
      </w:r>
      <w:r>
        <w:rPr>
          <w:rFonts w:ascii="PT Astra Serif" w:hAnsi="PT Astra Serif"/>
          <w:b w:val="0"/>
          <w:color w:val="106BBE"/>
        </w:rPr>
        <w:t>пункта 6</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14:paraId="EA1C0000">
      <w:pPr>
        <w:rPr>
          <w:rFonts w:ascii="PT Astra Serif" w:hAnsi="PT Astra Serif"/>
        </w:rPr>
      </w:pPr>
    </w:p>
    <w:p w14:paraId="EB1C0000">
      <w:pPr>
        <w:pStyle w:val="Style_10"/>
        <w:rPr>
          <w:rFonts w:ascii="PT Astra Serif" w:hAnsi="PT Astra Serif"/>
        </w:rPr>
      </w:pPr>
      <w:bookmarkStart w:id="3256" w:name="sub_451"/>
      <w:bookmarkEnd w:id="3256"/>
      <w:r>
        <w:rPr>
          <w:rStyle w:val="Style_8_ch"/>
          <w:rFonts w:ascii="PT Astra Serif" w:hAnsi="PT Astra Serif"/>
        </w:rPr>
        <w:t>Статья 451.</w:t>
      </w:r>
      <w:r>
        <w:rPr>
          <w:rFonts w:ascii="PT Astra Serif" w:hAnsi="PT Astra Serif"/>
        </w:rPr>
        <w:t xml:space="preserve"> </w:t>
      </w:r>
      <w:r>
        <w:rPr>
          <w:rFonts w:ascii="PT Astra Serif" w:hAnsi="PT Astra Serif"/>
        </w:rPr>
        <w:t>Изменение и расторжение договора в связи с существенным изменением обстоятельств</w:t>
      </w:r>
    </w:p>
    <w:p w14:paraId="EC1C0000">
      <w:pPr>
        <w:pStyle w:val="Style_7"/>
        <w:ind w:right="170"/>
        <w:rPr>
          <w:rFonts w:ascii="PT Astra Serif" w:hAnsi="PT Astra Serif"/>
        </w:rPr>
      </w:pPr>
      <w:r>
        <w:rPr>
          <w:rFonts w:ascii="PT Astra Serif" w:hAnsi="PT Astra Serif"/>
          <w:color w:val="000000"/>
          <w:sz w:val="16"/>
          <w:shd w:fill="F0F0F0" w:val="clear"/>
        </w:rPr>
        <w:t>ГАРАНТ:</w:t>
      </w:r>
    </w:p>
    <w:p w14:paraId="ED1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особенности применения статьи 451 в отношении договоров аренды (субаренды), которые заключены с арендатором, являющимся организацией торговли и (или) общественного питания, установленные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"http://internet.garant.ru/document/redirect/403620528/2120"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2022 г. N 46-ФЗ (в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"http://internet.garant.ru/document/redirect/404994009/52"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Федерального закона</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14 июля 2022 г. N 332-ФЗ)</w:t>
      </w:r>
    </w:p>
    <w:p w14:paraId="EE1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"http://internet.garant.ru/document/redirect/77531538/0"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451 ГК РФ</w:t>
      </w:r>
    </w:p>
    <w:p w14:paraId="EF1C0000">
      <w:pPr>
        <w:rPr>
          <w:rFonts w:ascii="PT Astra Serif" w:hAnsi="PT Astra Serif"/>
        </w:rPr>
      </w:pPr>
      <w:bookmarkStart w:id="3257" w:name="sub_4511"/>
      <w:bookmarkEnd w:id="3257"/>
      <w:r>
        <w:rPr>
          <w:rStyle w:val="Style_11_ch"/>
          <w:rFonts w:ascii="PT Astra Serif" w:hAnsi="PT Astra Serif"/>
        </w:rPr>
        <w:t xml:space="preserve">1. </w:t>
      </w:r>
      <w:r>
        <w:rPr>
          <w:rStyle w:val="Style_11_ch"/>
          <w:rFonts w:ascii="PT Astra Serif" w:hAnsi="PT Astra Serif"/>
        </w:rPr>
        <w:t>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14:paraId="F01C0000">
      <w:pPr>
        <w:rPr>
          <w:rFonts w:ascii="PT Astra Serif" w:hAnsi="PT Astra Serif"/>
        </w:rPr>
      </w:pPr>
      <w:bookmarkStart w:id="3258" w:name="sub_451012"/>
      <w:bookmarkEnd w:id="3258"/>
      <w:r>
        <w:rPr>
          <w:rStyle w:val="Style_11_ch"/>
          <w:rFonts w:ascii="PT Astra Serif" w:hAnsi="PT Astra Serif"/>
        </w:rP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14:paraId="F11C0000">
      <w:pPr>
        <w:rPr>
          <w:rFonts w:ascii="PT Astra Serif" w:hAnsi="PT Astra Serif"/>
        </w:rPr>
      </w:pPr>
      <w:bookmarkStart w:id="3259" w:name="sub_45102"/>
      <w:bookmarkEnd w:id="3259"/>
      <w:r>
        <w:rPr>
          <w:rStyle w:val="Style_11_ch"/>
          <w:rFonts w:ascii="PT Astra Serif" w:hAnsi="PT Astra Serif"/>
        </w:rPr>
        <w:t xml:space="preserve">2. </w:t>
      </w:r>
      <w:r>
        <w:rPr>
          <w:rStyle w:val="Style_11_ch"/>
          <w:rFonts w:ascii="PT Astra Serif" w:hAnsi="PT Astra Serif"/>
        </w:rPr>
        <w:t xml:space="preserve">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r>
        <w:rPr>
          <w:rFonts w:ascii="PT Astra Serif" w:hAnsi="PT Astra Serif"/>
          <w:b w:val="0"/>
          <w:color w:val="106BBE"/>
        </w:rPr>
        <w:fldChar w:fldCharType="begin"/>
      </w:r>
      <w:r>
        <w:rPr>
          <w:rFonts w:ascii="PT Astra Serif" w:hAnsi="PT Astra Serif"/>
          <w:b w:val="0"/>
          <w:color w:val="106BBE"/>
        </w:rPr>
        <w:instrText>HYPERLINK \l "sub_4514"</w:instrText>
      </w:r>
      <w:r>
        <w:rPr>
          <w:rFonts w:ascii="PT Astra Serif" w:hAnsi="PT Astra Serif"/>
          <w:b w:val="0"/>
          <w:color w:val="106BBE"/>
        </w:rPr>
        <w:fldChar w:fldCharType="separate"/>
      </w:r>
      <w:r>
        <w:rPr>
          <w:rFonts w:ascii="PT Astra Serif" w:hAnsi="PT Astra Serif"/>
          <w:b w:val="0"/>
          <w:color w:val="106BBE"/>
        </w:rPr>
        <w:t>пунктом 4</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настоящей статьи, изменен судом по требованию заинтересованной стороны при наличии одновременно следующих условий:</w:t>
      </w:r>
    </w:p>
    <w:p w14:paraId="F21C0000">
      <w:pPr>
        <w:rPr>
          <w:rFonts w:ascii="PT Astra Serif" w:hAnsi="PT Astra Serif"/>
        </w:rPr>
      </w:pPr>
      <w:bookmarkStart w:id="3260" w:name="sub_451021"/>
      <w:bookmarkEnd w:id="3260"/>
      <w:r>
        <w:rPr>
          <w:rStyle w:val="Style_11_ch"/>
          <w:rFonts w:ascii="PT Astra Serif" w:hAnsi="PT Astra Serif"/>
        </w:rPr>
        <w:t xml:space="preserve">1) </w:t>
      </w:r>
      <w:r>
        <w:rPr>
          <w:rStyle w:val="Style_11_ch"/>
          <w:rFonts w:ascii="PT Astra Serif" w:hAnsi="PT Astra Serif"/>
        </w:rPr>
        <w:t>в момент заключения договора стороны исходили из того, что такого изменения обстоятельств не произойдет;</w:t>
      </w:r>
    </w:p>
    <w:p w14:paraId="F31C0000">
      <w:pPr>
        <w:rPr>
          <w:rFonts w:ascii="PT Astra Serif" w:hAnsi="PT Astra Serif"/>
        </w:rPr>
      </w:pPr>
      <w:bookmarkStart w:id="3261" w:name="sub_451022"/>
      <w:bookmarkEnd w:id="3261"/>
      <w:r>
        <w:rPr>
          <w:rStyle w:val="Style_11_ch"/>
          <w:rFonts w:ascii="PT Astra Serif" w:hAnsi="PT Astra Serif"/>
        </w:rPr>
        <w:t xml:space="preserve">2) </w:t>
      </w:r>
      <w:r>
        <w:rPr>
          <w:rStyle w:val="Style_11_ch"/>
          <w:rFonts w:ascii="PT Astra Serif" w:hAnsi="PT Astra Serif"/>
        </w:rPr>
        <w:t>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14:paraId="F41C0000">
      <w:pPr>
        <w:rPr>
          <w:rFonts w:ascii="PT Astra Serif" w:hAnsi="PT Astra Serif"/>
        </w:rPr>
      </w:pPr>
      <w:bookmarkStart w:id="3262" w:name="sub_451023"/>
      <w:bookmarkEnd w:id="3262"/>
      <w:r>
        <w:rPr>
          <w:rStyle w:val="Style_11_ch"/>
          <w:rFonts w:ascii="PT Astra Serif" w:hAnsi="PT Astra Serif"/>
        </w:rPr>
        <w:t xml:space="preserve">3) </w:t>
      </w:r>
      <w:r>
        <w:rPr>
          <w:rStyle w:val="Style_11_ch"/>
          <w:rFonts w:ascii="PT Astra Serif" w:hAnsi="PT Astra Serif"/>
        </w:rPr>
        <w:t>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14:paraId="F51C0000">
      <w:pPr>
        <w:pStyle w:val="Style_7"/>
        <w:ind w:right="170"/>
        <w:rPr>
          <w:rFonts w:ascii="PT Astra Serif" w:hAnsi="PT Astra Serif"/>
        </w:rPr>
      </w:pPr>
      <w:bookmarkStart w:id="3263" w:name="sub_451024"/>
      <w:bookmarkEnd w:id="3263"/>
      <w:r>
        <w:rPr>
          <w:rFonts w:ascii="PT Astra Serif" w:hAnsi="PT Astra Serif"/>
          <w:color w:val="000000"/>
          <w:sz w:val="16"/>
          <w:shd w:fill="F0F0F0" w:val="clear"/>
        </w:rPr>
        <w:t>Информация об изменениях:</w:t>
      </w:r>
    </w:p>
    <w:p w14:paraId="F6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"http://internet.garant.ru/document/redirect/70885222/189"</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подпункт 4 пункта 2 статьи 451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F71C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"http://internet.garant.ru/document/redirect/57501960/451024"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подпункта в предыдущей редакции</w:t>
      </w:r>
      <w:r>
        <w:rPr>
          <w:rFonts w:ascii="PT Astra Serif" w:hAnsi="PT Astra Serif"/>
          <w:b w:val="0"/>
          <w:color w:val="106BBE"/>
          <w:highlight w:val="white"/>
        </w:rPr>
        <w:fldChar w:fldCharType="end"/>
      </w:r>
    </w:p>
    <w:p w14:paraId="F81C0000">
      <w:pPr>
        <w:rPr>
          <w:rFonts w:ascii="PT Astra Serif" w:hAnsi="PT Astra Serif"/>
        </w:rPr>
      </w:pPr>
      <w:r>
        <w:rPr>
          <w:rStyle w:val="Style_11_ch"/>
          <w:rFonts w:ascii="PT Astra Serif" w:hAnsi="PT Astra Serif"/>
        </w:rPr>
        <w:t xml:space="preserve">4) </w:t>
      </w:r>
      <w:r>
        <w:rPr>
          <w:rStyle w:val="Style_11_ch"/>
          <w:rFonts w:ascii="PT Astra Serif" w:hAnsi="PT Astra Serif"/>
        </w:rPr>
        <w:t>из обычаев или существа договора не вытекает, что риск изменения обстоятельств несет заинтересованная сторона.</w:t>
      </w:r>
    </w:p>
    <w:p w14:paraId="F91C0000">
      <w:pPr>
        <w:rPr>
          <w:rFonts w:ascii="PT Astra Serif" w:hAnsi="PT Astra Serif"/>
        </w:rPr>
      </w:pPr>
      <w:bookmarkStart w:id="3264" w:name="sub_4513"/>
      <w:bookmarkEnd w:id="3264"/>
      <w:r>
        <w:rPr>
          <w:rStyle w:val="Style_11_ch"/>
          <w:rFonts w:ascii="PT Astra Serif" w:hAnsi="PT Astra Serif"/>
        </w:rPr>
        <w:t xml:space="preserve">3. </w:t>
      </w:r>
      <w:r>
        <w:rPr>
          <w:rStyle w:val="Style_11_ch"/>
          <w:rFonts w:ascii="PT Astra Serif" w:hAnsi="PT Astra Serif"/>
        </w:rPr>
        <w:t>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14:paraId="FA1C0000">
      <w:pPr>
        <w:rPr>
          <w:rFonts w:ascii="PT Astra Serif" w:hAnsi="PT Astra Serif"/>
        </w:rPr>
      </w:pPr>
      <w:bookmarkStart w:id="3265" w:name="sub_4514"/>
      <w:bookmarkEnd w:id="3265"/>
      <w:r>
        <w:rPr>
          <w:rStyle w:val="Style_11_ch"/>
          <w:rFonts w:ascii="PT Astra Serif" w:hAnsi="PT Astra Serif"/>
        </w:rPr>
        <w:t xml:space="preserve">4. </w:t>
      </w:r>
      <w:r>
        <w:rPr>
          <w:rStyle w:val="Style_11_ch"/>
          <w:rFonts w:ascii="PT Astra Serif" w:hAnsi="PT Astra Serif"/>
        </w:rPr>
        <w:t>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14:paraId="FB1C0000">
      <w:pPr>
        <w:rPr>
          <w:rFonts w:ascii="PT Astra Serif" w:hAnsi="PT Astra Serif"/>
        </w:rPr>
      </w:pPr>
    </w:p>
    <w:p w14:paraId="FC1C0000">
      <w:pPr>
        <w:pStyle w:val="Style_10"/>
        <w:rPr>
          <w:rFonts w:ascii="PT Astra Serif" w:hAnsi="PT Astra Serif"/>
        </w:rPr>
      </w:pPr>
      <w:bookmarkStart w:id="3266" w:name="sub_452"/>
      <w:bookmarkEnd w:id="3266"/>
      <w:r>
        <w:rPr>
          <w:rStyle w:val="Style_8_ch"/>
          <w:rFonts w:ascii="PT Astra Serif" w:hAnsi="PT Astra Serif"/>
        </w:rPr>
        <w:t>Статья 452.</w:t>
      </w:r>
      <w:r>
        <w:rPr>
          <w:rFonts w:ascii="PT Astra Serif" w:hAnsi="PT Astra Serif"/>
        </w:rPr>
        <w:t xml:space="preserve"> </w:t>
      </w:r>
      <w:r>
        <w:rPr>
          <w:rFonts w:ascii="PT Astra Serif" w:hAnsi="PT Astra Serif"/>
        </w:rPr>
        <w:t>Порядок изменения и расторжения договора</w:t>
      </w:r>
    </w:p>
    <w:p w14:paraId="FD1C0000">
      <w:pPr>
        <w:pStyle w:val="Style_7"/>
        <w:ind w:right="170"/>
        <w:rPr>
          <w:rFonts w:ascii="PT Astra Serif" w:hAnsi="PT Astra Serif"/>
        </w:rPr>
      </w:pPr>
      <w:r>
        <w:rPr>
          <w:rFonts w:ascii="PT Astra Serif" w:hAnsi="PT Astra Serif"/>
          <w:color w:val="000000"/>
          <w:sz w:val="16"/>
          <w:shd w:fill="F0F0F0" w:val="clear"/>
        </w:rPr>
        <w:t>ГАРАНТ:</w:t>
      </w:r>
    </w:p>
    <w:p w14:paraId="FE1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особенности применения статьи 452 в отношении договоров аренды (субаренды), которые заключены с арендатором, являющимся организацией торговли и (или) общественного питания, установленные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"http://internet.garant.ru/document/redirect/403620528/2120"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2022 г. N 46-ФЗ (в редакции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"http://internet.garant.ru/document/redirect/404994009/52"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Федерального закона</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от 14 июля 2022 г. N 332-ФЗ)</w:t>
      </w:r>
    </w:p>
    <w:p w14:paraId="FF1C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"http://internet.garant.ru/document/redirect/57591103/0"</w:instrText>
      </w:r>
      <w:r>
        <w:rPr>
          <w:rFonts w:ascii="PT Astra Serif" w:hAnsi="PT Astra Serif"/>
          <w:b w:val="0"/>
          <w:color w:val="106BBE"/>
          <w:highlight w:val="white"/>
        </w:rPr>
        <w:fldChar w:fldCharType="separate"/>
      </w:r>
      <w:r>
        <w:rPr>
          <w:rFonts w:ascii="PT Astra Serif" w:hAnsi="PT Astra Serif"/>
          <w:b w:val="0"/>
          <w:color w:val="106BBE"/>
          <w:highlight w:val="white"/>
        </w:rPr>
        <w:t>Энциклопедии</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"http://internet.garant.ru/document/redirect/77530845/0"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452 ГК РФ</w:t>
      </w:r>
    </w:p>
    <w:p w14:paraId="001D0000">
      <w:pPr>
        <w:pStyle w:val="Style_7"/>
        <w:ind w:right="170"/>
        <w:rPr>
          <w:rFonts w:ascii="PT Astra Serif" w:hAnsi="PT Astra Serif"/>
        </w:rPr>
      </w:pPr>
      <w:bookmarkStart w:id="3267" w:name="sub_4521"/>
      <w:bookmarkEnd w:id="3267"/>
      <w:r>
        <w:rPr>
          <w:rFonts w:ascii="PT Astra Serif" w:hAnsi="PT Astra Serif"/>
          <w:color w:val="000000"/>
          <w:sz w:val="16"/>
          <w:shd w:fill="F0F0F0" w:val="clear"/>
        </w:rPr>
        <w:t>Информация об изменениях:</w:t>
      </w:r>
    </w:p>
    <w:p w14:paraId="011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"http://internet.garant.ru/document/redirect/70885222/190"</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пункт 1 статьи 452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021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"http://internet.garant.ru/document/redirect/57501960/4521"</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031D0000">
      <w:pPr>
        <w:rPr>
          <w:rFonts w:ascii="PT Astra Serif" w:hAnsi="PT Astra Serif"/>
        </w:rPr>
      </w:pPr>
      <w:r>
        <w:rPr>
          <w:rStyle w:val="Style_11_ch"/>
          <w:rFonts w:ascii="PT Astra Serif" w:hAnsi="PT Astra Serif"/>
        </w:rPr>
        <w:t xml:space="preserve">1. </w:t>
      </w:r>
      <w:r>
        <w:rPr>
          <w:rStyle w:val="Style_11_ch"/>
          <w:rFonts w:ascii="PT Astra Serif" w:hAnsi="PT Astra Serif"/>
        </w:rPr>
        <w:t xml:space="preserve">Соглашение об изменении или о расторжении договора совершается в той же форме, что и договор, если из </w:t>
      </w:r>
      <w:r>
        <w:rPr>
          <w:rFonts w:ascii="PT Astra Serif" w:hAnsi="PT Astra Serif"/>
          <w:b w:val="0"/>
          <w:color w:val="106BBE"/>
        </w:rPr>
        <w:t>закона</w:t>
      </w:r>
      <w:r>
        <w:rPr>
          <w:rStyle w:val="Style_11_ch"/>
          <w:rFonts w:ascii="PT Astra Serif" w:hAnsi="PT Astra Serif"/>
        </w:rPr>
        <w:t xml:space="preserve">, </w:t>
      </w:r>
      <w:r>
        <w:rPr>
          <w:rStyle w:val="Style_11_ch"/>
          <w:rFonts w:ascii="PT Astra Serif" w:hAnsi="PT Astra Serif"/>
        </w:rPr>
        <w:t>иных правовых актов, договора или обычаев не вытекает иное.</w:t>
      </w:r>
    </w:p>
    <w:p w14:paraId="041D0000">
      <w:pPr>
        <w:rPr>
          <w:rFonts w:ascii="PT Astra Serif" w:hAnsi="PT Astra Serif"/>
        </w:rPr>
      </w:pPr>
      <w:bookmarkStart w:id="3268" w:name="sub_4522"/>
      <w:bookmarkEnd w:id="3268"/>
      <w:r>
        <w:rPr>
          <w:rStyle w:val="Style_11_ch"/>
          <w:rFonts w:ascii="PT Astra Serif" w:hAnsi="PT Astra Serif"/>
        </w:rPr>
        <w:t xml:space="preserve">2. </w:t>
      </w:r>
      <w:r>
        <w:rPr>
          <w:rStyle w:val="Style_11_ch"/>
          <w:rFonts w:ascii="PT Astra Serif" w:hAnsi="PT Astra Serif"/>
        </w:rPr>
        <w:t>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14:paraId="051D0000">
      <w:pPr>
        <w:rPr>
          <w:rFonts w:ascii="PT Astra Serif" w:hAnsi="PT Astra Serif"/>
        </w:rPr>
      </w:pPr>
    </w:p>
    <w:p w14:paraId="061D0000">
      <w:pPr>
        <w:pStyle w:val="Style_10"/>
        <w:rPr>
          <w:rFonts w:ascii="PT Astra Serif" w:hAnsi="PT Astra Serif"/>
        </w:rPr>
      </w:pPr>
      <w:bookmarkStart w:id="3269" w:name="sub_453"/>
      <w:bookmarkEnd w:id="3269"/>
      <w:r>
        <w:rPr>
          <w:rStyle w:val="Style_8_ch"/>
          <w:rFonts w:ascii="PT Astra Serif" w:hAnsi="PT Astra Serif"/>
        </w:rPr>
        <w:t>Статья 453.</w:t>
      </w:r>
      <w:r>
        <w:rPr>
          <w:rFonts w:ascii="PT Astra Serif" w:hAnsi="PT Astra Serif"/>
        </w:rPr>
        <w:t xml:space="preserve"> </w:t>
      </w:r>
      <w:r>
        <w:rPr>
          <w:rFonts w:ascii="PT Astra Serif" w:hAnsi="PT Astra Serif"/>
        </w:rPr>
        <w:t>Последствия изменения и расторжения договора</w:t>
      </w:r>
    </w:p>
    <w:p w14:paraId="071D0000">
      <w:pPr>
        <w:pStyle w:val="Style_7"/>
        <w:ind w:right="170"/>
        <w:rPr>
          <w:rFonts w:ascii="PT Astra Serif" w:hAnsi="PT Astra Serif"/>
        </w:rPr>
      </w:pPr>
      <w:r>
        <w:rPr>
          <w:rFonts w:ascii="PT Astra Serif" w:hAnsi="PT Astra Serif"/>
          <w:color w:val="000000"/>
          <w:sz w:val="16"/>
          <w:shd w:fill="F0F0F0" w:val="clear"/>
        </w:rPr>
        <w:t>ГАРАНТ:</w:t>
      </w:r>
    </w:p>
    <w:p w14:paraId="081D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О применении судами статьи 453 настоящего Кодекса см.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"http://internet.garant.ru/document/redirect/70692932/2"</w:instrText>
      </w:r>
      <w:r>
        <w:rPr>
          <w:rFonts w:ascii="PT Astra Serif" w:hAnsi="PT Astra Serif"/>
          <w:b w:val="0"/>
          <w:color w:val="106BBE"/>
          <w:highlight w:val="white"/>
        </w:rPr>
        <w:fldChar w:fldCharType="separate"/>
      </w:r>
      <w:r>
        <w:rPr>
          <w:rFonts w:ascii="PT Astra Serif" w:hAnsi="PT Astra Serif"/>
          <w:b w:val="0"/>
          <w:color w:val="106BBE"/>
          <w:highlight w:val="white"/>
        </w:rPr>
        <w:t>постановление</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Пленума Высшего Арбитражного Суда РФ от 6 июня 2014 г. N 35</w:t>
      </w:r>
    </w:p>
    <w:p w14:paraId="091D0000">
      <w:pPr>
        <w:pStyle w:val="Style_7"/>
        <w:ind w:right="170"/>
        <w:rPr>
          <w:rFonts w:ascii="PT Astra Serif" w:hAnsi="PT Astra Serif"/>
        </w:rPr>
      </w:pPr>
      <w:r>
        <w:rPr>
          <w:rFonts w:ascii="PT Astra Serif" w:hAnsi="PT Astra Serif"/>
        </w:rPr>
        <w:t xml:space="preserve"> </w:t>
      </w:r>
      <w:r>
        <w:rPr>
          <w:rFonts w:ascii="PT Astra Serif" w:hAnsi="PT Astra Serif"/>
          <w:shd w:fill="F0F0F0" w:val="clear"/>
        </w:rPr>
        <w:t xml:space="preserve">См. Энциклопедии,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"http://internet.garant.ru/document/redirect/77530803/0"</w:instrText>
      </w:r>
      <w:r>
        <w:rPr>
          <w:rFonts w:ascii="PT Astra Serif" w:hAnsi="PT Astra Serif"/>
          <w:b w:val="0"/>
          <w:color w:val="106BBE"/>
          <w:highlight w:val="white"/>
        </w:rPr>
        <w:fldChar w:fldCharType="separate"/>
      </w:r>
      <w:r>
        <w:rPr>
          <w:rFonts w:ascii="PT Astra Serif" w:hAnsi="PT Astra Serif"/>
          <w:b w:val="0"/>
          <w:color w:val="106BBE"/>
          <w:highlight w:val="white"/>
        </w:rPr>
        <w:t>позиции высших судов</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и другие комментарии к статье 453 ГК РФ</w:t>
      </w:r>
    </w:p>
    <w:p w14:paraId="0A1D0000">
      <w:pPr>
        <w:rPr>
          <w:rFonts w:ascii="PT Astra Serif" w:hAnsi="PT Astra Serif"/>
        </w:rPr>
      </w:pPr>
      <w:bookmarkStart w:id="3270" w:name="sub_4531"/>
      <w:bookmarkEnd w:id="3270"/>
      <w:r>
        <w:rPr>
          <w:rStyle w:val="Style_11_ch"/>
          <w:rFonts w:ascii="PT Astra Serif" w:hAnsi="PT Astra Serif"/>
        </w:rPr>
        <w:t xml:space="preserve">1. </w:t>
      </w:r>
      <w:r>
        <w:rPr>
          <w:rStyle w:val="Style_11_ch"/>
          <w:rFonts w:ascii="PT Astra Serif" w:hAnsi="PT Astra Serif"/>
        </w:rPr>
        <w:t>При изменении договора обязательства сторон сохраняются в измененном виде.</w:t>
      </w:r>
    </w:p>
    <w:p w14:paraId="0B1D0000">
      <w:pPr>
        <w:pStyle w:val="Style_7"/>
        <w:ind w:right="170"/>
        <w:rPr>
          <w:rFonts w:ascii="PT Astra Serif" w:hAnsi="PT Astra Serif"/>
        </w:rPr>
      </w:pPr>
      <w:bookmarkStart w:id="3271" w:name="sub_4532"/>
      <w:bookmarkEnd w:id="3271"/>
      <w:r>
        <w:rPr>
          <w:rFonts w:ascii="PT Astra Serif" w:hAnsi="PT Astra Serif"/>
          <w:color w:val="000000"/>
          <w:sz w:val="16"/>
          <w:shd w:fill="F0F0F0" w:val="clear"/>
        </w:rPr>
        <w:t>Информация об изменениях:</w:t>
      </w:r>
    </w:p>
    <w:p w14:paraId="0C1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"http://internet.garant.ru/document/redirect/70885222/242"</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пункт 2 статьи 453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0D1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"http://internet.garant.ru/document/redirect/57501960/4532"</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0E1D0000">
      <w:pPr>
        <w:rPr>
          <w:rFonts w:ascii="PT Astra Serif" w:hAnsi="PT Astra Serif"/>
        </w:rPr>
      </w:pPr>
      <w:r>
        <w:rPr>
          <w:rStyle w:val="Style_11_ch"/>
          <w:rFonts w:ascii="PT Astra Serif" w:hAnsi="PT Astra Serif"/>
        </w:rPr>
        <w:t xml:space="preserve">2. </w:t>
      </w:r>
      <w:r>
        <w:rPr>
          <w:rStyle w:val="Style_11_ch"/>
          <w:rFonts w:ascii="PT Astra Serif" w:hAnsi="PT Astra Serif"/>
        </w:rPr>
        <w:t xml:space="preserve">При расторжении договора обязательства сторон прекращаются, если </w:t>
      </w:r>
      <w:r>
        <w:rPr>
          <w:rFonts w:ascii="PT Astra Serif" w:hAnsi="PT Astra Serif"/>
          <w:b w:val="0"/>
          <w:color w:val="106BBE"/>
        </w:rPr>
        <w:fldChar w:fldCharType="begin"/>
      </w:r>
      <w:r>
        <w:rPr>
          <w:rFonts w:ascii="PT Astra Serif" w:hAnsi="PT Astra Serif"/>
          <w:b w:val="0"/>
          <w:color w:val="106BBE"/>
        </w:rPr>
        <w:instrText>HYPERLINK "http://internet.garant.ru/document/redirect/70692932/32"</w:instrText>
      </w:r>
      <w:r>
        <w:rPr>
          <w:rFonts w:ascii="PT Astra Serif" w:hAnsi="PT Astra Serif"/>
          <w:b w:val="0"/>
          <w:color w:val="106BBE"/>
        </w:rPr>
        <w:fldChar w:fldCharType="separate"/>
      </w:r>
      <w:r>
        <w:rPr>
          <w:rFonts w:ascii="PT Astra Serif" w:hAnsi="PT Astra Serif"/>
          <w:b w:val="0"/>
          <w:color w:val="106BBE"/>
        </w:rPr>
        <w:t>иное</w:t>
      </w:r>
      <w:r>
        <w:rPr>
          <w:rFonts w:ascii="PT Astra Serif" w:hAnsi="PT Astra Serif"/>
          <w:b w:val="0"/>
          <w:color w:val="106BBE"/>
        </w:rPr>
        <w:fldChar w:fldCharType="end"/>
      </w:r>
      <w:r>
        <w:rPr>
          <w:rStyle w:val="Style_11_ch"/>
          <w:rFonts w:ascii="PT Astra Serif" w:hAnsi="PT Astra Serif"/>
        </w:rPr>
        <w:t xml:space="preserve"> </w:t>
      </w:r>
      <w:r>
        <w:rPr>
          <w:rStyle w:val="Style_11_ch"/>
          <w:rFonts w:ascii="PT Astra Serif" w:hAnsi="PT Astra Serif"/>
        </w:rPr>
        <w:t>не предусмотрено законом, договором или не вытекает из существа обязательства.</w:t>
      </w:r>
    </w:p>
    <w:p w14:paraId="0F1D0000">
      <w:pPr>
        <w:rPr>
          <w:rFonts w:ascii="PT Astra Serif" w:hAnsi="PT Astra Serif"/>
        </w:rPr>
      </w:pPr>
      <w:bookmarkStart w:id="3272" w:name="sub_4533"/>
      <w:bookmarkEnd w:id="3272"/>
      <w:r>
        <w:rPr>
          <w:rStyle w:val="Style_11_ch"/>
          <w:rFonts w:ascii="PT Astra Serif" w:hAnsi="PT Astra Serif"/>
        </w:rPr>
        <w:t xml:space="preserve">3. </w:t>
      </w:r>
      <w:r>
        <w:rPr>
          <w:rStyle w:val="Style_11_ch"/>
          <w:rFonts w:ascii="PT Astra Serif" w:hAnsi="PT Astra Serif"/>
        </w:rPr>
        <w:t>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14:paraId="101D0000">
      <w:pPr>
        <w:pStyle w:val="Style_7"/>
        <w:ind w:right="170"/>
        <w:rPr>
          <w:rFonts w:ascii="PT Astra Serif" w:hAnsi="PT Astra Serif"/>
        </w:rPr>
      </w:pPr>
      <w:bookmarkStart w:id="3273" w:name="sub_45304"/>
      <w:bookmarkEnd w:id="3273"/>
      <w:r>
        <w:rPr>
          <w:rFonts w:ascii="PT Astra Serif" w:hAnsi="PT Astra Serif"/>
          <w:color w:val="000000"/>
          <w:sz w:val="16"/>
          <w:shd w:fill="F0F0F0" w:val="clear"/>
        </w:rPr>
        <w:t>Информация об изменениях:</w:t>
      </w:r>
    </w:p>
    <w:p w14:paraId="111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"http://internet.garant.ru/document/redirect/70885222/243"</w:instrText>
      </w:r>
      <w:r>
        <w:rPr>
          <w:rFonts w:ascii="PT Astra Serif" w:hAnsi="PT Astra Serif"/>
          <w:b w:val="0"/>
          <w:color w:val="106BBE"/>
          <w:highlight w:val="white"/>
        </w:rPr>
        <w:fldChar w:fldCharType="separate"/>
      </w:r>
      <w:r>
        <w:rPr>
          <w:rFonts w:ascii="PT Astra Serif" w:hAnsi="PT Astra Serif"/>
          <w:b w:val="0"/>
          <w:color w:val="106BBE"/>
          <w:highlight w:val="white"/>
        </w:rPr>
        <w:t>Федеральным законом</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 xml:space="preserve">от 8 марта 2015 г. N 42-ФЗ в пункт 4 статьи 453 настоящего Кодекса внесены изменения,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"http://internet.garant.ru/document/redirect/70885222/21"</w:instrText>
      </w:r>
      <w:r>
        <w:rPr>
          <w:rFonts w:ascii="PT Astra Serif" w:hAnsi="PT Astra Serif"/>
          <w:b w:val="0"/>
          <w:color w:val="106BBE"/>
          <w:highlight w:val="white"/>
        </w:rPr>
        <w:fldChar w:fldCharType="separate"/>
      </w:r>
      <w:r>
        <w:rPr>
          <w:rFonts w:ascii="PT Astra Serif" w:hAnsi="PT Astra Serif"/>
          <w:b w:val="0"/>
          <w:color w:val="106BBE"/>
          <w:highlight w:val="white"/>
        </w:rPr>
        <w:t>вступающие в силу</w:t>
      </w:r>
      <w:r>
        <w:rPr>
          <w:rFonts w:ascii="PT Astra Serif" w:hAnsi="PT Astra Serif"/>
          <w:b w:val="0"/>
          <w:color w:val="106BBE"/>
          <w:highlight w:val="white"/>
        </w:rPr>
        <w:fldChar w:fldCharType="end"/>
      </w:r>
      <w:r>
        <w:rPr>
          <w:rFonts w:ascii="PT Astra Serif" w:hAnsi="PT Astra Serif"/>
          <w:shd w:fill="F0F0F0" w:val="clear"/>
        </w:rPr>
        <w:t xml:space="preserve"> </w:t>
      </w:r>
      <w:r>
        <w:rPr>
          <w:rFonts w:ascii="PT Astra Serif" w:hAnsi="PT Astra Serif"/>
          <w:shd w:fill="F0F0F0" w:val="clear"/>
        </w:rPr>
        <w:t>с 1 июня 2015 г.</w:t>
      </w:r>
    </w:p>
    <w:p w14:paraId="121D0000">
      <w:pPr>
        <w:pStyle w:val="Style_9"/>
        <w:ind w:right="170"/>
        <w:rPr>
          <w:rFonts w:ascii="PT Astra Serif" w:hAnsi="PT Astra Serif"/>
        </w:rPr>
      </w:pPr>
      <w:r>
        <w:rPr>
          <w:rFonts w:ascii="PT Astra Serif" w:hAnsi="PT Astra Serif"/>
        </w:rPr>
        <w:t xml:space="preserve"> </w:t>
      </w:r>
      <w:r>
        <w:rPr>
          <w:rFonts w:ascii="PT Astra Serif" w:hAnsi="PT Astra Serif"/>
          <w:b w:val="0"/>
          <w:color w:val="106BBE"/>
          <w:highlight w:val="white"/>
        </w:rPr>
        <w:fldChar w:fldCharType="begin"/>
      </w:r>
      <w:r>
        <w:rPr>
          <w:rFonts w:ascii="PT Astra Serif" w:hAnsi="PT Astra Serif"/>
          <w:b w:val="0"/>
          <w:color w:val="106BBE"/>
          <w:highlight w:val="white"/>
        </w:rPr>
        <w:instrText>HYPERLINK "http://internet.garant.ru/document/redirect/57501960/45304"</w:instrText>
      </w:r>
      <w:r>
        <w:rPr>
          <w:rFonts w:ascii="PT Astra Serif" w:hAnsi="PT Astra Serif"/>
          <w:b w:val="0"/>
          <w:color w:val="106BBE"/>
          <w:highlight w:val="white"/>
        </w:rPr>
        <w:fldChar w:fldCharType="separate"/>
      </w:r>
      <w:r>
        <w:rPr>
          <w:rFonts w:ascii="PT Astra Serif" w:hAnsi="PT Astra Serif"/>
          <w:b w:val="0"/>
          <w:color w:val="106BBE"/>
          <w:highlight w:val="white"/>
        </w:rPr>
        <w:t>См. текст пункта в предыдущей редакции</w:t>
      </w:r>
      <w:r>
        <w:rPr>
          <w:rFonts w:ascii="PT Astra Serif" w:hAnsi="PT Astra Serif"/>
          <w:b w:val="0"/>
          <w:color w:val="106BBE"/>
          <w:highlight w:val="white"/>
        </w:rPr>
        <w:fldChar w:fldCharType="end"/>
      </w:r>
    </w:p>
    <w:p w14:paraId="131D0000">
      <w:pPr>
        <w:rPr>
          <w:rFonts w:ascii="PT Astra Serif" w:hAnsi="PT Astra Serif"/>
        </w:rPr>
      </w:pPr>
      <w:r>
        <w:rPr>
          <w:rStyle w:val="Style_11_ch"/>
          <w:rFonts w:ascii="PT Astra Serif" w:hAnsi="PT Astra Serif"/>
        </w:rPr>
        <w:t xml:space="preserve">4. </w:t>
      </w:r>
      <w:r>
        <w:rPr>
          <w:rStyle w:val="Style_11_ch"/>
          <w:rFonts w:ascii="PT Astra Serif" w:hAnsi="PT Astra Serif"/>
        </w:rPr>
        <w:t xml:space="preserve">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r>
        <w:rPr>
          <w:rFonts w:ascii="PT Astra Serif" w:hAnsi="PT Astra Serif"/>
          <w:b w:val="0"/>
          <w:color w:val="106BBE"/>
        </w:rPr>
        <w:t>законом</w:t>
      </w:r>
      <w:r>
        <w:rPr>
          <w:rStyle w:val="Style_11_ch"/>
          <w:rFonts w:ascii="PT Astra Serif" w:hAnsi="PT Astra Serif"/>
        </w:rPr>
        <w:t xml:space="preserve"> </w:t>
      </w:r>
      <w:r>
        <w:rPr>
          <w:rStyle w:val="Style_11_ch"/>
          <w:rFonts w:ascii="PT Astra Serif" w:hAnsi="PT Astra Serif"/>
        </w:rPr>
        <w:t>или соглашением сторон.</w:t>
      </w:r>
    </w:p>
    <w:p w14:paraId="141D0000">
      <w:pPr>
        <w:rPr>
          <w:rFonts w:ascii="PT Astra Serif" w:hAnsi="PT Astra Serif"/>
        </w:rPr>
      </w:pPr>
      <w:bookmarkStart w:id="3274" w:name="sub_453041"/>
      <w:bookmarkEnd w:id="3274"/>
      <w:r>
        <w:rPr>
          <w:rStyle w:val="Style_11_ch"/>
          <w:rFonts w:ascii="PT Astra Serif" w:hAnsi="PT Astra Serif"/>
        </w:rPr>
        <w:t>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r>
        <w:rPr>
          <w:rFonts w:ascii="PT Astra Serif" w:hAnsi="PT Astra Serif"/>
          <w:b w:val="0"/>
          <w:color w:val="106BBE"/>
        </w:rPr>
        <w:t>глава 60</w:t>
      </w:r>
      <w:r>
        <w:rPr>
          <w:rStyle w:val="Style_11_ch"/>
          <w:rFonts w:ascii="PT Astra Serif" w:hAnsi="PT Astra Serif"/>
        </w:rPr>
        <w:t xml:space="preserve">), </w:t>
      </w:r>
      <w:r>
        <w:rPr>
          <w:rStyle w:val="Style_11_ch"/>
          <w:rFonts w:ascii="PT Astra Serif" w:hAnsi="PT Astra Serif"/>
        </w:rPr>
        <w:t>если иное не предусмотрено законом или договором либо не вытекает из существа обязательства.</w:t>
      </w:r>
    </w:p>
    <w:p w14:paraId="151D0000">
      <w:pPr>
        <w:rPr>
          <w:rFonts w:ascii="PT Astra Serif" w:hAnsi="PT Astra Serif"/>
        </w:rPr>
      </w:pPr>
      <w:bookmarkStart w:id="3275" w:name="sub_4535"/>
      <w:bookmarkEnd w:id="3275"/>
      <w:r>
        <w:rPr>
          <w:rStyle w:val="Style_11_ch"/>
          <w:rFonts w:ascii="PT Astra Serif" w:hAnsi="PT Astra Serif"/>
        </w:rPr>
        <w:t xml:space="preserve">5. </w:t>
      </w:r>
      <w:r>
        <w:rPr>
          <w:rStyle w:val="Style_11_ch"/>
          <w:rFonts w:ascii="PT Astra Serif" w:hAnsi="PT Astra Serif"/>
        </w:rPr>
        <w:t>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14:paraId="161D0000">
      <w:pPr>
        <w:rPr>
          <w:rFonts w:ascii="PT Astra Serif" w:hAnsi="PT Astra Serif"/>
        </w:rPr>
      </w:pPr>
    </w:p>
    <w:tbl>
      <w:tblPr>
        <w:tblStyle w:val="Style_2"/>
        <w:tblLayout w:type="fixed"/>
        <w:tblCellMar>
          <w:left w:type="dxa" w:w="0"/>
          <w:right w:type="dxa" w:w="0"/>
        </w:tblCellMar>
      </w:tblPr>
      <w:tblGrid>
        <w:gridCol w:w="6867"/>
        <w:gridCol w:w="3432"/>
      </w:tblGrid>
      <w:tr>
        <w:tc>
          <w:tcPr>
            <w:tcW w:type="dxa" w:w="6867"/>
            <w:tcMar>
              <w:left w:type="dxa" w:w="108"/>
              <w:right w:type="dxa" w:w="108"/>
            </w:tcMar>
          </w:tcPr>
          <w:p w14:paraId="171D0000">
            <w:pPr>
              <w:pStyle w:val="Style_13"/>
              <w:rPr>
                <w:rFonts w:ascii="PT Astra Serif" w:hAnsi="PT Astra Serif"/>
              </w:rPr>
            </w:pPr>
            <w:r>
              <w:rPr>
                <w:rFonts w:ascii="PT Astra Serif" w:hAnsi="PT Astra Serif"/>
              </w:rPr>
              <w:t>Президент Российской Федерации</w:t>
            </w:r>
          </w:p>
        </w:tc>
        <w:tc>
          <w:tcPr>
            <w:tcW w:type="dxa" w:w="3432"/>
            <w:tcMar>
              <w:left w:type="dxa" w:w="108"/>
              <w:right w:type="dxa" w:w="108"/>
            </w:tcMar>
            <w:vAlign w:val="top"/>
          </w:tcPr>
          <w:p w14:paraId="181D0000">
            <w:pPr>
              <w:pStyle w:val="Style_14"/>
              <w:ind/>
              <w:jc w:val="right"/>
              <w:rPr>
                <w:rFonts w:ascii="PT Astra Serif" w:hAnsi="PT Astra Serif"/>
              </w:rPr>
            </w:pPr>
            <w:r>
              <w:rPr>
                <w:rFonts w:ascii="PT Astra Serif" w:hAnsi="PT Astra Serif"/>
              </w:rPr>
              <w:t>Б. Ельцин</w:t>
            </w:r>
          </w:p>
        </w:tc>
      </w:tr>
    </w:tbl>
    <w:p w14:paraId="191D0000">
      <w:pPr>
        <w:rPr>
          <w:rFonts w:ascii="PT Astra Serif" w:hAnsi="PT Astra Serif"/>
        </w:rPr>
      </w:pPr>
    </w:p>
    <w:p w14:paraId="1A1D0000">
      <w:pPr>
        <w:pStyle w:val="Style_13"/>
        <w:rPr>
          <w:rFonts w:ascii="PT Astra Serif" w:hAnsi="PT Astra Serif"/>
        </w:rPr>
      </w:pPr>
      <w:r>
        <w:rPr>
          <w:rFonts w:ascii="PT Astra Serif" w:hAnsi="PT Astra Serif"/>
        </w:rPr>
        <w:t>Москва, Кремль</w:t>
      </w:r>
    </w:p>
    <w:p w14:paraId="1B1D0000">
      <w:pPr>
        <w:pStyle w:val="Style_13"/>
        <w:rPr>
          <w:rFonts w:ascii="PT Astra Serif" w:hAnsi="PT Astra Serif"/>
        </w:rPr>
      </w:pPr>
      <w:r>
        <w:rPr>
          <w:rFonts w:ascii="PT Astra Serif" w:hAnsi="PT Astra Serif"/>
        </w:rPr>
        <w:t xml:space="preserve">30 </w:t>
      </w:r>
      <w:r>
        <w:rPr>
          <w:rFonts w:ascii="PT Astra Serif" w:hAnsi="PT Astra Serif"/>
        </w:rPr>
        <w:t>ноября 1994 г.</w:t>
      </w:r>
    </w:p>
    <w:p w14:paraId="1C1D0000">
      <w:pPr>
        <w:pStyle w:val="Style_13"/>
        <w:rPr>
          <w:rFonts w:ascii="PT Astra Serif" w:hAnsi="PT Astra Serif"/>
        </w:rPr>
      </w:pPr>
      <w:r>
        <w:rPr>
          <w:rFonts w:ascii="PT Astra Serif" w:hAnsi="PT Astra Serif"/>
        </w:rPr>
        <w:t>N 51-</w:t>
      </w:r>
      <w:r>
        <w:rPr>
          <w:rFonts w:ascii="PT Astra Serif" w:hAnsi="PT Astra Serif"/>
        </w:rPr>
        <w:t>ФЗ</w:t>
      </w:r>
    </w:p>
    <w:p w14:paraId="1D1D0000">
      <w:pPr>
        <w:rPr>
          <w:rFonts w:ascii="PT Astra Serif" w:hAnsi="PT Astra Serif"/>
        </w:rPr>
      </w:pPr>
    </w:p>
    <w:p w14:paraId="1E1D0000">
      <w:pPr>
        <w:pStyle w:val="Style_7"/>
        <w:ind w:right="170"/>
        <w:rPr>
          <w:rFonts w:ascii="PT Astra Serif" w:hAnsi="PT Astra Serif"/>
        </w:rPr>
      </w:pPr>
    </w:p>
    <w:p w14:paraId="1F1D0000">
      <w:pPr>
        <w:ind w:firstLine="0" w:left="0"/>
        <w:rPr>
          <w:rFonts w:ascii="PT Astra Serif" w:hAnsi="PT Astra Serif"/>
        </w:rPr>
      </w:pPr>
    </w:p>
    <w:sectPr>
      <w:headerReference r:id="rId1" w:type="default"/>
      <w:footerReference r:id="rId2" w:type="default"/>
      <w:type w:val="continuous"/>
      <w:pgSz w:h="16800" w:orient="portrait" w:w="11906"/>
      <w:pgMar w:bottom="1440" w:footer="720" w:header="720" w:left="800" w:right="800" w:top="1440"/>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2"/>
      <w:tblLayout w:type="fixed"/>
      <w:tblCellMar>
        <w:left w:type="dxa" w:w="0"/>
        <w:right w:type="dxa" w:w="0"/>
      </w:tblCellMar>
    </w:tblPr>
    <w:tblGrid>
      <w:gridCol w:w="3402"/>
      <w:gridCol w:w="3403"/>
      <w:gridCol w:w="3403"/>
    </w:tblGrid>
    <w:tr>
      <w:tc>
        <w:tcPr>
          <w:tcW w:type="dxa" w:w="3402"/>
          <w:tcMar>
            <w:left w:type="dxa" w:w="0"/>
            <w:right w:type="dxa" w:w="0"/>
          </w:tcMar>
          <w:vAlign w:val="top"/>
        </w:tcPr>
        <w:p w14:paraId="02000000">
          <w:pPr>
            <w:pStyle w:val="Style_3"/>
            <w:rPr>
              <w:rFonts w:ascii="PT Astra Serif" w:hAnsi="PT Astra Serif"/>
            </w:rPr>
          </w:pPr>
          <w:r>
            <w:rPr>
              <w:rFonts w:ascii="PT Astra Serif" w:hAnsi="PT Astra Serif"/>
            </w:rPr>
            <w:t xml:space="preserve"> </w:t>
          </w:r>
        </w:p>
      </w:tc>
      <w:tc>
        <w:tcPr>
          <w:tcW w:type="dxa" w:w="3403"/>
          <w:tcMar>
            <w:left w:type="dxa" w:w="0"/>
            <w:right w:type="dxa" w:w="0"/>
          </w:tcMar>
          <w:vAlign w:val="top"/>
        </w:tcPr>
        <w:p w14:paraId="03000000">
          <w:pPr>
            <w:pStyle w:val="Style_3"/>
            <w:ind/>
            <w:jc w:val="center"/>
            <w:rPr>
              <w:rFonts w:ascii="PT Astra Serif" w:hAnsi="PT Astra Serif"/>
            </w:rPr>
          </w:pPr>
          <w:r>
            <w:rPr>
              <w:rFonts w:ascii="PT Astra Serif" w:hAnsi="PT Astra Serif"/>
            </w:rPr>
            <w:t>Система ГАРАНТ</w:t>
          </w:r>
        </w:p>
      </w:tc>
      <w:tc>
        <w:tcPr>
          <w:tcW w:type="dxa" w:w="3403"/>
          <w:tcMar>
            <w:left w:type="dxa" w:w="0"/>
            <w:right w:type="dxa" w:w="0"/>
          </w:tcMar>
          <w:vAlign w:val="top"/>
        </w:tcPr>
        <w:p w14:paraId="04000000">
          <w:pPr>
            <w:pStyle w:val="Style_3"/>
            <w:ind/>
            <w:jc w:val="right"/>
            <w:rPr>
              <w:rFonts w:ascii="PT Astra Serif" w:hAnsi="PT Astra Serif"/>
            </w:rPr>
          </w:pPr>
          <w:r>
            <w:rPr>
              <w:rFonts w:ascii="PT Astra Serif" w:hAnsi="PT Astra Serif"/>
            </w:rPr>
            <w:fldChar w:fldCharType="begin"/>
          </w:r>
          <w:r>
            <w:rPr>
              <w:rFonts w:ascii="PT Astra Serif" w:hAnsi="PT Astra Serif"/>
            </w:rPr>
            <w:instrText xml:space="preserve">PAGE </w:instrText>
          </w:r>
          <w:r>
            <w:rPr>
              <w:rFonts w:ascii="PT Astra Serif" w:hAnsi="PT Astra Serif"/>
            </w:rPr>
            <w:fldChar w:fldCharType="separate"/>
          </w:r>
          <w:r>
            <w:rPr>
              <w:rFonts w:ascii="PT Astra Serif" w:hAnsi="PT Astra Serif"/>
            </w:rPr>
            <w:t xml:space="preserve"> </w:t>
          </w:r>
          <w:r>
            <w:rPr>
              <w:rFonts w:ascii="PT Astra Serif" w:hAnsi="PT Astra Serif"/>
            </w:rPr>
            <w:fldChar w:fldCharType="end"/>
          </w:r>
          <w:r>
            <w:rPr>
              <w:rFonts w:ascii="PT Astra Serif" w:hAnsi="PT Astra Serif"/>
            </w:rPr>
            <w:t>/</w:t>
          </w:r>
          <w:r>
            <w:rPr>
              <w:rFonts w:ascii="PT Astra Serif" w:hAnsi="PT Astra Serif"/>
            </w:rPr>
            <w:fldChar w:fldCharType="begin"/>
          </w:r>
          <w:r>
            <w:rPr>
              <w:rFonts w:ascii="PT Astra Serif" w:hAnsi="PT Astra Serif"/>
            </w:rPr>
            <w:instrText xml:space="preserve">NUMPAGES </w:instrText>
          </w:r>
          <w:r>
            <w:rPr>
              <w:rFonts w:ascii="PT Astra Serif" w:hAnsi="PT Astra Serif"/>
            </w:rPr>
            <w:fldChar w:fldCharType="separate"/>
          </w:r>
          <w:r>
            <w:rPr>
              <w:rFonts w:ascii="PT Astra Serif" w:hAnsi="PT Astra Serif"/>
            </w:rPr>
            <w:t>#</w:t>
          </w:r>
          <w:r>
            <w:rPr>
              <w:rFonts w:ascii="PT Astra Serif" w:hAnsi="PT Astra Serif"/>
            </w:rPr>
            <w:fldChar w:fldCharType="end"/>
          </w:r>
        </w:p>
      </w:tc>
    </w:tr>
  </w:tbl>
  <w:p w14:paraId="05000000">
    <w:pPr>
      <w:rPr>
        <w:rFonts w:ascii="Arial" w:hAnsi="Arial"/>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left"/>
      <w:rPr>
        <w:rFonts w:ascii="PT Astra Serif" w:hAnsi="PT Astra Serif"/>
      </w:rPr>
    </w:pPr>
    <w:r>
      <w:rPr>
        <w:rFonts w:ascii="PT Astra Serif" w:hAnsi="PT Astra Serif"/>
      </w:rPr>
      <w:t>Гражданский кодекс Российской Федерации (ГК РФ) (части первая, вторая, третья и четвертая) (с изменениями…</w:t>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5" w:type="paragraph">
    <w:name w:val="Normal"/>
    <w:link w:val="Style_15_ch"/>
    <w:uiPriority w:val="0"/>
    <w:qFormat/>
    <w:pPr>
      <w:widowControl w:val="0"/>
      <w:spacing w:after="0" w:before="0"/>
      <w:ind w:firstLine="720" w:left="0" w:right="0"/>
      <w:jc w:val="both"/>
    </w:pPr>
    <w:rPr>
      <w:rFonts w:ascii="Times New Roman CYR" w:hAnsi="Times New Roman CYR"/>
      <w:color w:val="000000"/>
      <w:sz w:val="24"/>
    </w:rPr>
  </w:style>
  <w:style w:default="1" w:styleId="Style_15_ch" w:type="character">
    <w:name w:val="Normal"/>
    <w:link w:val="Style_15"/>
    <w:rPr>
      <w:rFonts w:ascii="Times New Roman CYR" w:hAnsi="Times New Roman CYR"/>
      <w:color w:val="000000"/>
      <w:sz w:val="24"/>
    </w:rPr>
  </w:style>
  <w:style w:styleId="Style_16" w:type="paragraph">
    <w:name w:val="toc 2"/>
    <w:next w:val="Style_15"/>
    <w:link w:val="Style_16_ch"/>
    <w:uiPriority w:val="39"/>
    <w:pPr>
      <w:ind w:firstLine="0" w:left="200"/>
      <w:jc w:val="left"/>
    </w:pPr>
    <w:rPr>
      <w:rFonts w:ascii="XO Thames" w:hAnsi="XO Thames"/>
      <w:sz w:val="28"/>
    </w:rPr>
  </w:style>
  <w:style w:styleId="Style_16_ch" w:type="character">
    <w:name w:val="toc 2"/>
    <w:link w:val="Style_16"/>
    <w:rPr>
      <w:rFonts w:ascii="XO Thames" w:hAnsi="XO Thames"/>
      <w:sz w:val="28"/>
    </w:rPr>
  </w:style>
  <w:style w:styleId="Style_17" w:type="paragraph">
    <w:name w:val="toc 4"/>
    <w:next w:val="Style_15"/>
    <w:link w:val="Style_17_ch"/>
    <w:uiPriority w:val="39"/>
    <w:pPr>
      <w:ind w:firstLine="0" w:left="600"/>
      <w:jc w:val="left"/>
    </w:pPr>
    <w:rPr>
      <w:rFonts w:ascii="XO Thames" w:hAnsi="XO Thames"/>
      <w:sz w:val="28"/>
    </w:rPr>
  </w:style>
  <w:style w:styleId="Style_17_ch" w:type="character">
    <w:name w:val="toc 4"/>
    <w:link w:val="Style_17"/>
    <w:rPr>
      <w:rFonts w:ascii="XO Thames" w:hAnsi="XO Thames"/>
      <w:sz w:val="28"/>
    </w:rPr>
  </w:style>
  <w:style w:styleId="Style_18" w:type="paragraph">
    <w:name w:val="toc 6"/>
    <w:next w:val="Style_15"/>
    <w:link w:val="Style_18_ch"/>
    <w:uiPriority w:val="39"/>
    <w:pPr>
      <w:ind w:firstLine="0" w:left="1000"/>
      <w:jc w:val="left"/>
    </w:pPr>
    <w:rPr>
      <w:rFonts w:ascii="XO Thames" w:hAnsi="XO Thames"/>
      <w:sz w:val="28"/>
    </w:rPr>
  </w:style>
  <w:style w:styleId="Style_18_ch" w:type="character">
    <w:name w:val="toc 6"/>
    <w:link w:val="Style_18"/>
    <w:rPr>
      <w:rFonts w:ascii="XO Thames" w:hAnsi="XO Thames"/>
      <w:sz w:val="28"/>
    </w:rPr>
  </w:style>
  <w:style w:styleId="Style_19" w:type="paragraph">
    <w:name w:val="toc 7"/>
    <w:next w:val="Style_15"/>
    <w:link w:val="Style_19_ch"/>
    <w:uiPriority w:val="39"/>
    <w:pPr>
      <w:ind w:firstLine="0" w:left="1200"/>
      <w:jc w:val="left"/>
    </w:pPr>
    <w:rPr>
      <w:rFonts w:ascii="XO Thames" w:hAnsi="XO Thames"/>
      <w:sz w:val="28"/>
    </w:rPr>
  </w:style>
  <w:style w:styleId="Style_19_ch" w:type="character">
    <w:name w:val="toc 7"/>
    <w:link w:val="Style_19"/>
    <w:rPr>
      <w:rFonts w:ascii="XO Thames" w:hAnsi="XO Thames"/>
      <w:sz w:val="28"/>
    </w:rPr>
  </w:style>
  <w:style w:styleId="Style_11" w:type="paragraph">
    <w:name w:val="Цветовое выделение для Текст"/>
    <w:link w:val="Style_11_ch"/>
  </w:style>
  <w:style w:styleId="Style_11_ch" w:type="character">
    <w:name w:val="Цветовое выделение для Текст"/>
    <w:link w:val="Style_11"/>
  </w:style>
  <w:style w:styleId="Style_4" w:type="paragraph">
    <w:name w:val="Заголовок 1"/>
    <w:basedOn w:val="Style_15"/>
    <w:link w:val="Style_4_ch"/>
    <w:pPr>
      <w:spacing w:after="108" w:before="108"/>
      <w:ind w:firstLine="0" w:left="0"/>
      <w:jc w:val="center"/>
    </w:pPr>
    <w:rPr>
      <w:b w:val="1"/>
      <w:color w:val="26282F"/>
    </w:rPr>
  </w:style>
  <w:style w:styleId="Style_4_ch" w:type="character">
    <w:name w:val="Заголовок 1"/>
    <w:basedOn w:val="Style_15_ch"/>
    <w:link w:val="Style_4"/>
    <w:rPr>
      <w:b w:val="1"/>
      <w:color w:val="26282F"/>
    </w:rPr>
  </w:style>
  <w:style w:styleId="Style_1" w:type="paragraph">
    <w:name w:val="Верхний колонтитул"/>
    <w:basedOn w:val="Style_15"/>
    <w:link w:val="Style_1_ch"/>
    <w:pPr>
      <w:ind w:firstLine="0" w:left="0"/>
      <w:jc w:val="center"/>
    </w:pPr>
    <w:rPr>
      <w:rFonts w:ascii="Times New Roman" w:hAnsi="Times New Roman"/>
      <w:color w:val="000000"/>
      <w:sz w:val="20"/>
    </w:rPr>
  </w:style>
  <w:style w:styleId="Style_1_ch" w:type="character">
    <w:name w:val="Верхний колонтитул"/>
    <w:basedOn w:val="Style_15_ch"/>
    <w:link w:val="Style_1"/>
    <w:rPr>
      <w:rFonts w:ascii="Times New Roman" w:hAnsi="Times New Roman"/>
      <w:color w:val="000000"/>
      <w:sz w:val="20"/>
    </w:rPr>
  </w:style>
  <w:style w:styleId="Style_20" w:type="paragraph">
    <w:name w:val="Список"/>
    <w:basedOn w:val="Style_21"/>
    <w:link w:val="Style_20_ch"/>
    <w:pPr>
      <w:ind/>
      <w:jc w:val="both"/>
    </w:pPr>
    <w:rPr>
      <w:rFonts w:ascii="PT Astra Serif" w:hAnsi="PT Astra Serif"/>
      <w:color w:val="000000"/>
    </w:rPr>
  </w:style>
  <w:style w:styleId="Style_20_ch" w:type="character">
    <w:name w:val="Список"/>
    <w:basedOn w:val="Style_21_ch"/>
    <w:link w:val="Style_20"/>
    <w:rPr>
      <w:rFonts w:ascii="PT Astra Serif" w:hAnsi="PT Astra Serif"/>
      <w:color w:val="000000"/>
    </w:rPr>
  </w:style>
  <w:style w:styleId="Style_22" w:type="paragraph">
    <w:name w:val="Название"/>
    <w:basedOn w:val="Style_15"/>
    <w:link w:val="Style_22_ch"/>
    <w:pPr>
      <w:spacing w:after="120" w:before="120"/>
      <w:ind/>
      <w:jc w:val="both"/>
    </w:pPr>
    <w:rPr>
      <w:rFonts w:ascii="PT Astra Serif" w:hAnsi="PT Astra Serif"/>
      <w:i w:val="1"/>
      <w:color w:val="000000"/>
    </w:rPr>
  </w:style>
  <w:style w:styleId="Style_22_ch" w:type="character">
    <w:name w:val="Название"/>
    <w:basedOn w:val="Style_15_ch"/>
    <w:link w:val="Style_22"/>
    <w:rPr>
      <w:rFonts w:ascii="PT Astra Serif" w:hAnsi="PT Astra Serif"/>
      <w:i w:val="1"/>
      <w:color w:val="000000"/>
    </w:rPr>
  </w:style>
  <w:style w:styleId="Style_23" w:type="paragraph">
    <w:name w:val="heading 3"/>
    <w:next w:val="Style_15"/>
    <w:link w:val="Style_23_ch"/>
    <w:uiPriority w:val="9"/>
    <w:qFormat/>
    <w:pPr>
      <w:spacing w:after="120" w:before="120"/>
      <w:ind/>
      <w:jc w:val="both"/>
      <w:outlineLvl w:val="2"/>
    </w:pPr>
    <w:rPr>
      <w:rFonts w:ascii="XO Thames" w:hAnsi="XO Thames"/>
      <w:b w:val="1"/>
      <w:sz w:val="26"/>
    </w:rPr>
  </w:style>
  <w:style w:styleId="Style_23_ch" w:type="character">
    <w:name w:val="heading 3"/>
    <w:link w:val="Style_23"/>
    <w:rPr>
      <w:rFonts w:ascii="XO Thames" w:hAnsi="XO Thames"/>
      <w:b w:val="1"/>
      <w:sz w:val="26"/>
    </w:rPr>
  </w:style>
  <w:style w:styleId="Style_6" w:type="paragraph">
    <w:name w:val="Информация об изменениях"/>
    <w:basedOn w:val="Style_24"/>
    <w:link w:val="Style_6_ch"/>
    <w:pPr>
      <w:spacing w:before="180"/>
      <w:ind w:firstLine="0" w:left="360" w:right="360"/>
      <w:jc w:val="both"/>
    </w:pPr>
  </w:style>
  <w:style w:styleId="Style_6_ch" w:type="character">
    <w:name w:val="Информация об изменениях"/>
    <w:basedOn w:val="Style_24_ch"/>
    <w:link w:val="Style_6"/>
  </w:style>
  <w:style w:styleId="Style_25" w:type="paragraph">
    <w:name w:val="Утратил силу"/>
    <w:basedOn w:val="Style_8"/>
    <w:link w:val="Style_25_ch"/>
    <w:rPr>
      <w:b w:val="0"/>
      <w:strike w:val="1"/>
      <w:color w:val="666600"/>
    </w:rPr>
  </w:style>
  <w:style w:styleId="Style_25_ch" w:type="character">
    <w:name w:val="Утратил силу"/>
    <w:basedOn w:val="Style_8_ch"/>
    <w:link w:val="Style_25"/>
    <w:rPr>
      <w:b w:val="0"/>
      <w:strike w:val="1"/>
      <w:color w:val="666600"/>
    </w:rPr>
  </w:style>
  <w:style w:styleId="Style_7" w:type="paragraph">
    <w:name w:val="Комментарий"/>
    <w:basedOn w:val="Style_26"/>
    <w:link w:val="Style_7_ch"/>
    <w:pPr>
      <w:spacing w:before="75"/>
      <w:ind w:right="0"/>
      <w:jc w:val="left"/>
    </w:pPr>
    <w:rPr>
      <w:color w:val="353842"/>
    </w:rPr>
  </w:style>
  <w:style w:styleId="Style_7_ch" w:type="character">
    <w:name w:val="Комментарий"/>
    <w:basedOn w:val="Style_26_ch"/>
    <w:link w:val="Style_7"/>
    <w:rPr>
      <w:color w:val="353842"/>
    </w:rPr>
  </w:style>
  <w:style w:styleId="Style_10" w:type="paragraph">
    <w:name w:val="Заголовок статьи"/>
    <w:basedOn w:val="Style_15"/>
    <w:link w:val="Style_10_ch"/>
    <w:pPr>
      <w:ind w:hanging="892" w:left="1612"/>
      <w:jc w:val="both"/>
    </w:pPr>
    <w:rPr>
      <w:color w:val="000000"/>
    </w:rPr>
  </w:style>
  <w:style w:styleId="Style_10_ch" w:type="character">
    <w:name w:val="Заголовок статьи"/>
    <w:basedOn w:val="Style_15_ch"/>
    <w:link w:val="Style_10"/>
    <w:rPr>
      <w:color w:val="000000"/>
    </w:rPr>
  </w:style>
  <w:style w:styleId="Style_24" w:type="paragraph">
    <w:name w:val="Текст информации об изменениях"/>
    <w:basedOn w:val="Style_15"/>
    <w:link w:val="Style_24_ch"/>
    <w:pPr>
      <w:ind/>
      <w:jc w:val="both"/>
    </w:pPr>
    <w:rPr>
      <w:color w:val="353842"/>
      <w:sz w:val="20"/>
    </w:rPr>
  </w:style>
  <w:style w:styleId="Style_24_ch" w:type="character">
    <w:name w:val="Текст информации об изменениях"/>
    <w:basedOn w:val="Style_15_ch"/>
    <w:link w:val="Style_24"/>
    <w:rPr>
      <w:color w:val="353842"/>
      <w:sz w:val="20"/>
    </w:rPr>
  </w:style>
  <w:style w:styleId="Style_27" w:type="paragraph">
    <w:name w:val="toc 3"/>
    <w:next w:val="Style_15"/>
    <w:link w:val="Style_27_ch"/>
    <w:uiPriority w:val="39"/>
    <w:pPr>
      <w:ind w:firstLine="0" w:left="400"/>
      <w:jc w:val="left"/>
    </w:pPr>
    <w:rPr>
      <w:rFonts w:ascii="XO Thames" w:hAnsi="XO Thames"/>
      <w:sz w:val="28"/>
    </w:rPr>
  </w:style>
  <w:style w:styleId="Style_27_ch" w:type="character">
    <w:name w:val="toc 3"/>
    <w:link w:val="Style_27"/>
    <w:rPr>
      <w:rFonts w:ascii="XO Thames" w:hAnsi="XO Thames"/>
      <w:sz w:val="28"/>
    </w:rPr>
  </w:style>
  <w:style w:styleId="Style_5" w:type="paragraph">
    <w:name w:val="Подзаголовок для информации об изменениях"/>
    <w:basedOn w:val="Style_24"/>
    <w:link w:val="Style_5_ch"/>
    <w:pPr>
      <w:ind/>
      <w:jc w:val="both"/>
    </w:pPr>
    <w:rPr>
      <w:b w:val="1"/>
    </w:rPr>
  </w:style>
  <w:style w:styleId="Style_5_ch" w:type="character">
    <w:name w:val="Подзаголовок для информации об изменениях"/>
    <w:basedOn w:val="Style_24_ch"/>
    <w:link w:val="Style_5"/>
    <w:rPr>
      <w:b w:val="1"/>
    </w:rPr>
  </w:style>
  <w:style w:styleId="Style_21" w:type="paragraph">
    <w:name w:val="Основной текст"/>
    <w:basedOn w:val="Style_15"/>
    <w:link w:val="Style_21_ch"/>
    <w:pPr>
      <w:spacing w:after="140" w:line="276" w:lineRule="auto"/>
      <w:ind/>
      <w:jc w:val="both"/>
    </w:pPr>
    <w:rPr>
      <w:color w:val="000000"/>
    </w:rPr>
  </w:style>
  <w:style w:styleId="Style_21_ch" w:type="character">
    <w:name w:val="Основной текст"/>
    <w:basedOn w:val="Style_15_ch"/>
    <w:link w:val="Style_21"/>
    <w:rPr>
      <w:color w:val="000000"/>
    </w:rPr>
  </w:style>
  <w:style w:styleId="Style_28" w:type="paragraph">
    <w:name w:val="heading 5"/>
    <w:next w:val="Style_15"/>
    <w:link w:val="Style_28_ch"/>
    <w:uiPriority w:val="9"/>
    <w:qFormat/>
    <w:pPr>
      <w:spacing w:after="120" w:before="120"/>
      <w:ind/>
      <w:jc w:val="both"/>
      <w:outlineLvl w:val="4"/>
    </w:pPr>
    <w:rPr>
      <w:rFonts w:ascii="XO Thames" w:hAnsi="XO Thames"/>
      <w:b w:val="1"/>
      <w:sz w:val="22"/>
    </w:rPr>
  </w:style>
  <w:style w:styleId="Style_28_ch" w:type="character">
    <w:name w:val="heading 5"/>
    <w:link w:val="Style_28"/>
    <w:rPr>
      <w:rFonts w:ascii="XO Thames" w:hAnsi="XO Thames"/>
      <w:b w:val="1"/>
      <w:sz w:val="22"/>
    </w:rPr>
  </w:style>
  <w:style w:styleId="Style_29" w:type="paragraph">
    <w:name w:val="Гипертекстовая ссылка"/>
    <w:basedOn w:val="Style_8"/>
    <w:link w:val="Style_29_ch"/>
    <w:rPr>
      <w:b w:val="0"/>
      <w:color w:val="106BBE"/>
    </w:rPr>
  </w:style>
  <w:style w:styleId="Style_29_ch" w:type="character">
    <w:name w:val="Гипертекстовая ссылка"/>
    <w:basedOn w:val="Style_8_ch"/>
    <w:link w:val="Style_29"/>
    <w:rPr>
      <w:b w:val="0"/>
      <w:color w:val="106BBE"/>
    </w:rPr>
  </w:style>
  <w:style w:styleId="Style_30" w:type="paragraph">
    <w:name w:val="Default Paragraph Font"/>
    <w:link w:val="Style_30_ch"/>
  </w:style>
  <w:style w:styleId="Style_30_ch" w:type="character">
    <w:name w:val="Default Paragraph Font"/>
    <w:link w:val="Style_30"/>
  </w:style>
  <w:style w:styleId="Style_31" w:type="paragraph">
    <w:name w:val="heading 1"/>
    <w:next w:val="Style_15"/>
    <w:link w:val="Style_31_ch"/>
    <w:uiPriority w:val="9"/>
    <w:qFormat/>
    <w:pPr>
      <w:spacing w:after="120" w:before="120"/>
      <w:ind/>
      <w:jc w:val="both"/>
      <w:outlineLvl w:val="0"/>
    </w:pPr>
    <w:rPr>
      <w:rFonts w:ascii="XO Thames" w:hAnsi="XO Thames"/>
      <w:b w:val="1"/>
      <w:sz w:val="32"/>
    </w:rPr>
  </w:style>
  <w:style w:styleId="Style_31_ch" w:type="character">
    <w:name w:val="heading 1"/>
    <w:link w:val="Style_31"/>
    <w:rPr>
      <w:rFonts w:ascii="XO Thames" w:hAnsi="XO Thames"/>
      <w:b w:val="1"/>
      <w:sz w:val="32"/>
    </w:rPr>
  </w:style>
  <w:style w:styleId="Style_3" w:type="paragraph">
    <w:name w:val="Нижний колонтитул"/>
    <w:basedOn w:val="Style_15"/>
    <w:link w:val="Style_3_ch"/>
    <w:pPr>
      <w:ind w:firstLine="0" w:left="0"/>
      <w:jc w:val="left"/>
    </w:pPr>
    <w:rPr>
      <w:rFonts w:ascii="Times New Roman" w:hAnsi="Times New Roman"/>
      <w:color w:val="000000"/>
      <w:sz w:val="20"/>
    </w:rPr>
  </w:style>
  <w:style w:styleId="Style_3_ch" w:type="character">
    <w:name w:val="Нижний колонтитул"/>
    <w:basedOn w:val="Style_15_ch"/>
    <w:link w:val="Style_3"/>
    <w:rPr>
      <w:rFonts w:ascii="Times New Roman" w:hAnsi="Times New Roman"/>
      <w:color w:val="000000"/>
      <w:sz w:val="20"/>
    </w:rPr>
  </w:style>
  <w:style w:styleId="Style_26" w:type="paragraph">
    <w:name w:val="Текст (справка)"/>
    <w:basedOn w:val="Style_15"/>
    <w:link w:val="Style_26_ch"/>
    <w:pPr>
      <w:ind w:firstLine="0" w:left="170" w:right="170"/>
      <w:jc w:val="left"/>
    </w:pPr>
    <w:rPr>
      <w:color w:val="000000"/>
    </w:rPr>
  </w:style>
  <w:style w:styleId="Style_26_ch" w:type="character">
    <w:name w:val="Текст (справка)"/>
    <w:basedOn w:val="Style_15_ch"/>
    <w:link w:val="Style_26"/>
    <w:rPr>
      <w:color w:val="000000"/>
    </w:rPr>
  </w:style>
  <w:style w:styleId="Style_32" w:type="paragraph">
    <w:name w:val="Hyperlink"/>
    <w:link w:val="Style_32_ch"/>
    <w:rPr>
      <w:color w:val="0000FF"/>
      <w:u w:val="single"/>
    </w:rPr>
  </w:style>
  <w:style w:styleId="Style_32_ch" w:type="character">
    <w:name w:val="Hyperlink"/>
    <w:link w:val="Style_32"/>
    <w:rPr>
      <w:color w:val="0000FF"/>
      <w:u w:val="single"/>
    </w:rPr>
  </w:style>
  <w:style w:styleId="Style_33" w:type="paragraph">
    <w:name w:val="Footnote"/>
    <w:link w:val="Style_33_ch"/>
    <w:pPr>
      <w:ind w:firstLine="851" w:left="0"/>
      <w:jc w:val="both"/>
    </w:pPr>
    <w:rPr>
      <w:rFonts w:ascii="XO Thames" w:hAnsi="XO Thames"/>
      <w:sz w:val="22"/>
    </w:rPr>
  </w:style>
  <w:style w:styleId="Style_33_ch" w:type="character">
    <w:name w:val="Footnote"/>
    <w:link w:val="Style_33"/>
    <w:rPr>
      <w:rFonts w:ascii="XO Thames" w:hAnsi="XO Thames"/>
      <w:sz w:val="22"/>
    </w:rPr>
  </w:style>
  <w:style w:styleId="Style_34" w:type="paragraph">
    <w:name w:val="toc 1"/>
    <w:next w:val="Style_15"/>
    <w:link w:val="Style_34_ch"/>
    <w:uiPriority w:val="39"/>
    <w:pPr>
      <w:ind w:firstLine="0" w:left="0"/>
      <w:jc w:val="left"/>
    </w:pPr>
    <w:rPr>
      <w:rFonts w:ascii="XO Thames" w:hAnsi="XO Thames"/>
      <w:b w:val="1"/>
      <w:sz w:val="28"/>
    </w:rPr>
  </w:style>
  <w:style w:styleId="Style_34_ch" w:type="character">
    <w:name w:val="toc 1"/>
    <w:link w:val="Style_34"/>
    <w:rPr>
      <w:rFonts w:ascii="XO Thames" w:hAnsi="XO Thames"/>
      <w:b w:val="1"/>
      <w:sz w:val="28"/>
    </w:rPr>
  </w:style>
  <w:style w:styleId="Style_35" w:type="paragraph">
    <w:name w:val="Header and Footer"/>
    <w:link w:val="Style_35_ch"/>
    <w:pPr>
      <w:spacing w:line="240" w:lineRule="auto"/>
      <w:ind/>
      <w:jc w:val="both"/>
    </w:pPr>
    <w:rPr>
      <w:rFonts w:ascii="XO Thames" w:hAnsi="XO Thames"/>
      <w:sz w:val="20"/>
    </w:rPr>
  </w:style>
  <w:style w:styleId="Style_35_ch" w:type="character">
    <w:name w:val="Header and Footer"/>
    <w:link w:val="Style_35"/>
    <w:rPr>
      <w:rFonts w:ascii="XO Thames" w:hAnsi="XO Thames"/>
      <w:sz w:val="20"/>
    </w:rPr>
  </w:style>
  <w:style w:styleId="Style_13" w:type="paragraph">
    <w:name w:val="Прижатый влево"/>
    <w:basedOn w:val="Style_15"/>
    <w:link w:val="Style_13_ch"/>
    <w:pPr>
      <w:ind w:firstLine="0" w:left="0"/>
      <w:jc w:val="left"/>
    </w:pPr>
    <w:rPr>
      <w:color w:val="000000"/>
    </w:rPr>
  </w:style>
  <w:style w:styleId="Style_13_ch" w:type="character">
    <w:name w:val="Прижатый влево"/>
    <w:basedOn w:val="Style_15_ch"/>
    <w:link w:val="Style_13"/>
    <w:rPr>
      <w:color w:val="000000"/>
    </w:rPr>
  </w:style>
  <w:style w:styleId="Style_36" w:type="paragraph">
    <w:name w:val="toc 9"/>
    <w:next w:val="Style_15"/>
    <w:link w:val="Style_36_ch"/>
    <w:uiPriority w:val="39"/>
    <w:pPr>
      <w:ind w:firstLine="0" w:left="1600"/>
      <w:jc w:val="left"/>
    </w:pPr>
    <w:rPr>
      <w:rFonts w:ascii="XO Thames" w:hAnsi="XO Thames"/>
      <w:sz w:val="28"/>
    </w:rPr>
  </w:style>
  <w:style w:styleId="Style_36_ch" w:type="character">
    <w:name w:val="toc 9"/>
    <w:link w:val="Style_36"/>
    <w:rPr>
      <w:rFonts w:ascii="XO Thames" w:hAnsi="XO Thames"/>
      <w:sz w:val="28"/>
    </w:rPr>
  </w:style>
  <w:style w:styleId="Style_9" w:type="paragraph">
    <w:name w:val="Информация о версии"/>
    <w:basedOn w:val="Style_7"/>
    <w:link w:val="Style_9_ch"/>
    <w:pPr>
      <w:ind/>
      <w:jc w:val="left"/>
    </w:pPr>
    <w:rPr>
      <w:i w:val="1"/>
    </w:rPr>
  </w:style>
  <w:style w:styleId="Style_9_ch" w:type="character">
    <w:name w:val="Информация о версии"/>
    <w:basedOn w:val="Style_7_ch"/>
    <w:link w:val="Style_9"/>
    <w:rPr>
      <w:i w:val="1"/>
    </w:rPr>
  </w:style>
  <w:style w:styleId="Style_37" w:type="paragraph">
    <w:name w:val="Интернет-ссылка"/>
    <w:link w:val="Style_37_ch"/>
    <w:rPr>
      <w:color w:val="000080"/>
      <w:u w:color="000000" w:val="single"/>
    </w:rPr>
  </w:style>
  <w:style w:styleId="Style_37_ch" w:type="character">
    <w:name w:val="Интернет-ссылка"/>
    <w:link w:val="Style_37"/>
    <w:rPr>
      <w:color w:val="000080"/>
      <w:u w:color="000000" w:val="single"/>
    </w:rPr>
  </w:style>
  <w:style w:styleId="Style_38" w:type="paragraph">
    <w:name w:val="toc 8"/>
    <w:next w:val="Style_15"/>
    <w:link w:val="Style_38_ch"/>
    <w:uiPriority w:val="39"/>
    <w:pPr>
      <w:ind w:firstLine="0" w:left="1400"/>
      <w:jc w:val="left"/>
    </w:pPr>
    <w:rPr>
      <w:rFonts w:ascii="XO Thames" w:hAnsi="XO Thames"/>
      <w:sz w:val="28"/>
    </w:rPr>
  </w:style>
  <w:style w:styleId="Style_38_ch" w:type="character">
    <w:name w:val="toc 8"/>
    <w:link w:val="Style_38"/>
    <w:rPr>
      <w:rFonts w:ascii="XO Thames" w:hAnsi="XO Thames"/>
      <w:sz w:val="28"/>
    </w:rPr>
  </w:style>
  <w:style w:styleId="Style_39" w:type="paragraph">
    <w:name w:val="Заголовок"/>
    <w:basedOn w:val="Style_15"/>
    <w:next w:val="Style_21"/>
    <w:link w:val="Style_39_ch"/>
    <w:pPr>
      <w:keepNext w:val="1"/>
      <w:spacing w:after="120" w:before="240"/>
      <w:ind/>
      <w:jc w:val="both"/>
    </w:pPr>
    <w:rPr>
      <w:rFonts w:ascii="PT Astra Serif" w:hAnsi="PT Astra Serif"/>
      <w:color w:val="000000"/>
      <w:sz w:val="28"/>
    </w:rPr>
  </w:style>
  <w:style w:styleId="Style_39_ch" w:type="character">
    <w:name w:val="Заголовок"/>
    <w:basedOn w:val="Style_15_ch"/>
    <w:link w:val="Style_39"/>
    <w:rPr>
      <w:rFonts w:ascii="PT Astra Serif" w:hAnsi="PT Astra Serif"/>
      <w:color w:val="000000"/>
      <w:sz w:val="28"/>
    </w:rPr>
  </w:style>
  <w:style w:styleId="Style_40" w:type="paragraph">
    <w:name w:val="toc 5"/>
    <w:next w:val="Style_15"/>
    <w:link w:val="Style_40_ch"/>
    <w:uiPriority w:val="39"/>
    <w:pPr>
      <w:ind w:firstLine="0" w:left="800"/>
      <w:jc w:val="left"/>
    </w:pPr>
    <w:rPr>
      <w:rFonts w:ascii="XO Thames" w:hAnsi="XO Thames"/>
      <w:sz w:val="28"/>
    </w:rPr>
  </w:style>
  <w:style w:styleId="Style_40_ch" w:type="character">
    <w:name w:val="toc 5"/>
    <w:link w:val="Style_40"/>
    <w:rPr>
      <w:rFonts w:ascii="XO Thames" w:hAnsi="XO Thames"/>
      <w:sz w:val="28"/>
    </w:rPr>
  </w:style>
  <w:style w:styleId="Style_8" w:type="paragraph">
    <w:name w:val="Цветовое выделение"/>
    <w:link w:val="Style_8_ch"/>
    <w:rPr>
      <w:b w:val="1"/>
      <w:color w:val="26282F"/>
    </w:rPr>
  </w:style>
  <w:style w:styleId="Style_8_ch" w:type="character">
    <w:name w:val="Цветовое выделение"/>
    <w:link w:val="Style_8"/>
    <w:rPr>
      <w:b w:val="1"/>
      <w:color w:val="26282F"/>
    </w:rPr>
  </w:style>
  <w:style w:styleId="Style_14" w:type="paragraph">
    <w:name w:val="Нормальный (таблица)"/>
    <w:basedOn w:val="Style_15"/>
    <w:link w:val="Style_14_ch"/>
    <w:pPr>
      <w:ind w:firstLine="0" w:left="0"/>
      <w:jc w:val="both"/>
    </w:pPr>
    <w:rPr>
      <w:color w:val="000000"/>
    </w:rPr>
  </w:style>
  <w:style w:styleId="Style_14_ch" w:type="character">
    <w:name w:val="Нормальный (таблица)"/>
    <w:basedOn w:val="Style_15_ch"/>
    <w:link w:val="Style_14"/>
    <w:rPr>
      <w:color w:val="000000"/>
    </w:rPr>
  </w:style>
  <w:style w:styleId="Style_41" w:type="paragraph">
    <w:name w:val="Subtitle"/>
    <w:next w:val="Style_15"/>
    <w:link w:val="Style_41_ch"/>
    <w:uiPriority w:val="11"/>
    <w:qFormat/>
    <w:pPr>
      <w:ind/>
      <w:jc w:val="both"/>
    </w:pPr>
    <w:rPr>
      <w:rFonts w:ascii="XO Thames" w:hAnsi="XO Thames"/>
      <w:i w:val="1"/>
      <w:sz w:val="24"/>
    </w:rPr>
  </w:style>
  <w:style w:styleId="Style_41_ch" w:type="character">
    <w:name w:val="Subtitle"/>
    <w:link w:val="Style_41"/>
    <w:rPr>
      <w:rFonts w:ascii="XO Thames" w:hAnsi="XO Thames"/>
      <w:i w:val="1"/>
      <w:sz w:val="24"/>
    </w:rPr>
  </w:style>
  <w:style w:styleId="Style_12" w:type="paragraph">
    <w:name w:val="Таблицы (моноширинный)"/>
    <w:basedOn w:val="Style_15"/>
    <w:link w:val="Style_12_ch"/>
    <w:pPr>
      <w:ind w:firstLine="0" w:left="0"/>
      <w:jc w:val="both"/>
    </w:pPr>
    <w:rPr>
      <w:rFonts w:ascii="Courier New" w:hAnsi="Courier New"/>
      <w:color w:val="000000"/>
    </w:rPr>
  </w:style>
  <w:style w:styleId="Style_12_ch" w:type="character">
    <w:name w:val="Таблицы (моноширинный)"/>
    <w:basedOn w:val="Style_15_ch"/>
    <w:link w:val="Style_12"/>
    <w:rPr>
      <w:rFonts w:ascii="Courier New" w:hAnsi="Courier New"/>
      <w:color w:val="000000"/>
    </w:rPr>
  </w:style>
  <w:style w:styleId="Style_42" w:type="paragraph">
    <w:name w:val="Title"/>
    <w:next w:val="Style_15"/>
    <w:link w:val="Style_42_ch"/>
    <w:uiPriority w:val="10"/>
    <w:qFormat/>
    <w:pPr>
      <w:spacing w:after="567" w:before="567"/>
      <w:ind/>
      <w:jc w:val="center"/>
    </w:pPr>
    <w:rPr>
      <w:rFonts w:ascii="XO Thames" w:hAnsi="XO Thames"/>
      <w:b w:val="1"/>
      <w:caps w:val="1"/>
      <w:sz w:val="40"/>
    </w:rPr>
  </w:style>
  <w:style w:styleId="Style_42_ch" w:type="character">
    <w:name w:val="Title"/>
    <w:link w:val="Style_42"/>
    <w:rPr>
      <w:rFonts w:ascii="XO Thames" w:hAnsi="XO Thames"/>
      <w:b w:val="1"/>
      <w:caps w:val="1"/>
      <w:sz w:val="40"/>
    </w:rPr>
  </w:style>
  <w:style w:styleId="Style_43" w:type="paragraph">
    <w:name w:val="heading 4"/>
    <w:next w:val="Style_15"/>
    <w:link w:val="Style_43_ch"/>
    <w:uiPriority w:val="9"/>
    <w:qFormat/>
    <w:pPr>
      <w:spacing w:after="120" w:before="120"/>
      <w:ind/>
      <w:jc w:val="both"/>
      <w:outlineLvl w:val="3"/>
    </w:pPr>
    <w:rPr>
      <w:rFonts w:ascii="XO Thames" w:hAnsi="XO Thames"/>
      <w:b w:val="1"/>
      <w:sz w:val="24"/>
    </w:rPr>
  </w:style>
  <w:style w:styleId="Style_43_ch" w:type="character">
    <w:name w:val="heading 4"/>
    <w:link w:val="Style_43"/>
    <w:rPr>
      <w:rFonts w:ascii="XO Thames" w:hAnsi="XO Thames"/>
      <w:b w:val="1"/>
      <w:sz w:val="24"/>
    </w:rPr>
  </w:style>
  <w:style w:styleId="Style_44" w:type="paragraph">
    <w:name w:val="heading 2"/>
    <w:next w:val="Style_15"/>
    <w:link w:val="Style_44_ch"/>
    <w:uiPriority w:val="9"/>
    <w:qFormat/>
    <w:pPr>
      <w:spacing w:after="120" w:before="120"/>
      <w:ind/>
      <w:jc w:val="both"/>
      <w:outlineLvl w:val="1"/>
    </w:pPr>
    <w:rPr>
      <w:rFonts w:ascii="XO Thames" w:hAnsi="XO Thames"/>
      <w:b w:val="1"/>
      <w:sz w:val="28"/>
    </w:rPr>
  </w:style>
  <w:style w:styleId="Style_44_ch" w:type="character">
    <w:name w:val="heading 2"/>
    <w:link w:val="Style_44"/>
    <w:rPr>
      <w:rFonts w:ascii="XO Thames" w:hAnsi="XO Thames"/>
      <w:b w:val="1"/>
      <w:sz w:val="28"/>
    </w:rPr>
  </w:style>
  <w:style w:styleId="Style_45" w:type="paragraph">
    <w:name w:val="Указатель"/>
    <w:basedOn w:val="Style_15"/>
    <w:link w:val="Style_45_ch"/>
    <w:pPr>
      <w:ind/>
      <w:jc w:val="both"/>
    </w:pPr>
    <w:rPr>
      <w:rFonts w:ascii="PT Astra Serif" w:hAnsi="PT Astra Serif"/>
      <w:color w:val="000000"/>
    </w:rPr>
  </w:style>
  <w:style w:styleId="Style_45_ch" w:type="character">
    <w:name w:val="Указатель"/>
    <w:basedOn w:val="Style_15_ch"/>
    <w:link w:val="Style_45"/>
    <w:rPr>
      <w:rFonts w:ascii="PT Astra Serif" w:hAnsi="PT Astra Serif"/>
      <w:color w:val="000000"/>
    </w:rPr>
  </w:style>
  <w:style w:styleId="Style_46" w:type="paragraph">
    <w:name w:val="Верхний и нижний колонтитулы"/>
    <w:basedOn w:val="Style_15"/>
    <w:link w:val="Style_46_ch"/>
    <w:pPr>
      <w:ind/>
      <w:jc w:val="both"/>
    </w:pPr>
    <w:rPr>
      <w:color w:val="000000"/>
    </w:rPr>
  </w:style>
  <w:style w:styleId="Style_46_ch" w:type="character">
    <w:name w:val="Верхний и нижний колонтитулы"/>
    <w:basedOn w:val="Style_15_ch"/>
    <w:link w:val="Style_46"/>
    <w:rPr>
      <w:color w:val="000000"/>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Relationships xmlns="http://schemas.openxmlformats.org/package/2006/relationships"><Relationship Id="rId8" Target="theme/theme1.xml" Type="http://schemas.openxmlformats.org/officeDocument/2006/relationships/theme"/><Relationship Id="rId7" Target="webSettings.xml" Type="http://schemas.openxmlformats.org/officeDocument/2006/relationships/webSettings"/><Relationship Id="rId6" Target="stylesWithEffects.xml" Type="http://schemas.microsoft.com/office/2007/relationships/stylesWithEffects"/><Relationship Id="rId5" Target="styles.xml" Type="http://schemas.openxmlformats.org/officeDocument/2006/relationships/styles"/><Relationship Id="rId4" Target="settings.xml" Type="http://schemas.openxmlformats.org/officeDocument/2006/relationships/settings"/><Relationship Id="rId3" Target="fontTable.xml" Type="http://schemas.openxmlformats.org/officeDocument/2006/relationships/fontTable"/><Relationship Id="rId2" Target="footer2.xml" Type="http://schemas.openxmlformats.org/officeDocument/2006/relationships/footer"/><Relationship Id="rId1" Target="header1.xml" Type="http://schemas.openxmlformats.org/officeDocument/2006/relationships/header"/></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2022-10-17T07:21:06Z</dcterms:modified>
</cp:coreProperties>
</file>