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108" w:before="108"/>
        <w:ind/>
        <w:jc w:val="center"/>
      </w:pPr>
      <w:r>
        <w:rPr>
          <w:highlight w:val="white"/>
          <w:u w:val="none"/>
        </w:rPr>
        <w:t>Руководство</w:t>
      </w:r>
      <w:r>
        <w:rPr>
          <w:u w:val="none"/>
        </w:rPr>
        <w:br/>
      </w:r>
      <w:r>
        <w:rPr>
          <w:highlight w:val="white"/>
          <w:u w:val="none"/>
        </w:rPr>
        <w:t>по соблюдению гражданами, индивидуальными предпринимателями, юридическими лицами, в том числе относящимися к субъектам малого и среднего предпринимательства, при использовании земельных участков обязательных требований, надзор за соблюдением которых осуществляет Федеральная служба государственной регистрации, кадастра и картографии</w:t>
      </w:r>
    </w:p>
    <w:p w14:paraId="02000000">
      <w:pPr>
        <w:ind w:firstLine="720" w:left="0" w:right="0"/>
        <w:jc w:val="both"/>
      </w:pPr>
    </w:p>
    <w:p w14:paraId="03000000">
      <w:pPr>
        <w:pStyle w:val="Style_1"/>
        <w:ind/>
        <w:jc w:val="both"/>
      </w:pPr>
      <w:bookmarkStart w:id="1" w:name="sub_100"/>
      <w:r>
        <w:t xml:space="preserve"> </w:t>
      </w:r>
      <w:r>
        <w:rPr>
          <w:highlight w:val="white"/>
        </w:rPr>
        <w:t>1. Введение</w:t>
      </w:r>
    </w:p>
    <w:p w14:paraId="04000000">
      <w:pPr>
        <w:ind w:firstLine="720" w:left="0" w:right="0"/>
        <w:jc w:val="both"/>
      </w:pPr>
      <w:bookmarkEnd w:id="1"/>
    </w:p>
    <w:p w14:paraId="05000000">
      <w:pPr>
        <w:ind w:firstLine="720" w:left="0" w:right="0"/>
        <w:jc w:val="both"/>
      </w:pPr>
      <w:r>
        <w:rPr>
          <w:rStyle w:val="Style_2_ch"/>
        </w:rPr>
        <w:t xml:space="preserve">Настоящее руководство разработано в соответствии с </w:t>
      </w:r>
      <w:r>
        <w:rPr>
          <w:rStyle w:val="Style_3_ch"/>
        </w:rPr>
        <w:fldChar w:fldCharType="begin"/>
      </w:r>
      <w:r>
        <w:rPr>
          <w:rStyle w:val="Style_3_ch"/>
        </w:rPr>
        <w:instrText>HYPERLINK "https://internet.garant.ru/document/redirect/12164247/82022"</w:instrText>
      </w:r>
      <w:r>
        <w:rPr>
          <w:rStyle w:val="Style_3_ch"/>
        </w:rPr>
        <w:fldChar w:fldCharType="separate"/>
      </w:r>
      <w:r>
        <w:rPr>
          <w:rStyle w:val="Style_3_ch"/>
        </w:rPr>
        <w:t>пунктом 2 части 2 статьи 8.2</w:t>
      </w:r>
      <w:r>
        <w:rPr>
          <w:rStyle w:val="Style_3_ch"/>
        </w:rPr>
        <w:fldChar w:fldCharType="end"/>
      </w:r>
      <w:r>
        <w:rPr>
          <w:rStyle w:val="Style_2_ch"/>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Росреестра, при осуществлении государственного земельного надзора.</w:t>
      </w:r>
    </w:p>
    <w:p w14:paraId="06000000">
      <w:pPr>
        <w:ind w:firstLine="720" w:left="0" w:right="0"/>
        <w:jc w:val="both"/>
      </w:pPr>
      <w:r>
        <w:rPr>
          <w:rStyle w:val="Style_2_ch"/>
        </w:rPr>
        <w:t>Настоящее руководство не устанавливает обязательных требований, носит рекомендательный характер и не является нормативным правовым актом.</w:t>
      </w:r>
    </w:p>
    <w:p w14:paraId="07000000">
      <w:pPr>
        <w:ind w:firstLine="720" w:left="0" w:right="0"/>
        <w:jc w:val="both"/>
      </w:pPr>
      <w:r>
        <w:rPr>
          <w:rStyle w:val="Style_2_ch"/>
        </w:rPr>
        <w:t>Государственный земельный надзор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14:paraId="08000000">
      <w:pPr>
        <w:ind w:firstLine="720" w:left="0" w:right="0"/>
        <w:jc w:val="both"/>
      </w:pPr>
      <w:r>
        <w:rPr>
          <w:rStyle w:val="Style_2_ch"/>
        </w:rPr>
        <w:t xml:space="preserve">Предметом государственного земельного надзора, осуществляемого Росреестром, в соответствии с </w:t>
      </w:r>
      <w:r>
        <w:rPr>
          <w:rStyle w:val="Style_3_ch"/>
        </w:rPr>
        <w:fldChar w:fldCharType="begin"/>
      </w:r>
      <w:r>
        <w:rPr>
          <w:rStyle w:val="Style_3_ch"/>
        </w:rPr>
        <w:instrText>HYPERLINK "https://internet.garant.ru/document/redirect/70836144/14"</w:instrText>
      </w:r>
      <w:r>
        <w:rPr>
          <w:rStyle w:val="Style_3_ch"/>
        </w:rPr>
        <w:fldChar w:fldCharType="separate"/>
      </w:r>
      <w:r>
        <w:rPr>
          <w:rStyle w:val="Style_3_ch"/>
        </w:rPr>
        <w:t>пунктом 3</w:t>
      </w:r>
      <w:r>
        <w:rPr>
          <w:rStyle w:val="Style_3_ch"/>
        </w:rPr>
        <w:fldChar w:fldCharType="end"/>
      </w:r>
      <w:r>
        <w:rPr>
          <w:rStyle w:val="Style_2_ch"/>
        </w:rPr>
        <w:t xml:space="preserve"> Положения о государственном земельном надзоре, утвержденного </w:t>
      </w:r>
      <w:r>
        <w:rPr>
          <w:rStyle w:val="Style_3_ch"/>
        </w:rPr>
        <w:fldChar w:fldCharType="begin"/>
      </w:r>
      <w:r>
        <w:rPr>
          <w:rStyle w:val="Style_3_ch"/>
        </w:rPr>
        <w:instrText>HYPERLINK "https://internet.garant.ru/document/redirect/70836144/0"</w:instrText>
      </w:r>
      <w:r>
        <w:rPr>
          <w:rStyle w:val="Style_3_ch"/>
        </w:rPr>
        <w:fldChar w:fldCharType="separate"/>
      </w:r>
      <w:r>
        <w:rPr>
          <w:rStyle w:val="Style_3_ch"/>
        </w:rPr>
        <w:t>постановлением</w:t>
      </w:r>
      <w:r>
        <w:rPr>
          <w:rStyle w:val="Style_3_ch"/>
        </w:rPr>
        <w:fldChar w:fldCharType="end"/>
      </w:r>
      <w:r>
        <w:rPr>
          <w:rStyle w:val="Style_2_ch"/>
        </w:rPr>
        <w:t xml:space="preserve"> Правительства Российской Федерации от 2 января 2015 г. N 1 ,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 (далее - обязательные требования):</w:t>
      </w:r>
    </w:p>
    <w:p w14:paraId="09000000">
      <w:pPr>
        <w:ind w:firstLine="720" w:left="0" w:right="0"/>
        <w:jc w:val="both"/>
      </w:pPr>
      <w:r>
        <w:rPr>
          <w:rStyle w:val="Style_2_ch"/>
        </w:rPr>
        <w:t>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14:paraId="0A000000">
      <w:pPr>
        <w:ind w:firstLine="720" w:left="0" w:right="0"/>
        <w:jc w:val="both"/>
      </w:pPr>
      <w:r>
        <w:rPr>
          <w:rStyle w:val="Style_2_ch"/>
        </w:rPr>
        <w:t>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w:t>
      </w:r>
    </w:p>
    <w:p w14:paraId="0B000000">
      <w:pPr>
        <w:ind w:firstLine="720" w:left="0" w:right="0"/>
        <w:jc w:val="both"/>
      </w:pPr>
      <w:r>
        <w:rPr>
          <w:rStyle w:val="Style_2_ch"/>
        </w:rP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C000000">
      <w:pPr>
        <w:ind w:firstLine="720" w:left="0" w:right="0"/>
        <w:jc w:val="both"/>
      </w:pPr>
      <w:r>
        <w:rPr>
          <w:rStyle w:val="Style_2_ch"/>
        </w:rPr>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14:paraId="0D000000">
      <w:pPr>
        <w:ind w:firstLine="720" w:left="0" w:right="0"/>
        <w:jc w:val="both"/>
      </w:pPr>
      <w:r>
        <w:rPr>
          <w:rStyle w:val="Style_2_ch"/>
        </w:rPr>
        <w:t>требований законодательства, связанных с обязанностью по приведению земель в состояние, пригодное для использования по целевому назначению;</w:t>
      </w:r>
    </w:p>
    <w:p w14:paraId="0E000000">
      <w:pPr>
        <w:ind w:firstLine="720" w:left="0" w:right="0"/>
        <w:jc w:val="both"/>
      </w:pPr>
      <w:r>
        <w:rPr>
          <w:rStyle w:val="Style_2_ch"/>
        </w:rPr>
        <w:t>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
    <w:p w14:paraId="0F000000">
      <w:pPr>
        <w:ind w:firstLine="720" w:left="0" w:right="0"/>
        <w:jc w:val="both"/>
      </w:pPr>
      <w:r>
        <w:rPr>
          <w:rStyle w:val="Style_2_ch"/>
        </w:rPr>
        <w:t>требований законодательства, связанных с выполнением в установленный срок предписаний, выданных должностными лицами Росреестра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14:paraId="10000000">
      <w:pPr>
        <w:ind w:firstLine="720" w:left="0" w:right="0"/>
        <w:jc w:val="both"/>
      </w:pPr>
    </w:p>
    <w:p w14:paraId="11000000">
      <w:pPr>
        <w:pStyle w:val="Style_1"/>
        <w:ind/>
        <w:jc w:val="both"/>
      </w:pPr>
      <w:bookmarkStart w:id="2" w:name="sub_200"/>
      <w:r>
        <w:t xml:space="preserve"> </w:t>
      </w:r>
      <w:r>
        <w:rPr>
          <w:highlight w:val="white"/>
        </w:rPr>
        <w:t>2. Основные нормативные правовые акты в сфере государственного земельного надзора, содержащие обязательные требования</w:t>
      </w:r>
    </w:p>
    <w:p w14:paraId="12000000">
      <w:pPr>
        <w:ind w:firstLine="720" w:left="0" w:right="0"/>
        <w:jc w:val="both"/>
      </w:pPr>
      <w:bookmarkEnd w:id="2"/>
    </w:p>
    <w:p w14:paraId="13000000">
      <w:pPr>
        <w:ind w:firstLine="720" w:left="0" w:right="0"/>
        <w:jc w:val="both"/>
      </w:pPr>
      <w:r>
        <w:rPr>
          <w:rStyle w:val="Style_2_ch"/>
        </w:rPr>
        <w:t>Основными нормативными правовыми актами Российской Федерации в сфере государственного земельного надзора, осуществляемого Росреестром, являются:</w:t>
      </w:r>
    </w:p>
    <w:p w14:paraId="14000000">
      <w:pPr>
        <w:ind w:firstLine="720" w:left="0" w:right="0"/>
        <w:jc w:val="both"/>
      </w:pPr>
      <w:r>
        <w:rPr>
          <w:rStyle w:val="Style_3_ch"/>
        </w:rPr>
        <w:fldChar w:fldCharType="begin"/>
      </w:r>
      <w:r>
        <w:rPr>
          <w:rStyle w:val="Style_3_ch"/>
        </w:rPr>
        <w:instrText>HYPERLINK "https://internet.garant.ru/document/redirect/12124624/0"</w:instrText>
      </w:r>
      <w:r>
        <w:rPr>
          <w:rStyle w:val="Style_3_ch"/>
        </w:rPr>
        <w:fldChar w:fldCharType="separate"/>
      </w:r>
      <w:r>
        <w:rPr>
          <w:rStyle w:val="Style_3_ch"/>
        </w:rPr>
        <w:t>Земельный кодекс</w:t>
      </w:r>
      <w:r>
        <w:rPr>
          <w:rStyle w:val="Style_3_ch"/>
        </w:rPr>
        <w:fldChar w:fldCharType="end"/>
      </w:r>
      <w:r>
        <w:rPr>
          <w:rStyle w:val="Style_2_ch"/>
        </w:rPr>
        <w:t xml:space="preserve"> Российской Федерации;</w:t>
      </w:r>
    </w:p>
    <w:p w14:paraId="15000000">
      <w:pPr>
        <w:ind w:firstLine="720" w:left="0" w:right="0"/>
        <w:jc w:val="both"/>
      </w:pPr>
      <w:r>
        <w:rPr>
          <w:rStyle w:val="Style_3_ch"/>
        </w:rPr>
        <w:fldChar w:fldCharType="begin"/>
      </w:r>
      <w:r>
        <w:rPr>
          <w:rStyle w:val="Style_3_ch"/>
        </w:rPr>
        <w:instrText>HYPERLINK "https://internet.garant.ru/document/redirect/10164072/0"</w:instrText>
      </w:r>
      <w:r>
        <w:rPr>
          <w:rStyle w:val="Style_3_ch"/>
        </w:rPr>
        <w:fldChar w:fldCharType="separate"/>
      </w:r>
      <w:r>
        <w:rPr>
          <w:rStyle w:val="Style_3_ch"/>
        </w:rPr>
        <w:t>Гражданский кодекс</w:t>
      </w:r>
      <w:r>
        <w:rPr>
          <w:rStyle w:val="Style_3_ch"/>
        </w:rPr>
        <w:fldChar w:fldCharType="end"/>
      </w:r>
      <w:r>
        <w:rPr>
          <w:rStyle w:val="Style_2_ch"/>
        </w:rPr>
        <w:t xml:space="preserve"> Российской Федерации;</w:t>
      </w:r>
    </w:p>
    <w:p w14:paraId="16000000">
      <w:pPr>
        <w:ind w:firstLine="720" w:left="0" w:right="0"/>
        <w:jc w:val="both"/>
      </w:pPr>
      <w:r>
        <w:rPr>
          <w:rStyle w:val="Style_3_ch"/>
        </w:rPr>
        <w:fldChar w:fldCharType="begin"/>
      </w:r>
      <w:r>
        <w:rPr>
          <w:rStyle w:val="Style_3_ch"/>
        </w:rPr>
        <w:instrText>HYPERLINK "https://internet.garant.ru/document/redirect/12138258/0"</w:instrText>
      </w:r>
      <w:r>
        <w:rPr>
          <w:rStyle w:val="Style_3_ch"/>
        </w:rPr>
        <w:fldChar w:fldCharType="separate"/>
      </w:r>
      <w:r>
        <w:rPr>
          <w:rStyle w:val="Style_3_ch"/>
        </w:rPr>
        <w:t>Градостроительный кодекс</w:t>
      </w:r>
      <w:r>
        <w:rPr>
          <w:rStyle w:val="Style_3_ch"/>
        </w:rPr>
        <w:fldChar w:fldCharType="end"/>
      </w:r>
      <w:r>
        <w:rPr>
          <w:rStyle w:val="Style_2_ch"/>
        </w:rPr>
        <w:t xml:space="preserve"> Российской Федерации;</w:t>
      </w:r>
    </w:p>
    <w:p w14:paraId="17000000">
      <w:pPr>
        <w:ind w:firstLine="720" w:left="0" w:right="0"/>
        <w:jc w:val="both"/>
      </w:pPr>
      <w:r>
        <w:rPr>
          <w:rStyle w:val="Style_3_ch"/>
        </w:rPr>
        <w:fldChar w:fldCharType="begin"/>
      </w:r>
      <w:r>
        <w:rPr>
          <w:rStyle w:val="Style_3_ch"/>
        </w:rPr>
        <w:instrText>HYPERLINK "https://internet.garant.ru/document/redirect/12124625/0"</w:instrText>
      </w:r>
      <w:r>
        <w:rPr>
          <w:rStyle w:val="Style_3_ch"/>
        </w:rPr>
        <w:fldChar w:fldCharType="separate"/>
      </w:r>
      <w:r>
        <w:rPr>
          <w:rStyle w:val="Style_3_ch"/>
        </w:rPr>
        <w:t>Федеральный закон</w:t>
      </w:r>
      <w:r>
        <w:rPr>
          <w:rStyle w:val="Style_3_ch"/>
        </w:rPr>
        <w:fldChar w:fldCharType="end"/>
      </w:r>
      <w:r>
        <w:rPr>
          <w:rStyle w:val="Style_2_ch"/>
        </w:rPr>
        <w:t xml:space="preserve"> от 25 октября 2001 г. N 137-ФЗ "О введении в действие Земельного кодекса Российской Федерации";</w:t>
      </w:r>
    </w:p>
    <w:p w14:paraId="18000000">
      <w:pPr>
        <w:ind w:firstLine="720" w:left="0" w:right="0"/>
        <w:jc w:val="both"/>
      </w:pPr>
      <w:r>
        <w:rPr>
          <w:rStyle w:val="Style_3_ch"/>
        </w:rPr>
        <w:fldChar w:fldCharType="begin"/>
      </w:r>
      <w:r>
        <w:rPr>
          <w:rStyle w:val="Style_3_ch"/>
        </w:rPr>
        <w:instrText>HYPERLINK "https://internet.garant.ru/document/redirect/12150843/0"</w:instrText>
      </w:r>
      <w:r>
        <w:rPr>
          <w:rStyle w:val="Style_3_ch"/>
        </w:rPr>
        <w:fldChar w:fldCharType="separate"/>
      </w:r>
      <w:r>
        <w:rPr>
          <w:rStyle w:val="Style_3_ch"/>
        </w:rPr>
        <w:t>Федеральный закон</w:t>
      </w:r>
      <w:r>
        <w:rPr>
          <w:rStyle w:val="Style_3_ch"/>
        </w:rPr>
        <w:fldChar w:fldCharType="end"/>
      </w:r>
      <w:r>
        <w:rPr>
          <w:rStyle w:val="Style_2_ch"/>
        </w:rPr>
        <w:t xml:space="preserve"> от 4 декабря 2006 г. N 201-ФЗ "О введении в действие Лесного кодекса Российской Федерации";</w:t>
      </w:r>
    </w:p>
    <w:p w14:paraId="19000000">
      <w:pPr>
        <w:ind w:firstLine="720" w:left="0" w:right="0"/>
        <w:jc w:val="both"/>
      </w:pPr>
      <w:r>
        <w:rPr>
          <w:rStyle w:val="Style_3_ch"/>
        </w:rPr>
        <w:fldChar w:fldCharType="begin"/>
      </w:r>
      <w:r>
        <w:rPr>
          <w:rStyle w:val="Style_3_ch"/>
        </w:rPr>
        <w:instrText>HYPERLINK "https://internet.garant.ru/document/redirect/12131702/0"</w:instrText>
      </w:r>
      <w:r>
        <w:rPr>
          <w:rStyle w:val="Style_3_ch"/>
        </w:rPr>
        <w:fldChar w:fldCharType="separate"/>
      </w:r>
      <w:r>
        <w:rPr>
          <w:rStyle w:val="Style_3_ch"/>
        </w:rPr>
        <w:t>Федеральный закон</w:t>
      </w:r>
      <w:r>
        <w:rPr>
          <w:rStyle w:val="Style_3_ch"/>
        </w:rPr>
        <w:fldChar w:fldCharType="end"/>
      </w:r>
      <w:r>
        <w:rPr>
          <w:rStyle w:val="Style_2_ch"/>
        </w:rPr>
        <w:t xml:space="preserve"> от 7 июля 2003 г. N 112-ФЗ "О личном подсобном хозяйстве";</w:t>
      </w:r>
    </w:p>
    <w:p w14:paraId="1A000000">
      <w:pPr>
        <w:ind w:firstLine="720" w:left="0" w:right="0"/>
        <w:jc w:val="both"/>
      </w:pPr>
      <w:r>
        <w:rPr>
          <w:rStyle w:val="Style_3_ch"/>
        </w:rPr>
        <w:fldChar w:fldCharType="begin"/>
      </w:r>
      <w:r>
        <w:rPr>
          <w:rStyle w:val="Style_3_ch"/>
        </w:rPr>
        <w:instrText>HYPERLINK "https://internet.garant.ru/document/redirect/12127542/0"</w:instrText>
      </w:r>
      <w:r>
        <w:rPr>
          <w:rStyle w:val="Style_3_ch"/>
        </w:rPr>
        <w:fldChar w:fldCharType="separate"/>
      </w:r>
      <w:r>
        <w:rPr>
          <w:rStyle w:val="Style_3_ch"/>
        </w:rPr>
        <w:t>Федеральный закон</w:t>
      </w:r>
      <w:r>
        <w:rPr>
          <w:rStyle w:val="Style_3_ch"/>
        </w:rPr>
        <w:fldChar w:fldCharType="end"/>
      </w:r>
      <w:r>
        <w:rPr>
          <w:rStyle w:val="Style_2_ch"/>
        </w:rPr>
        <w:t xml:space="preserve"> от 24 июля 2002 г. N 101-ФЗ "Об обороте земель сельскохозяйственного назначения";</w:t>
      </w:r>
    </w:p>
    <w:p w14:paraId="1B000000">
      <w:pPr>
        <w:ind w:firstLine="720" w:left="0" w:right="0"/>
        <w:jc w:val="both"/>
      </w:pPr>
      <w:r>
        <w:rPr>
          <w:rStyle w:val="Style_3_ch"/>
        </w:rPr>
        <w:fldChar w:fldCharType="begin"/>
      </w:r>
      <w:r>
        <w:rPr>
          <w:rStyle w:val="Style_3_ch"/>
        </w:rPr>
        <w:instrText>HYPERLINK "https://internet.garant.ru/document/redirect/12131264/0"</w:instrText>
      </w:r>
      <w:r>
        <w:rPr>
          <w:rStyle w:val="Style_3_ch"/>
        </w:rPr>
        <w:fldChar w:fldCharType="separate"/>
      </w:r>
      <w:r>
        <w:rPr>
          <w:rStyle w:val="Style_3_ch"/>
        </w:rPr>
        <w:t>Федеральный закон</w:t>
      </w:r>
      <w:r>
        <w:rPr>
          <w:rStyle w:val="Style_3_ch"/>
        </w:rPr>
        <w:fldChar w:fldCharType="end"/>
      </w:r>
      <w:r>
        <w:rPr>
          <w:rStyle w:val="Style_2_ch"/>
        </w:rPr>
        <w:t xml:space="preserve"> от 11 июня 2003 г. N 74-ФЗ "О крестьянском (фермерском) хозяйстве";</w:t>
      </w:r>
    </w:p>
    <w:p w14:paraId="1C000000">
      <w:pPr>
        <w:ind w:firstLine="720" w:left="0" w:right="0"/>
        <w:jc w:val="both"/>
      </w:pPr>
      <w:r>
        <w:rPr>
          <w:rStyle w:val="Style_3_ch"/>
        </w:rPr>
        <w:fldChar w:fldCharType="begin"/>
      </w:r>
      <w:r>
        <w:rPr>
          <w:rStyle w:val="Style_3_ch"/>
        </w:rPr>
        <w:instrText>HYPERLINK "https://internet.garant.ru/document/redirect/12125505/0"</w:instrText>
      </w:r>
      <w:r>
        <w:rPr>
          <w:rStyle w:val="Style_3_ch"/>
        </w:rPr>
        <w:fldChar w:fldCharType="separate"/>
      </w:r>
      <w:r>
        <w:rPr>
          <w:rStyle w:val="Style_3_ch"/>
        </w:rPr>
        <w:t>Федеральный закон</w:t>
      </w:r>
      <w:r>
        <w:rPr>
          <w:rStyle w:val="Style_3_ch"/>
        </w:rPr>
        <w:fldChar w:fldCharType="end"/>
      </w:r>
      <w:r>
        <w:rPr>
          <w:rStyle w:val="Style_2_ch"/>
        </w:rPr>
        <w:t xml:space="preserve"> от 21 декабря 2001 г. N 178-ФЗ "О приватизации государственного и муниципального имущества".</w:t>
      </w:r>
    </w:p>
    <w:p w14:paraId="1D000000">
      <w:pPr>
        <w:ind w:firstLine="720" w:left="0" w:right="0"/>
        <w:jc w:val="both"/>
      </w:pPr>
      <w:r>
        <w:rPr>
          <w:rStyle w:val="Style_2_ch"/>
        </w:rPr>
        <w:t xml:space="preserve">Перечень актов, содержащих обязательные требования, соблюдение которых оценивается при проведении мероприятий по государственному земельному надзору в отношении юридических лиц, индивидуальных предпринимателей, в том числе относящихся к субъектам малого и среднего предпринимательства, утвержден </w:t>
      </w:r>
      <w:r>
        <w:rPr>
          <w:rStyle w:val="Style_3_ch"/>
        </w:rPr>
        <w:fldChar w:fldCharType="begin"/>
      </w:r>
      <w:r>
        <w:rPr>
          <w:rStyle w:val="Style_3_ch"/>
        </w:rPr>
        <w:instrText>HYPERLINK "https://internet.garant.ru/document/redirect/72307470/0"</w:instrText>
      </w:r>
      <w:r>
        <w:rPr>
          <w:rStyle w:val="Style_3_ch"/>
        </w:rPr>
        <w:fldChar w:fldCharType="separate"/>
      </w:r>
      <w:r>
        <w:rPr>
          <w:rStyle w:val="Style_3_ch"/>
        </w:rPr>
        <w:t>приказом</w:t>
      </w:r>
      <w:r>
        <w:rPr>
          <w:rStyle w:val="Style_3_ch"/>
        </w:rPr>
        <w:fldChar w:fldCharType="end"/>
      </w:r>
      <w:r>
        <w:rPr>
          <w:rStyle w:val="Style_2_ch"/>
        </w:rPr>
        <w:t xml:space="preserve"> Росреестра от 7 июня 2019 г. N П/0225, и размещен на официальном сайте Росреестра в сети "Интернет" по адресу </w:t>
      </w:r>
      <w:r>
        <w:rPr>
          <w:rStyle w:val="Style_3_ch"/>
        </w:rPr>
        <w:fldChar w:fldCharType="begin"/>
      </w:r>
      <w:r>
        <w:rPr>
          <w:rStyle w:val="Style_3_ch"/>
        </w:rPr>
        <w:instrText>HYPERLINK "https://internet.garant.ru/document/redirect/990941/1761"</w:instrText>
      </w:r>
      <w:r>
        <w:rPr>
          <w:rStyle w:val="Style_3_ch"/>
        </w:rPr>
        <w:fldChar w:fldCharType="separate"/>
      </w:r>
      <w:r>
        <w:rPr>
          <w:rStyle w:val="Style_3_ch"/>
        </w:rPr>
        <w:t>www.rosreestr.ru</w:t>
      </w:r>
      <w:r>
        <w:rPr>
          <w:rStyle w:val="Style_3_ch"/>
        </w:rPr>
        <w:fldChar w:fldCharType="end"/>
      </w:r>
      <w:r>
        <w:rPr>
          <w:rStyle w:val="Style_2_ch"/>
        </w:rPr>
        <w:t>.</w:t>
      </w:r>
    </w:p>
    <w:p w14:paraId="1E000000">
      <w:pPr>
        <w:ind w:firstLine="720" w:left="0" w:right="0"/>
        <w:jc w:val="both"/>
      </w:pPr>
      <w:r>
        <w:rPr>
          <w:rStyle w:val="Style_2_ch"/>
        </w:rPr>
        <w:t xml:space="preserve">Нормативные правовые акты размещены на "Официальном интернет-портале правовой информации", а также в информационно-справочных системах "Консультант" и "Гарант", а также на официальном сайте Росреестра в сети "Интернет" по адресу </w:t>
      </w:r>
      <w:r>
        <w:rPr>
          <w:rStyle w:val="Style_3_ch"/>
        </w:rPr>
        <w:fldChar w:fldCharType="begin"/>
      </w:r>
      <w:r>
        <w:rPr>
          <w:rStyle w:val="Style_3_ch"/>
        </w:rPr>
        <w:instrText>HYPERLINK "https://internet.garant.ru/document/redirect/990941/1761"</w:instrText>
      </w:r>
      <w:r>
        <w:rPr>
          <w:rStyle w:val="Style_3_ch"/>
        </w:rPr>
        <w:fldChar w:fldCharType="separate"/>
      </w:r>
      <w:r>
        <w:rPr>
          <w:rStyle w:val="Style_3_ch"/>
        </w:rPr>
        <w:t>www.rosreestr.ru</w:t>
      </w:r>
      <w:r>
        <w:rPr>
          <w:rStyle w:val="Style_3_ch"/>
        </w:rPr>
        <w:fldChar w:fldCharType="end"/>
      </w:r>
      <w:r>
        <w:rPr>
          <w:rStyle w:val="Style_2_ch"/>
        </w:rPr>
        <w:t>.</w:t>
      </w:r>
    </w:p>
    <w:p w14:paraId="1F000000">
      <w:pPr>
        <w:ind w:firstLine="720" w:left="0" w:right="0"/>
        <w:jc w:val="both"/>
      </w:pPr>
    </w:p>
    <w:p w14:paraId="20000000">
      <w:pPr>
        <w:pStyle w:val="Style_1"/>
        <w:ind/>
        <w:jc w:val="both"/>
      </w:pPr>
      <w:bookmarkStart w:id="3" w:name="sub_300"/>
      <w:r>
        <w:t xml:space="preserve"> </w:t>
      </w:r>
      <w:r>
        <w:rPr>
          <w:highlight w:val="white"/>
        </w:rPr>
        <w:t>3. Обязанность лиц, использующих земельные участки</w:t>
      </w:r>
    </w:p>
    <w:p w14:paraId="21000000">
      <w:pPr>
        <w:ind w:firstLine="720" w:left="0" w:right="0"/>
        <w:jc w:val="both"/>
      </w:pPr>
      <w:bookmarkEnd w:id="3"/>
    </w:p>
    <w:p w14:paraId="22000000">
      <w:pPr>
        <w:ind w:firstLine="720" w:left="0" w:right="0"/>
        <w:jc w:val="both"/>
      </w:pPr>
      <w:r>
        <w:rPr>
          <w:rStyle w:val="Style_2_ch"/>
        </w:rPr>
        <w:t xml:space="preserve">В соответствии со </w:t>
      </w:r>
      <w:r>
        <w:rPr>
          <w:rStyle w:val="Style_3_ch"/>
        </w:rPr>
        <w:fldChar w:fldCharType="begin"/>
      </w:r>
      <w:r>
        <w:rPr>
          <w:rStyle w:val="Style_3_ch"/>
        </w:rPr>
        <w:instrText>HYPERLINK "https://internet.garant.ru/document/redirect/12124624/42"</w:instrText>
      </w:r>
      <w:r>
        <w:rPr>
          <w:rStyle w:val="Style_3_ch"/>
        </w:rPr>
        <w:fldChar w:fldCharType="separate"/>
      </w:r>
      <w:r>
        <w:rPr>
          <w:rStyle w:val="Style_3_ch"/>
        </w:rPr>
        <w:t>статьей 42</w:t>
      </w:r>
      <w:r>
        <w:rPr>
          <w:rStyle w:val="Style_3_ch"/>
        </w:rPr>
        <w:fldChar w:fldCharType="end"/>
      </w:r>
      <w:r>
        <w:rPr>
          <w:rStyle w:val="Style_2_ch"/>
        </w:rPr>
        <w:t xml:space="preserve"> Земельного кодекса Российской Федерации собственники земельных участков и лица, не являющиеся собственниками земельных участков, обязаны:</w:t>
      </w:r>
    </w:p>
    <w:p w14:paraId="23000000">
      <w:pPr>
        <w:ind w:firstLine="720" w:left="0" w:right="0"/>
        <w:jc w:val="both"/>
      </w:pPr>
      <w:r>
        <w:rPr>
          <w:rStyle w:val="Style_2_ch"/>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24000000">
      <w:pPr>
        <w:ind w:firstLine="720" w:left="0" w:right="0"/>
        <w:jc w:val="both"/>
      </w:pPr>
      <w:r>
        <w:rPr>
          <w:rStyle w:val="Style_2_ch"/>
        </w:rPr>
        <w:t>сохранять межевые, геодезические и другие специальные знаки, установленные на земельных участках в соответствии с законодательством;</w:t>
      </w:r>
    </w:p>
    <w:p w14:paraId="25000000">
      <w:pPr>
        <w:ind w:firstLine="720" w:left="0" w:right="0"/>
        <w:jc w:val="both"/>
      </w:pPr>
      <w:r>
        <w:rPr>
          <w:rStyle w:val="Style_2_ch"/>
        </w:rPr>
        <w:t>осуществлять мероприятия по охране земель, лесов, водных объектов и других природных ресурсов, в том числе меры пожарной безопасности;</w:t>
      </w:r>
    </w:p>
    <w:p w14:paraId="26000000">
      <w:pPr>
        <w:ind w:firstLine="720" w:left="0" w:right="0"/>
        <w:jc w:val="both"/>
      </w:pPr>
      <w:r>
        <w:rPr>
          <w:rStyle w:val="Style_2_ch"/>
        </w:rPr>
        <w:t>своевременно приступать к использованию земельных участков в случаях, если сроки освоения земельных участков предусмотрены договорами;</w:t>
      </w:r>
    </w:p>
    <w:p w14:paraId="27000000">
      <w:pPr>
        <w:ind w:firstLine="720" w:left="0" w:right="0"/>
        <w:jc w:val="both"/>
      </w:pPr>
      <w:r>
        <w:rPr>
          <w:rStyle w:val="Style_2_ch"/>
        </w:rPr>
        <w:t>своевременно производить платежи за землю;</w:t>
      </w:r>
    </w:p>
    <w:p w14:paraId="28000000">
      <w:pPr>
        <w:ind w:firstLine="720" w:left="0" w:right="0"/>
        <w:jc w:val="both"/>
      </w:pPr>
      <w:r>
        <w:rPr>
          <w:rStyle w:val="Style_2_ch"/>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14:paraId="29000000">
      <w:pPr>
        <w:ind w:firstLine="720" w:left="0" w:right="0"/>
        <w:jc w:val="both"/>
      </w:pPr>
      <w:r>
        <w:rPr>
          <w:rStyle w:val="Style_2_ch"/>
        </w:rPr>
        <w:t>не допускать загрязнение, истощение, деградацию, порчу, уничтожение земель и почв и иное негативное воздействие на земли и почвы;</w:t>
      </w:r>
    </w:p>
    <w:p w14:paraId="2A000000">
      <w:pPr>
        <w:ind w:firstLine="720" w:left="0" w:right="0"/>
        <w:jc w:val="both"/>
      </w:pPr>
      <w:r>
        <w:rPr>
          <w:rStyle w:val="Style_2_ch"/>
        </w:rPr>
        <w:t>не допускать самовольного занятия земельных участков;</w:t>
      </w:r>
    </w:p>
    <w:p w14:paraId="2B000000">
      <w:pPr>
        <w:ind w:firstLine="720" w:left="0" w:right="0"/>
        <w:jc w:val="both"/>
      </w:pPr>
      <w:r>
        <w:rPr>
          <w:rStyle w:val="Style_2_ch"/>
        </w:rPr>
        <w:t xml:space="preserve">выполнять иные требования, предусмотренные </w:t>
      </w:r>
      <w:r>
        <w:rPr>
          <w:rStyle w:val="Style_3_ch"/>
        </w:rPr>
        <w:fldChar w:fldCharType="begin"/>
      </w:r>
      <w:r>
        <w:rPr>
          <w:rStyle w:val="Style_3_ch"/>
        </w:rPr>
        <w:instrText>HYPERLINK "https://internet.garant.ru/document/redirect/12124624/0"</w:instrText>
      </w:r>
      <w:r>
        <w:rPr>
          <w:rStyle w:val="Style_3_ch"/>
        </w:rPr>
        <w:fldChar w:fldCharType="separate"/>
      </w:r>
      <w:r>
        <w:rPr>
          <w:rStyle w:val="Style_3_ch"/>
        </w:rPr>
        <w:t>Земельным кодексом</w:t>
      </w:r>
      <w:r>
        <w:rPr>
          <w:rStyle w:val="Style_3_ch"/>
        </w:rPr>
        <w:fldChar w:fldCharType="end"/>
      </w:r>
      <w:r>
        <w:rPr>
          <w:rStyle w:val="Style_2_ch"/>
        </w:rPr>
        <w:t xml:space="preserve"> Российской Федерации, федеральными законами.</w:t>
      </w:r>
    </w:p>
    <w:p w14:paraId="2C000000">
      <w:pPr>
        <w:ind w:firstLine="720" w:left="0" w:right="0"/>
        <w:jc w:val="both"/>
      </w:pPr>
    </w:p>
    <w:p w14:paraId="2D000000">
      <w:pPr>
        <w:pStyle w:val="Style_1"/>
        <w:ind/>
        <w:jc w:val="both"/>
      </w:pPr>
      <w:bookmarkStart w:id="4" w:name="sub_310"/>
      <w:r>
        <w:t xml:space="preserve"> </w:t>
      </w:r>
      <w:r>
        <w:rPr>
          <w:highlight w:val="white"/>
        </w:rPr>
        <w:t>3.1. Обязанность использовать земельный участок на основании возникших прав</w:t>
      </w:r>
    </w:p>
    <w:p w14:paraId="2E000000">
      <w:pPr>
        <w:ind w:firstLine="720" w:left="0" w:right="0"/>
        <w:jc w:val="both"/>
      </w:pPr>
      <w:bookmarkEnd w:id="4"/>
    </w:p>
    <w:p w14:paraId="2F000000">
      <w:pPr>
        <w:ind w:firstLine="720" w:left="0" w:right="0"/>
        <w:jc w:val="both"/>
      </w:pPr>
      <w:r>
        <w:rPr>
          <w:rStyle w:val="Style_2_ch"/>
        </w:rPr>
        <w:t xml:space="preserve">В соответствии с </w:t>
      </w:r>
      <w:r>
        <w:rPr>
          <w:rStyle w:val="Style_3_ch"/>
        </w:rPr>
        <w:fldChar w:fldCharType="begin"/>
      </w:r>
      <w:r>
        <w:rPr>
          <w:rStyle w:val="Style_3_ch"/>
        </w:rPr>
        <w:instrText>HYPERLINK "https://internet.garant.ru/document/redirect/12124624/251"</w:instrText>
      </w:r>
      <w:r>
        <w:rPr>
          <w:rStyle w:val="Style_3_ch"/>
        </w:rPr>
        <w:fldChar w:fldCharType="separate"/>
      </w:r>
      <w:r>
        <w:rPr>
          <w:rStyle w:val="Style_3_ch"/>
        </w:rPr>
        <w:t>частью 1 статьи 25</w:t>
      </w:r>
      <w:r>
        <w:rPr>
          <w:rStyle w:val="Style_3_ch"/>
        </w:rPr>
        <w:fldChar w:fldCharType="end"/>
      </w:r>
      <w:r>
        <w:rPr>
          <w:rStyle w:val="Style_2_ch"/>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w:t>
      </w:r>
      <w:r>
        <w:rPr>
          <w:rStyle w:val="Style_3_ch"/>
        </w:rPr>
        <w:fldChar w:fldCharType="begin"/>
      </w:r>
      <w:r>
        <w:rPr>
          <w:rStyle w:val="Style_3_ch"/>
        </w:rPr>
        <w:instrText>HYPERLINK "https://internet.garant.ru/document/redirect/71129192/0"</w:instrText>
      </w:r>
      <w:r>
        <w:rPr>
          <w:rStyle w:val="Style_3_ch"/>
        </w:rPr>
        <w:fldChar w:fldCharType="separate"/>
      </w:r>
      <w:r>
        <w:rPr>
          <w:rStyle w:val="Style_3_ch"/>
        </w:rPr>
        <w:t>Федеральным законом</w:t>
      </w:r>
      <w:r>
        <w:rPr>
          <w:rStyle w:val="Style_3_ch"/>
        </w:rPr>
        <w:fldChar w:fldCharType="end"/>
      </w:r>
      <w:r>
        <w:rPr>
          <w:rStyle w:val="Style_2_ch"/>
        </w:rPr>
        <w:t xml:space="preserve"> от 13 июля 2015 г. N 218-ФЗ "О государственной регистрации недвижимости" (далее - Федеральный закон N 218-ФЗ).</w:t>
      </w:r>
    </w:p>
    <w:p w14:paraId="30000000">
      <w:pPr>
        <w:ind w:firstLine="720" w:left="0" w:right="0"/>
        <w:jc w:val="both"/>
      </w:pPr>
      <w:r>
        <w:rPr>
          <w:rStyle w:val="Style_2_ch"/>
        </w:rPr>
        <w:t xml:space="preserve">Права на земельные участки удостоверяются документами в порядке, установленном </w:t>
      </w:r>
      <w:r>
        <w:rPr>
          <w:rStyle w:val="Style_3_ch"/>
        </w:rPr>
        <w:fldChar w:fldCharType="begin"/>
      </w:r>
      <w:r>
        <w:rPr>
          <w:rStyle w:val="Style_3_ch"/>
        </w:rPr>
        <w:instrText>HYPERLINK "https://internet.garant.ru/document/redirect/71129192/0"</w:instrText>
      </w:r>
      <w:r>
        <w:rPr>
          <w:rStyle w:val="Style_3_ch"/>
        </w:rPr>
        <w:fldChar w:fldCharType="separate"/>
      </w:r>
      <w:r>
        <w:rPr>
          <w:rStyle w:val="Style_3_ch"/>
        </w:rPr>
        <w:t>Федеральным законом</w:t>
      </w:r>
      <w:r>
        <w:rPr>
          <w:rStyle w:val="Style_3_ch"/>
        </w:rPr>
        <w:fldChar w:fldCharType="end"/>
      </w:r>
      <w:r>
        <w:rPr>
          <w:rStyle w:val="Style_2_ch"/>
        </w:rPr>
        <w:t xml:space="preserve"> N 218-ФЗ.</w:t>
      </w:r>
    </w:p>
    <w:p w14:paraId="31000000">
      <w:pPr>
        <w:ind w:firstLine="720" w:left="0" w:right="0"/>
        <w:jc w:val="both"/>
      </w:pPr>
      <w:r>
        <w:rPr>
          <w:rStyle w:val="Style_2_ch"/>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14:paraId="32000000">
      <w:pPr>
        <w:ind w:firstLine="720" w:left="0" w:right="0"/>
        <w:jc w:val="both"/>
      </w:pPr>
      <w:r>
        <w:rPr>
          <w:rStyle w:val="Style_2_ch"/>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14:paraId="33000000">
      <w:pPr>
        <w:ind w:firstLine="720" w:left="0" w:right="0"/>
        <w:jc w:val="both"/>
      </w:pPr>
      <w:r>
        <w:rPr>
          <w:rStyle w:val="Style_2_ch"/>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14:paraId="34000000">
      <w:pPr>
        <w:ind w:firstLine="720" w:left="0" w:right="0"/>
        <w:jc w:val="both"/>
      </w:pPr>
      <w:r>
        <w:rPr>
          <w:rStyle w:val="Style_2_ch"/>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w:t>
      </w:r>
      <w:r>
        <w:rPr>
          <w:rStyle w:val="Style_3_ch"/>
        </w:rPr>
        <w:fldChar w:fldCharType="begin"/>
      </w:r>
      <w:r>
        <w:rPr>
          <w:rStyle w:val="Style_3_ch"/>
        </w:rPr>
        <w:instrText>HYPERLINK "https://internet.garant.ru/document/redirect/12124624/25"</w:instrText>
      </w:r>
      <w:r>
        <w:rPr>
          <w:rStyle w:val="Style_3_ch"/>
        </w:rPr>
        <w:fldChar w:fldCharType="separate"/>
      </w:r>
      <w:r>
        <w:rPr>
          <w:rStyle w:val="Style_3_ch"/>
        </w:rPr>
        <w:t>статьей 25</w:t>
      </w:r>
      <w:r>
        <w:rPr>
          <w:rStyle w:val="Style_3_ch"/>
        </w:rPr>
        <w:fldChar w:fldCharType="end"/>
      </w:r>
      <w:r>
        <w:rPr>
          <w:rStyle w:val="Style_2_ch"/>
        </w:rPr>
        <w:t xml:space="preserve"> Земельного кодекса Российской Федерации.</w:t>
      </w:r>
    </w:p>
    <w:p w14:paraId="35000000">
      <w:pPr>
        <w:ind w:firstLine="720" w:left="0" w:right="0"/>
        <w:jc w:val="both"/>
      </w:pPr>
      <w:r>
        <w:rPr>
          <w:rStyle w:val="Style_2_ch"/>
        </w:rPr>
        <w:t xml:space="preserve">Ответственность за данное правонарушение предусмотрена </w:t>
      </w:r>
      <w:r>
        <w:rPr>
          <w:rStyle w:val="Style_3_ch"/>
        </w:rPr>
        <w:fldChar w:fldCharType="begin"/>
      </w:r>
      <w:r>
        <w:rPr>
          <w:rStyle w:val="Style_3_ch"/>
        </w:rPr>
        <w:instrText>HYPERLINK "https://internet.garant.ru/document/redirect/12125267/71"</w:instrText>
      </w:r>
      <w:r>
        <w:rPr>
          <w:rStyle w:val="Style_3_ch"/>
        </w:rPr>
        <w:fldChar w:fldCharType="separate"/>
      </w:r>
      <w:r>
        <w:rPr>
          <w:rStyle w:val="Style_3_ch"/>
        </w:rPr>
        <w:t>статьей 7.1</w:t>
      </w:r>
      <w:r>
        <w:rPr>
          <w:rStyle w:val="Style_3_ch"/>
        </w:rPr>
        <w:fldChar w:fldCharType="end"/>
      </w:r>
      <w:r>
        <w:rPr>
          <w:rStyle w:val="Style_2_ch"/>
        </w:rPr>
        <w:t xml:space="preserve"> Кодекса Российской Федерации об административных правонарушениях.</w:t>
      </w:r>
    </w:p>
    <w:p w14:paraId="36000000">
      <w:pPr>
        <w:ind w:firstLine="720" w:left="0" w:right="0"/>
        <w:jc w:val="both"/>
      </w:pPr>
      <w:r>
        <w:rPr>
          <w:rStyle w:val="Style_2_ch"/>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14:paraId="37000000">
      <w:pPr>
        <w:ind w:firstLine="720" w:left="0" w:right="0"/>
        <w:jc w:val="both"/>
      </w:pPr>
      <w:r>
        <w:rPr>
          <w:rStyle w:val="Style_2_ch"/>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14:paraId="38000000">
      <w:pPr>
        <w:ind w:firstLine="720" w:left="0" w:right="0"/>
        <w:jc w:val="both"/>
      </w:pPr>
      <w:r>
        <w:rPr>
          <w:rStyle w:val="Style_2_ch"/>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r>
        <w:rPr>
          <w:rStyle w:val="Style_3_ch"/>
        </w:rPr>
        <w:fldChar w:fldCharType="begin"/>
      </w:r>
      <w:r>
        <w:rPr>
          <w:rStyle w:val="Style_3_ch"/>
        </w:rPr>
        <w:instrText>HYPERLINK "https://internet.garant.ru/document/redirect/12124624/26"</w:instrText>
      </w:r>
      <w:r>
        <w:rPr>
          <w:rStyle w:val="Style_3_ch"/>
        </w:rPr>
        <w:fldChar w:fldCharType="separate"/>
      </w:r>
      <w:r>
        <w:rPr>
          <w:rStyle w:val="Style_3_ch"/>
        </w:rPr>
        <w:t>статьей 26</w:t>
      </w:r>
      <w:r>
        <w:rPr>
          <w:rStyle w:val="Style_3_ch"/>
        </w:rPr>
        <w:fldChar w:fldCharType="end"/>
      </w:r>
      <w:r>
        <w:rPr>
          <w:rStyle w:val="Style_2_ch"/>
        </w:rPr>
        <w:t xml:space="preserve"> Земельного кодекса Российской Федерации подлежат государственной регистрации.</w:t>
      </w:r>
    </w:p>
    <w:p w14:paraId="39000000">
      <w:pPr>
        <w:ind w:firstLine="720" w:left="0" w:right="0"/>
        <w:jc w:val="both"/>
      </w:pPr>
    </w:p>
    <w:p w14:paraId="3A000000">
      <w:pPr>
        <w:pStyle w:val="Style_1"/>
        <w:ind/>
        <w:jc w:val="both"/>
      </w:pPr>
      <w:bookmarkStart w:id="5" w:name="sub_320"/>
      <w:r>
        <w:t xml:space="preserve"> </w:t>
      </w:r>
      <w:r>
        <w:rPr>
          <w:highlight w:val="white"/>
        </w:rPr>
        <w:t>3.2.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14:paraId="3B000000">
      <w:pPr>
        <w:ind w:firstLine="720" w:left="0" w:right="0"/>
        <w:jc w:val="both"/>
      </w:pPr>
      <w:bookmarkEnd w:id="5"/>
    </w:p>
    <w:p w14:paraId="3C000000">
      <w:pPr>
        <w:ind w:firstLine="720" w:left="0" w:right="0"/>
        <w:jc w:val="both"/>
      </w:pPr>
      <w:r>
        <w:rPr>
          <w:rStyle w:val="Style_2_ch"/>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r>
        <w:rPr>
          <w:rStyle w:val="Style_3_ch"/>
        </w:rPr>
        <w:fldChar w:fldCharType="begin"/>
      </w:r>
      <w:r>
        <w:rPr>
          <w:rStyle w:val="Style_3_ch"/>
        </w:rPr>
        <w:instrText>HYPERLINK "https://internet.garant.ru/document/redirect/12124624/0"</w:instrText>
      </w:r>
      <w:r>
        <w:rPr>
          <w:rStyle w:val="Style_3_ch"/>
        </w:rPr>
        <w:fldChar w:fldCharType="separate"/>
      </w:r>
      <w:r>
        <w:rPr>
          <w:rStyle w:val="Style_3_ch"/>
        </w:rPr>
        <w:t>Земельным кодексом</w:t>
      </w:r>
      <w:r>
        <w:rPr>
          <w:rStyle w:val="Style_3_ch"/>
        </w:rPr>
        <w:fldChar w:fldCharType="end"/>
      </w:r>
      <w:r>
        <w:rPr>
          <w:rStyle w:val="Style_2_ch"/>
        </w:rPr>
        <w:t xml:space="preserve"> Российской Федерации.</w:t>
      </w:r>
    </w:p>
    <w:p w14:paraId="3D000000">
      <w:pPr>
        <w:ind w:firstLine="720" w:left="0" w:right="0"/>
        <w:jc w:val="both"/>
      </w:pPr>
      <w:r>
        <w:rPr>
          <w:rStyle w:val="Style_2_ch"/>
        </w:rPr>
        <w:t>Переоформление права на земельный участок включает в себя:</w:t>
      </w:r>
    </w:p>
    <w:p w14:paraId="3E000000">
      <w:pPr>
        <w:ind w:firstLine="720" w:left="0" w:right="0"/>
        <w:jc w:val="both"/>
      </w:pPr>
      <w:r>
        <w:rPr>
          <w:rStyle w:val="Style_2_ch"/>
        </w:rPr>
        <w:t xml:space="preserve">подачу заявления заинтересованным лицом о предоставлении ему земельного участка на соответствующем праве, предусмотренном </w:t>
      </w:r>
      <w:r>
        <w:rPr>
          <w:rStyle w:val="Style_3_ch"/>
        </w:rPr>
        <w:fldChar w:fldCharType="begin"/>
      </w:r>
      <w:r>
        <w:rPr>
          <w:rStyle w:val="Style_3_ch"/>
        </w:rPr>
        <w:instrText>HYPERLINK "https://internet.garant.ru/document/redirect/12124624/0"</w:instrText>
      </w:r>
      <w:r>
        <w:rPr>
          <w:rStyle w:val="Style_3_ch"/>
        </w:rPr>
        <w:fldChar w:fldCharType="separate"/>
      </w:r>
      <w:r>
        <w:rPr>
          <w:rStyle w:val="Style_3_ch"/>
        </w:rPr>
        <w:t>Кодексом</w:t>
      </w:r>
      <w:r>
        <w:rPr>
          <w:rStyle w:val="Style_3_ch"/>
        </w:rPr>
        <w:fldChar w:fldCharType="end"/>
      </w:r>
      <w:r>
        <w:rPr>
          <w:rStyle w:val="Style_2_ch"/>
        </w:rPr>
        <w:t>, при переоформлении права постоянного (бессрочного) пользования;</w:t>
      </w:r>
    </w:p>
    <w:p w14:paraId="3F000000">
      <w:pPr>
        <w:ind w:firstLine="720" w:left="0" w:right="0"/>
        <w:jc w:val="both"/>
      </w:pPr>
      <w:r>
        <w:rPr>
          <w:rStyle w:val="Style_2_ch"/>
        </w:rPr>
        <w:t>принятие решения уполномоченным органом о предоставлении земельного участка на соответствующем праве;</w:t>
      </w:r>
    </w:p>
    <w:p w14:paraId="40000000">
      <w:pPr>
        <w:ind w:firstLine="720" w:left="0" w:right="0"/>
        <w:jc w:val="both"/>
      </w:pPr>
      <w:r>
        <w:rPr>
          <w:rStyle w:val="Style_2_ch"/>
        </w:rPr>
        <w:t xml:space="preserve">государственную регистрацию права в соответствии с </w:t>
      </w:r>
      <w:r>
        <w:rPr>
          <w:rStyle w:val="Style_3_ch"/>
        </w:rPr>
        <w:fldChar w:fldCharType="begin"/>
      </w:r>
      <w:r>
        <w:rPr>
          <w:rStyle w:val="Style_3_ch"/>
        </w:rPr>
        <w:instrText>HYPERLINK "https://internet.garant.ru/document/redirect/71129192/0"</w:instrText>
      </w:r>
      <w:r>
        <w:rPr>
          <w:rStyle w:val="Style_3_ch"/>
        </w:rPr>
        <w:fldChar w:fldCharType="separate"/>
      </w:r>
      <w:r>
        <w:rPr>
          <w:rStyle w:val="Style_3_ch"/>
        </w:rPr>
        <w:t>Федеральным законом</w:t>
      </w:r>
      <w:r>
        <w:rPr>
          <w:rStyle w:val="Style_3_ch"/>
        </w:rPr>
        <w:fldChar w:fldCharType="end"/>
      </w:r>
      <w:r>
        <w:rPr>
          <w:rStyle w:val="Style_2_ch"/>
        </w:rPr>
        <w:t xml:space="preserve"> N 218-ФЗ.</w:t>
      </w:r>
    </w:p>
    <w:p w14:paraId="41000000">
      <w:pPr>
        <w:ind w:firstLine="720" w:left="0" w:right="0"/>
        <w:jc w:val="both"/>
      </w:pPr>
      <w:r>
        <w:rPr>
          <w:rStyle w:val="Style_2_ch"/>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r>
        <w:rPr>
          <w:rStyle w:val="Style_3_ch"/>
        </w:rPr>
        <w:fldChar w:fldCharType="begin"/>
      </w:r>
      <w:r>
        <w:rPr>
          <w:rStyle w:val="Style_3_ch"/>
        </w:rPr>
        <w:instrText>HYPERLINK "https://internet.garant.ru/document/redirect/12125267/734"</w:instrText>
      </w:r>
      <w:r>
        <w:rPr>
          <w:rStyle w:val="Style_3_ch"/>
        </w:rPr>
        <w:fldChar w:fldCharType="separate"/>
      </w:r>
      <w:r>
        <w:rPr>
          <w:rStyle w:val="Style_3_ch"/>
        </w:rPr>
        <w:t>статьей 7.34</w:t>
      </w:r>
      <w:r>
        <w:rPr>
          <w:rStyle w:val="Style_3_ch"/>
        </w:rPr>
        <w:fldChar w:fldCharType="end"/>
      </w:r>
      <w:r>
        <w:rPr>
          <w:rStyle w:val="Style_2_ch"/>
        </w:rPr>
        <w:t xml:space="preserve"> Кодекса Российской Федерации об административных правонарушениях.</w:t>
      </w:r>
    </w:p>
    <w:p w14:paraId="42000000">
      <w:pPr>
        <w:ind w:firstLine="720" w:left="0" w:right="0"/>
        <w:jc w:val="both"/>
      </w:pPr>
      <w:r>
        <w:rPr>
          <w:rStyle w:val="Style_2_ch"/>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w:t>
      </w:r>
      <w:r>
        <w:rPr>
          <w:rStyle w:val="Style_3_ch"/>
        </w:rPr>
        <w:fldChar w:fldCharType="begin"/>
      </w:r>
      <w:r>
        <w:rPr>
          <w:rStyle w:val="Style_3_ch"/>
        </w:rPr>
        <w:instrText>HYPERLINK "https://internet.garant.ru/document/redirect/12124624/0"</w:instrText>
      </w:r>
      <w:r>
        <w:rPr>
          <w:rStyle w:val="Style_3_ch"/>
        </w:rPr>
        <w:fldChar w:fldCharType="separate"/>
      </w:r>
      <w:r>
        <w:rPr>
          <w:rStyle w:val="Style_3_ch"/>
        </w:rPr>
        <w:t>Земельного кодекса</w:t>
      </w:r>
      <w:r>
        <w:rPr>
          <w:rStyle w:val="Style_3_ch"/>
        </w:rPr>
        <w:fldChar w:fldCharType="end"/>
      </w:r>
      <w:r>
        <w:rPr>
          <w:rStyle w:val="Style_2_ch"/>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14:paraId="43000000">
      <w:pPr>
        <w:ind w:firstLine="720" w:left="0" w:right="0"/>
        <w:jc w:val="both"/>
      </w:pPr>
    </w:p>
    <w:p w14:paraId="44000000">
      <w:pPr>
        <w:pStyle w:val="Style_1"/>
        <w:ind/>
        <w:jc w:val="both"/>
      </w:pPr>
      <w:bookmarkStart w:id="6" w:name="sub_330"/>
      <w:r>
        <w:t xml:space="preserve"> </w:t>
      </w:r>
      <w:r>
        <w:rPr>
          <w:highlight w:val="white"/>
        </w:rPr>
        <w:t>3.3. 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14:paraId="45000000">
      <w:pPr>
        <w:ind w:firstLine="720" w:left="0" w:right="0"/>
        <w:jc w:val="both"/>
      </w:pPr>
      <w:bookmarkEnd w:id="6"/>
    </w:p>
    <w:p w14:paraId="46000000">
      <w:pPr>
        <w:ind w:firstLine="720" w:left="0" w:right="0"/>
        <w:jc w:val="both"/>
      </w:pPr>
      <w:r>
        <w:rPr>
          <w:rStyle w:val="Style_3_ch"/>
        </w:rPr>
        <w:fldChar w:fldCharType="begin"/>
      </w:r>
      <w:r>
        <w:rPr>
          <w:rStyle w:val="Style_3_ch"/>
        </w:rPr>
        <w:instrText>HYPERLINK "https://internet.garant.ru/document/redirect/12124624/7"</w:instrText>
      </w:r>
      <w:r>
        <w:rPr>
          <w:rStyle w:val="Style_3_ch"/>
        </w:rPr>
        <w:fldChar w:fldCharType="separate"/>
      </w:r>
      <w:r>
        <w:rPr>
          <w:rStyle w:val="Style_3_ch"/>
        </w:rPr>
        <w:t>Статьей 7</w:t>
      </w:r>
      <w:r>
        <w:rPr>
          <w:rStyle w:val="Style_3_ch"/>
        </w:rPr>
        <w:fldChar w:fldCharType="end"/>
      </w:r>
      <w:r>
        <w:rPr>
          <w:rStyle w:val="Style_2_ch"/>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14:paraId="47000000">
      <w:pPr>
        <w:ind w:firstLine="720" w:left="0" w:right="0"/>
        <w:jc w:val="both"/>
      </w:pPr>
      <w:r>
        <w:rPr>
          <w:rStyle w:val="Style_2_ch"/>
        </w:rPr>
        <w:t xml:space="preserve">Виды разрешенного использования земельных участков определяются в соответствии с </w:t>
      </w:r>
      <w:r>
        <w:rPr>
          <w:rStyle w:val="Style_3_ch"/>
        </w:rPr>
        <w:fldChar w:fldCharType="begin"/>
      </w:r>
      <w:r>
        <w:rPr>
          <w:rStyle w:val="Style_3_ch"/>
        </w:rPr>
        <w:instrText>HYPERLINK "https://internet.garant.ru/document/redirect/70736874/1000"</w:instrText>
      </w:r>
      <w:r>
        <w:rPr>
          <w:rStyle w:val="Style_3_ch"/>
        </w:rPr>
        <w:fldChar w:fldCharType="separate"/>
      </w:r>
      <w:r>
        <w:rPr>
          <w:rStyle w:val="Style_3_ch"/>
        </w:rPr>
        <w:t>классификатором</w:t>
      </w:r>
      <w:r>
        <w:rPr>
          <w:rStyle w:val="Style_3_ch"/>
        </w:rPr>
        <w:fldChar w:fldCharType="end"/>
      </w:r>
      <w:r>
        <w:rPr>
          <w:rStyle w:val="Style_2_ch"/>
        </w:rPr>
        <w:t xml:space="preserve"> видов разрешенного использования земельных участков, утвержденным </w:t>
      </w:r>
      <w:r>
        <w:rPr>
          <w:rStyle w:val="Style_3_ch"/>
        </w:rPr>
        <w:fldChar w:fldCharType="begin"/>
      </w:r>
      <w:r>
        <w:rPr>
          <w:rStyle w:val="Style_3_ch"/>
        </w:rPr>
        <w:instrText>HYPERLINK "https://internet.garant.ru/document/redirect/70736874/0"</w:instrText>
      </w:r>
      <w:r>
        <w:rPr>
          <w:rStyle w:val="Style_3_ch"/>
        </w:rPr>
        <w:fldChar w:fldCharType="separate"/>
      </w:r>
      <w:r>
        <w:rPr>
          <w:rStyle w:val="Style_3_ch"/>
        </w:rPr>
        <w:t>приказом</w:t>
      </w:r>
      <w:r>
        <w:rPr>
          <w:rStyle w:val="Style_3_ch"/>
        </w:rPr>
        <w:fldChar w:fldCharType="end"/>
      </w:r>
      <w:r>
        <w:rPr>
          <w:rStyle w:val="Style_2_ch"/>
        </w:rPr>
        <w:t xml:space="preserve"> Минэкономразвития России от 1 сентября 2014 г. N 540.</w:t>
      </w:r>
    </w:p>
    <w:p w14:paraId="48000000">
      <w:pPr>
        <w:ind w:firstLine="720" w:left="0" w:right="0"/>
        <w:jc w:val="both"/>
      </w:pPr>
      <w:r>
        <w:rPr>
          <w:rStyle w:val="Style_2_ch"/>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14:paraId="49000000">
      <w:pPr>
        <w:ind w:firstLine="720" w:left="0" w:right="0"/>
        <w:jc w:val="both"/>
      </w:pPr>
      <w:r>
        <w:rPr>
          <w:rStyle w:val="Style_2_ch"/>
        </w:rPr>
        <w:t>Вид разрешенного использования земельного участка указывается в сведениях Единого государственного реестра недвижимости.</w:t>
      </w:r>
    </w:p>
    <w:p w14:paraId="4A000000">
      <w:pPr>
        <w:ind w:firstLine="720" w:left="0" w:right="0"/>
        <w:jc w:val="both"/>
      </w:pPr>
      <w:r>
        <w:rPr>
          <w:rStyle w:val="Style_2_ch"/>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14:paraId="4B000000">
      <w:pPr>
        <w:ind w:firstLine="720" w:left="0" w:right="0"/>
        <w:jc w:val="both"/>
      </w:pPr>
      <w:r>
        <w:rPr>
          <w:rStyle w:val="Style_2_ch"/>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14:paraId="4C000000">
      <w:pPr>
        <w:ind w:firstLine="720" w:left="0" w:right="0"/>
        <w:jc w:val="both"/>
      </w:pPr>
      <w:r>
        <w:rPr>
          <w:rStyle w:val="Style_2_ch"/>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r>
        <w:rPr>
          <w:rStyle w:val="Style_3_ch"/>
        </w:rPr>
        <w:fldChar w:fldCharType="begin"/>
      </w:r>
      <w:r>
        <w:rPr>
          <w:rStyle w:val="Style_3_ch"/>
        </w:rPr>
        <w:instrText>HYPERLINK "https://internet.garant.ru/document/redirect/70736874/1000"</w:instrText>
      </w:r>
      <w:r>
        <w:rPr>
          <w:rStyle w:val="Style_3_ch"/>
        </w:rPr>
        <w:fldChar w:fldCharType="separate"/>
      </w:r>
      <w:r>
        <w:rPr>
          <w:rStyle w:val="Style_3_ch"/>
        </w:rPr>
        <w:t>классификатором</w:t>
      </w:r>
      <w:r>
        <w:rPr>
          <w:rStyle w:val="Style_3_ch"/>
        </w:rPr>
        <w:fldChar w:fldCharType="end"/>
      </w:r>
      <w:r>
        <w:rPr>
          <w:rStyle w:val="Style_2_ch"/>
        </w:rPr>
        <w:t xml:space="preserve"> видов разрешенного использования земельных участков, утвержденным </w:t>
      </w:r>
      <w:r>
        <w:rPr>
          <w:rStyle w:val="Style_3_ch"/>
        </w:rPr>
        <w:fldChar w:fldCharType="begin"/>
      </w:r>
      <w:r>
        <w:rPr>
          <w:rStyle w:val="Style_3_ch"/>
        </w:rPr>
        <w:instrText>HYPERLINK "https://internet.garant.ru/document/redirect/70736874/0"</w:instrText>
      </w:r>
      <w:r>
        <w:rPr>
          <w:rStyle w:val="Style_3_ch"/>
        </w:rPr>
        <w:fldChar w:fldCharType="separate"/>
      </w:r>
      <w:r>
        <w:rPr>
          <w:rStyle w:val="Style_3_ch"/>
        </w:rPr>
        <w:t>приказом</w:t>
      </w:r>
      <w:r>
        <w:rPr>
          <w:rStyle w:val="Style_3_ch"/>
        </w:rPr>
        <w:fldChar w:fldCharType="end"/>
      </w:r>
      <w:r>
        <w:rPr>
          <w:rStyle w:val="Style_2_ch"/>
        </w:rPr>
        <w:t xml:space="preserve"> Минэкономразвития России от 1 сентября 2014 г. N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14:paraId="4D000000">
      <w:pPr>
        <w:ind w:firstLine="720" w:left="0" w:right="0"/>
        <w:jc w:val="both"/>
      </w:pPr>
      <w:r>
        <w:rPr>
          <w:rStyle w:val="Style_2_ch"/>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r>
        <w:rPr>
          <w:rStyle w:val="Style_3_ch"/>
        </w:rPr>
        <w:fldChar w:fldCharType="begin"/>
      </w:r>
      <w:r>
        <w:rPr>
          <w:rStyle w:val="Style_3_ch"/>
        </w:rPr>
        <w:instrText>HYPERLINK "https://internet.garant.ru/document/redirect/12125267/881"</w:instrText>
      </w:r>
      <w:r>
        <w:rPr>
          <w:rStyle w:val="Style_3_ch"/>
        </w:rPr>
        <w:fldChar w:fldCharType="separate"/>
      </w:r>
      <w:r>
        <w:rPr>
          <w:rStyle w:val="Style_3_ch"/>
        </w:rPr>
        <w:t>частью 1 статьи 8.8</w:t>
      </w:r>
      <w:r>
        <w:rPr>
          <w:rStyle w:val="Style_3_ch"/>
        </w:rPr>
        <w:fldChar w:fldCharType="end"/>
      </w:r>
      <w:r>
        <w:rPr>
          <w:rStyle w:val="Style_2_ch"/>
        </w:rPr>
        <w:t xml:space="preserve"> Кодекса Российской Федерации об административных правонарушениях предусмотрена административная ответственность.</w:t>
      </w:r>
    </w:p>
    <w:p w14:paraId="4E000000">
      <w:pPr>
        <w:ind w:firstLine="720" w:left="0" w:right="0"/>
        <w:jc w:val="both"/>
      </w:pPr>
      <w:r>
        <w:rPr>
          <w:rStyle w:val="Style_2_ch"/>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14:paraId="4F000000">
      <w:pPr>
        <w:ind w:firstLine="720" w:left="0" w:right="0"/>
        <w:jc w:val="both"/>
      </w:pPr>
    </w:p>
    <w:p w14:paraId="50000000">
      <w:pPr>
        <w:pStyle w:val="Style_1"/>
        <w:ind/>
        <w:jc w:val="both"/>
      </w:pPr>
      <w:bookmarkStart w:id="7" w:name="sub_340"/>
      <w:r>
        <w:t xml:space="preserve"> </w:t>
      </w:r>
      <w:r>
        <w:rPr>
          <w:highlight w:val="white"/>
        </w:rPr>
        <w:t>3.4. 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14:paraId="51000000">
      <w:pPr>
        <w:ind w:firstLine="720" w:left="0" w:right="0"/>
        <w:jc w:val="both"/>
      </w:pPr>
      <w:bookmarkEnd w:id="7"/>
    </w:p>
    <w:p w14:paraId="52000000">
      <w:pPr>
        <w:ind w:firstLine="720" w:left="0" w:right="0"/>
        <w:jc w:val="both"/>
      </w:pPr>
      <w:r>
        <w:rPr>
          <w:rStyle w:val="Style_3_ch"/>
        </w:rPr>
        <w:fldChar w:fldCharType="begin"/>
      </w:r>
      <w:r>
        <w:rPr>
          <w:rStyle w:val="Style_3_ch"/>
        </w:rPr>
        <w:instrText>HYPERLINK "https://internet.garant.ru/document/redirect/12124624/42"</w:instrText>
      </w:r>
      <w:r>
        <w:rPr>
          <w:rStyle w:val="Style_3_ch"/>
        </w:rPr>
        <w:fldChar w:fldCharType="separate"/>
      </w:r>
      <w:r>
        <w:rPr>
          <w:rStyle w:val="Style_3_ch"/>
        </w:rPr>
        <w:t>Статьей 42</w:t>
      </w:r>
      <w:r>
        <w:rPr>
          <w:rStyle w:val="Style_3_ch"/>
        </w:rPr>
        <w:fldChar w:fldCharType="end"/>
      </w:r>
      <w:r>
        <w:rPr>
          <w:rStyle w:val="Style_2_ch"/>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14:paraId="53000000">
      <w:pPr>
        <w:ind w:firstLine="720" w:left="0" w:right="0"/>
        <w:jc w:val="both"/>
      </w:pPr>
      <w:r>
        <w:rPr>
          <w:rStyle w:val="Style_2_ch"/>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w:t>
      </w:r>
      <w:r>
        <w:rPr>
          <w:rStyle w:val="Style_3_ch"/>
        </w:rPr>
        <w:fldChar w:fldCharType="begin"/>
      </w:r>
      <w:r>
        <w:rPr>
          <w:rStyle w:val="Style_3_ch"/>
        </w:rPr>
        <w:instrText>HYPERLINK "https://internet.garant.ru/document/redirect/12138258/0"</w:instrText>
      </w:r>
      <w:r>
        <w:rPr>
          <w:rStyle w:val="Style_3_ch"/>
        </w:rPr>
        <w:fldChar w:fldCharType="separate"/>
      </w:r>
      <w:r>
        <w:rPr>
          <w:rStyle w:val="Style_3_ch"/>
        </w:rPr>
        <w:t>Градостроительным кодексом</w:t>
      </w:r>
      <w:r>
        <w:rPr>
          <w:rStyle w:val="Style_3_ch"/>
        </w:rPr>
        <w:fldChar w:fldCharType="end"/>
      </w:r>
      <w:r>
        <w:rPr>
          <w:rStyle w:val="Style_2_ch"/>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14:paraId="54000000">
      <w:pPr>
        <w:ind w:firstLine="720" w:left="0" w:right="0"/>
        <w:jc w:val="both"/>
      </w:pPr>
      <w:r>
        <w:rPr>
          <w:rStyle w:val="Style_2_ch"/>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r>
        <w:rPr>
          <w:rStyle w:val="Style_3_ch"/>
        </w:rPr>
        <w:fldChar w:fldCharType="begin"/>
      </w:r>
      <w:r>
        <w:rPr>
          <w:rStyle w:val="Style_3_ch"/>
        </w:rPr>
        <w:instrText>HYPERLINK "https://internet.garant.ru/document/redirect/12124624/42"</w:instrText>
      </w:r>
      <w:r>
        <w:rPr>
          <w:rStyle w:val="Style_3_ch"/>
        </w:rPr>
        <w:fldChar w:fldCharType="separate"/>
      </w:r>
      <w:r>
        <w:rPr>
          <w:rStyle w:val="Style_3_ch"/>
        </w:rPr>
        <w:t>статьей 42</w:t>
      </w:r>
      <w:r>
        <w:rPr>
          <w:rStyle w:val="Style_3_ch"/>
        </w:rPr>
        <w:fldChar w:fldCharType="end"/>
      </w:r>
      <w:r>
        <w:rPr>
          <w:rStyle w:val="Style_2_ch"/>
        </w:rP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r>
        <w:rPr>
          <w:rStyle w:val="Style_3_ch"/>
        </w:rPr>
        <w:fldChar w:fldCharType="begin"/>
      </w:r>
      <w:r>
        <w:rPr>
          <w:rStyle w:val="Style_3_ch"/>
        </w:rPr>
        <w:instrText>HYPERLINK "https://internet.garant.ru/document/redirect/12125267/883"</w:instrText>
      </w:r>
      <w:r>
        <w:rPr>
          <w:rStyle w:val="Style_3_ch"/>
        </w:rPr>
        <w:fldChar w:fldCharType="separate"/>
      </w:r>
      <w:r>
        <w:rPr>
          <w:rStyle w:val="Style_3_ch"/>
        </w:rPr>
        <w:t>частью 3 статьи 8.8</w:t>
      </w:r>
      <w:r>
        <w:rPr>
          <w:rStyle w:val="Style_3_ch"/>
        </w:rPr>
        <w:fldChar w:fldCharType="end"/>
      </w:r>
      <w:r>
        <w:rPr>
          <w:rStyle w:val="Style_2_ch"/>
        </w:rPr>
        <w:t xml:space="preserve"> Кодекса Российской Федерации об административных правонарушениях.</w:t>
      </w:r>
    </w:p>
    <w:p w14:paraId="55000000">
      <w:pPr>
        <w:ind w:firstLine="720" w:left="0" w:right="0"/>
        <w:jc w:val="both"/>
      </w:pPr>
      <w:r>
        <w:rPr>
          <w:rStyle w:val="Style_2_ch"/>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14:paraId="56000000">
      <w:pPr>
        <w:ind w:firstLine="720" w:left="0" w:right="0"/>
        <w:jc w:val="both"/>
      </w:pPr>
      <w:r>
        <w:rPr>
          <w:rStyle w:val="Style_2_ch"/>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14:paraId="57000000">
      <w:pPr>
        <w:ind w:firstLine="720" w:left="0" w:right="0"/>
        <w:jc w:val="both"/>
      </w:pPr>
    </w:p>
    <w:p w14:paraId="58000000">
      <w:pPr>
        <w:pStyle w:val="Style_1"/>
        <w:ind/>
        <w:jc w:val="both"/>
      </w:pPr>
      <w:bookmarkStart w:id="8" w:name="sub_400"/>
      <w:r>
        <w:t xml:space="preserve"> </w:t>
      </w:r>
      <w:r>
        <w:rPr>
          <w:highlight w:val="white"/>
        </w:rPr>
        <w:t>4. Ответственность за правонарушения в области охраны и использования земель</w:t>
      </w:r>
    </w:p>
    <w:p w14:paraId="59000000">
      <w:pPr>
        <w:ind w:firstLine="720" w:left="0" w:right="0"/>
        <w:jc w:val="both"/>
      </w:pPr>
      <w:bookmarkEnd w:id="8"/>
    </w:p>
    <w:p w14:paraId="5A000000">
      <w:pPr>
        <w:ind w:firstLine="720" w:left="0" w:right="0"/>
        <w:jc w:val="both"/>
      </w:pPr>
      <w:r>
        <w:rPr>
          <w:rStyle w:val="Style_3_ch"/>
        </w:rPr>
        <w:fldChar w:fldCharType="begin"/>
      </w:r>
      <w:r>
        <w:rPr>
          <w:rStyle w:val="Style_3_ch"/>
        </w:rPr>
        <w:instrText>HYPERLINK "https://internet.garant.ru/document/redirect/12124624/13000"</w:instrText>
      </w:r>
      <w:r>
        <w:rPr>
          <w:rStyle w:val="Style_3_ch"/>
        </w:rPr>
        <w:fldChar w:fldCharType="separate"/>
      </w:r>
      <w:r>
        <w:rPr>
          <w:rStyle w:val="Style_3_ch"/>
        </w:rPr>
        <w:t>Главой XIII</w:t>
      </w:r>
      <w:r>
        <w:rPr>
          <w:rStyle w:val="Style_3_ch"/>
        </w:rPr>
        <w:fldChar w:fldCharType="end"/>
      </w:r>
      <w:r>
        <w:rPr>
          <w:rStyle w:val="Style_2_ch"/>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14:paraId="5B000000">
      <w:pPr>
        <w:ind w:firstLine="720" w:left="0" w:right="0"/>
        <w:jc w:val="both"/>
      </w:pPr>
      <w:r>
        <w:rPr>
          <w:rStyle w:val="Style_2_ch"/>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14:paraId="5C000000">
      <w:pPr>
        <w:ind w:firstLine="720" w:left="0" w:right="0"/>
        <w:jc w:val="both"/>
      </w:pPr>
      <w:r>
        <w:rPr>
          <w:rStyle w:val="Style_2_ch"/>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14:paraId="5D000000">
      <w:pPr>
        <w:ind w:firstLine="720" w:left="0" w:right="0"/>
        <w:jc w:val="both"/>
      </w:pPr>
      <w:r>
        <w:rPr>
          <w:rStyle w:val="Style_2_ch"/>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14:paraId="5E000000">
      <w:pPr>
        <w:ind w:firstLine="720" w:left="0" w:right="0"/>
        <w:jc w:val="both"/>
      </w:pPr>
    </w:p>
    <w:sectPr>
      <w:pgSz w:h="16838" w:orient="portrait" w:w="11906"/>
      <w:pgMar w:bottom="1134" w:footer="708" w:header="708" w:left="1134" w:right="1134"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ind/>
    </w:pPr>
    <w:rPr>
      <w:rFonts w:ascii="PT Astra Serif" w:hAnsi="PT Astra Serif"/>
      <w:color w:val="000000"/>
      <w:sz w:val="24"/>
    </w:rPr>
  </w:style>
  <w:style w:default="1" w:styleId="Style_4_ch" w:type="character">
    <w:name w:val="Normal"/>
    <w:link w:val="Style_4"/>
    <w:rPr>
      <w:rFonts w:ascii="PT Astra Serif" w:hAnsi="PT Astra Serif"/>
      <w:color w:val="000000"/>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caption"/>
    <w:basedOn w:val="Style_4"/>
    <w:link w:val="Style_7_ch"/>
    <w:pPr>
      <w:spacing w:after="120" w:before="120"/>
      <w:ind/>
    </w:pPr>
    <w:rPr>
      <w:rFonts w:ascii="PT Astra Serif" w:hAnsi="PT Astra Serif"/>
      <w:i w:val="1"/>
      <w:sz w:val="24"/>
    </w:rPr>
  </w:style>
  <w:style w:styleId="Style_7_ch" w:type="character">
    <w:name w:val="caption"/>
    <w:basedOn w:val="Style_4_ch"/>
    <w:link w:val="Style_7"/>
    <w:rPr>
      <w:rFonts w:ascii="PT Astra Serif" w:hAnsi="PT Astra Serif"/>
      <w:i w:val="1"/>
      <w:sz w:val="24"/>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 w:type="paragraph">
    <w:name w:val="Цветовое выделение для Текст"/>
    <w:link w:val="Style_2_ch"/>
  </w:style>
  <w:style w:styleId="Style_2_ch" w:type="character">
    <w:name w:val="Цветовое выделение для Текст"/>
    <w:link w:val="Style_2"/>
  </w:style>
  <w:style w:styleId="Style_11" w:type="paragraph">
    <w:name w:val="Body Text"/>
    <w:basedOn w:val="Style_4"/>
    <w:link w:val="Style_11_ch"/>
    <w:pPr>
      <w:spacing w:after="140" w:before="0" w:line="276" w:lineRule="auto"/>
      <w:ind/>
    </w:pPr>
  </w:style>
  <w:style w:styleId="Style_11_ch" w:type="character">
    <w:name w:val="Body Text"/>
    <w:basedOn w:val="Style_4_ch"/>
    <w:link w:val="Style_11"/>
  </w:style>
  <w:style w:styleId="Style_12" w:type="paragraph">
    <w:name w:val="toc 3"/>
    <w:next w:val="Style_4"/>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3" w:type="paragraph">
    <w:name w:val="Гипертекстовая ссылка"/>
    <w:basedOn w:val="Style_15"/>
    <w:link w:val="Style_3_ch"/>
    <w:rPr>
      <w:b w:val="0"/>
      <w:color w:val="106BBE"/>
    </w:rPr>
  </w:style>
  <w:style w:styleId="Style_3_ch" w:type="character">
    <w:name w:val="Гипертекстовая ссылка"/>
    <w:basedOn w:val="Style_15_ch"/>
    <w:link w:val="Style_3"/>
    <w:rPr>
      <w:b w:val="0"/>
      <w:color w:val="106BBE"/>
    </w:rPr>
  </w:style>
  <w:style w:styleId="Style_1" w:type="paragraph">
    <w:name w:val="heading 1"/>
    <w:basedOn w:val="Style_4"/>
    <w:link w:val="Style_1_ch"/>
    <w:uiPriority w:val="9"/>
    <w:qFormat/>
    <w:pPr>
      <w:spacing w:after="108" w:before="108"/>
      <w:ind w:firstLine="0" w:left="0" w:right="0"/>
      <w:jc w:val="left"/>
      <w:outlineLvl w:val="0"/>
    </w:pPr>
    <w:rPr>
      <w:color w:val="000000"/>
      <w:sz w:val="40"/>
      <w:u w:val="single"/>
    </w:rPr>
  </w:style>
  <w:style w:styleId="Style_1_ch" w:type="character">
    <w:name w:val="heading 1"/>
    <w:basedOn w:val="Style_4_ch"/>
    <w:link w:val="Style_1"/>
    <w:rPr>
      <w:color w:val="000000"/>
      <w:sz w:val="40"/>
      <w:u w:val="single"/>
    </w:rPr>
  </w:style>
  <w:style w:styleId="Style_16" w:type="paragraph">
    <w:name w:val="Hyperlink"/>
    <w:link w:val="Style_16_ch"/>
    <w:rPr>
      <w:color w:val="000080"/>
      <w:u w:val="single"/>
    </w:rPr>
  </w:style>
  <w:style w:styleId="Style_16_ch" w:type="character">
    <w:name w:val="Hyperlink"/>
    <w:link w:val="Style_16"/>
    <w:rPr>
      <w:color w:val="000080"/>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Заголовок"/>
    <w:basedOn w:val="Style_4"/>
    <w:next w:val="Style_11"/>
    <w:link w:val="Style_19_ch"/>
    <w:pPr>
      <w:keepNext w:val="1"/>
      <w:spacing w:after="120" w:before="240"/>
      <w:ind/>
    </w:pPr>
    <w:rPr>
      <w:rFonts w:ascii="PT Astra Serif" w:hAnsi="PT Astra Serif"/>
      <w:sz w:val="28"/>
    </w:rPr>
  </w:style>
  <w:style w:styleId="Style_19_ch" w:type="character">
    <w:name w:val="Заголовок"/>
    <w:basedOn w:val="Style_4_ch"/>
    <w:link w:val="Style_19"/>
    <w:rPr>
      <w:rFonts w:ascii="PT Astra Serif" w:hAnsi="PT Astra Serif"/>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List"/>
    <w:basedOn w:val="Style_11"/>
    <w:link w:val="Style_22_ch"/>
    <w:rPr>
      <w:rFonts w:ascii="PT Astra Serif" w:hAnsi="PT Astra Serif"/>
    </w:rPr>
  </w:style>
  <w:style w:styleId="Style_22_ch" w:type="character">
    <w:name w:val="List"/>
    <w:basedOn w:val="Style_11_ch"/>
    <w:link w:val="Style_22"/>
    <w:rPr>
      <w:rFonts w:ascii="PT Astra Serif" w:hAnsi="PT Astra Serif"/>
    </w:rPr>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4"/>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Указатель"/>
    <w:basedOn w:val="Style_4"/>
    <w:link w:val="Style_26_ch"/>
    <w:rPr>
      <w:rFonts w:ascii="PT Astra Serif" w:hAnsi="PT Astra Serif"/>
    </w:rPr>
  </w:style>
  <w:style w:styleId="Style_26_ch" w:type="character">
    <w:name w:val="Указатель"/>
    <w:basedOn w:val="Style_4_ch"/>
    <w:link w:val="Style_26"/>
    <w:rPr>
      <w:rFonts w:ascii="PT Astra Serif" w:hAnsi="PT Astra Serif"/>
    </w:rPr>
  </w:style>
  <w:style w:styleId="Style_27" w:type="paragraph">
    <w:name w:val="Title"/>
    <w:next w:val="Style_4"/>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4"/>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4"/>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15" w:type="paragraph">
    <w:name w:val="Цветовое выделение"/>
    <w:link w:val="Style_15_ch"/>
    <w:rPr>
      <w:b w:val="1"/>
      <w:color w:val="26282F"/>
    </w:rPr>
  </w:style>
  <w:style w:styleId="Style_15_ch" w:type="character">
    <w:name w:val="Цветовое выделение"/>
    <w:link w:val="Style_15"/>
    <w:rPr>
      <w:b w:val="1"/>
      <w:color w:val="26282F"/>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2022-10-17T07:48:07Z</dcterms:modified>
</cp:coreProperties>
</file>