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z w:val="28"/>
          <w:szCs w:val="28"/>
        </w:rPr>
        <w:t>Комитет имущественных отношений администрации Тотемского муниципального округа информирует об итогах проведения электронного аукциона по продаже здания (кадастровый номер 35:14:0704030:166), общей площадью 45,2 кв.м. с земельным участком (кадастровый номер 35:14:0704029:401), общей площадью 77 кв.м., расположенное по адресу: Вологодская область, г.Тотьма, ул.Белоусовская, д.5.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Извещение о проведении аукциона в электронной форме и документация по проведению аукциона в электронной форме размещены на электронной торговой площадке </w:t>
      </w:r>
      <w:r>
        <w:rPr>
          <w:rFonts w:eastAsia="Times New Roman" w:cs="Times New Roman"/>
          <w:color w:val="auto"/>
          <w:sz w:val="28"/>
          <w:szCs w:val="28"/>
          <w:lang w:val="en-US" w:eastAsia="zh-CN" w:bidi="ar-SA"/>
        </w:rPr>
        <w:t xml:space="preserve">i.rts-tender.ru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процедура №21000026820000000060.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На момент окончания срока подачи заявок на участие в 1 этапе аукциона в электронной форме 03.07.2023 23:30 не подана ни одна заявка.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п.44 приказа №860.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autoSpaceDE w:val="false"/>
        <w:ind w:left="0" w:right="0" w:firstLine="720"/>
        <w:jc w:val="both"/>
        <w:rPr>
          <w:sz w:val="24"/>
          <w:szCs w:val="24"/>
        </w:rPr>
      </w:pPr>
      <w:r>
        <w:rPr>
          <w:strike w:val="false"/>
          <w:dstrike w:val="false"/>
          <w:sz w:val="28"/>
          <w:szCs w:val="28"/>
        </w:rPr>
      </w:r>
    </w:p>
    <w:sectPr>
      <w:type w:val="nextPage"/>
      <w:pgSz w:w="11906" w:h="16838"/>
      <w:pgMar w:left="1077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right"/>
      <w:outlineLvl w:val="1"/>
    </w:pPr>
    <w:rPr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0">
    <w:name w:val="Основной шрифт абзаца"/>
    <w:qFormat/>
    <w:rPr/>
  </w:style>
  <w:style w:type="character" w:styleId="Style11">
    <w:name w:val="Текст выноски Знак"/>
    <w:basedOn w:val="Style10"/>
    <w:qFormat/>
    <w:rPr>
      <w:rFonts w:ascii="Tahoma" w:hAnsi="Tahoma" w:cs="Tahoma"/>
      <w:sz w:val="16"/>
      <w:szCs w:val="16"/>
    </w:rPr>
  </w:style>
  <w:style w:type="character" w:styleId="S3">
    <w:name w:val="s3"/>
    <w:basedOn w:val="Style10"/>
    <w:qFormat/>
    <w:rPr/>
  </w:style>
  <w:style w:type="character" w:styleId="51">
    <w:name w:val="Заголовок 5 Знак"/>
    <w:basedOn w:val="Style10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-">
    <w:name w:val="Hyperlink"/>
    <w:rPr>
      <w:color w:val="0000FF"/>
      <w:u w:val="single"/>
      <w:lang w:val="zxx" w:bidi="zxx"/>
    </w:rPr>
  </w:style>
  <w:style w:type="character" w:styleId="Style12">
    <w:name w:val="Основной текст Знак"/>
    <w:basedOn w:val="Style10"/>
    <w:qFormat/>
    <w:rPr>
      <w:kern w:val="2"/>
      <w:sz w:val="24"/>
      <w:szCs w:val="24"/>
    </w:rPr>
  </w:style>
  <w:style w:type="character" w:styleId="FontStyle13">
    <w:name w:val="Font Style13"/>
    <w:basedOn w:val="Style10"/>
    <w:qFormat/>
    <w:rPr>
      <w:rFonts w:ascii="Times New Roman" w:hAnsi="Times New Roman" w:cs="Times New Roman"/>
      <w:sz w:val="22"/>
      <w:szCs w:val="2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4">
    <w:name w:val="Body Text"/>
    <w:basedOn w:val="Normal"/>
    <w:pPr>
      <w:suppressAutoHyphens w:val="true"/>
      <w:spacing w:lineRule="atLeast" w:line="100" w:before="0" w:after="120"/>
    </w:pPr>
    <w:rPr>
      <w:kern w:val="2"/>
      <w:sz w:val="24"/>
      <w:szCs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widowControl w:val="false"/>
      <w:jc w:val="both"/>
    </w:pPr>
    <w:rPr>
      <w:rFonts w:ascii="Tahoma" w:hAnsi="Tahoma" w:eastAsia="SimSun;宋体" w:cs="Tahoma"/>
      <w:kern w:val="2"/>
      <w:sz w:val="24"/>
      <w:szCs w:val="24"/>
      <w:lang w:val="en-US" w:eastAsia="zh-CN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Текст"/>
    <w:basedOn w:val="Normal"/>
    <w:qFormat/>
    <w:pPr/>
    <w:rPr>
      <w:rFonts w:ascii="Courier New" w:hAnsi="Courier New" w:cs="Courier New"/>
    </w:rPr>
  </w:style>
  <w:style w:type="paragraph" w:styleId="Style20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7">
    <w:name w:val="p7"/>
    <w:basedOn w:val="Normal"/>
    <w:qFormat/>
    <w:pPr>
      <w:spacing w:before="280" w:after="280"/>
    </w:pPr>
    <w:rPr>
      <w:sz w:val="24"/>
      <w:szCs w:val="24"/>
    </w:rPr>
  </w:style>
  <w:style w:type="paragraph" w:styleId="Style91">
    <w:name w:val="Style9"/>
    <w:basedOn w:val="Normal"/>
    <w:qFormat/>
    <w:pPr>
      <w:widowControl w:val="false"/>
      <w:autoSpaceDE w:val="false"/>
      <w:spacing w:lineRule="exact" w:line="274"/>
      <w:ind w:left="0" w:right="0" w:firstLine="710"/>
      <w:jc w:val="both"/>
    </w:pPr>
    <w:rPr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114</Words>
  <Characters>772</Characters>
  <CharactersWithSpaces>883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2023-07-06T14:14:24Z</dcterms:created>
  <dc:creator/>
  <dc:description/>
  <dc:language>ru-RU</dc:language>
  <cp:lastModifiedBy/>
  <cp:revision>1</cp:revision>
  <dc:subject/>
  <dc:title>Форма подготовлена с использованием правовых актов по состоянию на 03</dc:title>
</cp:coreProperties>
</file>