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F9A" w:rsidRPr="00560F9A" w:rsidRDefault="00560F9A" w:rsidP="00560F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560F9A" w:rsidRPr="001715F9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0"/>
          <w:sz w:val="28"/>
          <w:szCs w:val="28"/>
          <w:lang w:eastAsia="ru-RU"/>
        </w:rPr>
      </w:pPr>
      <w:r w:rsidRPr="001715F9">
        <w:rPr>
          <w:rFonts w:ascii="Times New Roman" w:eastAsia="Times New Roman" w:hAnsi="Times New Roman" w:cs="Times New Roman"/>
          <w:b/>
          <w:kern w:val="20"/>
          <w:sz w:val="28"/>
          <w:szCs w:val="28"/>
          <w:lang w:eastAsia="ru-RU"/>
        </w:rPr>
        <w:t xml:space="preserve">ПРАВИЛА </w:t>
      </w:r>
      <w:r w:rsidRPr="001715F9">
        <w:rPr>
          <w:rFonts w:ascii="Times New Roman" w:eastAsia="Times New Roman" w:hAnsi="Times New Roman" w:cs="Times New Roman"/>
          <w:b/>
          <w:color w:val="000000"/>
          <w:kern w:val="20"/>
          <w:sz w:val="28"/>
          <w:szCs w:val="28"/>
          <w:lang w:eastAsia="ru-RU"/>
        </w:rPr>
        <w:t xml:space="preserve">ЗЕМЛЕПОЛЬЗОВАНИЯ И ЗАСТРОЙКИ </w:t>
      </w:r>
    </w:p>
    <w:p w:rsidR="00560F9A" w:rsidRPr="001715F9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20"/>
          <w:sz w:val="28"/>
          <w:szCs w:val="28"/>
          <w:lang w:eastAsia="ru-RU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kern w:val="20"/>
          <w:sz w:val="28"/>
          <w:szCs w:val="28"/>
          <w:lang w:eastAsia="ru-RU"/>
        </w:rPr>
        <w:t>Толшменское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kern w:val="20"/>
          <w:sz w:val="28"/>
          <w:szCs w:val="28"/>
          <w:lang w:eastAsia="ru-RU"/>
        </w:rPr>
        <w:t>»</w:t>
      </w:r>
      <w:r w:rsidRPr="001715F9">
        <w:rPr>
          <w:rFonts w:ascii="Times New Roman" w:eastAsia="Times New Roman" w:hAnsi="Times New Roman" w:cs="Times New Roman"/>
          <w:b/>
          <w:color w:val="000000"/>
          <w:kern w:val="20"/>
          <w:sz w:val="28"/>
          <w:szCs w:val="28"/>
          <w:lang w:eastAsia="ru-RU"/>
        </w:rPr>
        <w:t xml:space="preserve"> </w:t>
      </w:r>
    </w:p>
    <w:p w:rsidR="007C4203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kern w:val="20"/>
          <w:sz w:val="28"/>
          <w:szCs w:val="28"/>
          <w:lang w:eastAsia="ru-RU"/>
        </w:rPr>
        <w:t>Тотемского</w:t>
      </w:r>
      <w:proofErr w:type="spellEnd"/>
      <w:r w:rsidRPr="001715F9">
        <w:rPr>
          <w:rFonts w:ascii="Times New Roman" w:eastAsia="Times New Roman" w:hAnsi="Times New Roman" w:cs="Times New Roman"/>
          <w:b/>
          <w:color w:val="000000"/>
          <w:kern w:val="20"/>
          <w:sz w:val="28"/>
          <w:szCs w:val="28"/>
          <w:lang w:eastAsia="ru-RU"/>
        </w:rPr>
        <w:t xml:space="preserve"> муниципального района</w:t>
      </w:r>
    </w:p>
    <w:p w:rsidR="00560F9A" w:rsidRPr="001715F9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0"/>
          <w:sz w:val="28"/>
          <w:szCs w:val="28"/>
          <w:lang w:eastAsia="ru-RU"/>
        </w:rPr>
      </w:pPr>
      <w:r w:rsidRPr="001715F9">
        <w:rPr>
          <w:rFonts w:ascii="Times New Roman" w:eastAsia="Times New Roman" w:hAnsi="Times New Roman" w:cs="Times New Roman"/>
          <w:b/>
          <w:color w:val="000000"/>
          <w:kern w:val="20"/>
          <w:sz w:val="28"/>
          <w:szCs w:val="28"/>
          <w:lang w:eastAsia="ru-RU"/>
        </w:rPr>
        <w:t xml:space="preserve">Вологодской области </w:t>
      </w:r>
    </w:p>
    <w:p w:rsidR="00560F9A" w:rsidRPr="001715F9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0"/>
          <w:sz w:val="28"/>
          <w:szCs w:val="28"/>
          <w:lang w:eastAsia="ru-RU"/>
        </w:rPr>
      </w:pPr>
    </w:p>
    <w:p w:rsidR="005D6097" w:rsidRDefault="00560F9A" w:rsidP="00560F9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</w:pPr>
      <w:r w:rsidRPr="001715F9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 xml:space="preserve">Порядок применения правил землепользования и застройки </w:t>
      </w:r>
    </w:p>
    <w:p w:rsidR="00560F9A" w:rsidRPr="001715F9" w:rsidRDefault="00560F9A" w:rsidP="00560F9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0"/>
          <w:sz w:val="28"/>
          <w:szCs w:val="28"/>
          <w:highlight w:val="cyan"/>
          <w:lang w:eastAsia="ru-RU"/>
        </w:rPr>
      </w:pPr>
      <w:r w:rsidRPr="001715F9">
        <w:rPr>
          <w:rFonts w:ascii="Times New Roman" w:eastAsia="Times New Roman" w:hAnsi="Times New Roman" w:cs="Times New Roman"/>
          <w:kern w:val="20"/>
          <w:sz w:val="28"/>
          <w:szCs w:val="28"/>
          <w:lang w:eastAsia="ru-RU"/>
        </w:rPr>
        <w:t>и внесения в них изменений</w:t>
      </w: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:rsidR="00560F9A" w:rsidRPr="00560F9A" w:rsidRDefault="00560F9A" w:rsidP="00560F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560F9A" w:rsidRPr="00560F9A" w:rsidRDefault="00560F9A" w:rsidP="00560F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560F9A" w:rsidRPr="00560F9A" w:rsidRDefault="00560F9A" w:rsidP="00560F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560F9A" w:rsidRPr="00560F9A" w:rsidRDefault="00560F9A" w:rsidP="00560F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</w:p>
    <w:p w:rsidR="00560F9A" w:rsidRPr="00560F9A" w:rsidRDefault="00560F9A" w:rsidP="005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F9A" w:rsidRPr="00560F9A" w:rsidRDefault="00560F9A" w:rsidP="005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F9A" w:rsidRPr="00560F9A" w:rsidRDefault="00560F9A" w:rsidP="005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F9A" w:rsidRPr="00560F9A" w:rsidRDefault="00560F9A" w:rsidP="005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F9A" w:rsidRPr="00560F9A" w:rsidRDefault="00560F9A" w:rsidP="005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F9A" w:rsidRPr="00560F9A" w:rsidRDefault="00560F9A" w:rsidP="00560F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0F9A" w:rsidRPr="00560F9A" w:rsidRDefault="00560F9A" w:rsidP="00560F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0F9A" w:rsidRPr="00560F9A" w:rsidRDefault="00560F9A" w:rsidP="00560F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0F9A" w:rsidRP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Вологда</w:t>
      </w:r>
    </w:p>
    <w:p w:rsidR="00560F9A" w:rsidRDefault="00560F9A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4"/>
          <w:lang w:eastAsia="ru-RU"/>
        </w:rPr>
        <w:t>2019 год</w:t>
      </w:r>
    </w:p>
    <w:p w:rsidR="00980BC0" w:rsidRPr="00560F9A" w:rsidRDefault="00980BC0" w:rsidP="00560F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60F9A" w:rsidRPr="00560F9A" w:rsidRDefault="00560F9A" w:rsidP="00866110">
      <w:pPr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x-none" w:eastAsia="x-none"/>
        </w:rPr>
      </w:pPr>
      <w:bookmarkStart w:id="0" w:name="_Toc519494923"/>
      <w:bookmarkStart w:id="1" w:name="_Toc522717407"/>
      <w:bookmarkStart w:id="2" w:name="_Toc527446357"/>
      <w:bookmarkStart w:id="3" w:name="_Toc532306899"/>
      <w:bookmarkStart w:id="4" w:name="_Toc19625614"/>
      <w:bookmarkStart w:id="5" w:name="_Toc26257948"/>
      <w:r w:rsidRPr="00560F9A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x-none" w:eastAsia="x-none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</w:p>
    <w:p w:rsidR="00980BC0" w:rsidRPr="005D6097" w:rsidRDefault="00560F9A" w:rsidP="005D6097">
      <w:pPr>
        <w:pStyle w:val="21"/>
        <w:tabs>
          <w:tab w:val="clear" w:pos="9923"/>
          <w:tab w:val="left" w:leader="dot" w:pos="978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5D6097">
        <w:rPr>
          <w:rFonts w:ascii="Times New Roman" w:eastAsia="Times New Roman" w:hAnsi="Times New Roman" w:cs="Times New Roman"/>
          <w:bCs/>
          <w:noProof/>
          <w:color w:val="0000FF"/>
          <w:sz w:val="28"/>
          <w:szCs w:val="28"/>
          <w:u w:val="single"/>
          <w:lang w:eastAsia="ru-RU"/>
        </w:rPr>
        <w:fldChar w:fldCharType="begin"/>
      </w:r>
      <w:r w:rsidRPr="005D6097">
        <w:rPr>
          <w:rFonts w:ascii="Times New Roman" w:eastAsia="Times New Roman" w:hAnsi="Times New Roman" w:cs="Times New Roman"/>
          <w:bCs/>
          <w:noProof/>
          <w:color w:val="0000FF"/>
          <w:sz w:val="28"/>
          <w:szCs w:val="28"/>
          <w:u w:val="single"/>
          <w:lang w:eastAsia="ru-RU"/>
        </w:rPr>
        <w:instrText xml:space="preserve"> TOC \o "1-3" \h \z \u </w:instrText>
      </w:r>
      <w:r w:rsidRPr="005D6097">
        <w:rPr>
          <w:rFonts w:ascii="Times New Roman" w:eastAsia="Times New Roman" w:hAnsi="Times New Roman" w:cs="Times New Roman"/>
          <w:bCs/>
          <w:noProof/>
          <w:color w:val="0000FF"/>
          <w:sz w:val="28"/>
          <w:szCs w:val="28"/>
          <w:u w:val="single"/>
          <w:lang w:eastAsia="ru-RU"/>
        </w:rPr>
        <w:fldChar w:fldCharType="separate"/>
      </w:r>
      <w:hyperlink w:anchor="_Toc48227864" w:history="1">
        <w:r w:rsidR="00980BC0" w:rsidRPr="005D6097">
          <w:rPr>
            <w:rStyle w:val="a9"/>
            <w:rFonts w:ascii="Times New Roman" w:eastAsia="Times New Roman" w:hAnsi="Times New Roman" w:cs="Times New Roman"/>
            <w:bCs/>
            <w:noProof/>
            <w:sz w:val="28"/>
            <w:szCs w:val="28"/>
            <w:lang w:eastAsia="ru-RU"/>
          </w:rPr>
          <w:t xml:space="preserve">Раздел </w:t>
        </w:r>
        <w:r w:rsidR="00980BC0" w:rsidRPr="005D6097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1. Общие положения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_Toc48227864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3"/>
        <w:tabs>
          <w:tab w:val="left" w:leader="dot" w:pos="9781"/>
        </w:tabs>
        <w:spacing w:after="0"/>
        <w:ind w:left="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65" w:history="1">
        <w:r w:rsidR="00980BC0" w:rsidRPr="005D6097">
          <w:rPr>
            <w:rStyle w:val="a9"/>
            <w:rFonts w:ascii="Times New Roman" w:eastAsia="Times New Roman" w:hAnsi="Times New Roman" w:cs="Times New Roman"/>
            <w:bCs/>
            <w:noProof/>
            <w:sz w:val="28"/>
            <w:szCs w:val="28"/>
            <w:lang w:eastAsia="ru-RU"/>
          </w:rPr>
          <w:t xml:space="preserve">Глава </w:t>
        </w:r>
        <w:r w:rsidR="00980BC0" w:rsidRPr="005D6097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1. Введение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_Toc48227865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3"/>
        <w:tabs>
          <w:tab w:val="left" w:leader="dot" w:pos="9781"/>
        </w:tabs>
        <w:spacing w:after="0"/>
        <w:ind w:left="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66" w:history="1">
        <w:r w:rsidR="00980BC0" w:rsidRPr="005D6097">
          <w:rPr>
            <w:rStyle w:val="a9"/>
            <w:rFonts w:ascii="Times New Roman" w:eastAsia="Times New Roman" w:hAnsi="Times New Roman" w:cs="Times New Roman"/>
            <w:bCs/>
            <w:noProof/>
            <w:sz w:val="28"/>
            <w:szCs w:val="28"/>
            <w:lang w:eastAsia="ru-RU"/>
          </w:rPr>
          <w:t>Глава</w:t>
        </w:r>
        <w:r w:rsidR="00980BC0" w:rsidRPr="005D6097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 xml:space="preserve"> 2. Открытость и доступность  информации о правилах землепользования и застройки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_Toc48227866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3"/>
        <w:tabs>
          <w:tab w:val="left" w:leader="dot" w:pos="9781"/>
        </w:tabs>
        <w:spacing w:after="0"/>
        <w:ind w:left="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67" w:history="1">
        <w:r w:rsidR="00980BC0" w:rsidRPr="005D6097">
          <w:rPr>
            <w:rStyle w:val="a9"/>
            <w:rFonts w:ascii="Times New Roman" w:eastAsia="Times New Roman" w:hAnsi="Times New Roman" w:cs="Times New Roman"/>
            <w:bCs/>
            <w:noProof/>
            <w:sz w:val="28"/>
            <w:szCs w:val="28"/>
            <w:lang w:eastAsia="ru-RU"/>
          </w:rPr>
          <w:t>Глава</w:t>
        </w:r>
        <w:r w:rsidR="00980BC0" w:rsidRPr="005D6097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 xml:space="preserve"> 3. Состав Правил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_Toc48227867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21"/>
        <w:tabs>
          <w:tab w:val="clear" w:pos="9923"/>
          <w:tab w:val="left" w:leader="dot" w:pos="978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68" w:history="1">
        <w:r w:rsidR="00980BC0" w:rsidRPr="005D6097">
          <w:rPr>
            <w:rStyle w:val="a9"/>
            <w:rFonts w:ascii="Times New Roman" w:eastAsia="Times New Roman" w:hAnsi="Times New Roman" w:cs="Times New Roman"/>
            <w:bCs/>
            <w:iCs/>
            <w:noProof/>
            <w:sz w:val="28"/>
            <w:szCs w:val="28"/>
            <w:lang w:eastAsia="ru-RU"/>
          </w:rPr>
          <w:t>Раздел 2. Положения о регулировании градостроительного зонирования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_Toc48227868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3"/>
        <w:tabs>
          <w:tab w:val="left" w:leader="dot" w:pos="9781"/>
        </w:tabs>
        <w:spacing w:after="0"/>
        <w:ind w:left="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69" w:history="1">
        <w:r w:rsidR="00980BC0" w:rsidRPr="005D6097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Глава 4. Полномочия органов исполнительной государственной власти области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_Toc48227869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3"/>
        <w:tabs>
          <w:tab w:val="left" w:leader="dot" w:pos="9781"/>
        </w:tabs>
        <w:spacing w:after="0"/>
        <w:ind w:left="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70" w:history="1">
        <w:r w:rsidR="00980BC0" w:rsidRPr="005D6097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Глава 5. Полномочия органов местного самоуправления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_Toc48227870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21"/>
        <w:tabs>
          <w:tab w:val="clear" w:pos="9923"/>
          <w:tab w:val="left" w:leader="dot" w:pos="978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71" w:history="1">
        <w:r w:rsidR="00980BC0" w:rsidRPr="005D6097">
          <w:rPr>
            <w:rStyle w:val="a9"/>
            <w:rFonts w:ascii="Times New Roman" w:eastAsia="Times New Roman" w:hAnsi="Times New Roman" w:cs="Times New Roman"/>
            <w:bCs/>
            <w:iCs/>
            <w:noProof/>
            <w:sz w:val="28"/>
            <w:szCs w:val="28"/>
            <w:lang w:eastAsia="ru-RU"/>
          </w:rPr>
  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_Toc48227871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3"/>
        <w:tabs>
          <w:tab w:val="left" w:leader="dot" w:pos="9781"/>
        </w:tabs>
        <w:spacing w:after="0"/>
        <w:ind w:left="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72" w:history="1">
        <w:r w:rsidR="00980BC0" w:rsidRPr="005D6097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Глава 6. Виды разрешенного использования земельных участков и объектов капитального строительства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_Toc48227872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3"/>
        <w:tabs>
          <w:tab w:val="left" w:leader="dot" w:pos="9781"/>
        </w:tabs>
        <w:spacing w:after="0"/>
        <w:ind w:left="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73" w:history="1">
        <w:r w:rsidR="00980BC0" w:rsidRPr="005D6097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_Toc48227873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7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3"/>
        <w:tabs>
          <w:tab w:val="left" w:leader="dot" w:pos="9781"/>
        </w:tabs>
        <w:spacing w:after="0"/>
        <w:ind w:left="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74" w:history="1">
        <w:r w:rsidR="00980BC0" w:rsidRPr="005D6097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val="x-none" w:eastAsia="x-none"/>
          </w:rPr>
          <w:t>Глава 8. Предоставление разрешения на условно разрешенный вид использования земельного участка или объекта капитального строительства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_Toc48227874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8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3"/>
        <w:tabs>
          <w:tab w:val="left" w:leader="dot" w:pos="9781"/>
        </w:tabs>
        <w:spacing w:after="0"/>
        <w:ind w:left="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75" w:history="1">
        <w:r w:rsidR="00980BC0" w:rsidRPr="005D6097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val="x-none" w:eastAsia="x-none"/>
          </w:rPr>
  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_Toc48227875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9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21"/>
        <w:tabs>
          <w:tab w:val="clear" w:pos="9923"/>
          <w:tab w:val="left" w:leader="dot" w:pos="978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76" w:history="1">
        <w:r w:rsidR="00980BC0" w:rsidRPr="005D6097">
          <w:rPr>
            <w:rStyle w:val="a9"/>
            <w:rFonts w:ascii="Times New Roman" w:eastAsia="Times New Roman" w:hAnsi="Times New Roman" w:cs="Times New Roman"/>
            <w:bCs/>
            <w:iCs/>
            <w:noProof/>
            <w:sz w:val="28"/>
            <w:szCs w:val="28"/>
            <w:lang w:eastAsia="ru-RU"/>
          </w:rPr>
          <w:t>Раздел 4. Положения о подготовке документации по планировке территорий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_Toc48227876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3"/>
        <w:tabs>
          <w:tab w:val="left" w:leader="dot" w:pos="9781"/>
        </w:tabs>
        <w:spacing w:after="0"/>
        <w:ind w:left="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77" w:history="1">
        <w:r w:rsidR="00980BC0" w:rsidRPr="005D6097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Глава 10. Подготовка документации по планировке территории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_Toc48227877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10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21"/>
        <w:tabs>
          <w:tab w:val="clear" w:pos="9923"/>
          <w:tab w:val="left" w:leader="dot" w:pos="978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78" w:history="1">
        <w:r w:rsidR="00980BC0" w:rsidRPr="005D6097">
          <w:rPr>
            <w:rStyle w:val="a9"/>
            <w:rFonts w:ascii="Times New Roman" w:eastAsia="Times New Roman" w:hAnsi="Times New Roman" w:cs="Times New Roman"/>
            <w:bCs/>
            <w:iCs/>
            <w:noProof/>
            <w:sz w:val="28"/>
            <w:szCs w:val="28"/>
            <w:lang w:eastAsia="ru-RU"/>
          </w:rPr>
          <w:t>Раздел 5. Положения о проведении общественных обсуждений или публичных слушаний по вопросам землепользования и застройки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_Toc48227878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21"/>
        <w:tabs>
          <w:tab w:val="clear" w:pos="9923"/>
          <w:tab w:val="left" w:leader="dot" w:pos="978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79" w:history="1">
        <w:r w:rsidR="00980BC0" w:rsidRPr="005D6097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Глава 11. Общественные обсуждения или публичные слушания по вопросам землепользования и застройки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_Toc48227879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21"/>
        <w:tabs>
          <w:tab w:val="clear" w:pos="9923"/>
          <w:tab w:val="left" w:leader="dot" w:pos="978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80" w:history="1">
        <w:r w:rsidR="00980BC0" w:rsidRPr="005D6097">
          <w:rPr>
            <w:rStyle w:val="a9"/>
            <w:rFonts w:ascii="Times New Roman" w:eastAsia="Times New Roman" w:hAnsi="Times New Roman" w:cs="Times New Roman"/>
            <w:bCs/>
            <w:iCs/>
            <w:noProof/>
            <w:sz w:val="28"/>
            <w:szCs w:val="28"/>
            <w:lang w:eastAsia="ru-RU"/>
          </w:rPr>
          <w:t>Раздел 6. Положения о внесении изменений в правила землепользования и застройки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_Toc48227880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3"/>
        <w:tabs>
          <w:tab w:val="left" w:leader="dot" w:pos="9781"/>
        </w:tabs>
        <w:spacing w:after="0"/>
        <w:ind w:left="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81" w:history="1">
        <w:r w:rsidR="00980BC0" w:rsidRPr="005D6097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Глава 12. Внесение изменений в Правила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_Toc48227881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21"/>
        <w:tabs>
          <w:tab w:val="clear" w:pos="9923"/>
          <w:tab w:val="left" w:leader="dot" w:pos="9781"/>
        </w:tabs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82" w:history="1">
        <w:r w:rsidR="00980BC0" w:rsidRPr="005D6097">
          <w:rPr>
            <w:rStyle w:val="a9"/>
            <w:rFonts w:ascii="Times New Roman" w:eastAsia="Times New Roman" w:hAnsi="Times New Roman" w:cs="Times New Roman"/>
            <w:bCs/>
            <w:iCs/>
            <w:noProof/>
            <w:sz w:val="28"/>
            <w:szCs w:val="28"/>
            <w:lang w:eastAsia="ru-RU"/>
          </w:rPr>
          <w:t>Раздел 7. Положения о регулировании иных вопросов  землепользования и застройки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_Toc48227882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3"/>
        <w:tabs>
          <w:tab w:val="left" w:leader="dot" w:pos="9781"/>
        </w:tabs>
        <w:spacing w:after="0"/>
        <w:ind w:left="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83" w:history="1">
        <w:r w:rsidR="00980BC0" w:rsidRPr="005D6097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Глава 13. Иные вопросы землепользования и застройки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_Toc48227883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12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980BC0" w:rsidRPr="005D6097" w:rsidRDefault="00F41A62" w:rsidP="005D6097">
      <w:pPr>
        <w:pStyle w:val="3"/>
        <w:tabs>
          <w:tab w:val="left" w:leader="dot" w:pos="9781"/>
        </w:tabs>
        <w:spacing w:after="0"/>
        <w:ind w:left="0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hyperlink w:anchor="_Toc48227884" w:history="1">
        <w:r w:rsidR="00980BC0" w:rsidRPr="005D6097">
          <w:rPr>
            <w:rStyle w:val="a9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Глава 14. Ответственность за нарушение Правил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_Toc48227884 \h </w:instrTex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t>13</w:t>
        </w:r>
        <w:r w:rsidR="00980BC0" w:rsidRPr="005D609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560F9A" w:rsidRPr="005D6097" w:rsidRDefault="00560F9A" w:rsidP="005D6097">
      <w:pPr>
        <w:tabs>
          <w:tab w:val="left" w:leader="dot" w:pos="9781"/>
        </w:tabs>
        <w:spacing w:after="0"/>
        <w:rPr>
          <w:rFonts w:ascii="Times New Roman" w:eastAsia="Times New Roman" w:hAnsi="Times New Roman" w:cs="Times New Roman"/>
          <w:bCs/>
          <w:noProof/>
          <w:color w:val="0000FF"/>
          <w:kern w:val="32"/>
          <w:sz w:val="28"/>
          <w:szCs w:val="28"/>
          <w:u w:val="single"/>
          <w:lang w:val="x-none" w:eastAsia="x-none"/>
        </w:rPr>
        <w:sectPr w:rsidR="00560F9A" w:rsidRPr="005D6097" w:rsidSect="005D6097">
          <w:headerReference w:type="default" r:id="rId9"/>
          <w:footerReference w:type="even" r:id="rId10"/>
          <w:footnotePr>
            <w:numRestart w:val="eachPage"/>
          </w:footnotePr>
          <w:pgSz w:w="11906" w:h="16838"/>
          <w:pgMar w:top="1134" w:right="567" w:bottom="1134" w:left="1134" w:header="567" w:footer="567" w:gutter="0"/>
          <w:cols w:space="708"/>
          <w:titlePg/>
          <w:docGrid w:linePitch="360"/>
        </w:sectPr>
      </w:pPr>
      <w:r w:rsidRPr="005D6097">
        <w:rPr>
          <w:rFonts w:ascii="Times New Roman" w:eastAsia="Times New Roman" w:hAnsi="Times New Roman" w:cs="Times New Roman"/>
          <w:bCs/>
          <w:noProof/>
          <w:color w:val="0000FF"/>
          <w:kern w:val="32"/>
          <w:sz w:val="28"/>
          <w:szCs w:val="28"/>
          <w:u w:val="single"/>
          <w:lang w:val="x-none" w:eastAsia="x-none"/>
        </w:rPr>
        <w:fldChar w:fldCharType="end"/>
      </w:r>
    </w:p>
    <w:p w:rsidR="00560F9A" w:rsidRPr="00560F9A" w:rsidRDefault="00560F9A" w:rsidP="00866110">
      <w:pPr>
        <w:pStyle w:val="2"/>
        <w:jc w:val="center"/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</w:pPr>
      <w:bookmarkStart w:id="6" w:name="_Toc19630734"/>
      <w:bookmarkStart w:id="7" w:name="_Toc22735635"/>
      <w:bookmarkStart w:id="8" w:name="_Toc48227864"/>
      <w:bookmarkStart w:id="9" w:name="_Toc410918287"/>
      <w:bookmarkStart w:id="10" w:name="_Toc527983257"/>
      <w:bookmarkStart w:id="11" w:name="_Toc528066568"/>
      <w:r w:rsidRPr="00560F9A">
        <w:rPr>
          <w:rFonts w:ascii="Times New Roman" w:eastAsia="Times New Roman" w:hAnsi="Times New Roman" w:cs="Times New Roman"/>
          <w:b/>
          <w:bCs/>
          <w:color w:val="auto"/>
          <w:lang w:eastAsia="ru-RU"/>
        </w:rPr>
        <w:lastRenderedPageBreak/>
        <w:t xml:space="preserve">Раздел </w:t>
      </w:r>
      <w:r w:rsidRPr="00560F9A"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  <w:t>1. Общие положения</w:t>
      </w:r>
      <w:bookmarkEnd w:id="6"/>
      <w:bookmarkEnd w:id="7"/>
      <w:bookmarkEnd w:id="8"/>
    </w:p>
    <w:p w:rsidR="00560F9A" w:rsidRPr="00560F9A" w:rsidRDefault="00560F9A" w:rsidP="00560F9A">
      <w:pPr>
        <w:keepNext/>
        <w:tabs>
          <w:tab w:val="left" w:pos="1134"/>
        </w:tabs>
        <w:spacing w:before="240" w:after="12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bookmarkStart w:id="12" w:name="_Toc19630735"/>
      <w:bookmarkStart w:id="13" w:name="_Toc22735636"/>
      <w:bookmarkStart w:id="14" w:name="_Toc48227865"/>
      <w:r w:rsidRPr="00560F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Глава </w:t>
      </w:r>
      <w:r w:rsidRPr="00560F9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1. </w:t>
      </w:r>
      <w:bookmarkEnd w:id="9"/>
      <w:bookmarkEnd w:id="10"/>
      <w:r w:rsidRPr="00560F9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Введение</w:t>
      </w:r>
      <w:bookmarkEnd w:id="12"/>
      <w:bookmarkEnd w:id="13"/>
      <w:bookmarkEnd w:id="14"/>
    </w:p>
    <w:p w:rsidR="00560F9A" w:rsidRPr="00560F9A" w:rsidRDefault="00560F9A" w:rsidP="00560F9A">
      <w:pPr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Toc410918288"/>
      <w:bookmarkStart w:id="16" w:name="_Toc411341717"/>
      <w:bookmarkStart w:id="17" w:name="_Toc411413585"/>
      <w:bookmarkStart w:id="18" w:name="_Toc412041525"/>
      <w:bookmarkStart w:id="19" w:name="_Toc527983258"/>
      <w:bookmarkStart w:id="20" w:name="_Toc19630736"/>
      <w:bookmarkStart w:id="21" w:name="_Toc335899658"/>
      <w:bookmarkStart w:id="22" w:name="_Toc410918289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землепользования и застройки </w:t>
      </w:r>
      <w:r w:rsidRPr="00560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«</w:t>
      </w:r>
      <w:proofErr w:type="spellStart"/>
      <w:r w:rsidRPr="00560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Толшменское</w:t>
      </w:r>
      <w:proofErr w:type="spellEnd"/>
      <w:r w:rsidRPr="00560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560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Тотемского</w:t>
      </w:r>
      <w:proofErr w:type="spellEnd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Вологодской области (далее соответственно – правила землепользования и застройки, Правила; муниципальное образование) являются документом градостроительного зонирования, которым устанавливаются территориальные зоны, градостроительные регламенты, порядок применения такого документа и порядок внесения в данный документ изменений.</w:t>
      </w:r>
    </w:p>
    <w:p w:rsidR="00560F9A" w:rsidRPr="00560F9A" w:rsidRDefault="00560F9A" w:rsidP="00560F9A">
      <w:pPr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разрабатываются в целях:</w:t>
      </w:r>
    </w:p>
    <w:p w:rsidR="00560F9A" w:rsidRPr="00560F9A" w:rsidRDefault="00560F9A" w:rsidP="00560F9A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создания условий для устойчивого развития территорий муниципальных образований области, сохранения окружающей среды и объектов культурного наследия;</w:t>
      </w:r>
    </w:p>
    <w:p w:rsidR="00560F9A" w:rsidRPr="00560F9A" w:rsidRDefault="00560F9A" w:rsidP="00560F9A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создания условий для планировки территорий муниципальных образований области;</w:t>
      </w:r>
    </w:p>
    <w:p w:rsidR="00560F9A" w:rsidRPr="00560F9A" w:rsidRDefault="00560F9A" w:rsidP="00560F9A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560F9A" w:rsidRPr="00560F9A" w:rsidRDefault="00560F9A" w:rsidP="00560F9A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560F9A" w:rsidRPr="00560F9A" w:rsidRDefault="00560F9A" w:rsidP="002F25BA">
      <w:pPr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разработаны на основании приказа Комитета градостроительства и архитектуры области от </w:t>
      </w:r>
      <w:r w:rsidRPr="00560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 октября 2019 года № 182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Градостроительным кодексом Российской Федерации, Земельным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 (далее – Федеральный закон № 131-ФЗ), законами области от 1 мая 2006 года № 1446-ОЗ «О регулировании градостроительной деятельности</w:t>
      </w:r>
      <w:proofErr w:type="gramEnd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Вологодской области», от 15 декабря 2017 </w:t>
      </w:r>
      <w:r w:rsidRPr="00D34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4259-ОЗ «О перераспределении полномочий в области градостроительной деятельности между органами местного самоуправления муниципальных образований области и органами государственной власти области», приказом </w:t>
      </w:r>
      <w:r w:rsidR="005D6097" w:rsidRPr="00D3405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Федеральной службы государственной регистрации, кадастра и картографии от 10 ноября 2020 года № </w:t>
      </w:r>
      <w:proofErr w:type="gramStart"/>
      <w:r w:rsidR="005D6097" w:rsidRPr="00D3405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5D6097" w:rsidRPr="00D34053">
        <w:rPr>
          <w:rFonts w:ascii="Times New Roman" w:eastAsia="Times New Roman" w:hAnsi="Times New Roman" w:cs="Times New Roman"/>
          <w:sz w:val="28"/>
          <w:szCs w:val="28"/>
          <w:lang w:eastAsia="ru-RU"/>
        </w:rPr>
        <w:t>/0412 «Об утверждении классификатора видов разрешенного использования земельных участков»</w:t>
      </w:r>
      <w:r w:rsidRPr="00D34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постановлением Правительства области от 1 октября 2018 года № 856 «Об утверждении </w:t>
      </w:r>
      <w:proofErr w:type="gramStart"/>
      <w:r w:rsidRPr="00D3405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планов-графиков подготовки генеральных планов муниципальных образований области</w:t>
      </w:r>
      <w:proofErr w:type="gramEnd"/>
      <w:r w:rsidRPr="00D34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правил землепользования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застройки поселений области», иными нормативными правовыми актами Российской Федерации, </w:t>
      </w:r>
      <w:r w:rsidR="002F25BA" w:rsidRPr="002F25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Вологодской области и муниципальными правовыми актами муниципального образования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F9A" w:rsidRPr="00560F9A" w:rsidRDefault="002F25BA" w:rsidP="002F25BA">
      <w:pPr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_Toc22735637"/>
      <w:r w:rsidRPr="002F25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разработаны с учетом генерального плана</w:t>
      </w:r>
      <w:r w:rsidR="00560F9A"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</w:t>
      </w:r>
      <w:proofErr w:type="spellStart"/>
      <w:r w:rsidR="00560F9A"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Толшменское</w:t>
      </w:r>
      <w:proofErr w:type="spellEnd"/>
      <w:r w:rsidR="00560F9A"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560F9A"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Тотемского</w:t>
      </w:r>
      <w:proofErr w:type="spellEnd"/>
      <w:r w:rsidR="00560F9A"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утвержденным решением Совета муниципального образования «</w:t>
      </w:r>
      <w:proofErr w:type="spellStart"/>
      <w:r w:rsidR="00560F9A"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Толшменское</w:t>
      </w:r>
      <w:proofErr w:type="spellEnd"/>
      <w:r w:rsidR="00560F9A"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от 5 февраля 2013 </w:t>
      </w:r>
      <w:r w:rsidR="00560F9A"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года № 267 (в редакции решения от</w:t>
      </w:r>
      <w:r w:rsidR="00F41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F9A"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февраля 2017 года № 236), </w:t>
      </w:r>
      <w:r w:rsidRPr="002F25B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из Единого государственного реестра недвижимости</w:t>
      </w:r>
      <w:r w:rsidR="008E17E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приведенных в Приложении.</w:t>
      </w:r>
    </w:p>
    <w:p w:rsidR="00560F9A" w:rsidRPr="008E17EE" w:rsidRDefault="00560F9A" w:rsidP="008E17EE">
      <w:pPr>
        <w:widowControl w:val="0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подлежат применению </w:t>
      </w:r>
      <w:r w:rsidR="003C3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муниципального образования в границах, установленных законом области от 6 декабря 2004 года № 1124-ОЗ «Об установлении границ </w:t>
      </w:r>
      <w:proofErr w:type="spellStart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Тотемского</w:t>
      </w:r>
      <w:proofErr w:type="spellEnd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границах и статусе муниципальных обра</w:t>
      </w:r>
      <w:r w:rsidR="008E1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зований, входящих в его состав», </w:t>
      </w:r>
      <w:r w:rsidR="008E17EE" w:rsidRPr="008E17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Вологодской области от 1 марта 2010 года № 178 «Об утверждении Реестра административно-территориальных единиц Вологодской области».</w:t>
      </w:r>
    </w:p>
    <w:p w:rsidR="00560F9A" w:rsidRPr="00560F9A" w:rsidRDefault="00560F9A" w:rsidP="00560F9A">
      <w:pPr>
        <w:keepNext/>
        <w:tabs>
          <w:tab w:val="left" w:pos="1134"/>
        </w:tabs>
        <w:spacing w:before="240" w:after="12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bookmarkStart w:id="24" w:name="_Toc48227866"/>
      <w:r w:rsidRPr="00560F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</w:t>
      </w:r>
      <w:r w:rsidRPr="00560F9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2. </w:t>
      </w:r>
      <w:bookmarkEnd w:id="15"/>
      <w:bookmarkEnd w:id="16"/>
      <w:bookmarkEnd w:id="17"/>
      <w:bookmarkEnd w:id="18"/>
      <w:bookmarkEnd w:id="19"/>
      <w:r w:rsidRPr="00560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Открытость и доступность </w:t>
      </w:r>
      <w:r w:rsidRPr="00560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информации о правилах землепользования и застройки</w:t>
      </w:r>
      <w:bookmarkEnd w:id="20"/>
      <w:bookmarkEnd w:id="23"/>
      <w:bookmarkEnd w:id="24"/>
    </w:p>
    <w:p w:rsidR="00560F9A" w:rsidRPr="00560F9A" w:rsidRDefault="00560F9A" w:rsidP="00560F9A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Настоящие Правила подлежат опубликованию в порядке, установленном для </w:t>
      </w:r>
      <w:r w:rsidRPr="00560F9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официального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опубликования нормативных правовых актов Вологодской области, и размещаются в федеральной государственной информационной системе территориального планирования.</w:t>
      </w:r>
    </w:p>
    <w:p w:rsidR="00560F9A" w:rsidRPr="00560F9A" w:rsidRDefault="00560F9A" w:rsidP="00560F9A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и юридические лица имеют право участвовать в принятии решений по вопросам землепользования и застройки в соответствии с законодательством Российской Федерации.</w:t>
      </w:r>
    </w:p>
    <w:p w:rsidR="00560F9A" w:rsidRPr="00560F9A" w:rsidRDefault="00560F9A" w:rsidP="00560F9A">
      <w:pPr>
        <w:keepNext/>
        <w:tabs>
          <w:tab w:val="left" w:pos="1134"/>
        </w:tabs>
        <w:spacing w:before="240" w:after="12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bookmarkStart w:id="25" w:name="_Toc527983259"/>
      <w:bookmarkStart w:id="26" w:name="_Toc19630737"/>
      <w:bookmarkStart w:id="27" w:name="_Toc22735638"/>
      <w:bookmarkStart w:id="28" w:name="_Toc48227867"/>
      <w:r w:rsidRPr="00560F9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Глава</w:t>
      </w:r>
      <w:r w:rsidRPr="00560F9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3. Состав Правил</w:t>
      </w:r>
      <w:bookmarkEnd w:id="21"/>
      <w:bookmarkEnd w:id="22"/>
      <w:bookmarkEnd w:id="25"/>
      <w:bookmarkEnd w:id="26"/>
      <w:bookmarkEnd w:id="27"/>
      <w:bookmarkEnd w:id="28"/>
      <w:r w:rsidRPr="00560F9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</w:p>
    <w:p w:rsidR="00560F9A" w:rsidRPr="00560F9A" w:rsidRDefault="00560F9A" w:rsidP="00560F9A">
      <w:pPr>
        <w:numPr>
          <w:ilvl w:val="1"/>
          <w:numId w:val="6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землепользования и застройки включают в себя:</w:t>
      </w:r>
    </w:p>
    <w:p w:rsidR="00560F9A" w:rsidRPr="00560F9A" w:rsidRDefault="00560F9A" w:rsidP="00560F9A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порядок применения и внесения изменений в настоящие Правила;</w:t>
      </w:r>
    </w:p>
    <w:p w:rsidR="00560F9A" w:rsidRPr="00560F9A" w:rsidRDefault="00560F9A" w:rsidP="00560F9A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карту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зонирования</w:t>
      </w: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;</w:t>
      </w:r>
    </w:p>
    <w:p w:rsidR="00560F9A" w:rsidRPr="00560F9A" w:rsidRDefault="00560F9A" w:rsidP="00560F9A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градостроительные регламенты.</w:t>
      </w:r>
    </w:p>
    <w:p w:rsidR="00560F9A" w:rsidRPr="00560F9A" w:rsidRDefault="00560F9A" w:rsidP="00560F9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3.2. </w:t>
      </w:r>
      <w:proofErr w:type="gramStart"/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К настоящим Правилам прилагаются сведения о границах территориальных зон </w:t>
      </w:r>
      <w:r w:rsidR="002F25BA"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(приложение к карте градостроительного зонирования)</w:t>
      </w:r>
      <w:r w:rsid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в виде электронного документа, подготовленн</w:t>
      </w:r>
      <w:r w:rsidR="008E17EE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ого</w:t>
      </w: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по форме, утвержденной приказом Министерства экономического развития Российской Федерации от 23 ноября 2018 года № 650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</w:t>
      </w:r>
      <w:proofErr w:type="gramEnd"/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proofErr w:type="gramStart"/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территории, и о признании утратившими силу приказов Министерства экономического развития Российской Федерации от 23</w:t>
      </w:r>
      <w:proofErr w:type="gramEnd"/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марта 2016 года № 163 и от 4 мая 2018 года № 236», подлежащие передаче в орган регистрации прав.</w:t>
      </w:r>
    </w:p>
    <w:p w:rsidR="00560F9A" w:rsidRPr="00560F9A" w:rsidRDefault="00560F9A" w:rsidP="00560F9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3.3. На карте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</w:t>
      </w: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зонирования устанавливаются границы зон и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территорий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соответствии со статьями 34 и 35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 кодекса Российской Федерации</w:t>
      </w: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.</w:t>
      </w:r>
    </w:p>
    <w:p w:rsidR="00560F9A" w:rsidRDefault="00560F9A" w:rsidP="00560F9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lastRenderedPageBreak/>
        <w:t>3.4. Градостроительным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Градостроительные регламенты устанавливаются с учетом статьи 36 Градостроительного кодекса Российской Федерации.</w:t>
      </w:r>
    </w:p>
    <w:p w:rsidR="002F25BA" w:rsidRPr="002F25BA" w:rsidRDefault="002F25BA" w:rsidP="002F25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3.5.</w:t>
      </w:r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ab/>
      </w:r>
      <w:proofErr w:type="gramStart"/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В целях соблюдения требований части 5 статьи 30 и частей 8-10 статьи 33 Градостроительного кодекса Российской Федерации границы зон с особыми условиями использования территорий согласно сведений, содержащихся в Едином государственном реестре недвижимости (далее – ЕГРН), зоны, у которых приняты решения об их установлении, однако сведения о такой зоне отсутствуют в ЕГРН (часть 8 статьи 26 Федеральный закон от 3</w:t>
      </w:r>
      <w:r w:rsidR="008E17EE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августа </w:t>
      </w:r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2018</w:t>
      </w:r>
      <w:proofErr w:type="gramEnd"/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</w:t>
      </w:r>
      <w:proofErr w:type="gramStart"/>
      <w:r w:rsidR="00F41A62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года </w:t>
      </w:r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№342-ФЗ «О внесении изменений в Градостроительный кодекс Российской Федерации и отдельные законодательные акты Российской Федерации»), зоны которые возникают в силу федерального закона (</w:t>
      </w:r>
      <w:proofErr w:type="spellStart"/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водоохранные</w:t>
      </w:r>
      <w:proofErr w:type="spellEnd"/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(рыбоохранные) зоны, прибрежные защитные полосы, защитные зоны объектов культурного наследия) (часть 1 статьи 106 Земельного кодекса Российской Федерации), границы территорий объектов культурного наследия, границы территорий исторических поселений федерального и регионального значения (часть 5 статьи 30 Градостроительного</w:t>
      </w:r>
      <w:proofErr w:type="gramEnd"/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кодекса Российской Федерации) отображаются на отдельной карте, являющейся приложением к настоящим Правилам:</w:t>
      </w:r>
    </w:p>
    <w:p w:rsidR="002F25BA" w:rsidRPr="002F25BA" w:rsidRDefault="002F25BA" w:rsidP="002F25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карта градостроительных ограничений муниципального образования </w:t>
      </w:r>
      <w:r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Толшменское</w:t>
      </w:r>
      <w:proofErr w:type="spellEnd"/>
      <w:r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Тотемского</w:t>
      </w:r>
      <w:proofErr w:type="spellEnd"/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 муниципального района Вологодской области.</w:t>
      </w:r>
    </w:p>
    <w:p w:rsidR="002F25BA" w:rsidRPr="002F25BA" w:rsidRDefault="002F25BA" w:rsidP="002F25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Указанная карта градостроительных ограничений, а также перечень зон с особыми условиями использования территории и ограничений в использовании земельных участков и объектов капитального строительства в связи с установлением зон с особыми условиями использования территории предусмотрены в Приложении к градостроительным регламентам. </w:t>
      </w:r>
    </w:p>
    <w:p w:rsidR="002F25BA" w:rsidRPr="002F25BA" w:rsidRDefault="002F25BA" w:rsidP="002F25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Карта градостроительных ограничений также размещается в федеральной государственной информационной системе территориального планирования (ФГИС ТП) на сайте https://fgistp.economy.gov.ru в личном кабинете муниципального образования.</w:t>
      </w:r>
    </w:p>
    <w:p w:rsidR="002F25BA" w:rsidRPr="002F25BA" w:rsidRDefault="002F25BA" w:rsidP="002F25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3.6.</w:t>
      </w:r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ab/>
        <w:t>Органом ответственным за размещение карты градостроительных ограничений в федеральной государственной информационной системе территориального планирования (далее – ФГИС ТП) является Комитет градостроительства и архитектуры области. Размещение карты градостроительных ограничений в ФГИС ТП осуществляется одновременно с размещением в указанной системе настоящих Правил.</w:t>
      </w:r>
    </w:p>
    <w:p w:rsidR="002F25BA" w:rsidRPr="002F25BA" w:rsidRDefault="002F25BA" w:rsidP="002F25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3.7.</w:t>
      </w:r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ab/>
        <w:t xml:space="preserve">Уточнение указанных в пункте 3.5 границ, устанавливаемых в соответствии с законодательством Российской Федерации, осуществляется Комитетом градостроительства и архитектуры области в соответствии с частями 8-10 статьи 33 Градостроительного кодекса Российской Федерации без утверждения изменений в настоящие Правила. </w:t>
      </w:r>
    </w:p>
    <w:p w:rsidR="002F25BA" w:rsidRPr="00560F9A" w:rsidRDefault="002F25BA" w:rsidP="002F25B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</w:pPr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>3.8.</w:t>
      </w:r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ab/>
        <w:t xml:space="preserve">На территории муниципального образования могут быть установлены и действовать ограничения, вступившие в силу с момента их установления </w:t>
      </w:r>
      <w:r w:rsidRPr="002F25B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lastRenderedPageBreak/>
        <w:t>уполномоченным органом либо в силу федерального закона, которые отсутствуют на карте градостроительных ограничений</w:t>
      </w:r>
    </w:p>
    <w:p w:rsidR="00560F9A" w:rsidRPr="00560F9A" w:rsidRDefault="00560F9A" w:rsidP="00560F9A">
      <w:pPr>
        <w:keepNext/>
        <w:tabs>
          <w:tab w:val="left" w:pos="1134"/>
        </w:tabs>
        <w:spacing w:before="240" w:after="6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29" w:name="_Toc335899659"/>
      <w:bookmarkStart w:id="30" w:name="_Toc410918290"/>
      <w:bookmarkStart w:id="31" w:name="_Toc411341719"/>
      <w:bookmarkStart w:id="32" w:name="_Toc411413587"/>
      <w:bookmarkStart w:id="33" w:name="_Toc412041527"/>
      <w:bookmarkStart w:id="34" w:name="_Toc527983260"/>
      <w:bookmarkStart w:id="35" w:name="_Toc19630738"/>
      <w:bookmarkStart w:id="36" w:name="_Toc22735639"/>
      <w:bookmarkStart w:id="37" w:name="_Toc48227868"/>
      <w:r w:rsidRPr="00560F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Раздел 2. Положения о </w:t>
      </w:r>
      <w:bookmarkEnd w:id="29"/>
      <w:bookmarkEnd w:id="30"/>
      <w:bookmarkEnd w:id="31"/>
      <w:bookmarkEnd w:id="32"/>
      <w:bookmarkEnd w:id="33"/>
      <w:r w:rsidRPr="00560F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регулировании </w:t>
      </w:r>
      <w:bookmarkEnd w:id="34"/>
      <w:r w:rsidRPr="00560F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градостроительного зонирования</w:t>
      </w:r>
      <w:bookmarkEnd w:id="35"/>
      <w:bookmarkEnd w:id="36"/>
      <w:bookmarkEnd w:id="37"/>
    </w:p>
    <w:p w:rsidR="00560F9A" w:rsidRPr="00560F9A" w:rsidRDefault="00560F9A" w:rsidP="00560F9A">
      <w:pPr>
        <w:keepNext/>
        <w:tabs>
          <w:tab w:val="left" w:pos="1134"/>
        </w:tabs>
        <w:spacing w:before="240" w:after="12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8" w:name="_Toc48227869"/>
      <w:bookmarkStart w:id="39" w:name="_Toc154142016"/>
      <w:bookmarkStart w:id="40" w:name="_Toc335899661"/>
      <w:bookmarkStart w:id="41" w:name="_Toc410918292"/>
      <w:bookmarkStart w:id="42" w:name="_Toc411341721"/>
      <w:bookmarkStart w:id="43" w:name="_Toc411413589"/>
      <w:bookmarkStart w:id="44" w:name="_Toc412041529"/>
      <w:bookmarkStart w:id="45" w:name="_Toc527983261"/>
      <w:bookmarkStart w:id="46" w:name="_Toc19630739"/>
      <w:bookmarkStart w:id="47" w:name="_Toc22735640"/>
      <w:bookmarkStart w:id="48" w:name="_Toc279664166"/>
      <w:r w:rsidRPr="00560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4. Полномочия органов </w:t>
      </w:r>
      <w:r w:rsidR="002F25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исполнительной </w:t>
      </w:r>
      <w:r w:rsidRPr="00560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власти области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560F9A" w:rsidRPr="00560F9A" w:rsidRDefault="00560F9A" w:rsidP="00560F9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9" w:name="_Toc527983262"/>
      <w:bookmarkStart w:id="50" w:name="_Toc19630740"/>
      <w:bookmarkStart w:id="51" w:name="_Toc154142017"/>
      <w:bookmarkStart w:id="52" w:name="_Toc335899662"/>
      <w:bookmarkStart w:id="53" w:name="_Toc410918293"/>
      <w:bookmarkStart w:id="54" w:name="_Toc411341722"/>
      <w:bookmarkStart w:id="55" w:name="_Toc411413590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полномочиям Комитета градостроительства и архитектуры области</w:t>
      </w:r>
      <w:r w:rsidRPr="00560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Комитет) относятся:</w:t>
      </w:r>
    </w:p>
    <w:p w:rsidR="00560F9A" w:rsidRPr="00560F9A" w:rsidRDefault="00560F9A" w:rsidP="00560F9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приказа по подготовке проект</w:t>
      </w:r>
      <w:r w:rsidR="002F25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землепользования и застройки </w:t>
      </w:r>
      <w:r w:rsidR="002F25BA" w:rsidRPr="002F25B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внесению изменений в данный документ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F9A" w:rsidRPr="00560F9A" w:rsidRDefault="002F25BA" w:rsidP="00560F9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5B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состава и порядка деятельности комиссии по подготовке проекта правил землепользования и застройки</w:t>
      </w:r>
      <w:r w:rsidR="00560F9A"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F9A" w:rsidRPr="00560F9A" w:rsidRDefault="00560F9A" w:rsidP="00560F9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по подготовке проект</w:t>
      </w:r>
      <w:r w:rsidR="002F25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r w:rsidR="002F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землепользования застройки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 внесению изменений в данны</w:t>
      </w:r>
      <w:r w:rsidR="002F25B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 в соответствии с Порядком подготовки и утверждения документов градостроительного зонирования муниципальных образований области органами исполнительной государственной власти области, утвержденным постановлением Правительства области от 16 июля 2018 года № 645;</w:t>
      </w:r>
    </w:p>
    <w:p w:rsidR="00560F9A" w:rsidRPr="00560F9A" w:rsidRDefault="00560F9A" w:rsidP="00560F9A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согласования проекта </w:t>
      </w:r>
      <w:r w:rsidR="002F25BA" w:rsidRPr="002F25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землепользования и застройки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F9A" w:rsidRPr="00560F9A" w:rsidRDefault="00560F9A" w:rsidP="00560F9A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правил землепользования и застройки муниципальных образований области осуществляется Правительством области.</w:t>
      </w:r>
    </w:p>
    <w:p w:rsidR="00560F9A" w:rsidRPr="00560F9A" w:rsidRDefault="00560F9A" w:rsidP="00560F9A">
      <w:pPr>
        <w:keepNext/>
        <w:tabs>
          <w:tab w:val="left" w:pos="1134"/>
        </w:tabs>
        <w:spacing w:before="240" w:after="12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bookmarkStart w:id="56" w:name="_Toc48227870"/>
      <w:bookmarkStart w:id="57" w:name="_Toc22735641"/>
      <w:r w:rsidRPr="00560F9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Глава 5. Полномочия органов местного самоуправления</w:t>
      </w:r>
      <w:bookmarkEnd w:id="56"/>
      <w:r w:rsidRPr="00560F9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bookmarkEnd w:id="49"/>
      <w:bookmarkEnd w:id="50"/>
      <w:bookmarkEnd w:id="57"/>
    </w:p>
    <w:p w:rsidR="00560F9A" w:rsidRPr="00560F9A" w:rsidRDefault="00560F9A" w:rsidP="00560F9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5.1. </w:t>
      </w:r>
      <w:proofErr w:type="gramStart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полномочиям органа местного самоуправления </w:t>
      </w:r>
      <w:r w:rsidR="002F25BA" w:rsidRPr="002F25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или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относятся полномочия в области градостроительной деятельности, не указанные в главе 4, в том числе по организации и проведению общественных обсуждений, публичных слушаний по проекту правил землепользования и застройки, организации деятельности комиссии по вопросам, предусмотренным статьями 39 и 40 Градостроительного кодекса Российской Федерации (далее – Комиссия), а также иные полномочия, в соответствии</w:t>
      </w:r>
      <w:proofErr w:type="gramEnd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Градостроительным кодексом Российской </w:t>
      </w:r>
      <w:r w:rsidR="0094034D" w:rsidRPr="00940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 и уставом муниципального образования или </w:t>
      </w:r>
      <w:r w:rsidR="00773429" w:rsidRPr="0077342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района, а также нормативными правовыми актами представительного органа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60F9A" w:rsidRPr="00560F9A" w:rsidRDefault="00560F9A" w:rsidP="00560F9A">
      <w:pPr>
        <w:keepNext/>
        <w:tabs>
          <w:tab w:val="left" w:pos="1134"/>
        </w:tabs>
        <w:spacing w:before="240"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58" w:name="_Toc400713269"/>
      <w:bookmarkStart w:id="59" w:name="_Toc410918294"/>
      <w:bookmarkStart w:id="60" w:name="_Toc411341723"/>
      <w:bookmarkStart w:id="61" w:name="_Toc411413591"/>
      <w:bookmarkStart w:id="62" w:name="_Toc412041531"/>
      <w:bookmarkStart w:id="63" w:name="_Toc527983263"/>
      <w:bookmarkStart w:id="64" w:name="_Toc19630741"/>
      <w:bookmarkStart w:id="65" w:name="_Toc22735642"/>
      <w:bookmarkStart w:id="66" w:name="_Toc48227871"/>
      <w:bookmarkEnd w:id="51"/>
      <w:bookmarkEnd w:id="52"/>
      <w:bookmarkEnd w:id="53"/>
      <w:bookmarkEnd w:id="54"/>
      <w:bookmarkEnd w:id="55"/>
      <w:r w:rsidRPr="00560F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Раздел 3. Положения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560F9A" w:rsidRPr="00560F9A" w:rsidRDefault="00560F9A" w:rsidP="00560F9A">
      <w:pPr>
        <w:keepNext/>
        <w:tabs>
          <w:tab w:val="left" w:pos="1134"/>
        </w:tabs>
        <w:spacing w:before="240" w:after="12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67" w:name="_Toc400713270"/>
      <w:bookmarkStart w:id="68" w:name="_Toc410918295"/>
      <w:bookmarkStart w:id="69" w:name="_Toc411341724"/>
      <w:bookmarkStart w:id="70" w:name="_Toc411413592"/>
      <w:bookmarkStart w:id="71" w:name="_Toc412041532"/>
      <w:bookmarkStart w:id="72" w:name="_Toc527983264"/>
      <w:bookmarkStart w:id="73" w:name="_Toc19630742"/>
      <w:bookmarkStart w:id="74" w:name="_Toc22735643"/>
      <w:bookmarkStart w:id="75" w:name="_Toc48227872"/>
      <w:r w:rsidRPr="00560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6. Виды разрешенного использования земельных участков и объектов капитального строительства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560F9A" w:rsidRPr="00560F9A" w:rsidRDefault="00560F9A" w:rsidP="00560F9A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:rsidR="00560F9A" w:rsidRPr="00560F9A" w:rsidRDefault="00560F9A" w:rsidP="00560F9A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основных видов разрешенного использования земельных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:rsidR="00560F9A" w:rsidRPr="00560F9A" w:rsidRDefault="00560F9A" w:rsidP="00560F9A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:rsidR="00560F9A" w:rsidRPr="00560F9A" w:rsidRDefault="00560F9A" w:rsidP="00560F9A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разрешенного использования объектов недвижимости;</w:t>
      </w:r>
    </w:p>
    <w:p w:rsidR="00560F9A" w:rsidRPr="00560F9A" w:rsidRDefault="00560F9A" w:rsidP="00560F9A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ними;</w:t>
      </w:r>
    </w:p>
    <w:p w:rsidR="00560F9A" w:rsidRPr="00560F9A" w:rsidRDefault="00560F9A" w:rsidP="00560F9A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условно разрешенные виды использования-виды разрешенного использования, для установления которых необходимо проведение </w:t>
      </w:r>
      <w:r w:rsidRPr="00560F9A">
        <w:rPr>
          <w:rFonts w:ascii="Times New Roman" w:eastAsia="Times New Roman" w:hAnsi="Times New Roman" w:cs="Times New Roman"/>
          <w:spacing w:val="7"/>
          <w:sz w:val="28"/>
          <w:szCs w:val="28"/>
          <w:lang w:eastAsia="ru-RU"/>
        </w:rPr>
        <w:t xml:space="preserve">общественных обсуждений или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слушаний.</w:t>
      </w:r>
    </w:p>
    <w:p w:rsidR="00560F9A" w:rsidRPr="00560F9A" w:rsidRDefault="00560F9A" w:rsidP="00560F9A">
      <w:pPr>
        <w:keepNext/>
        <w:tabs>
          <w:tab w:val="left" w:pos="1134"/>
        </w:tabs>
        <w:spacing w:before="240" w:after="12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bookmarkStart w:id="76" w:name="_Toc527983265"/>
      <w:bookmarkStart w:id="77" w:name="_Toc19630743"/>
      <w:bookmarkStart w:id="78" w:name="_Toc22735644"/>
      <w:bookmarkStart w:id="79" w:name="_Toc48227873"/>
      <w:r w:rsidRPr="00560F9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Глава 7. Изменение видов разрешенного использования земельных участков и объектов капитального строительства физическими и юридическими лицами</w:t>
      </w:r>
      <w:bookmarkEnd w:id="76"/>
      <w:bookmarkEnd w:id="77"/>
      <w:bookmarkEnd w:id="78"/>
      <w:bookmarkEnd w:id="79"/>
    </w:p>
    <w:p w:rsidR="00560F9A" w:rsidRPr="00560F9A" w:rsidRDefault="00560F9A" w:rsidP="00560F9A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560F9A" w:rsidRPr="00560F9A" w:rsidRDefault="00560F9A" w:rsidP="00560F9A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согласований.</w:t>
      </w:r>
    </w:p>
    <w:p w:rsidR="00560F9A" w:rsidRPr="00560F9A" w:rsidRDefault="00560F9A" w:rsidP="00560F9A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  <w:r w:rsidR="002F2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0F9A" w:rsidRPr="00560F9A" w:rsidRDefault="00560F9A" w:rsidP="00560F9A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государственной власти и органы местного самоуправления обязаны направлять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документы (содержащиеся в них сведения) для внесения сведений в Единый государственный реестр недвижимости в случае принятия ими</w:t>
      </w:r>
      <w:proofErr w:type="gramEnd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решений (актов) об установлении или изменении разрешенного</w:t>
      </w:r>
      <w:r w:rsidR="009A68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использования земельного участка в порядке, установленном Федеральным законом от 13 июля 2015 года № 218-ФЗ «О государственной регистрации недвижимости» (далее </w:t>
      </w:r>
      <w:r w:rsidRPr="00560F9A">
        <w:rPr>
          <w:rFonts w:ascii="Calibri" w:eastAsia="Times New Roman" w:hAnsi="Calibri" w:cs="Times New Roman"/>
          <w:sz w:val="28"/>
          <w:szCs w:val="28"/>
          <w:lang w:eastAsia="ru-RU"/>
        </w:rPr>
        <w:t xml:space="preserve">–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№ 218-ФЗ).</w:t>
      </w:r>
    </w:p>
    <w:p w:rsidR="00560F9A" w:rsidRPr="00560F9A" w:rsidRDefault="00560F9A" w:rsidP="009A684A">
      <w:pPr>
        <w:keepNext/>
        <w:tabs>
          <w:tab w:val="left" w:pos="1134"/>
        </w:tabs>
        <w:spacing w:before="240" w:after="12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6"/>
          <w:lang w:val="x-none" w:eastAsia="x-none"/>
        </w:rPr>
      </w:pPr>
      <w:bookmarkStart w:id="80" w:name="_Toc19630744"/>
      <w:bookmarkStart w:id="81" w:name="_Toc22735645"/>
      <w:bookmarkStart w:id="82" w:name="_Toc48227874"/>
      <w:r w:rsidRPr="00560F9A">
        <w:rPr>
          <w:rFonts w:ascii="Times New Roman" w:eastAsia="Times New Roman" w:hAnsi="Times New Roman" w:cs="Times New Roman"/>
          <w:b/>
          <w:sz w:val="28"/>
          <w:szCs w:val="26"/>
          <w:lang w:val="x-none" w:eastAsia="x-none"/>
        </w:rPr>
        <w:lastRenderedPageBreak/>
        <w:t>Глава 8. Предоставление разрешения на условно разрешенный вид использования земельного участка или объекта капитального</w:t>
      </w:r>
      <w:bookmarkEnd w:id="80"/>
      <w:r w:rsidRPr="00560F9A">
        <w:rPr>
          <w:rFonts w:ascii="Times New Roman" w:eastAsia="Times New Roman" w:hAnsi="Times New Roman" w:cs="Times New Roman"/>
          <w:b/>
          <w:sz w:val="28"/>
          <w:szCs w:val="26"/>
          <w:lang w:val="x-none" w:eastAsia="x-none"/>
        </w:rPr>
        <w:t xml:space="preserve"> строительства</w:t>
      </w:r>
      <w:bookmarkEnd w:id="81"/>
      <w:bookmarkEnd w:id="82"/>
    </w:p>
    <w:p w:rsidR="00560F9A" w:rsidRPr="00560F9A" w:rsidRDefault="00560F9A" w:rsidP="00560F9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заинтересованное в получении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Комиссию.</w:t>
      </w:r>
    </w:p>
    <w:p w:rsidR="00560F9A" w:rsidRPr="00560F9A" w:rsidRDefault="00560F9A" w:rsidP="00560F9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слушаниях, проводимых в порядке, установленном статьей 5</w:t>
      </w:r>
      <w:r w:rsidRPr="00560F9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Градостроительного кодекса Российской Федерации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учетом положений статьи 39 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Градостроительного кодекса Российской Федерации.</w:t>
      </w:r>
    </w:p>
    <w:p w:rsidR="00560F9A" w:rsidRPr="00560F9A" w:rsidRDefault="00560F9A" w:rsidP="00560F9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главе </w:t>
      </w:r>
      <w:r w:rsidR="009403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образования.</w:t>
      </w:r>
    </w:p>
    <w:p w:rsidR="00560F9A" w:rsidRDefault="00560F9A" w:rsidP="00773429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</w:t>
      </w:r>
      <w:bookmarkStart w:id="83" w:name="_GoBack"/>
      <w:bookmarkEnd w:id="83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шенный вид использования, несет физическое или юридическое лицо, заинтересованное в предоставлении такого разрешения.</w:t>
      </w:r>
    </w:p>
    <w:p w:rsidR="00773429" w:rsidRPr="00773429" w:rsidRDefault="00773429" w:rsidP="00773429">
      <w:pPr>
        <w:pStyle w:val="aa"/>
        <w:numPr>
          <w:ilvl w:val="1"/>
          <w:numId w:val="17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4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вышеуказанных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«Интернет».</w:t>
      </w:r>
    </w:p>
    <w:p w:rsidR="00560F9A" w:rsidRPr="00560F9A" w:rsidRDefault="00560F9A" w:rsidP="00773429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560F9A" w:rsidRPr="00560F9A" w:rsidRDefault="00560F9A" w:rsidP="00560F9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:rsidR="00560F9A" w:rsidRPr="00560F9A" w:rsidRDefault="00560F9A" w:rsidP="00560F9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:rsidR="00560F9A" w:rsidRPr="00560F9A" w:rsidRDefault="00560F9A" w:rsidP="009A684A">
      <w:pPr>
        <w:keepNext/>
        <w:tabs>
          <w:tab w:val="left" w:pos="1134"/>
        </w:tabs>
        <w:spacing w:before="240" w:after="12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6"/>
          <w:lang w:val="x-none" w:eastAsia="x-none"/>
        </w:rPr>
      </w:pPr>
      <w:bookmarkStart w:id="84" w:name="_Toc19630745"/>
      <w:bookmarkStart w:id="85" w:name="_Toc22735646"/>
      <w:bookmarkStart w:id="86" w:name="_Toc48227875"/>
      <w:r w:rsidRPr="00560F9A">
        <w:rPr>
          <w:rFonts w:ascii="Times New Roman" w:eastAsia="Times New Roman" w:hAnsi="Times New Roman" w:cs="Times New Roman"/>
          <w:b/>
          <w:sz w:val="28"/>
          <w:szCs w:val="26"/>
          <w:lang w:val="x-none" w:eastAsia="x-none"/>
        </w:rPr>
        <w:t>Глава 9. 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  <w:bookmarkEnd w:id="84"/>
      <w:bookmarkEnd w:id="85"/>
      <w:bookmarkEnd w:id="86"/>
    </w:p>
    <w:p w:rsidR="00560F9A" w:rsidRDefault="00560F9A" w:rsidP="00773429">
      <w:pPr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заинтересованное в получении разрешения на отклонение от предельных параметров разрешенного строительства, реконструкции объектов капитального строительства, направляет в Комиссию заявление о предоставлении такого разрешения.</w:t>
      </w:r>
    </w:p>
    <w:p w:rsidR="00773429" w:rsidRPr="00773429" w:rsidRDefault="00773429" w:rsidP="00773429">
      <w:pPr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</w:t>
      </w:r>
      <w:proofErr w:type="gramStart"/>
      <w:r w:rsidRPr="00773429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архитектурным решениям</w:t>
      </w:r>
      <w:proofErr w:type="gramEnd"/>
      <w:r w:rsidRPr="0077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капитального строительства в границах территорий исторических поселений федерального или регионального значения не допускается.</w:t>
      </w:r>
    </w:p>
    <w:p w:rsidR="00773429" w:rsidRPr="00773429" w:rsidRDefault="00773429" w:rsidP="00773429">
      <w:pPr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</w:t>
      </w:r>
      <w:proofErr w:type="spellStart"/>
      <w:r w:rsidRPr="007734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приаэродромной</w:t>
      </w:r>
      <w:proofErr w:type="spellEnd"/>
      <w:r w:rsidRPr="0077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территории.</w:t>
      </w:r>
    </w:p>
    <w:p w:rsidR="00560F9A" w:rsidRPr="00560F9A" w:rsidRDefault="00560F9A" w:rsidP="00560F9A">
      <w:pPr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о предоставлении </w:t>
      </w:r>
      <w:r w:rsidR="00773429" w:rsidRPr="0077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разрешения на отклонение от предельных параметров разрешенного строительства,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рассмотрению на общественных обсуждениях или публичных слушаниях, проводимых в порядке, установленном статьей 5</w:t>
      </w:r>
      <w:r w:rsidRPr="00560F9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Градостроительного кодекса Российской Федерации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учетом положений статьи 39 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Градостроительного кодекса Российской Федерации, за исключением</w:t>
      </w:r>
      <w:proofErr w:type="gramEnd"/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случая, если такое отклонение необходимо в целях однократного изменения одного или нескольких предельных параметров разрешенного строительства, реконструкции объектов капитального строительства, установленных градостроительным регламентом для конкретной территориальной зоны, не более чем на десять процентов.</w:t>
      </w:r>
    </w:p>
    <w:p w:rsidR="00560F9A" w:rsidRDefault="00560F9A" w:rsidP="00773429">
      <w:pPr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параметров разрешенного строительства, реконструкции объектов капитального строительства Комиссия </w:t>
      </w:r>
      <w:r w:rsidR="00773429" w:rsidRPr="007734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течение пятнадцати рабочих дней со дня окончания таких обсуждений или слушаний 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</w:t>
      </w:r>
      <w:proofErr w:type="gramEnd"/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направляет главе </w:t>
      </w:r>
      <w:r w:rsidR="009403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73429" w:rsidRPr="00773429" w:rsidRDefault="00773429" w:rsidP="00773429">
      <w:pPr>
        <w:pStyle w:val="aa"/>
        <w:numPr>
          <w:ilvl w:val="1"/>
          <w:numId w:val="18"/>
        </w:numPr>
        <w:tabs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34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местной администрации в течение семи дней со дня поступления указанных в части 5 статьи 40 Градостроительного кодекса Российской Федерации рекомендаций принимает решение о предоставлении разрешения на отклонение от </w:t>
      </w:r>
      <w:r w:rsidRPr="007734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:rsidR="00560F9A" w:rsidRPr="00560F9A" w:rsidRDefault="00560F9A" w:rsidP="00773429">
      <w:pPr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560F9A" w:rsidRPr="00560F9A" w:rsidRDefault="00560F9A" w:rsidP="00560F9A">
      <w:pPr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Физическое или юридическое лицо вправе оспорить в судебном порядке решение о предоставлении разрешения на условно разрешенный вид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или об отказе в предоставлении такого разрешения.</w:t>
      </w:r>
    </w:p>
    <w:p w:rsidR="00560F9A" w:rsidRPr="00560F9A" w:rsidRDefault="00560F9A" w:rsidP="00560F9A">
      <w:pPr>
        <w:keepNext/>
        <w:widowControl w:val="0"/>
        <w:tabs>
          <w:tab w:val="left" w:pos="1134"/>
        </w:tabs>
        <w:spacing w:before="240"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87" w:name="_Toc391475959"/>
      <w:bookmarkStart w:id="88" w:name="_Toc410918297"/>
      <w:bookmarkStart w:id="89" w:name="_Toc411341726"/>
      <w:bookmarkStart w:id="90" w:name="_Toc411413594"/>
      <w:bookmarkStart w:id="91" w:name="_Toc412041534"/>
      <w:bookmarkStart w:id="92" w:name="_Toc527983267"/>
      <w:bookmarkStart w:id="93" w:name="_Toc19630746"/>
      <w:bookmarkStart w:id="94" w:name="_Toc22735647"/>
      <w:bookmarkStart w:id="95" w:name="_Toc48227876"/>
      <w:r w:rsidRPr="00560F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Раздел 4. Положения о подготовке документации по планировке территорий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r w:rsidRPr="00560F9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560F9A" w:rsidRPr="00560F9A" w:rsidRDefault="00560F9A" w:rsidP="00560F9A">
      <w:pPr>
        <w:keepNext/>
        <w:widowControl w:val="0"/>
        <w:tabs>
          <w:tab w:val="left" w:pos="1134"/>
        </w:tabs>
        <w:spacing w:before="240" w:after="12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6" w:name="_Toc367805115"/>
      <w:bookmarkStart w:id="97" w:name="_Toc391367195"/>
      <w:bookmarkStart w:id="98" w:name="_Toc391475960"/>
      <w:bookmarkStart w:id="99" w:name="_Toc410918298"/>
      <w:bookmarkStart w:id="100" w:name="_Toc411341727"/>
      <w:bookmarkStart w:id="101" w:name="_Toc411413595"/>
      <w:bookmarkStart w:id="102" w:name="_Toc412041535"/>
      <w:bookmarkStart w:id="103" w:name="_Toc527983268"/>
      <w:bookmarkStart w:id="104" w:name="_Toc19630747"/>
      <w:bookmarkStart w:id="105" w:name="_Toc22735648"/>
      <w:bookmarkStart w:id="106" w:name="_Toc48227877"/>
      <w:r w:rsidRPr="00560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10. </w:t>
      </w:r>
      <w:bookmarkEnd w:id="96"/>
      <w:r w:rsidRPr="00560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документации по планировке территории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r w:rsidRPr="00560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60F9A" w:rsidRPr="00560F9A" w:rsidRDefault="00560F9A" w:rsidP="00560F9A">
      <w:pPr>
        <w:widowControl w:val="0"/>
        <w:numPr>
          <w:ilvl w:val="1"/>
          <w:numId w:val="9"/>
        </w:numPr>
        <w:tabs>
          <w:tab w:val="left" w:pos="1134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документации по планировке территории осуществляется в соответствии с главой 5 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Градостроительного кодекса Российской Федерации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F9A" w:rsidRPr="00560F9A" w:rsidRDefault="00560F9A" w:rsidP="00560F9A">
      <w:pPr>
        <w:widowControl w:val="0"/>
        <w:numPr>
          <w:ilvl w:val="1"/>
          <w:numId w:val="9"/>
        </w:numPr>
        <w:tabs>
          <w:tab w:val="left" w:pos="1134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Видами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документации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планировке территории являются:</w:t>
      </w:r>
    </w:p>
    <w:p w:rsidR="00560F9A" w:rsidRPr="00560F9A" w:rsidRDefault="00560F9A" w:rsidP="00560F9A">
      <w:pPr>
        <w:numPr>
          <w:ilvl w:val="0"/>
          <w:numId w:val="3"/>
        </w:numPr>
        <w:tabs>
          <w:tab w:val="left" w:pos="1134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планировки территории;</w:t>
      </w:r>
    </w:p>
    <w:p w:rsidR="00560F9A" w:rsidRPr="00560F9A" w:rsidRDefault="00560F9A" w:rsidP="00560F9A">
      <w:pPr>
        <w:numPr>
          <w:ilvl w:val="0"/>
          <w:numId w:val="3"/>
        </w:numPr>
        <w:tabs>
          <w:tab w:val="left" w:pos="1134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межевания территории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60F9A" w:rsidRPr="00560F9A" w:rsidRDefault="00560F9A" w:rsidP="00560F9A">
      <w:pPr>
        <w:numPr>
          <w:ilvl w:val="1"/>
          <w:numId w:val="9"/>
        </w:numPr>
        <w:tabs>
          <w:tab w:val="left" w:pos="1134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графической части документации по планировке территории осуществляется в соответствии с системой координат используемой для ведения единого государственного реестра недвижимости, с использованием цифровой топографической основы, требования к которым устанавливаются уполномоченным федеральным органом исполнительной власти.</w:t>
      </w:r>
    </w:p>
    <w:p w:rsidR="00560F9A" w:rsidRPr="00560F9A" w:rsidRDefault="00560F9A" w:rsidP="00560F9A">
      <w:pPr>
        <w:numPr>
          <w:ilvl w:val="1"/>
          <w:numId w:val="9"/>
        </w:numPr>
        <w:tabs>
          <w:tab w:val="left" w:pos="1134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документации по планировке территории осуществляется в соответствии с материалами и результатами инженерных изысканий в случаях, если выполнение таких инженерных изысканий требуется в соответствии с 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Градостроительным кодексом Российской Федерации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F9A" w:rsidRPr="00560F9A" w:rsidRDefault="00560F9A" w:rsidP="00560F9A">
      <w:pPr>
        <w:numPr>
          <w:ilvl w:val="1"/>
          <w:numId w:val="9"/>
        </w:numPr>
        <w:tabs>
          <w:tab w:val="left" w:pos="1134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зон, которые устанавливаются в соответствии с законодательством Российской Федерации.</w:t>
      </w:r>
    </w:p>
    <w:p w:rsidR="00560F9A" w:rsidRPr="00773429" w:rsidRDefault="00773429" w:rsidP="00773429">
      <w:pPr>
        <w:pStyle w:val="aa"/>
        <w:numPr>
          <w:ilvl w:val="1"/>
          <w:numId w:val="9"/>
        </w:numPr>
        <w:tabs>
          <w:tab w:val="left" w:pos="851"/>
          <w:tab w:val="left" w:pos="1276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4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части 5 статьи 41 Градостроительным кодексом Российской Федерации применительно к территории, в границах которой не предусматривается осуществление комплексного развития территории, а также не планируется размещение линейных объектов, допускается подготовка проекта межевания территории без подготовки проекта планировки территории в целях, предусмотренных частью 2 статьи 43 Градостроительным кодексом Российской Федерации.</w:t>
      </w:r>
    </w:p>
    <w:p w:rsidR="00560F9A" w:rsidRPr="00560F9A" w:rsidRDefault="00560F9A" w:rsidP="00560F9A">
      <w:pPr>
        <w:numPr>
          <w:ilvl w:val="1"/>
          <w:numId w:val="9"/>
        </w:numPr>
        <w:tabs>
          <w:tab w:val="left" w:pos="1134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вступления в силу в установленном порядке технических регламентов по размещению, проектированию, строительству и эксплуатации зданий, строений,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сооружений в случае, если застроенные территории не разделены на земельные участки, границы земельных участков, на которых расположены многоквартирные дома, устанавливаются посредством подготовки проектов планировки территорий и проектов межевания территорий, которые утверждаются </w:t>
      </w:r>
      <w:r w:rsidR="0094034D" w:rsidRPr="00940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</w:t>
      </w:r>
      <w:r w:rsidR="00773429" w:rsidRPr="007734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местного самоуправления поселения или муниципального района в соответствии с полномочиями</w:t>
      </w:r>
      <w:proofErr w:type="gramEnd"/>
      <w:r w:rsidR="00773429" w:rsidRPr="0077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соблюдением процедуры общественных обсуждений или публичных слушаний в соответствии со </w:t>
      </w:r>
      <w:hyperlink r:id="rId11" w:history="1">
        <w:r w:rsidRPr="00560F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статьями </w:t>
        </w:r>
        <w:r w:rsidR="0077342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5.1</w:t>
        </w:r>
      </w:hyperlink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2" w:history="1">
        <w:r w:rsidRPr="00560F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46</w:t>
        </w:r>
      </w:hyperlink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Федерации. Не допускается требовать в указанном случае предоставление других документов для утверждения проектов планировки территорий, проектов межевания территорий.</w:t>
      </w:r>
    </w:p>
    <w:p w:rsidR="00560F9A" w:rsidRPr="00560F9A" w:rsidRDefault="00560F9A" w:rsidP="00560F9A">
      <w:pPr>
        <w:widowControl w:val="0"/>
        <w:numPr>
          <w:ilvl w:val="1"/>
          <w:numId w:val="9"/>
        </w:numPr>
        <w:tabs>
          <w:tab w:val="left" w:pos="1134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Утвержденная документация по планировке территории (проекты планировки территории и проекты межевания территории) подлежит опубликованию в порядке, установленном для официального опубликования, в течение семи дней со дня утверждения указанной документации и размещается на официальном сайте муниципального образования (при наличии официального сайта муниципального образования) в сети «Интернет»</w:t>
      </w:r>
      <w:r w:rsidRPr="00560F9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1"/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F9A" w:rsidRPr="00560F9A" w:rsidRDefault="00560F9A" w:rsidP="00560F9A">
      <w:pPr>
        <w:widowControl w:val="0"/>
        <w:numPr>
          <w:ilvl w:val="1"/>
          <w:numId w:val="9"/>
        </w:numPr>
        <w:tabs>
          <w:tab w:val="left" w:pos="1134"/>
          <w:tab w:val="left" w:pos="1560"/>
          <w:tab w:val="left" w:pos="1701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обязаны направлять в орган регистрации прав документы (содержащиеся в них сведения) для внесения сведений в Единый государственный реестр недвижимости в случае принятия ими решений (актов) об утверждении проекта межевания территории в порядке, установленном Федеральным законом № 218-ФЗ.</w:t>
      </w:r>
    </w:p>
    <w:p w:rsidR="00560F9A" w:rsidRPr="00560F9A" w:rsidRDefault="00560F9A" w:rsidP="009A684A">
      <w:pPr>
        <w:keepNext/>
        <w:tabs>
          <w:tab w:val="left" w:pos="1134"/>
        </w:tabs>
        <w:spacing w:before="240"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107" w:name="_Toc335899696"/>
      <w:bookmarkStart w:id="108" w:name="_Toc410918302"/>
      <w:bookmarkStart w:id="109" w:name="_Toc411341731"/>
      <w:bookmarkStart w:id="110" w:name="_Toc411413599"/>
      <w:bookmarkStart w:id="111" w:name="_Toc412041539"/>
      <w:bookmarkStart w:id="112" w:name="_Toc527983269"/>
      <w:bookmarkStart w:id="113" w:name="_Toc19630748"/>
      <w:bookmarkStart w:id="114" w:name="_Toc22735649"/>
      <w:bookmarkStart w:id="115" w:name="_Toc48227878"/>
      <w:r w:rsidRPr="00560F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Раздел 5. Положения </w:t>
      </w:r>
      <w:bookmarkEnd w:id="107"/>
      <w:bookmarkEnd w:id="108"/>
      <w:bookmarkEnd w:id="109"/>
      <w:bookmarkEnd w:id="110"/>
      <w:bookmarkEnd w:id="111"/>
      <w:r w:rsidRPr="00560F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 проведении общественных обсуждений или публичных слушаний по вопросам землепользования и застройки</w:t>
      </w:r>
      <w:bookmarkEnd w:id="112"/>
      <w:bookmarkEnd w:id="113"/>
      <w:bookmarkEnd w:id="114"/>
      <w:bookmarkEnd w:id="115"/>
    </w:p>
    <w:p w:rsidR="00560F9A" w:rsidRPr="00560F9A" w:rsidRDefault="00560F9A" w:rsidP="00560F9A">
      <w:pPr>
        <w:keepNext/>
        <w:tabs>
          <w:tab w:val="left" w:pos="1134"/>
        </w:tabs>
        <w:spacing w:before="240" w:after="6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16" w:name="_Toc527983270"/>
      <w:bookmarkStart w:id="117" w:name="_Toc335899697"/>
      <w:bookmarkStart w:id="118" w:name="_Toc410918303"/>
      <w:bookmarkStart w:id="119" w:name="_Toc411341732"/>
      <w:bookmarkStart w:id="120" w:name="_Toc411413600"/>
      <w:bookmarkStart w:id="121" w:name="_Toc412041540"/>
      <w:bookmarkStart w:id="122" w:name="_Toc19630749"/>
      <w:bookmarkStart w:id="123" w:name="_Toc22735650"/>
      <w:bookmarkStart w:id="124" w:name="_Toc48227879"/>
      <w:r w:rsidRPr="00560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11. </w:t>
      </w:r>
      <w:bookmarkEnd w:id="116"/>
      <w:bookmarkEnd w:id="117"/>
      <w:bookmarkEnd w:id="118"/>
      <w:bookmarkEnd w:id="119"/>
      <w:bookmarkEnd w:id="120"/>
      <w:bookmarkEnd w:id="121"/>
      <w:r w:rsidRPr="00560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Общественные обсуждения или публичные слушания по вопросам землепользования и застройки</w:t>
      </w:r>
      <w:bookmarkEnd w:id="122"/>
      <w:bookmarkEnd w:id="123"/>
      <w:bookmarkEnd w:id="124"/>
    </w:p>
    <w:p w:rsidR="00560F9A" w:rsidRPr="00560F9A" w:rsidRDefault="00560F9A" w:rsidP="00560F9A">
      <w:pPr>
        <w:widowControl w:val="0"/>
        <w:numPr>
          <w:ilvl w:val="1"/>
          <w:numId w:val="10"/>
        </w:numPr>
        <w:tabs>
          <w:tab w:val="left" w:pos="1134"/>
          <w:tab w:val="left" w:pos="1400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5" w:name="_Toc335899698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правил землепользования и застройки, предусматривающим внесение изменений в указанные документы,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</w:t>
      </w:r>
      <w:proofErr w:type="gramEnd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реконструкции объектов капитального строительства в соответствии с уставом муниципального образования «</w:t>
      </w:r>
      <w:proofErr w:type="spellStart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Толшменское</w:t>
      </w:r>
      <w:proofErr w:type="spellEnd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34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proofErr w:type="spellStart"/>
      <w:r w:rsidR="00D3405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Тотемского</w:t>
      </w:r>
      <w:proofErr w:type="spellEnd"/>
      <w:r w:rsidR="00D34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соответствии с полномочиями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 учетом положений 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Градостроительного кодекса Российской Федерации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общественные обсуждения или публичные слушания, за исключением случаев, предусмотренных 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Градостроительным кодексом Российской Федерации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другими федеральными законами.</w:t>
      </w:r>
    </w:p>
    <w:p w:rsidR="00560F9A" w:rsidRPr="00560F9A" w:rsidRDefault="00560F9A" w:rsidP="00560F9A">
      <w:pPr>
        <w:widowControl w:val="0"/>
        <w:numPr>
          <w:ilvl w:val="1"/>
          <w:numId w:val="10"/>
        </w:numPr>
        <w:tabs>
          <w:tab w:val="left" w:pos="1134"/>
          <w:tab w:val="left" w:pos="1400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проведения процедуры общественных обсуждений или публичных слушаний установлен </w:t>
      </w:r>
      <w:hyperlink r:id="rId13" w:history="1">
        <w:r w:rsidRPr="00560F9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статьями</w:t>
        </w:r>
        <w:r w:rsidRPr="00560F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D3405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5.1</w:t>
        </w:r>
      </w:hyperlink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 Градостроительного кодекса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Федерации, Федеральным законом № 131-ФЗ и уставом муниципального образования «</w:t>
      </w:r>
      <w:proofErr w:type="spellStart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Толшменское</w:t>
      </w:r>
      <w:proofErr w:type="spellEnd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4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="00D34053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Тотемского</w:t>
      </w:r>
      <w:proofErr w:type="spellEnd"/>
      <w:r w:rsidR="00D34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соответствии с полномочиями.</w:t>
      </w:r>
    </w:p>
    <w:p w:rsidR="00560F9A" w:rsidRPr="00560F9A" w:rsidRDefault="00560F9A" w:rsidP="00866110">
      <w:pPr>
        <w:widowControl w:val="0"/>
        <w:tabs>
          <w:tab w:val="left" w:pos="1134"/>
        </w:tabs>
        <w:spacing w:before="240"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126" w:name="_Toc279664202"/>
      <w:bookmarkStart w:id="127" w:name="_Toc335899702"/>
      <w:bookmarkStart w:id="128" w:name="_Toc410918307"/>
      <w:bookmarkStart w:id="129" w:name="_Toc411341736"/>
      <w:bookmarkStart w:id="130" w:name="_Toc411413604"/>
      <w:bookmarkStart w:id="131" w:name="_Toc412041544"/>
      <w:bookmarkStart w:id="132" w:name="_Toc22735651"/>
      <w:bookmarkStart w:id="133" w:name="_Toc527983271"/>
      <w:bookmarkStart w:id="134" w:name="_Toc19630750"/>
      <w:bookmarkStart w:id="135" w:name="_Toc48227880"/>
      <w:bookmarkEnd w:id="125"/>
      <w:r w:rsidRPr="00560F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Раздел 6. Положения </w:t>
      </w:r>
      <w:bookmarkEnd w:id="126"/>
      <w:bookmarkEnd w:id="127"/>
      <w:bookmarkEnd w:id="128"/>
      <w:bookmarkEnd w:id="129"/>
      <w:bookmarkEnd w:id="130"/>
      <w:bookmarkEnd w:id="131"/>
      <w:r w:rsidRPr="00560F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 внесении изменений в правила</w:t>
      </w:r>
      <w:bookmarkEnd w:id="132"/>
      <w:r w:rsidRPr="00560F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bookmarkStart w:id="136" w:name="_Toc22735652"/>
      <w:r w:rsidRPr="00560F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землепользования и застройки</w:t>
      </w:r>
      <w:bookmarkEnd w:id="133"/>
      <w:bookmarkEnd w:id="134"/>
      <w:bookmarkEnd w:id="135"/>
      <w:bookmarkEnd w:id="136"/>
    </w:p>
    <w:p w:rsidR="00560F9A" w:rsidRPr="00560F9A" w:rsidRDefault="00560F9A" w:rsidP="00560F9A">
      <w:pPr>
        <w:keepNext/>
        <w:widowControl w:val="0"/>
        <w:tabs>
          <w:tab w:val="left" w:pos="1134"/>
        </w:tabs>
        <w:spacing w:before="240" w:after="12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37" w:name="_Toc335899703"/>
      <w:bookmarkStart w:id="138" w:name="_Toc410918308"/>
      <w:bookmarkStart w:id="139" w:name="_Toc411341737"/>
      <w:bookmarkStart w:id="140" w:name="_Toc411413605"/>
      <w:bookmarkStart w:id="141" w:name="_Toc412041545"/>
      <w:bookmarkStart w:id="142" w:name="_Toc527983272"/>
      <w:bookmarkStart w:id="143" w:name="_Toc19630751"/>
      <w:bookmarkStart w:id="144" w:name="_Toc22735653"/>
      <w:bookmarkStart w:id="145" w:name="_Toc48227881"/>
      <w:r w:rsidRPr="00560F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12. Внесение изменений в Правила</w:t>
      </w:r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560F9A" w:rsidRPr="00560F9A" w:rsidRDefault="00560F9A" w:rsidP="00560F9A">
      <w:pPr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6" w:name="_Toc335899705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предложений о внесении изменений</w:t>
      </w:r>
      <w:r w:rsidRPr="00560F9A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правила землепользования и застройки осуществляется на основании приказа Комитета.</w:t>
      </w:r>
    </w:p>
    <w:p w:rsidR="00560F9A" w:rsidRPr="00560F9A" w:rsidRDefault="00560F9A" w:rsidP="00560F9A">
      <w:pPr>
        <w:widowControl w:val="0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Основаниями для рассмотрения вопроса о внесении изменений в правила землепользования и застройки являются случаи, предусмотренные статьей 33 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Градостроительного кодекса Российской Федерации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60F9A" w:rsidRPr="00560F9A" w:rsidRDefault="00560F9A" w:rsidP="00560F9A">
      <w:pPr>
        <w:widowControl w:val="0"/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Внесение изменений в правила землепользования и застройки осуществляется в порядке, предусмотренном </w:t>
      </w:r>
      <w:hyperlink r:id="rId14" w:history="1">
        <w:r w:rsidRPr="00560F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31</w:t>
        </w:r>
      </w:hyperlink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5" w:history="1">
        <w:r w:rsidRPr="00560F9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32</w:t>
        </w:r>
      </w:hyperlink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Градостроительного кодекса Российской Федерации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учетом особенностей, установленных статьей 33 </w:t>
      </w:r>
      <w:r w:rsidRPr="00560F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Градостроительного кодекса Российской Федерации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нормативными правовыми актами органов исполнительной государственной власти области в соответствии с Порядком подготовки и утверждения документов градостроительного зонирования муниципальных образований области органами исполнительной государственной власти области, утвержденным постановлением Правительства  области от 16 июля 2018 года № 645.</w:t>
      </w:r>
    </w:p>
    <w:p w:rsidR="00560F9A" w:rsidRPr="00560F9A" w:rsidRDefault="00560F9A" w:rsidP="009A684A">
      <w:pPr>
        <w:keepNext/>
        <w:tabs>
          <w:tab w:val="left" w:pos="1134"/>
        </w:tabs>
        <w:spacing w:before="2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147" w:name="_Toc410918309"/>
      <w:bookmarkStart w:id="148" w:name="_Toc411341738"/>
      <w:bookmarkStart w:id="149" w:name="_Toc411413606"/>
      <w:bookmarkStart w:id="150" w:name="_Toc412041546"/>
      <w:bookmarkStart w:id="151" w:name="_Toc527983273"/>
      <w:bookmarkStart w:id="152" w:name="_Toc19630752"/>
      <w:bookmarkStart w:id="153" w:name="_Toc22735654"/>
      <w:bookmarkStart w:id="154" w:name="_Toc48227882"/>
      <w:bookmarkStart w:id="155" w:name="_Toc335899666"/>
      <w:bookmarkEnd w:id="146"/>
      <w:r w:rsidRPr="00560F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Раздел 7.</w:t>
      </w:r>
      <w:bookmarkEnd w:id="147"/>
      <w:bookmarkEnd w:id="148"/>
      <w:bookmarkEnd w:id="149"/>
      <w:bookmarkEnd w:id="150"/>
      <w:r w:rsidRPr="00560F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Положения о регулировании иных вопросов </w:t>
      </w:r>
      <w:r w:rsidRPr="00560F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/>
        <w:t>землепользования и застройки</w:t>
      </w:r>
      <w:bookmarkEnd w:id="151"/>
      <w:bookmarkEnd w:id="152"/>
      <w:bookmarkEnd w:id="153"/>
      <w:bookmarkEnd w:id="154"/>
    </w:p>
    <w:p w:rsidR="00560F9A" w:rsidRPr="00560F9A" w:rsidRDefault="00560F9A" w:rsidP="00560F9A">
      <w:pPr>
        <w:keepNext/>
        <w:tabs>
          <w:tab w:val="left" w:pos="1134"/>
        </w:tabs>
        <w:spacing w:before="240" w:after="12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bookmarkStart w:id="156" w:name="_Toc527983274"/>
      <w:bookmarkStart w:id="157" w:name="_Toc19630753"/>
      <w:bookmarkStart w:id="158" w:name="_Toc22735655"/>
      <w:bookmarkStart w:id="159" w:name="_Toc48227883"/>
      <w:r w:rsidRPr="00560F9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Глава 13. Иные вопросы землепользования и застройки</w:t>
      </w:r>
      <w:bookmarkEnd w:id="156"/>
      <w:bookmarkEnd w:id="157"/>
      <w:bookmarkEnd w:id="158"/>
      <w:bookmarkEnd w:id="159"/>
    </w:p>
    <w:p w:rsidR="00560F9A" w:rsidRPr="00560F9A" w:rsidRDefault="00560F9A" w:rsidP="00560F9A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0" w:name="_Toc335899707"/>
      <w:bookmarkStart w:id="161" w:name="_Toc410918317"/>
      <w:bookmarkStart w:id="162" w:name="_Toc411341746"/>
      <w:bookmarkStart w:id="163" w:name="_Toc411413614"/>
      <w:bookmarkStart w:id="164" w:name="_Toc412041554"/>
      <w:bookmarkStart w:id="165" w:name="_Toc527983275"/>
      <w:bookmarkStart w:id="166" w:name="_Toc19630754"/>
      <w:bookmarkEnd w:id="48"/>
      <w:bookmarkEnd w:id="155"/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вопросы землепользования и застройки на территории </w:t>
      </w:r>
      <w:r w:rsidR="009403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регулируются законодательством Российской Федерации, нормативными правовыми актами органов исполнительной государственной власти области, муниципальными правовыми актами.</w:t>
      </w:r>
    </w:p>
    <w:p w:rsidR="00560F9A" w:rsidRPr="00560F9A" w:rsidRDefault="00560F9A" w:rsidP="00560F9A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отмены либо внесения изменений в нормативные правовые акты Российской Федерации, Вологодской области, настоящие Правила применяются в части, не противоречащей федеральному законодательству и нормативным правовым актам Вологодской области.</w:t>
      </w:r>
    </w:p>
    <w:p w:rsidR="00560F9A" w:rsidRPr="00560F9A" w:rsidRDefault="00560F9A" w:rsidP="00560F9A">
      <w:pPr>
        <w:keepNext/>
        <w:tabs>
          <w:tab w:val="left" w:pos="1134"/>
        </w:tabs>
        <w:spacing w:before="240" w:after="12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bookmarkStart w:id="167" w:name="_Toc22735656"/>
      <w:bookmarkStart w:id="168" w:name="_Toc48227884"/>
      <w:r w:rsidRPr="00560F9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Глава 14. Ответственность за нарушение Правил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560F9A" w:rsidRPr="00560F9A" w:rsidRDefault="00560F9A" w:rsidP="00560F9A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Лица, виновные в нарушении законодательства о градостроительной деятельности, несут дисциплинарную, имущественную, административную, уголовную ответственность в соответствии с законодательством Российской Федерации.</w:t>
      </w:r>
    </w:p>
    <w:bookmarkEnd w:id="11"/>
    <w:p w:rsidR="00E63CC6" w:rsidRDefault="00E63CC6" w:rsidP="00560F9A">
      <w:pPr>
        <w:tabs>
          <w:tab w:val="left" w:pos="1134"/>
        </w:tabs>
        <w:ind w:firstLine="567"/>
      </w:pPr>
    </w:p>
    <w:sectPr w:rsidR="00E63CC6" w:rsidSect="009A684A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84A" w:rsidRDefault="009A684A" w:rsidP="00560F9A">
      <w:pPr>
        <w:spacing w:after="0" w:line="240" w:lineRule="auto"/>
      </w:pPr>
      <w:r>
        <w:separator/>
      </w:r>
    </w:p>
  </w:endnote>
  <w:endnote w:type="continuationSeparator" w:id="0">
    <w:p w:rsidR="009A684A" w:rsidRDefault="009A684A" w:rsidP="00560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84A" w:rsidRDefault="009A684A" w:rsidP="008E17E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684A" w:rsidRDefault="009A684A" w:rsidP="008E17E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84A" w:rsidRDefault="009A684A" w:rsidP="00560F9A">
      <w:pPr>
        <w:spacing w:after="0" w:line="240" w:lineRule="auto"/>
      </w:pPr>
      <w:r>
        <w:separator/>
      </w:r>
    </w:p>
  </w:footnote>
  <w:footnote w:type="continuationSeparator" w:id="0">
    <w:p w:rsidR="009A684A" w:rsidRDefault="009A684A" w:rsidP="00560F9A">
      <w:pPr>
        <w:spacing w:after="0" w:line="240" w:lineRule="auto"/>
      </w:pPr>
      <w:r>
        <w:continuationSeparator/>
      </w:r>
    </w:p>
  </w:footnote>
  <w:footnote w:id="1">
    <w:p w:rsidR="009A684A" w:rsidRPr="00866110" w:rsidRDefault="009A684A" w:rsidP="00560F9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66110">
        <w:rPr>
          <w:rStyle w:val="a8"/>
          <w:rFonts w:ascii="Times New Roman" w:hAnsi="Times New Roman" w:cs="Times New Roman"/>
        </w:rPr>
        <w:footnoteRef/>
      </w:r>
      <w:r w:rsidRPr="00866110">
        <w:rPr>
          <w:rFonts w:ascii="Times New Roman" w:hAnsi="Times New Roman" w:cs="Times New Roman"/>
        </w:rPr>
        <w:t xml:space="preserve"> </w:t>
      </w:r>
      <w:r w:rsidRPr="00773429">
        <w:rPr>
          <w:rFonts w:ascii="Times New Roman" w:hAnsi="Times New Roman" w:cs="Times New Roman"/>
        </w:rPr>
        <w:t>часть 14 статьи 46 Градостроительного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84A" w:rsidRDefault="009A684A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52BD">
      <w:rPr>
        <w:noProof/>
      </w:rPr>
      <w:t>8</w:t>
    </w:r>
    <w:r>
      <w:fldChar w:fldCharType="end"/>
    </w:r>
  </w:p>
  <w:p w:rsidR="009A684A" w:rsidRDefault="009A684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6C01"/>
    <w:multiLevelType w:val="multilevel"/>
    <w:tmpl w:val="2DDCD2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62B512C"/>
    <w:multiLevelType w:val="multilevel"/>
    <w:tmpl w:val="AB6CCE5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0A42828"/>
    <w:multiLevelType w:val="hybridMultilevel"/>
    <w:tmpl w:val="52E0C058"/>
    <w:lvl w:ilvl="0" w:tplc="04190011">
      <w:start w:val="1"/>
      <w:numFmt w:val="decimal"/>
      <w:lvlText w:val="%1)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91C17"/>
    <w:multiLevelType w:val="hybridMultilevel"/>
    <w:tmpl w:val="C136E52C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AD75BB2"/>
    <w:multiLevelType w:val="multilevel"/>
    <w:tmpl w:val="004843D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16272F4"/>
    <w:multiLevelType w:val="hybridMultilevel"/>
    <w:tmpl w:val="90C4229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2AB3840"/>
    <w:multiLevelType w:val="multilevel"/>
    <w:tmpl w:val="4E64B85E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7">
    <w:nsid w:val="23DC6B3E"/>
    <w:multiLevelType w:val="multilevel"/>
    <w:tmpl w:val="FB9C4AF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4E06F86"/>
    <w:multiLevelType w:val="multilevel"/>
    <w:tmpl w:val="7D8E55F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25247E70"/>
    <w:multiLevelType w:val="multilevel"/>
    <w:tmpl w:val="6E448568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2564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0">
    <w:nsid w:val="2C446461"/>
    <w:multiLevelType w:val="hybridMultilevel"/>
    <w:tmpl w:val="484CF5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40136A"/>
    <w:multiLevelType w:val="multilevel"/>
    <w:tmpl w:val="6BC6271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5AF5EB0"/>
    <w:multiLevelType w:val="multilevel"/>
    <w:tmpl w:val="B4F2204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A22165C"/>
    <w:multiLevelType w:val="hybridMultilevel"/>
    <w:tmpl w:val="0978A0A8"/>
    <w:lvl w:ilvl="0" w:tplc="A8EE3DB4">
      <w:start w:val="1"/>
      <w:numFmt w:val="decimal"/>
      <w:lvlText w:val="13.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5AB7627C"/>
    <w:multiLevelType w:val="multilevel"/>
    <w:tmpl w:val="DEF2654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0EC0BCF"/>
    <w:multiLevelType w:val="multilevel"/>
    <w:tmpl w:val="686674C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>
    <w:nsid w:val="61FF3012"/>
    <w:multiLevelType w:val="hybridMultilevel"/>
    <w:tmpl w:val="52E0C058"/>
    <w:lvl w:ilvl="0" w:tplc="04190011">
      <w:start w:val="1"/>
      <w:numFmt w:val="decimal"/>
      <w:lvlText w:val="%1)"/>
      <w:lvlJc w:val="left"/>
      <w:pPr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0C3B2F"/>
    <w:multiLevelType w:val="hybridMultilevel"/>
    <w:tmpl w:val="8042C8E0"/>
    <w:lvl w:ilvl="0" w:tplc="55F4EE6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3C1977"/>
    <w:multiLevelType w:val="multilevel"/>
    <w:tmpl w:val="2DDCD2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3"/>
  </w:num>
  <w:num w:numId="4">
    <w:abstractNumId w:val="17"/>
  </w:num>
  <w:num w:numId="5">
    <w:abstractNumId w:val="6"/>
  </w:num>
  <w:num w:numId="6">
    <w:abstractNumId w:val="7"/>
  </w:num>
  <w:num w:numId="7">
    <w:abstractNumId w:val="4"/>
  </w:num>
  <w:num w:numId="8">
    <w:abstractNumId w:val="12"/>
  </w:num>
  <w:num w:numId="9">
    <w:abstractNumId w:val="11"/>
  </w:num>
  <w:num w:numId="10">
    <w:abstractNumId w:val="8"/>
  </w:num>
  <w:num w:numId="11">
    <w:abstractNumId w:val="14"/>
  </w:num>
  <w:num w:numId="12">
    <w:abstractNumId w:val="9"/>
  </w:num>
  <w:num w:numId="13">
    <w:abstractNumId w:val="13"/>
  </w:num>
  <w:num w:numId="14">
    <w:abstractNumId w:val="2"/>
  </w:num>
  <w:num w:numId="15">
    <w:abstractNumId w:val="18"/>
  </w:num>
  <w:num w:numId="16">
    <w:abstractNumId w:val="16"/>
  </w:num>
  <w:num w:numId="17">
    <w:abstractNumId w:val="15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CC6"/>
    <w:rsid w:val="00034421"/>
    <w:rsid w:val="002A4C1D"/>
    <w:rsid w:val="002F25BA"/>
    <w:rsid w:val="003422ED"/>
    <w:rsid w:val="003C3BEC"/>
    <w:rsid w:val="00560F9A"/>
    <w:rsid w:val="005D6097"/>
    <w:rsid w:val="00773429"/>
    <w:rsid w:val="007C4203"/>
    <w:rsid w:val="008352BD"/>
    <w:rsid w:val="00866110"/>
    <w:rsid w:val="008E17EE"/>
    <w:rsid w:val="0094034D"/>
    <w:rsid w:val="00980BC0"/>
    <w:rsid w:val="009A684A"/>
    <w:rsid w:val="00D34053"/>
    <w:rsid w:val="00E63CC6"/>
    <w:rsid w:val="00F4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61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60F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560F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560F9A"/>
  </w:style>
  <w:style w:type="paragraph" w:styleId="a6">
    <w:name w:val="header"/>
    <w:basedOn w:val="a"/>
    <w:link w:val="a7"/>
    <w:uiPriority w:val="99"/>
    <w:rsid w:val="00560F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560F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footnote reference"/>
    <w:uiPriority w:val="99"/>
    <w:rsid w:val="00560F9A"/>
    <w:rPr>
      <w:vertAlign w:val="superscript"/>
    </w:rPr>
  </w:style>
  <w:style w:type="paragraph" w:styleId="1">
    <w:name w:val="toc 1"/>
    <w:basedOn w:val="a"/>
    <w:next w:val="a"/>
    <w:autoRedefine/>
    <w:uiPriority w:val="39"/>
    <w:unhideWhenUsed/>
    <w:rsid w:val="00560F9A"/>
    <w:pPr>
      <w:spacing w:after="100"/>
    </w:pPr>
  </w:style>
  <w:style w:type="paragraph" w:styleId="3">
    <w:name w:val="toc 3"/>
    <w:basedOn w:val="a"/>
    <w:next w:val="a"/>
    <w:autoRedefine/>
    <w:uiPriority w:val="39"/>
    <w:unhideWhenUsed/>
    <w:rsid w:val="00560F9A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rsid w:val="005D6097"/>
    <w:pPr>
      <w:tabs>
        <w:tab w:val="right" w:leader="dot" w:pos="9923"/>
      </w:tabs>
      <w:spacing w:after="0"/>
    </w:pPr>
  </w:style>
  <w:style w:type="character" w:styleId="a9">
    <w:name w:val="Hyperlink"/>
    <w:basedOn w:val="a0"/>
    <w:uiPriority w:val="99"/>
    <w:unhideWhenUsed/>
    <w:rsid w:val="00560F9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661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a">
    <w:name w:val="List Paragraph"/>
    <w:basedOn w:val="a"/>
    <w:uiPriority w:val="34"/>
    <w:qFormat/>
    <w:rsid w:val="008E17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61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60F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560F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560F9A"/>
  </w:style>
  <w:style w:type="paragraph" w:styleId="a6">
    <w:name w:val="header"/>
    <w:basedOn w:val="a"/>
    <w:link w:val="a7"/>
    <w:uiPriority w:val="99"/>
    <w:rsid w:val="00560F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560F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footnote reference"/>
    <w:uiPriority w:val="99"/>
    <w:rsid w:val="00560F9A"/>
    <w:rPr>
      <w:vertAlign w:val="superscript"/>
    </w:rPr>
  </w:style>
  <w:style w:type="paragraph" w:styleId="1">
    <w:name w:val="toc 1"/>
    <w:basedOn w:val="a"/>
    <w:next w:val="a"/>
    <w:autoRedefine/>
    <w:uiPriority w:val="39"/>
    <w:unhideWhenUsed/>
    <w:rsid w:val="00560F9A"/>
    <w:pPr>
      <w:spacing w:after="100"/>
    </w:pPr>
  </w:style>
  <w:style w:type="paragraph" w:styleId="3">
    <w:name w:val="toc 3"/>
    <w:basedOn w:val="a"/>
    <w:next w:val="a"/>
    <w:autoRedefine/>
    <w:uiPriority w:val="39"/>
    <w:unhideWhenUsed/>
    <w:rsid w:val="00560F9A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rsid w:val="005D6097"/>
    <w:pPr>
      <w:tabs>
        <w:tab w:val="right" w:leader="dot" w:pos="9923"/>
      </w:tabs>
      <w:spacing w:after="0"/>
    </w:pPr>
  </w:style>
  <w:style w:type="character" w:styleId="a9">
    <w:name w:val="Hyperlink"/>
    <w:basedOn w:val="a0"/>
    <w:uiPriority w:val="99"/>
    <w:unhideWhenUsed/>
    <w:rsid w:val="00560F9A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661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a">
    <w:name w:val="List Paragraph"/>
    <w:basedOn w:val="a"/>
    <w:uiPriority w:val="34"/>
    <w:qFormat/>
    <w:rsid w:val="008E1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304549&amp;rnd=E48523386CDCEB25C535012D516E65DA&amp;dst=2104&amp;fld=13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34AFC6A3D4CBC5D299BD2736C2D48E613DEAB7FA502C9E29F6ADF0304CADFA65A2FFF997FD1DA50A22A737C1CB4336FA0523E08133DE8EBoB29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34AFC6A3D4CBC5D299BD2736C2D48E613DEAB7FA502C9E29F6ADF0304CADFA65A2FFF9A7ED1D95AFE70637855E13671A848200E0D3EoE21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E9D8B6B950FF31C9B3A1233C00BE3B1FF750B593E2FB0AE95B4453C152734AD3A1A8E862E9FEB24O0O5I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7E9D8B6B950FF31C9B3A1233C00BE3B1FF750B593E2FB0AE95B4453C152734AD3A1A8E862E9FEA2DO0O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04D0B-35B1-47E3-AFA6-1BD8ADF8D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12</Pages>
  <Words>4574</Words>
  <Characters>26073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Румянцева Анна Алексеевна</cp:lastModifiedBy>
  <cp:revision>11</cp:revision>
  <dcterms:created xsi:type="dcterms:W3CDTF">2020-08-13T08:54:00Z</dcterms:created>
  <dcterms:modified xsi:type="dcterms:W3CDTF">2021-05-24T14:00:00Z</dcterms:modified>
</cp:coreProperties>
</file>