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85" w:rsidRDefault="00744B7F">
      <w:pPr>
        <w:widowControl w:val="0"/>
        <w:tabs>
          <w:tab w:val="left" w:pos="8222"/>
        </w:tabs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noProof/>
          <w:sz w:val="28"/>
          <w:szCs w:val="28"/>
        </w:rPr>
        <w:drawing>
          <wp:inline distT="0" distB="0" distL="0" distR="0">
            <wp:extent cx="436880" cy="55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685" w:rsidRDefault="00C73685">
      <w:pPr>
        <w:widowControl w:val="0"/>
        <w:tabs>
          <w:tab w:val="left" w:pos="8222"/>
        </w:tabs>
        <w:jc w:val="center"/>
        <w:rPr>
          <w:rFonts w:ascii="Tinos" w:hAnsi="Tinos"/>
          <w:sz w:val="28"/>
          <w:szCs w:val="28"/>
        </w:rPr>
      </w:pPr>
    </w:p>
    <w:p w:rsidR="00C73685" w:rsidRDefault="00C73685">
      <w:pPr>
        <w:pStyle w:val="Heading1"/>
        <w:spacing w:before="0" w:after="0"/>
        <w:rPr>
          <w:rFonts w:ascii="Tinos" w:hAnsi="Tinos"/>
          <w:b w:val="0"/>
          <w:spacing w:val="20"/>
          <w:sz w:val="28"/>
          <w:szCs w:val="28"/>
        </w:rPr>
      </w:pPr>
    </w:p>
    <w:p w:rsidR="00C73685" w:rsidRDefault="00744B7F">
      <w:pPr>
        <w:pStyle w:val="Heading1"/>
        <w:spacing w:before="0" w:after="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color w:val="auto"/>
          <w:spacing w:val="20"/>
          <w:sz w:val="28"/>
          <w:szCs w:val="28"/>
        </w:rPr>
        <w:t>АДМИНИСТРАЦИЯ ТОТЕМСКОГО МУНИЦИПАЛЬНОГО ОКРУГА</w:t>
      </w:r>
    </w:p>
    <w:p w:rsidR="00C73685" w:rsidRDefault="00C73685">
      <w:pPr>
        <w:rPr>
          <w:rFonts w:ascii="Tinos" w:hAnsi="Tinos"/>
          <w:sz w:val="28"/>
          <w:szCs w:val="28"/>
        </w:rPr>
      </w:pPr>
    </w:p>
    <w:p w:rsidR="00C73685" w:rsidRDefault="00744B7F">
      <w:pPr>
        <w:pStyle w:val="afb"/>
        <w:spacing w:before="0"/>
        <w:rPr>
          <w:rFonts w:ascii="Tinos" w:hAnsi="Tinos"/>
          <w:sz w:val="28"/>
          <w:szCs w:val="28"/>
        </w:rPr>
      </w:pPr>
      <w:r>
        <w:rPr>
          <w:rFonts w:ascii="Tinos" w:hAnsi="Tinos"/>
          <w:spacing w:val="40"/>
          <w:sz w:val="28"/>
          <w:szCs w:val="28"/>
        </w:rPr>
        <w:t>ПОСТАНОВЛЕНИЕ</w:t>
      </w:r>
    </w:p>
    <w:p w:rsidR="00C73685" w:rsidRDefault="00C73685">
      <w:pPr>
        <w:rPr>
          <w:rFonts w:ascii="Tinos" w:hAnsi="Tinos"/>
          <w:sz w:val="28"/>
          <w:szCs w:val="28"/>
        </w:rPr>
      </w:pPr>
    </w:p>
    <w:p w:rsidR="00C73685" w:rsidRDefault="00744B7F">
      <w:pPr>
        <w:pStyle w:val="Heading5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От</w:t>
      </w:r>
      <w:r>
        <w:rPr>
          <w:rFonts w:ascii="Tinos" w:hAnsi="Tinos"/>
          <w:sz w:val="28"/>
          <w:szCs w:val="28"/>
        </w:rPr>
        <w:tab/>
      </w:r>
      <w:r>
        <w:rPr>
          <w:rFonts w:ascii="Tinos" w:hAnsi="Tinos"/>
          <w:sz w:val="28"/>
          <w:szCs w:val="28"/>
        </w:rPr>
        <w:tab/>
      </w:r>
      <w:r>
        <w:rPr>
          <w:rFonts w:ascii="Tinos" w:hAnsi="Tinos"/>
          <w:sz w:val="28"/>
          <w:szCs w:val="28"/>
        </w:rPr>
        <w:tab/>
      </w:r>
      <w:r>
        <w:rPr>
          <w:rFonts w:ascii="Tinos" w:hAnsi="Tinos"/>
          <w:sz w:val="28"/>
          <w:szCs w:val="28"/>
        </w:rPr>
        <w:tab/>
      </w:r>
      <w:r>
        <w:rPr>
          <w:rFonts w:ascii="Tinos" w:hAnsi="Tinos"/>
          <w:sz w:val="28"/>
          <w:szCs w:val="28"/>
        </w:rPr>
        <w:tab/>
      </w:r>
      <w:r>
        <w:rPr>
          <w:rFonts w:ascii="Tinos" w:hAnsi="Tinos"/>
          <w:sz w:val="28"/>
          <w:szCs w:val="28"/>
        </w:rPr>
        <w:tab/>
      </w:r>
      <w:r>
        <w:rPr>
          <w:rFonts w:ascii="Tinos" w:hAnsi="Tinos"/>
          <w:sz w:val="28"/>
          <w:szCs w:val="28"/>
        </w:rPr>
        <w:tab/>
      </w:r>
      <w:r>
        <w:rPr>
          <w:rFonts w:ascii="Tinos" w:hAnsi="Tinos"/>
          <w:sz w:val="28"/>
          <w:szCs w:val="28"/>
        </w:rPr>
        <w:tab/>
        <w:t>№</w:t>
      </w:r>
    </w:p>
    <w:p w:rsidR="00C73685" w:rsidRDefault="00744B7F">
      <w:pPr>
        <w:pStyle w:val="Heading2"/>
        <w:jc w:val="center"/>
        <w:rPr>
          <w:rFonts w:ascii="Tinos" w:hAnsi="Tinos"/>
          <w:szCs w:val="28"/>
        </w:rPr>
      </w:pPr>
      <w:r>
        <w:rPr>
          <w:rFonts w:ascii="Tinos" w:hAnsi="Tinos"/>
          <w:b w:val="0"/>
          <w:color w:val="auto"/>
          <w:szCs w:val="28"/>
        </w:rPr>
        <w:t>г. Тотьма</w:t>
      </w:r>
    </w:p>
    <w:p w:rsidR="00C73685" w:rsidRDefault="00744B7F">
      <w:pPr>
        <w:widowControl w:val="0"/>
        <w:rPr>
          <w:rFonts w:ascii="Tinos" w:hAnsi="Tinos"/>
          <w:sz w:val="28"/>
          <w:szCs w:val="28"/>
        </w:rPr>
      </w:pPr>
      <w:r>
        <w:rPr>
          <w:rFonts w:ascii="Tinos" w:hAnsi="Tinos"/>
          <w:color w:val="00000A"/>
          <w:sz w:val="28"/>
          <w:szCs w:val="28"/>
        </w:rPr>
        <w:t xml:space="preserve">Об утверждении </w:t>
      </w:r>
      <w:proofErr w:type="gramStart"/>
      <w:r>
        <w:rPr>
          <w:rFonts w:ascii="Tinos" w:hAnsi="Tinos"/>
          <w:color w:val="00000A"/>
          <w:sz w:val="28"/>
          <w:szCs w:val="28"/>
        </w:rPr>
        <w:t>административного</w:t>
      </w:r>
      <w:proofErr w:type="gramEnd"/>
    </w:p>
    <w:p w:rsidR="00C73685" w:rsidRDefault="00744B7F">
      <w:pPr>
        <w:widowControl w:val="0"/>
        <w:rPr>
          <w:rFonts w:ascii="Tinos" w:hAnsi="Tinos"/>
          <w:sz w:val="28"/>
          <w:szCs w:val="28"/>
        </w:rPr>
      </w:pPr>
      <w:r>
        <w:rPr>
          <w:rFonts w:ascii="Tinos" w:hAnsi="Tinos"/>
          <w:color w:val="00000A"/>
          <w:sz w:val="28"/>
          <w:szCs w:val="28"/>
        </w:rPr>
        <w:t xml:space="preserve">регламента предоставления </w:t>
      </w:r>
      <w:proofErr w:type="gramStart"/>
      <w:r>
        <w:rPr>
          <w:rFonts w:ascii="Tinos" w:hAnsi="Tinos"/>
          <w:color w:val="00000A"/>
          <w:sz w:val="28"/>
          <w:szCs w:val="28"/>
        </w:rPr>
        <w:t>муниципальной</w:t>
      </w:r>
      <w:proofErr w:type="gramEnd"/>
    </w:p>
    <w:p w:rsidR="00C73685" w:rsidRDefault="00744B7F">
      <w:pPr>
        <w:widowControl w:val="0"/>
        <w:rPr>
          <w:rFonts w:ascii="Tinos" w:hAnsi="Tinos"/>
          <w:sz w:val="28"/>
          <w:szCs w:val="28"/>
        </w:rPr>
      </w:pPr>
      <w:r>
        <w:rPr>
          <w:rFonts w:ascii="Tinos" w:hAnsi="Tinos"/>
          <w:color w:val="00000A"/>
          <w:sz w:val="28"/>
          <w:szCs w:val="28"/>
        </w:rPr>
        <w:t>услуги по предоставлению жилых помещений</w:t>
      </w:r>
    </w:p>
    <w:p w:rsidR="00C73685" w:rsidRDefault="00744B7F">
      <w:pPr>
        <w:widowControl w:val="0"/>
        <w:rPr>
          <w:rFonts w:ascii="Tinos" w:hAnsi="Tinos"/>
          <w:sz w:val="28"/>
          <w:szCs w:val="28"/>
        </w:rPr>
      </w:pPr>
      <w:r>
        <w:rPr>
          <w:rFonts w:ascii="Tinos" w:hAnsi="Tinos"/>
          <w:color w:val="00000A"/>
          <w:sz w:val="28"/>
          <w:szCs w:val="28"/>
        </w:rPr>
        <w:t>муниципального жилищного фонда</w:t>
      </w:r>
    </w:p>
    <w:p w:rsidR="00C73685" w:rsidRDefault="00744B7F">
      <w:pPr>
        <w:widowControl w:val="0"/>
        <w:rPr>
          <w:rFonts w:ascii="Tinos" w:hAnsi="Tinos"/>
          <w:sz w:val="28"/>
          <w:szCs w:val="28"/>
        </w:rPr>
      </w:pPr>
      <w:r>
        <w:rPr>
          <w:rFonts w:ascii="Tinos" w:hAnsi="Tinos"/>
          <w:color w:val="00000A"/>
          <w:sz w:val="28"/>
          <w:szCs w:val="28"/>
        </w:rPr>
        <w:t xml:space="preserve">коммерческого </w:t>
      </w:r>
      <w:r>
        <w:rPr>
          <w:rFonts w:ascii="Tinos" w:hAnsi="Tinos"/>
          <w:color w:val="00000A"/>
          <w:sz w:val="28"/>
          <w:szCs w:val="28"/>
        </w:rPr>
        <w:t>использования</w:t>
      </w:r>
    </w:p>
    <w:p w:rsidR="00C73685" w:rsidRDefault="00C73685">
      <w:pPr>
        <w:widowControl w:val="0"/>
        <w:rPr>
          <w:rFonts w:ascii="Tinos" w:hAnsi="Tinos"/>
          <w:color w:val="00000A"/>
          <w:sz w:val="28"/>
          <w:szCs w:val="28"/>
        </w:rPr>
      </w:pPr>
    </w:p>
    <w:p w:rsidR="00C73685" w:rsidRDefault="00744B7F">
      <w:pPr>
        <w:widowControl w:val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A"/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в соответствии с Порядком разработки и утверждения административных регламентов предоставления муниципальных усл</w:t>
      </w:r>
      <w:r>
        <w:rPr>
          <w:rFonts w:ascii="Tinos" w:hAnsi="Tinos"/>
          <w:color w:val="00000A"/>
          <w:sz w:val="28"/>
          <w:szCs w:val="28"/>
        </w:rPr>
        <w:t xml:space="preserve">уг администрацией Тотемского муниципального округа, утвержденным постановлением администрации Тотемского муниципального округа 03 февраля 2023 года № 76, </w:t>
      </w:r>
      <w:r>
        <w:rPr>
          <w:rFonts w:ascii="Tinos" w:hAnsi="Tinos"/>
          <w:b/>
          <w:color w:val="00000A"/>
          <w:sz w:val="28"/>
          <w:szCs w:val="28"/>
        </w:rPr>
        <w:t>ПОСТАНОВЛЯЕТ</w:t>
      </w:r>
      <w:r>
        <w:rPr>
          <w:rFonts w:ascii="Tinos" w:hAnsi="Tinos"/>
          <w:color w:val="00000A"/>
          <w:sz w:val="28"/>
          <w:szCs w:val="28"/>
        </w:rPr>
        <w:t>:</w:t>
      </w:r>
    </w:p>
    <w:p w:rsidR="00C73685" w:rsidRDefault="00744B7F">
      <w:pPr>
        <w:widowControl w:val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A"/>
          <w:sz w:val="28"/>
          <w:szCs w:val="28"/>
        </w:rPr>
        <w:t>1. Утвердить административный регламент предоставления муниципальной услуги по предостав</w:t>
      </w:r>
      <w:r>
        <w:rPr>
          <w:rFonts w:ascii="Tinos" w:hAnsi="Tinos"/>
          <w:color w:val="00000A"/>
          <w:sz w:val="28"/>
          <w:szCs w:val="28"/>
        </w:rPr>
        <w:t>лению жилых помещений муниципального жилищного фонда коммерческого использования (прилагается).</w:t>
      </w:r>
    </w:p>
    <w:p w:rsidR="00C73685" w:rsidRDefault="00744B7F">
      <w:pPr>
        <w:widowControl w:val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A"/>
          <w:sz w:val="28"/>
          <w:szCs w:val="28"/>
        </w:rPr>
        <w:t>2. Признать утратившими силу постановления администрации Тотемского муниципального района:</w:t>
      </w:r>
    </w:p>
    <w:p w:rsidR="00C73685" w:rsidRDefault="00744B7F">
      <w:pPr>
        <w:widowControl w:val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A"/>
          <w:sz w:val="28"/>
          <w:szCs w:val="28"/>
        </w:rPr>
        <w:t>- от 23.10.2019 № 1048 «Об утверждении административного регламента п</w:t>
      </w:r>
      <w:r>
        <w:rPr>
          <w:rFonts w:ascii="Tinos" w:hAnsi="Tinos"/>
          <w:color w:val="00000A"/>
          <w:sz w:val="28"/>
          <w:szCs w:val="28"/>
        </w:rPr>
        <w:t>о предоставлению муниципальной услуги «Предоставление жилых помещений муниципального жилищного фонда коммерческого использования»;</w:t>
      </w:r>
    </w:p>
    <w:p w:rsidR="00C73685" w:rsidRDefault="00744B7F">
      <w:pPr>
        <w:widowControl w:val="0"/>
        <w:ind w:firstLine="709"/>
        <w:jc w:val="both"/>
        <w:rPr>
          <w:rFonts w:ascii="Tinos" w:hAnsi="Tinos"/>
        </w:rPr>
      </w:pPr>
      <w:r>
        <w:rPr>
          <w:rFonts w:ascii="Tinos" w:hAnsi="Tinos"/>
          <w:color w:val="00000A"/>
          <w:sz w:val="28"/>
          <w:szCs w:val="28"/>
        </w:rPr>
        <w:t xml:space="preserve">- от 06.10.2020 № 765 «О внесении изменений в постановление </w:t>
      </w:r>
      <w:r>
        <w:rPr>
          <w:rFonts w:ascii="Tinos" w:hAnsi="Tinos"/>
          <w:sz w:val="28"/>
          <w:szCs w:val="28"/>
        </w:rPr>
        <w:t xml:space="preserve">администрации Тотемского муниципального </w:t>
      </w:r>
      <w:r>
        <w:rPr>
          <w:rFonts w:ascii="Tinos" w:hAnsi="Tinos"/>
          <w:color w:val="00000A"/>
          <w:sz w:val="28"/>
          <w:szCs w:val="28"/>
        </w:rPr>
        <w:t>района от 23 октября 2019</w:t>
      </w:r>
      <w:r>
        <w:rPr>
          <w:rFonts w:ascii="Tinos" w:hAnsi="Tinos"/>
          <w:color w:val="00000A"/>
          <w:sz w:val="28"/>
          <w:szCs w:val="28"/>
        </w:rPr>
        <w:t xml:space="preserve"> года № 1048».</w:t>
      </w:r>
    </w:p>
    <w:p w:rsidR="00C73685" w:rsidRDefault="00744B7F">
      <w:pPr>
        <w:widowControl w:val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A"/>
          <w:sz w:val="28"/>
          <w:szCs w:val="28"/>
        </w:rPr>
        <w:t>3. Настоящее постановление вступает в силу после официального опубликования в приложении к газете «</w:t>
      </w:r>
      <w:proofErr w:type="spellStart"/>
      <w:r>
        <w:rPr>
          <w:rFonts w:ascii="Tinos" w:hAnsi="Tinos"/>
          <w:color w:val="00000A"/>
          <w:sz w:val="28"/>
          <w:szCs w:val="28"/>
        </w:rPr>
        <w:t>Тотемские</w:t>
      </w:r>
      <w:proofErr w:type="spellEnd"/>
      <w:r>
        <w:rPr>
          <w:rFonts w:ascii="Tinos" w:hAnsi="Tinos"/>
          <w:color w:val="00000A"/>
          <w:sz w:val="28"/>
          <w:szCs w:val="28"/>
        </w:rPr>
        <w:t xml:space="preserve"> вести» и подлежит размещению на официальном сайте Тотемского муниципального округа.</w:t>
      </w:r>
    </w:p>
    <w:p w:rsidR="00C73685" w:rsidRDefault="00C73685">
      <w:pPr>
        <w:widowControl w:val="0"/>
        <w:ind w:firstLine="709"/>
        <w:jc w:val="both"/>
        <w:rPr>
          <w:rFonts w:ascii="Tinos" w:hAnsi="Tinos"/>
          <w:color w:val="00000A"/>
          <w:sz w:val="28"/>
          <w:szCs w:val="28"/>
        </w:rPr>
      </w:pPr>
    </w:p>
    <w:p w:rsidR="00C73685" w:rsidRDefault="00744B7F">
      <w:pPr>
        <w:widowControl w:val="0"/>
        <w:spacing w:after="200"/>
        <w:contextualSpacing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Глава Тотемского муниципального округа         </w:t>
      </w:r>
      <w:r>
        <w:rPr>
          <w:rFonts w:ascii="Tinos" w:hAnsi="Tinos"/>
          <w:sz w:val="28"/>
          <w:szCs w:val="28"/>
        </w:rPr>
        <w:t xml:space="preserve">                            С.Л. Селянин</w:t>
      </w:r>
    </w:p>
    <w:p w:rsidR="00C73685" w:rsidRDefault="00C73685">
      <w:pPr>
        <w:jc w:val="right"/>
        <w:rPr>
          <w:rFonts w:ascii="Tinos" w:hAnsi="Tinos"/>
          <w:sz w:val="28"/>
          <w:szCs w:val="28"/>
        </w:rPr>
      </w:pPr>
    </w:p>
    <w:p w:rsidR="00C73685" w:rsidRDefault="00C73685">
      <w:pPr>
        <w:jc w:val="right"/>
        <w:rPr>
          <w:rFonts w:ascii="Tinos" w:hAnsi="Tinos"/>
          <w:sz w:val="28"/>
          <w:szCs w:val="28"/>
        </w:rPr>
      </w:pPr>
    </w:p>
    <w:p w:rsidR="00C73685" w:rsidRDefault="00744B7F">
      <w:pPr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УТВЕРЖДЕН</w:t>
      </w:r>
    </w:p>
    <w:p w:rsidR="00C73685" w:rsidRDefault="00744B7F">
      <w:pPr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постановлением администрации</w:t>
      </w:r>
    </w:p>
    <w:p w:rsidR="00C73685" w:rsidRDefault="00744B7F">
      <w:pPr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Тотемского муниципального округа</w:t>
      </w:r>
    </w:p>
    <w:p w:rsidR="00C73685" w:rsidRDefault="00744B7F">
      <w:pPr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от _____________№ ________</w:t>
      </w:r>
    </w:p>
    <w:p w:rsidR="00C73685" w:rsidRDefault="00744B7F">
      <w:pPr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(приложение)</w:t>
      </w:r>
    </w:p>
    <w:p w:rsidR="00C73685" w:rsidRDefault="00C73685">
      <w:pPr>
        <w:pStyle w:val="ConsPlusNormal1"/>
        <w:widowControl/>
        <w:tabs>
          <w:tab w:val="left" w:pos="6600"/>
        </w:tabs>
        <w:ind w:firstLine="540"/>
        <w:jc w:val="center"/>
        <w:rPr>
          <w:rFonts w:ascii="Tinos" w:hAnsi="Tinos"/>
          <w:sz w:val="28"/>
          <w:szCs w:val="28"/>
        </w:rPr>
      </w:pPr>
    </w:p>
    <w:p w:rsidR="00C73685" w:rsidRDefault="00744B7F">
      <w:pPr>
        <w:pStyle w:val="ConsPlusTitle0"/>
        <w:widowControl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 w:val="0"/>
          <w:sz w:val="28"/>
          <w:szCs w:val="28"/>
        </w:rPr>
        <w:t>Административный регламент предоставления муниципальной услуги по предоставлению жилых помещений мун</w:t>
      </w:r>
      <w:r>
        <w:rPr>
          <w:rFonts w:ascii="Tinos" w:hAnsi="Tinos"/>
          <w:b w:val="0"/>
          <w:sz w:val="28"/>
          <w:szCs w:val="28"/>
        </w:rPr>
        <w:t xml:space="preserve">иципального жилищного фонда коммерческого использования </w:t>
      </w:r>
    </w:p>
    <w:p w:rsidR="00C73685" w:rsidRDefault="00C73685">
      <w:pPr>
        <w:pStyle w:val="ConsPlusNormal1"/>
        <w:widowControl/>
        <w:ind w:firstLine="0"/>
        <w:jc w:val="center"/>
        <w:outlineLvl w:val="1"/>
        <w:rPr>
          <w:rFonts w:ascii="Tinos" w:hAnsi="Tinos"/>
          <w:sz w:val="28"/>
          <w:szCs w:val="28"/>
        </w:rPr>
      </w:pPr>
    </w:p>
    <w:p w:rsidR="00C73685" w:rsidRDefault="00744B7F">
      <w:pPr>
        <w:pStyle w:val="ConsPlusNormal1"/>
        <w:widowControl/>
        <w:ind w:firstLine="0"/>
        <w:jc w:val="center"/>
        <w:outlineLvl w:val="1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I. Общие положения </w:t>
      </w:r>
    </w:p>
    <w:p w:rsidR="00C73685" w:rsidRDefault="00C73685">
      <w:pPr>
        <w:pStyle w:val="ConsPlusNormal1"/>
        <w:widowControl/>
        <w:ind w:firstLine="540"/>
        <w:jc w:val="both"/>
        <w:rPr>
          <w:rFonts w:ascii="Tinos" w:hAnsi="Tinos"/>
          <w:sz w:val="28"/>
          <w:szCs w:val="28"/>
        </w:rPr>
      </w:pP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1.1. Административный регламент предоставления муниципальной услуги по предоставлению жилых помещений муниципального жилищного фонда коммерческого использования (далее соответст</w:t>
      </w:r>
      <w:r>
        <w:rPr>
          <w:rFonts w:ascii="Tinos" w:hAnsi="Tinos"/>
          <w:sz w:val="28"/>
          <w:szCs w:val="28"/>
        </w:rPr>
        <w:t>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1.2. Заявителями являются физические лица, либо их уполномоченные представители (далее — заявители).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Основаниями для предоставле</w:t>
      </w:r>
      <w:r>
        <w:rPr>
          <w:rFonts w:ascii="Tinos" w:hAnsi="Tinos"/>
          <w:sz w:val="28"/>
          <w:szCs w:val="28"/>
        </w:rPr>
        <w:t>ния жилого помещения по договорам найма жилого помещения муниципального жилищного фонда коммерческого использования являются: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1) наличие свободного жилого помещения жилищного фонда коммерческого использования;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2) гражданин относится к категории граждан, вк</w:t>
      </w:r>
      <w:r>
        <w:rPr>
          <w:rFonts w:ascii="Tinos" w:hAnsi="Tinos"/>
          <w:sz w:val="28"/>
          <w:szCs w:val="28"/>
        </w:rPr>
        <w:t>люченной в перечень категорий граждан, которым предоставляются жилые помещения по договорам найма жилого помещения муниципального жилищного фонда коммерческого использования, утвержденный постановлением Тотемского муниципального округа.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1.3. Порядок информ</w:t>
      </w:r>
      <w:r>
        <w:rPr>
          <w:rFonts w:ascii="Tinos" w:hAnsi="Tinos"/>
          <w:sz w:val="28"/>
          <w:szCs w:val="28"/>
        </w:rPr>
        <w:t>ирования о предоставлении муниципальной услуги.</w:t>
      </w:r>
    </w:p>
    <w:p w:rsidR="00C73685" w:rsidRDefault="00744B7F">
      <w:pPr>
        <w:ind w:firstLine="540"/>
        <w:jc w:val="both"/>
      </w:pPr>
      <w:r>
        <w:rPr>
          <w:rFonts w:ascii="Tinos" w:hAnsi="Tinos"/>
          <w:sz w:val="28"/>
          <w:szCs w:val="28"/>
        </w:rPr>
        <w:t xml:space="preserve">Муниципальную услугу предоставляет администрация Тотемского муниципального округа Вологодской области </w:t>
      </w:r>
      <w:proofErr w:type="gramStart"/>
      <w:r>
        <w:rPr>
          <w:rFonts w:ascii="Tinos" w:hAnsi="Tinos"/>
          <w:sz w:val="28"/>
          <w:szCs w:val="28"/>
        </w:rPr>
        <w:t xml:space="preserve">( </w:t>
      </w:r>
      <w:proofErr w:type="gramEnd"/>
      <w:r>
        <w:rPr>
          <w:rFonts w:ascii="Tinos" w:hAnsi="Tinos"/>
          <w:sz w:val="28"/>
          <w:szCs w:val="28"/>
        </w:rPr>
        <w:t>далее – Уполномоченный орг</w:t>
      </w:r>
      <w:r>
        <w:rPr>
          <w:rFonts w:ascii="Tinos" w:hAnsi="Tinos"/>
          <w:color w:val="auto"/>
          <w:sz w:val="28"/>
          <w:szCs w:val="28"/>
        </w:rPr>
        <w:t>ан).</w:t>
      </w:r>
    </w:p>
    <w:p w:rsidR="00C73685" w:rsidRDefault="00744B7F">
      <w:pPr>
        <w:ind w:firstLine="540"/>
        <w:jc w:val="both"/>
      </w:pPr>
      <w:r>
        <w:rPr>
          <w:rFonts w:ascii="Tinos" w:hAnsi="Tinos"/>
          <w:color w:val="auto"/>
          <w:sz w:val="28"/>
          <w:szCs w:val="28"/>
        </w:rPr>
        <w:t xml:space="preserve">Место нахождения, график работы, справочные телефоны, адрес </w:t>
      </w:r>
      <w:proofErr w:type="gramStart"/>
      <w:r>
        <w:rPr>
          <w:rFonts w:ascii="Tinos" w:hAnsi="Tinos"/>
          <w:color w:val="auto"/>
          <w:sz w:val="28"/>
          <w:szCs w:val="28"/>
        </w:rPr>
        <w:t>электронной п</w:t>
      </w:r>
      <w:r>
        <w:rPr>
          <w:rFonts w:ascii="Tinos" w:hAnsi="Tinos"/>
          <w:color w:val="auto"/>
          <w:sz w:val="28"/>
          <w:szCs w:val="28"/>
        </w:rPr>
        <w:t xml:space="preserve">очты Уполномоченного органа, МФЦ, а также формы обратной связи размещаются на странице Уполномоченного органа на </w:t>
      </w:r>
      <w:r>
        <w:rPr>
          <w:rStyle w:val="-"/>
          <w:rFonts w:ascii="Tinos" w:hAnsi="Tinos"/>
          <w:color w:val="auto"/>
          <w:sz w:val="28"/>
          <w:szCs w:val="28"/>
          <w:u w:val="none"/>
        </w:rPr>
        <w:t xml:space="preserve">официальном </w:t>
      </w:r>
      <w:proofErr w:type="spellStart"/>
      <w:r>
        <w:rPr>
          <w:rStyle w:val="-"/>
          <w:rFonts w:ascii="Tinos" w:hAnsi="Tinos"/>
          <w:color w:val="auto"/>
          <w:sz w:val="28"/>
          <w:szCs w:val="28"/>
          <w:u w:val="none"/>
        </w:rPr>
        <w:t>сайте</w:t>
      </w:r>
      <w:r>
        <w:rPr>
          <w:rFonts w:ascii="Tinos" w:hAnsi="Tinos"/>
          <w:color w:val="auto"/>
          <w:sz w:val="28"/>
          <w:szCs w:val="28"/>
        </w:rPr>
        <w:t>Уполномоченного</w:t>
      </w:r>
      <w:proofErr w:type="spellEnd"/>
      <w:r>
        <w:rPr>
          <w:rFonts w:ascii="Tinos" w:hAnsi="Tinos"/>
          <w:color w:val="auto"/>
          <w:sz w:val="28"/>
          <w:szCs w:val="28"/>
        </w:rPr>
        <w:t xml:space="preserve"> органа, на </w:t>
      </w:r>
      <w:r>
        <w:rPr>
          <w:rStyle w:val="-"/>
          <w:rFonts w:ascii="Tinos" w:hAnsi="Tinos"/>
          <w:color w:val="auto"/>
          <w:sz w:val="28"/>
          <w:szCs w:val="28"/>
          <w:u w:val="none"/>
        </w:rPr>
        <w:t xml:space="preserve">Портале </w:t>
      </w:r>
      <w:r>
        <w:rPr>
          <w:rFonts w:ascii="Tinos" w:hAnsi="Tinos"/>
          <w:color w:val="auto"/>
          <w:sz w:val="28"/>
          <w:szCs w:val="28"/>
        </w:rPr>
        <w:t>государственных и муниципальных услуг (функций) Вологодской области.</w:t>
      </w:r>
      <w:proofErr w:type="gramEnd"/>
    </w:p>
    <w:p w:rsidR="00C73685" w:rsidRDefault="00744B7F">
      <w:pPr>
        <w:ind w:firstLine="540"/>
        <w:jc w:val="both"/>
      </w:pPr>
      <w:r>
        <w:rPr>
          <w:rFonts w:ascii="Tinos" w:hAnsi="Tinos"/>
          <w:color w:val="auto"/>
          <w:sz w:val="28"/>
          <w:szCs w:val="28"/>
        </w:rPr>
        <w:t>Адрес официального сай</w:t>
      </w:r>
      <w:r>
        <w:rPr>
          <w:rFonts w:ascii="Tinos" w:hAnsi="Tinos"/>
          <w:color w:val="auto"/>
          <w:sz w:val="28"/>
          <w:szCs w:val="28"/>
        </w:rPr>
        <w:t xml:space="preserve">та Уполномоченного органа: </w:t>
      </w:r>
      <w:r>
        <w:rPr>
          <w:rStyle w:val="-"/>
          <w:rFonts w:ascii="Tinos" w:hAnsi="Tinos"/>
          <w:color w:val="auto"/>
          <w:sz w:val="28"/>
          <w:szCs w:val="28"/>
          <w:u w:val="none"/>
        </w:rPr>
        <w:t>https://35totemskij.gosuslugi.ru.</w:t>
      </w:r>
    </w:p>
    <w:p w:rsidR="00C73685" w:rsidRDefault="00744B7F">
      <w:pPr>
        <w:ind w:firstLine="540"/>
        <w:jc w:val="both"/>
      </w:pPr>
      <w:r>
        <w:rPr>
          <w:rFonts w:ascii="Tinos" w:hAnsi="Tinos"/>
          <w:color w:val="auto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- Единый портал): </w:t>
      </w:r>
      <w:hyperlink r:id="rId5">
        <w:r>
          <w:rPr>
            <w:rFonts w:ascii="Tinos" w:hAnsi="Tinos"/>
            <w:color w:val="auto"/>
            <w:sz w:val="28"/>
            <w:szCs w:val="28"/>
          </w:rPr>
          <w:t>https://www.gosuslugi.ru</w:t>
        </w:r>
      </w:hyperlink>
      <w:r>
        <w:rPr>
          <w:rFonts w:ascii="Tinos" w:hAnsi="Tinos"/>
          <w:color w:val="auto"/>
          <w:sz w:val="28"/>
          <w:szCs w:val="28"/>
        </w:rPr>
        <w:t>.</w:t>
      </w:r>
    </w:p>
    <w:p w:rsidR="00C73685" w:rsidRDefault="00744B7F">
      <w:pPr>
        <w:ind w:firstLine="540"/>
        <w:jc w:val="both"/>
      </w:pPr>
      <w:r>
        <w:rPr>
          <w:rFonts w:ascii="Tinos" w:hAnsi="Tinos"/>
          <w:color w:val="auto"/>
          <w:sz w:val="28"/>
          <w:szCs w:val="28"/>
        </w:rPr>
        <w:lastRenderedPageBreak/>
        <w:tab/>
      </w:r>
      <w:r>
        <w:rPr>
          <w:rFonts w:ascii="Tinos" w:hAnsi="Tinos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- Региональный портал): </w:t>
      </w:r>
      <w:hyperlink r:id="rId6">
        <w:r>
          <w:rPr>
            <w:rFonts w:ascii="Tinos" w:hAnsi="Tinos"/>
            <w:sz w:val="28"/>
            <w:szCs w:val="28"/>
          </w:rPr>
          <w:t>https://gosuslugi35.ru</w:t>
        </w:r>
      </w:hyperlink>
      <w:r>
        <w:rPr>
          <w:rFonts w:ascii="Tinos" w:hAnsi="Tinos"/>
          <w:sz w:val="28"/>
          <w:szCs w:val="28"/>
        </w:rPr>
        <w:t>.</w:t>
      </w:r>
    </w:p>
    <w:p w:rsidR="00C73685" w:rsidRDefault="00744B7F">
      <w:pPr>
        <w:ind w:firstLine="7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1.4. </w:t>
      </w:r>
      <w:r>
        <w:rPr>
          <w:rFonts w:ascii="Tinos" w:hAnsi="Tinos"/>
          <w:sz w:val="28"/>
          <w:szCs w:val="28"/>
        </w:rPr>
        <w:t>Способы получения информации о правилах предоставления муниципальной услуги: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лично;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посредством телефонной связи;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посредством электронной почты,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посредством почтовой связи;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 информационных стендах в помещениях Уполномоченного органа, МФЦ;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 информационно</w:t>
      </w:r>
      <w:r>
        <w:rPr>
          <w:rFonts w:ascii="Tinos" w:hAnsi="Tinos"/>
          <w:sz w:val="28"/>
          <w:szCs w:val="28"/>
        </w:rPr>
        <w:t>-телекоммуникационной сети «Интернет»: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 официальном сайте Уполномоченного органа, МФЦ;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 Едином портале;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 Региональном портале.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1.5. Порядок информирования о предоставлении муниципальной услуги.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1.5.1. Информирование о предоставлении муниципальной усл</w:t>
      </w:r>
      <w:r>
        <w:rPr>
          <w:rFonts w:ascii="Tinos" w:hAnsi="Tinos"/>
          <w:sz w:val="28"/>
          <w:szCs w:val="28"/>
        </w:rPr>
        <w:t>уги осуществляется по следующим вопросам:</w:t>
      </w:r>
    </w:p>
    <w:p w:rsidR="00C73685" w:rsidRDefault="00744B7F">
      <w:pPr>
        <w:ind w:right="-5" w:firstLine="7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место нахождения Уполномоченного органа, его структурных подразделений, МФЦ;</w:t>
      </w:r>
    </w:p>
    <w:p w:rsidR="00C73685" w:rsidRDefault="00744B7F">
      <w:pPr>
        <w:ind w:right="-5" w:firstLine="7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</w:t>
      </w:r>
      <w:r>
        <w:rPr>
          <w:rFonts w:ascii="Tinos" w:hAnsi="Tinos"/>
          <w:sz w:val="28"/>
          <w:szCs w:val="28"/>
        </w:rPr>
        <w:t xml:space="preserve">елефонов; </w:t>
      </w:r>
    </w:p>
    <w:p w:rsidR="00C73685" w:rsidRDefault="00744B7F">
      <w:pPr>
        <w:ind w:right="-5" w:firstLine="7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график работы Уполномоченного органа, МФЦ;</w:t>
      </w:r>
    </w:p>
    <w:p w:rsidR="00C73685" w:rsidRDefault="00744B7F">
      <w:pPr>
        <w:ind w:right="-5" w:firstLine="7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адрес сайта в сети «Интернет» Уполномоченного органа, МФЦ;</w:t>
      </w:r>
    </w:p>
    <w:p w:rsidR="00C73685" w:rsidRDefault="00744B7F">
      <w:pPr>
        <w:ind w:right="-5" w:firstLine="7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адрес электронной почты Уполномоченного органа, МФЦ;</w:t>
      </w:r>
    </w:p>
    <w:p w:rsidR="00C73685" w:rsidRDefault="00744B7F">
      <w:pPr>
        <w:ind w:right="-5" w:firstLine="7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нормативные правовые акты по вопросам предоставления муниципальной услуги, в том числе, на</w:t>
      </w:r>
      <w:r>
        <w:rPr>
          <w:rFonts w:ascii="Tinos" w:hAnsi="Tinos"/>
          <w:sz w:val="28"/>
          <w:szCs w:val="28"/>
        </w:rPr>
        <w:t>стоящий административный регламент (наименование, номер, дата принятия нормативного правового акта);</w:t>
      </w:r>
    </w:p>
    <w:p w:rsidR="00C73685" w:rsidRDefault="00744B7F">
      <w:pPr>
        <w:ind w:right="-5" w:firstLine="7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ход предоставления муниципальной услуги;</w:t>
      </w:r>
    </w:p>
    <w:p w:rsidR="00C73685" w:rsidRDefault="00744B7F">
      <w:pPr>
        <w:ind w:right="-5" w:firstLine="7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административные процедуры предоставления муниципальной услуги;</w:t>
      </w:r>
    </w:p>
    <w:p w:rsidR="00C73685" w:rsidRDefault="00744B7F">
      <w:pPr>
        <w:tabs>
          <w:tab w:val="left" w:pos="540"/>
        </w:tabs>
        <w:ind w:right="-5" w:firstLine="7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срок предоставления муниципальной услуги;</w:t>
      </w:r>
    </w:p>
    <w:p w:rsidR="00C73685" w:rsidRDefault="00744B7F">
      <w:pPr>
        <w:ind w:right="-5" w:firstLine="7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порядок </w:t>
      </w:r>
      <w:r>
        <w:rPr>
          <w:rFonts w:ascii="Tinos" w:hAnsi="Tinos"/>
          <w:sz w:val="28"/>
          <w:szCs w:val="28"/>
        </w:rPr>
        <w:t xml:space="preserve">и формы </w:t>
      </w:r>
      <w:proofErr w:type="gramStart"/>
      <w:r>
        <w:rPr>
          <w:rFonts w:ascii="Tinos" w:hAnsi="Tinos"/>
          <w:sz w:val="28"/>
          <w:szCs w:val="28"/>
        </w:rPr>
        <w:t>контроля за</w:t>
      </w:r>
      <w:proofErr w:type="gramEnd"/>
      <w:r>
        <w:rPr>
          <w:rFonts w:ascii="Tinos" w:hAnsi="Tinos"/>
          <w:sz w:val="28"/>
          <w:szCs w:val="28"/>
        </w:rPr>
        <w:t xml:space="preserve"> предоставлением муниципальной услуги;</w:t>
      </w:r>
    </w:p>
    <w:p w:rsidR="00C73685" w:rsidRDefault="00744B7F">
      <w:pPr>
        <w:ind w:right="-5" w:firstLine="7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основания для отказа в предоставлении муниципальной услуги;</w:t>
      </w:r>
    </w:p>
    <w:p w:rsidR="00C73685" w:rsidRDefault="00744B7F">
      <w:pPr>
        <w:ind w:right="-5" w:firstLine="7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</w:t>
      </w:r>
      <w:r>
        <w:rPr>
          <w:rFonts w:ascii="Tinos" w:hAnsi="Tinos"/>
          <w:sz w:val="28"/>
          <w:szCs w:val="28"/>
        </w:rPr>
        <w:t>енных за предоставление муниципальной услуги, а также решений, принятых в ходе предоставления муниципальной услуги.</w:t>
      </w:r>
    </w:p>
    <w:p w:rsidR="00C73685" w:rsidRDefault="00744B7F">
      <w:pPr>
        <w:ind w:right="-5" w:firstLine="7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</w:t>
      </w:r>
      <w:r>
        <w:rPr>
          <w:rFonts w:ascii="Tinos" w:hAnsi="Tinos"/>
          <w:sz w:val="28"/>
          <w:szCs w:val="28"/>
        </w:rPr>
        <w:t>ступа к информации о деятельности государственных органов и органов местного самоуправления».</w:t>
      </w:r>
    </w:p>
    <w:p w:rsidR="00C73685" w:rsidRDefault="00744B7F">
      <w:pPr>
        <w:widowControl w:val="0"/>
        <w:ind w:right="-5" w:firstLine="7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</w:t>
      </w:r>
      <w:r>
        <w:rPr>
          <w:rFonts w:ascii="Tinos" w:hAnsi="Tinos"/>
          <w:sz w:val="28"/>
          <w:szCs w:val="28"/>
        </w:rPr>
        <w:t xml:space="preserve">информацией лично, по </w:t>
      </w:r>
      <w:r>
        <w:rPr>
          <w:rFonts w:ascii="Tinos" w:hAnsi="Tinos"/>
          <w:sz w:val="28"/>
          <w:szCs w:val="28"/>
        </w:rPr>
        <w:lastRenderedPageBreak/>
        <w:t>телефону, посредством почты или электронной почты.</w:t>
      </w:r>
    </w:p>
    <w:p w:rsidR="00C73685" w:rsidRDefault="00744B7F">
      <w:pPr>
        <w:ind w:right="-5" w:firstLine="7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C73685" w:rsidRDefault="00744B7F">
      <w:pPr>
        <w:ind w:right="-5" w:firstLine="7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1.5.3. Индивидуальное устное информирование осуществляется должностными лицами, ответст</w:t>
      </w:r>
      <w:r>
        <w:rPr>
          <w:rFonts w:ascii="Tinos" w:hAnsi="Tinos"/>
          <w:sz w:val="28"/>
          <w:szCs w:val="28"/>
        </w:rPr>
        <w:t>венными за информирование, при обращении заявителей за информацией лично или по телефону.</w:t>
      </w:r>
    </w:p>
    <w:p w:rsidR="00C73685" w:rsidRDefault="00744B7F">
      <w:pPr>
        <w:ind w:right="-5" w:firstLine="7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</w:t>
      </w:r>
      <w:r>
        <w:rPr>
          <w:rFonts w:ascii="Tinos" w:hAnsi="Tinos"/>
          <w:sz w:val="28"/>
          <w:szCs w:val="28"/>
        </w:rPr>
        <w:t>ивлечением других сотрудников.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</w:t>
      </w:r>
      <w:r>
        <w:rPr>
          <w:rFonts w:ascii="Tinos" w:hAnsi="Tinos"/>
          <w:sz w:val="28"/>
          <w:szCs w:val="28"/>
        </w:rPr>
        <w:t>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</w:t>
      </w:r>
      <w:r>
        <w:rPr>
          <w:rFonts w:ascii="Tinos" w:hAnsi="Tinos"/>
          <w:sz w:val="28"/>
          <w:szCs w:val="28"/>
        </w:rPr>
        <w:t>доставлении муниципальной услуги.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 (МФЦ), принявший телефонный звонок, разъясняет заявителю право обратиться с</w:t>
      </w:r>
      <w:r>
        <w:rPr>
          <w:rFonts w:ascii="Tinos" w:hAnsi="Tinos"/>
          <w:sz w:val="28"/>
          <w:szCs w:val="28"/>
        </w:rPr>
        <w:t xml:space="preserve"> письменным обращением в Уполномоченный орган и требования к оформлению обращения.</w:t>
      </w:r>
    </w:p>
    <w:p w:rsidR="00C73685" w:rsidRDefault="00744B7F">
      <w:pPr>
        <w:ind w:right="-5" w:firstLine="7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</w:t>
      </w:r>
      <w:r>
        <w:rPr>
          <w:rFonts w:ascii="Tinos" w:hAnsi="Tinos"/>
          <w:sz w:val="28"/>
          <w:szCs w:val="28"/>
        </w:rPr>
        <w:t xml:space="preserve">а (структурного подразделения при наличии). </w:t>
      </w:r>
    </w:p>
    <w:p w:rsidR="00C73685" w:rsidRDefault="00744B7F">
      <w:pPr>
        <w:ind w:right="-5" w:firstLine="7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</w:t>
      </w:r>
      <w:r>
        <w:rPr>
          <w:rFonts w:ascii="Tinos" w:hAnsi="Tinos"/>
          <w:sz w:val="28"/>
          <w:szCs w:val="28"/>
        </w:rPr>
        <w:t>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1.5.</w:t>
      </w:r>
      <w:r>
        <w:rPr>
          <w:rFonts w:ascii="Tinos" w:hAnsi="Tinos"/>
          <w:sz w:val="28"/>
          <w:szCs w:val="28"/>
        </w:rPr>
        <w:t xml:space="preserve">4. Индивидуальное письменное информирование осуществляется </w:t>
      </w:r>
      <w:proofErr w:type="gramStart"/>
      <w:r>
        <w:rPr>
          <w:rFonts w:ascii="Tinos" w:hAnsi="Tinos"/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>
        <w:rPr>
          <w:rFonts w:ascii="Tinos" w:hAnsi="Tinos"/>
          <w:sz w:val="28"/>
          <w:szCs w:val="28"/>
        </w:rPr>
        <w:t xml:space="preserve"> рассмотрения обращений граждан.</w:t>
      </w:r>
    </w:p>
    <w:p w:rsidR="00C73685" w:rsidRDefault="00744B7F">
      <w:pPr>
        <w:ind w:firstLine="709"/>
        <w:jc w:val="both"/>
      </w:pPr>
      <w:r>
        <w:rPr>
          <w:rFonts w:ascii="Tinos" w:hAnsi="Tinos"/>
          <w:sz w:val="28"/>
          <w:szCs w:val="28"/>
        </w:rPr>
        <w:t xml:space="preserve">Ответ на обращение составляется в простой, четкой форме с </w:t>
      </w:r>
      <w:r>
        <w:rPr>
          <w:rFonts w:ascii="Tinos" w:hAnsi="Tinos"/>
          <w:sz w:val="28"/>
          <w:szCs w:val="28"/>
        </w:rPr>
        <w:t>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C73685" w:rsidRDefault="00744B7F">
      <w:pPr>
        <w:ind w:right="-5" w:firstLine="7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1.5.5. Публичное устное информирование осуществляется посредством </w:t>
      </w:r>
      <w:r>
        <w:rPr>
          <w:rFonts w:ascii="Tinos" w:hAnsi="Tinos"/>
          <w:sz w:val="28"/>
          <w:szCs w:val="28"/>
        </w:rPr>
        <w:t>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C73685" w:rsidRDefault="00744B7F">
      <w:pPr>
        <w:tabs>
          <w:tab w:val="left" w:pos="0"/>
        </w:tabs>
        <w:ind w:right="-5" w:firstLine="7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lastRenderedPageBreak/>
        <w:t>1.5.6. Публичное письменное информирование осуществля</w:t>
      </w:r>
      <w:r>
        <w:rPr>
          <w:rFonts w:ascii="Tinos" w:hAnsi="Tinos"/>
          <w:sz w:val="28"/>
          <w:szCs w:val="28"/>
        </w:rPr>
        <w:t>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C73685" w:rsidRDefault="00744B7F">
      <w:pPr>
        <w:widowControl w:val="0"/>
        <w:ind w:right="-5" w:firstLine="7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 средствах массовой информации;</w:t>
      </w:r>
    </w:p>
    <w:p w:rsidR="00C73685" w:rsidRDefault="00744B7F">
      <w:pPr>
        <w:widowControl w:val="0"/>
        <w:ind w:right="-5" w:firstLine="7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  сайте в сети «Интернет»</w:t>
      </w:r>
      <w:r>
        <w:rPr>
          <w:rFonts w:ascii="Tinos" w:hAnsi="Tinos"/>
          <w:sz w:val="28"/>
          <w:szCs w:val="28"/>
        </w:rPr>
        <w:t>;</w:t>
      </w:r>
    </w:p>
    <w:p w:rsidR="00C73685" w:rsidRDefault="00744B7F">
      <w:pPr>
        <w:widowControl w:val="0"/>
        <w:ind w:right="-5" w:firstLine="7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 Едином портале;</w:t>
      </w:r>
    </w:p>
    <w:p w:rsidR="00C73685" w:rsidRDefault="00744B7F">
      <w:pPr>
        <w:widowControl w:val="0"/>
        <w:ind w:right="-5" w:firstLine="7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 Региональном портале;</w:t>
      </w:r>
    </w:p>
    <w:p w:rsidR="00C73685" w:rsidRDefault="00744B7F">
      <w:pPr>
        <w:widowControl w:val="0"/>
        <w:ind w:right="-5" w:firstLine="7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 информационных стендах Уполномоченного органа, МФЦ.</w:t>
      </w:r>
    </w:p>
    <w:p w:rsidR="00C73685" w:rsidRDefault="00C73685">
      <w:pPr>
        <w:pStyle w:val="ConsPlusNormal1"/>
        <w:widowControl/>
        <w:ind w:firstLine="540"/>
        <w:jc w:val="both"/>
        <w:rPr>
          <w:rFonts w:ascii="Tinos" w:hAnsi="Tinos"/>
          <w:sz w:val="28"/>
          <w:szCs w:val="28"/>
        </w:rPr>
      </w:pPr>
    </w:p>
    <w:p w:rsidR="00C73685" w:rsidRDefault="00744B7F">
      <w:pPr>
        <w:pStyle w:val="Heading4"/>
        <w:spacing w:before="0"/>
        <w:ind w:firstLine="540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II. Стандарт предоставления муниципальной услуги</w:t>
      </w:r>
    </w:p>
    <w:p w:rsidR="00C73685" w:rsidRDefault="00C73685">
      <w:pPr>
        <w:ind w:firstLine="540"/>
        <w:rPr>
          <w:rFonts w:ascii="Tinos" w:hAnsi="Tinos"/>
          <w:sz w:val="28"/>
          <w:szCs w:val="28"/>
        </w:rPr>
      </w:pPr>
    </w:p>
    <w:p w:rsidR="00C73685" w:rsidRDefault="00744B7F">
      <w:pPr>
        <w:pStyle w:val="Heading4"/>
        <w:spacing w:before="0"/>
        <w:ind w:firstLine="540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2.1.</w:t>
      </w:r>
      <w:r>
        <w:rPr>
          <w:rFonts w:ascii="Tinos" w:hAnsi="Tinos"/>
          <w:szCs w:val="28"/>
        </w:rPr>
        <w:tab/>
        <w:t>Наименование муниципальной услуги</w:t>
      </w:r>
    </w:p>
    <w:p w:rsidR="00C73685" w:rsidRDefault="00C73685">
      <w:pPr>
        <w:ind w:firstLine="540"/>
        <w:rPr>
          <w:rFonts w:ascii="Tinos" w:hAnsi="Tinos"/>
          <w:sz w:val="28"/>
          <w:szCs w:val="28"/>
        </w:rPr>
      </w:pPr>
    </w:p>
    <w:p w:rsidR="00C73685" w:rsidRDefault="00744B7F">
      <w:pPr>
        <w:widowControl w:val="0"/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Предоставление жилых помещений муниципального жилищного фонда </w:t>
      </w:r>
      <w:r>
        <w:rPr>
          <w:rFonts w:ascii="Tinos" w:hAnsi="Tinos"/>
          <w:sz w:val="28"/>
          <w:szCs w:val="28"/>
        </w:rPr>
        <w:t>коммерческого использования.</w:t>
      </w:r>
    </w:p>
    <w:p w:rsidR="00C73685" w:rsidRDefault="00C73685">
      <w:pPr>
        <w:widowControl w:val="0"/>
        <w:ind w:firstLine="540"/>
        <w:rPr>
          <w:rFonts w:ascii="Tinos" w:hAnsi="Tinos"/>
          <w:sz w:val="28"/>
          <w:szCs w:val="28"/>
        </w:rPr>
      </w:pPr>
    </w:p>
    <w:p w:rsidR="00C73685" w:rsidRDefault="00744B7F">
      <w:pPr>
        <w:pStyle w:val="Heading4"/>
        <w:spacing w:before="0"/>
        <w:ind w:firstLine="540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2.2. Наименование органа местного самоуправления, предоставляющего муниципальную услугу</w:t>
      </w:r>
    </w:p>
    <w:p w:rsidR="00C73685" w:rsidRDefault="00C73685">
      <w:pPr>
        <w:ind w:firstLine="540"/>
        <w:rPr>
          <w:rFonts w:ascii="Tinos" w:hAnsi="Tinos"/>
          <w:sz w:val="28"/>
          <w:szCs w:val="28"/>
        </w:rPr>
      </w:pP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pacing w:val="-4"/>
          <w:sz w:val="28"/>
          <w:szCs w:val="28"/>
          <w:highlight w:val="white"/>
        </w:rPr>
        <w:t>2.2.1. Муниципальная услуга предоставляется:</w:t>
      </w:r>
    </w:p>
    <w:p w:rsidR="00C73685" w:rsidRDefault="00744B7F">
      <w:pPr>
        <w:tabs>
          <w:tab w:val="left" w:pos="993"/>
        </w:tabs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Администрацией Тотемского муниципального округа. Отраслевым (функциональным) органом админис</w:t>
      </w:r>
      <w:r>
        <w:rPr>
          <w:rFonts w:ascii="Tinos" w:hAnsi="Tinos"/>
          <w:sz w:val="28"/>
          <w:szCs w:val="28"/>
        </w:rPr>
        <w:t>трации Тотемского муниципального округа, осуществляющим деятельность по предоставлению муниципальной услуги, является комитет имущественных отношений администрации округа.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МФЦ по месту жительства заявителя - в части приема и (или) выдачи документов на пред</w:t>
      </w:r>
      <w:r>
        <w:rPr>
          <w:rFonts w:ascii="Tinos" w:hAnsi="Tinos"/>
          <w:sz w:val="28"/>
          <w:szCs w:val="28"/>
        </w:rPr>
        <w:t>оставление муниципальной услуги в соответствии с заключенным соглашением.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</w:t>
      </w:r>
      <w:r>
        <w:rPr>
          <w:rFonts w:ascii="Tinos" w:hAnsi="Tinos"/>
          <w:sz w:val="28"/>
          <w:szCs w:val="28"/>
        </w:rPr>
        <w:t xml:space="preserve"> организации, не предусмотренных настоящим административным регламентом.</w:t>
      </w:r>
    </w:p>
    <w:p w:rsidR="00C73685" w:rsidRDefault="00C73685">
      <w:pPr>
        <w:ind w:firstLine="709"/>
        <w:jc w:val="both"/>
        <w:rPr>
          <w:rFonts w:ascii="Tinos" w:hAnsi="Tinos"/>
          <w:i/>
          <w:sz w:val="28"/>
          <w:szCs w:val="28"/>
        </w:rPr>
      </w:pPr>
    </w:p>
    <w:p w:rsidR="00C73685" w:rsidRDefault="00744B7F">
      <w:pPr>
        <w:pStyle w:val="25"/>
        <w:spacing w:after="0" w:line="240" w:lineRule="auto"/>
        <w:ind w:firstLine="54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2.3. Результат предоставления муниципальной услуги</w:t>
      </w:r>
    </w:p>
    <w:p w:rsidR="00C73685" w:rsidRDefault="00C73685">
      <w:pPr>
        <w:pStyle w:val="25"/>
        <w:spacing w:after="0" w:line="240" w:lineRule="auto"/>
        <w:ind w:firstLine="540"/>
        <w:jc w:val="both"/>
        <w:rPr>
          <w:rFonts w:ascii="Tinos" w:hAnsi="Tinos"/>
          <w:sz w:val="28"/>
          <w:szCs w:val="28"/>
        </w:rPr>
      </w:pPr>
    </w:p>
    <w:p w:rsidR="00C73685" w:rsidRDefault="00744B7F">
      <w:pPr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2.3.1. Результатом предоставления муниципальной услуги является: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1) принятие решения о предоставлении жилых помещений муниципально</w:t>
      </w:r>
      <w:r>
        <w:rPr>
          <w:rFonts w:ascii="Tinos" w:hAnsi="Tinos"/>
          <w:sz w:val="28"/>
          <w:szCs w:val="28"/>
        </w:rPr>
        <w:t>го жилищного фонда коммерческого использования;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2) принятие решения об  отказе в предоставлении жилых помещений муниципального жилищного фонда коммерческого использования.</w:t>
      </w:r>
    </w:p>
    <w:p w:rsidR="00C73685" w:rsidRDefault="00C73685">
      <w:pPr>
        <w:ind w:firstLine="709"/>
        <w:jc w:val="both"/>
        <w:rPr>
          <w:rFonts w:ascii="Tinos" w:hAnsi="Tinos"/>
          <w:sz w:val="28"/>
          <w:szCs w:val="28"/>
        </w:rPr>
      </w:pPr>
    </w:p>
    <w:p w:rsidR="00C73685" w:rsidRDefault="00744B7F">
      <w:pPr>
        <w:pStyle w:val="Heading4"/>
        <w:spacing w:before="0"/>
        <w:ind w:firstLine="540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2.4. Срок предоставления муниципальной услуги</w:t>
      </w:r>
    </w:p>
    <w:p w:rsidR="00C73685" w:rsidRDefault="00C73685">
      <w:pPr>
        <w:jc w:val="both"/>
        <w:rPr>
          <w:rFonts w:ascii="Tinos" w:hAnsi="Tinos"/>
          <w:sz w:val="28"/>
          <w:szCs w:val="28"/>
        </w:rPr>
      </w:pP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Срок принятия решения о предоставлении (отказе в предоставлении) жилых помещений муниципального жилищного фонда коммерческого </w:t>
      </w:r>
      <w:r>
        <w:rPr>
          <w:rFonts w:ascii="Tinos" w:hAnsi="Tinos"/>
          <w:sz w:val="28"/>
          <w:szCs w:val="28"/>
        </w:rPr>
        <w:lastRenderedPageBreak/>
        <w:t xml:space="preserve">использования составляет не более 30 рабочих дней со дня регистрации заявления в Уполномоченном органе (МФЦ). </w:t>
      </w:r>
    </w:p>
    <w:p w:rsidR="00C73685" w:rsidRDefault="00C73685">
      <w:pPr>
        <w:ind w:firstLine="540"/>
        <w:rPr>
          <w:rFonts w:ascii="Tinos" w:hAnsi="Tinos"/>
          <w:sz w:val="28"/>
          <w:szCs w:val="28"/>
        </w:rPr>
      </w:pPr>
    </w:p>
    <w:p w:rsidR="00C73685" w:rsidRDefault="00744B7F">
      <w:pPr>
        <w:pStyle w:val="Heading4"/>
        <w:spacing w:before="0"/>
        <w:ind w:firstLine="540"/>
        <w:rPr>
          <w:rFonts w:ascii="Tinos" w:hAnsi="Tinos"/>
          <w:szCs w:val="28"/>
        </w:rPr>
      </w:pPr>
      <w:r>
        <w:rPr>
          <w:rFonts w:ascii="Tinos" w:hAnsi="Tinos"/>
          <w:i/>
          <w:szCs w:val="28"/>
        </w:rPr>
        <w:t>2.5</w:t>
      </w:r>
      <w:r>
        <w:rPr>
          <w:rFonts w:ascii="Tinos" w:hAnsi="Tinos"/>
          <w:szCs w:val="28"/>
        </w:rPr>
        <w:t>. Правовые осно</w:t>
      </w:r>
      <w:r>
        <w:rPr>
          <w:rFonts w:ascii="Tinos" w:hAnsi="Tinos"/>
          <w:szCs w:val="28"/>
        </w:rPr>
        <w:t>вания для предоставления муниципальной услуги</w:t>
      </w:r>
    </w:p>
    <w:p w:rsidR="00C73685" w:rsidRDefault="00C73685">
      <w:pPr>
        <w:ind w:firstLine="540"/>
        <w:rPr>
          <w:rFonts w:ascii="Tinos" w:hAnsi="Tinos"/>
          <w:sz w:val="28"/>
          <w:szCs w:val="28"/>
        </w:rPr>
      </w:pPr>
    </w:p>
    <w:p w:rsidR="00C73685" w:rsidRDefault="00744B7F">
      <w:pPr>
        <w:pStyle w:val="23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nos" w:hAnsi="Tinos"/>
          <w:sz w:val="28"/>
          <w:szCs w:val="28"/>
        </w:rPr>
        <w:t>с</w:t>
      </w:r>
      <w:proofErr w:type="gramEnd"/>
      <w:r>
        <w:rPr>
          <w:rFonts w:ascii="Tinos" w:hAnsi="Tinos"/>
          <w:sz w:val="28"/>
          <w:szCs w:val="28"/>
        </w:rPr>
        <w:t>:</w:t>
      </w:r>
    </w:p>
    <w:p w:rsidR="00C73685" w:rsidRDefault="00C73685">
      <w:pPr>
        <w:ind w:firstLine="540"/>
        <w:jc w:val="both"/>
      </w:pPr>
      <w:hyperlink r:id="rId7">
        <w:r w:rsidR="00744B7F">
          <w:rPr>
            <w:rFonts w:ascii="Tinos" w:hAnsi="Tinos"/>
            <w:sz w:val="28"/>
            <w:szCs w:val="28"/>
          </w:rPr>
          <w:t>Конституцией</w:t>
        </w:r>
      </w:hyperlink>
      <w:r w:rsidR="00744B7F">
        <w:rPr>
          <w:rFonts w:ascii="Tinos" w:hAnsi="Tinos"/>
          <w:sz w:val="28"/>
          <w:szCs w:val="28"/>
        </w:rPr>
        <w:t xml:space="preserve"> Российской Федерации;</w:t>
      </w:r>
    </w:p>
    <w:p w:rsidR="00C73685" w:rsidRDefault="00744B7F">
      <w:pPr>
        <w:ind w:firstLine="540"/>
        <w:jc w:val="both"/>
      </w:pPr>
      <w:proofErr w:type="gramStart"/>
      <w:r>
        <w:rPr>
          <w:rFonts w:ascii="Tinos" w:hAnsi="Tinos"/>
          <w:sz w:val="28"/>
          <w:szCs w:val="28"/>
        </w:rPr>
        <w:t>Жилищным</w:t>
      </w:r>
      <w:proofErr w:type="gramEnd"/>
      <w:r>
        <w:rPr>
          <w:rFonts w:ascii="Tinos" w:hAnsi="Tinos"/>
          <w:sz w:val="28"/>
          <w:szCs w:val="28"/>
        </w:rPr>
        <w:t xml:space="preserve"> </w:t>
      </w:r>
      <w:hyperlink r:id="rId8">
        <w:r>
          <w:rPr>
            <w:rFonts w:ascii="Tinos" w:hAnsi="Tinos"/>
            <w:sz w:val="28"/>
            <w:szCs w:val="28"/>
          </w:rPr>
          <w:t>кодекс</w:t>
        </w:r>
      </w:hyperlink>
      <w:r>
        <w:rPr>
          <w:rFonts w:ascii="Tinos" w:hAnsi="Tinos"/>
          <w:sz w:val="28"/>
          <w:szCs w:val="28"/>
        </w:rPr>
        <w:t>ом Российской Федерации от 29 декабря 2004 года № 188-ФЗ;</w:t>
      </w:r>
    </w:p>
    <w:p w:rsidR="00C73685" w:rsidRDefault="00744B7F">
      <w:pPr>
        <w:ind w:firstLine="540"/>
        <w:jc w:val="both"/>
      </w:pPr>
      <w:proofErr w:type="gramStart"/>
      <w:r>
        <w:rPr>
          <w:rFonts w:ascii="Tinos" w:hAnsi="Tinos"/>
          <w:sz w:val="28"/>
          <w:szCs w:val="28"/>
        </w:rPr>
        <w:t>Федеральным</w:t>
      </w:r>
      <w:proofErr w:type="gramEnd"/>
      <w:r>
        <w:rPr>
          <w:rFonts w:ascii="Tinos" w:hAnsi="Tinos"/>
          <w:sz w:val="28"/>
          <w:szCs w:val="28"/>
        </w:rPr>
        <w:t xml:space="preserve"> </w:t>
      </w:r>
      <w:hyperlink r:id="rId9">
        <w:r>
          <w:rPr>
            <w:rFonts w:ascii="Tinos" w:hAnsi="Tinos"/>
            <w:sz w:val="28"/>
            <w:szCs w:val="28"/>
          </w:rPr>
          <w:t>закон</w:t>
        </w:r>
      </w:hyperlink>
      <w:r>
        <w:rPr>
          <w:rFonts w:ascii="Tinos" w:hAnsi="Tinos"/>
          <w:sz w:val="28"/>
          <w:szCs w:val="28"/>
        </w:rPr>
        <w:t>ом от 6 октября 2003 года № 131-ФЗ «Об общих принципах организации местного самоуправления в Российской Федерации»;</w:t>
      </w:r>
    </w:p>
    <w:p w:rsidR="00C73685" w:rsidRDefault="00744B7F">
      <w:pPr>
        <w:ind w:firstLine="540"/>
        <w:jc w:val="both"/>
      </w:pPr>
      <w:proofErr w:type="gramStart"/>
      <w:r>
        <w:rPr>
          <w:rFonts w:ascii="Tinos" w:hAnsi="Tinos"/>
          <w:sz w:val="28"/>
          <w:szCs w:val="28"/>
        </w:rPr>
        <w:t>Федеральным</w:t>
      </w:r>
      <w:proofErr w:type="gramEnd"/>
      <w:r>
        <w:rPr>
          <w:rFonts w:ascii="Tinos" w:hAnsi="Tinos"/>
          <w:sz w:val="28"/>
          <w:szCs w:val="28"/>
        </w:rPr>
        <w:t xml:space="preserve"> </w:t>
      </w:r>
      <w:hyperlink r:id="rId10">
        <w:r>
          <w:rPr>
            <w:rFonts w:ascii="Tinos" w:hAnsi="Tinos"/>
            <w:sz w:val="28"/>
            <w:szCs w:val="28"/>
          </w:rPr>
          <w:t>закон</w:t>
        </w:r>
      </w:hyperlink>
      <w:r>
        <w:rPr>
          <w:rFonts w:ascii="Tinos" w:hAnsi="Tinos"/>
          <w:sz w:val="28"/>
          <w:szCs w:val="28"/>
        </w:rPr>
        <w:t>ом от 27 июля 2010 года № 210-ФЗ «Об организации предоставления государственных и муниципальных услуг»;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Федеральным закон</w:t>
      </w:r>
      <w:r>
        <w:rPr>
          <w:rFonts w:ascii="Tinos" w:hAnsi="Tinos"/>
          <w:sz w:val="28"/>
          <w:szCs w:val="28"/>
        </w:rPr>
        <w:t>ом от 06.04.2011 № 63-ФЗ «Об электронной подписи»;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постановлением администрации Тотемского муниципального района от 23.01.2014 № 61 «О муниципальном жилищном фонде коммерческого использования в </w:t>
      </w:r>
      <w:proofErr w:type="spellStart"/>
      <w:r>
        <w:rPr>
          <w:rFonts w:ascii="Tinos" w:hAnsi="Tinos"/>
          <w:sz w:val="28"/>
          <w:szCs w:val="28"/>
        </w:rPr>
        <w:t>Тотемском</w:t>
      </w:r>
      <w:proofErr w:type="spellEnd"/>
      <w:r>
        <w:rPr>
          <w:rFonts w:ascii="Tinos" w:hAnsi="Tinos"/>
          <w:sz w:val="28"/>
          <w:szCs w:val="28"/>
        </w:rPr>
        <w:t xml:space="preserve"> муниципальном районе (с изменениями);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Уставом Тотемс</w:t>
      </w:r>
      <w:r>
        <w:rPr>
          <w:rFonts w:ascii="Tinos" w:hAnsi="Tinos"/>
          <w:sz w:val="28"/>
          <w:szCs w:val="28"/>
        </w:rPr>
        <w:t>кого муниципального округа Вологодской области;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настоящим административным регламентом.</w:t>
      </w:r>
    </w:p>
    <w:p w:rsidR="00C73685" w:rsidRDefault="00C73685">
      <w:pPr>
        <w:ind w:firstLine="540"/>
        <w:jc w:val="center"/>
        <w:rPr>
          <w:rFonts w:ascii="Tinos" w:hAnsi="Tinos"/>
          <w:i/>
          <w:sz w:val="28"/>
          <w:szCs w:val="28"/>
        </w:rPr>
      </w:pPr>
    </w:p>
    <w:p w:rsidR="00C73685" w:rsidRDefault="00744B7F">
      <w:pPr>
        <w:ind w:firstLine="54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</w:t>
      </w:r>
      <w:r>
        <w:rPr>
          <w:rFonts w:ascii="Tinos" w:hAnsi="Tinos"/>
          <w:sz w:val="28"/>
          <w:szCs w:val="28"/>
        </w:rPr>
        <w:t>которые заявитель должен представить самостоятельно</w:t>
      </w:r>
    </w:p>
    <w:p w:rsidR="00C73685" w:rsidRDefault="00C73685">
      <w:pPr>
        <w:ind w:firstLine="540"/>
        <w:jc w:val="center"/>
        <w:rPr>
          <w:rFonts w:ascii="Tinos" w:hAnsi="Tinos"/>
          <w:i/>
          <w:sz w:val="28"/>
          <w:szCs w:val="28"/>
        </w:rPr>
      </w:pP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2.6.1. В целях предоставления муниципальной услуги заявитель – физическое лицо представляет (направляет) следующие документы: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1) заявление о предоставлении  жилых помещений муниципального жилищного фонда</w:t>
      </w:r>
      <w:r>
        <w:rPr>
          <w:rFonts w:ascii="Tinos" w:hAnsi="Tinos"/>
          <w:sz w:val="28"/>
          <w:szCs w:val="28"/>
        </w:rPr>
        <w:t xml:space="preserve"> коммерческого использования по форме согласно приложению № 1 к настоящему административному регламенту (далее - заявление).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</w:t>
      </w:r>
      <w:r>
        <w:rPr>
          <w:rFonts w:ascii="Tinos" w:hAnsi="Tinos"/>
          <w:sz w:val="28"/>
          <w:szCs w:val="28"/>
        </w:rPr>
        <w:t>дставителя).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>
        <w:rPr>
          <w:rFonts w:ascii="Tinos" w:hAnsi="Tinos"/>
          <w:sz w:val="28"/>
          <w:szCs w:val="28"/>
        </w:rPr>
        <w:t>В последнем случае заявитель (его уполномоченный представитель) вписывает в заявление от руки свои фамилию</w:t>
      </w:r>
      <w:r>
        <w:rPr>
          <w:rFonts w:ascii="Tinos" w:hAnsi="Tinos"/>
          <w:sz w:val="28"/>
          <w:szCs w:val="28"/>
        </w:rPr>
        <w:t xml:space="preserve">, имя, отчество (полностью) и ставит подпись. </w:t>
      </w:r>
      <w:proofErr w:type="gramEnd"/>
    </w:p>
    <w:p w:rsidR="00C73685" w:rsidRDefault="00744B7F">
      <w:pPr>
        <w:widowControl w:val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При заполнении заявления не допускается использование сокращений слов и аббревиатур.</w:t>
      </w:r>
    </w:p>
    <w:p w:rsidR="00C73685" w:rsidRDefault="00744B7F">
      <w:pPr>
        <w:widowControl w:val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Форма заявления размещается на сайте в сети «Интернет» с возможностью бесплатного копирования (скачивания), в МФЦ.</w:t>
      </w:r>
    </w:p>
    <w:p w:rsidR="00C73685" w:rsidRDefault="00744B7F">
      <w:pPr>
        <w:widowControl w:val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2) </w:t>
      </w:r>
      <w:r>
        <w:rPr>
          <w:rFonts w:ascii="Tinos" w:hAnsi="Tinos"/>
          <w:sz w:val="28"/>
          <w:szCs w:val="28"/>
        </w:rPr>
        <w:t>документы, удостоверяющие личность заявителя и лиц, указанных в заявлении качестве членов его семьи, достигших совершеннолетия;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lastRenderedPageBreak/>
        <w:t xml:space="preserve">3) копию трудовой книжки, заверенную в установленном порядке работодателем, и (или) сведения о трудовой деятельности (статья 66 </w:t>
      </w:r>
      <w:r>
        <w:rPr>
          <w:rFonts w:ascii="Tinos" w:hAnsi="Tinos"/>
          <w:sz w:val="28"/>
          <w:szCs w:val="28"/>
        </w:rPr>
        <w:t>Трудового кодекса Российской Федерации);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4) копию трудового договора с места работы, заверенную работодателем, заключенного на срок не менее пяти лет или на неопределенный срок и предусматривающего: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работу работника в учреждении в качестве основного места</w:t>
      </w:r>
      <w:r>
        <w:rPr>
          <w:rFonts w:ascii="Tinos" w:hAnsi="Tinos"/>
          <w:sz w:val="28"/>
          <w:szCs w:val="28"/>
        </w:rPr>
        <w:t xml:space="preserve"> работы;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осуществление работы на условиях нормальной продолжительности рабочего времени, установленной трудовым законодательством для данной категории работников;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осуществление работником работы в сельском (городском) поселении Тотемского муниципального ок</w:t>
      </w:r>
      <w:r>
        <w:rPr>
          <w:rFonts w:ascii="Tinos" w:hAnsi="Tinos"/>
          <w:sz w:val="28"/>
          <w:szCs w:val="28"/>
        </w:rPr>
        <w:t>руга.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5) ходатайство работодателя о предоставлении работнику жилого помещения по договору найма муниципального жилищного фонда коммерческого использования;</w:t>
      </w:r>
    </w:p>
    <w:p w:rsidR="00C73685" w:rsidRDefault="00744B7F">
      <w:pPr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4) документ, подтверждающий полномочия представителя заявителя </w:t>
      </w:r>
      <w:proofErr w:type="gramStart"/>
      <w:r>
        <w:rPr>
          <w:rFonts w:ascii="Tinos" w:hAnsi="Tinos"/>
          <w:sz w:val="28"/>
          <w:szCs w:val="28"/>
        </w:rPr>
        <w:t>-ф</w:t>
      </w:r>
      <w:proofErr w:type="gramEnd"/>
      <w:r>
        <w:rPr>
          <w:rFonts w:ascii="Tinos" w:hAnsi="Tinos"/>
          <w:sz w:val="28"/>
          <w:szCs w:val="28"/>
        </w:rPr>
        <w:t>изического лица (в случае обращения</w:t>
      </w:r>
      <w:r>
        <w:rPr>
          <w:rFonts w:ascii="Tinos" w:hAnsi="Tinos"/>
          <w:sz w:val="28"/>
          <w:szCs w:val="28"/>
        </w:rPr>
        <w:t xml:space="preserve"> за получением муниципальной услуги представителя заявителя). 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2.6.2. Заявление и прилагаемые документы могут быть представлены следующими способами: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путем обращения в Уполномоченный орган или в МФЦ лично     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либо через своих представителей;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посредством п</w:t>
      </w:r>
      <w:r>
        <w:rPr>
          <w:rFonts w:ascii="Tinos" w:hAnsi="Tinos"/>
          <w:sz w:val="28"/>
          <w:szCs w:val="28"/>
        </w:rPr>
        <w:t>очтовой связи;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 электронной почте.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2.6.3.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статьей 21.1 и 21.2 </w:t>
      </w:r>
      <w:r>
        <w:rPr>
          <w:rFonts w:ascii="Tinos" w:hAnsi="Tinos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Документ, подтверждающий полномочия представителя заявителя - юридического лица, представленный в форме электронного документа, удостов</w:t>
      </w:r>
      <w:r>
        <w:rPr>
          <w:rFonts w:ascii="Tinos" w:hAnsi="Tinos"/>
          <w:sz w:val="28"/>
          <w:szCs w:val="28"/>
        </w:rPr>
        <w:t>еряется усиленной электронной подписью правомочного должностного лица организации. Документ, подтверждающий полномочия представителя физического лица,  представленный в форме электронного документа, -  усиленной электронной подписью нотариуса.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2.6.4. В слу</w:t>
      </w:r>
      <w:r>
        <w:rPr>
          <w:rFonts w:ascii="Tinos" w:hAnsi="Tinos"/>
          <w:sz w:val="28"/>
          <w:szCs w:val="28"/>
        </w:rPr>
        <w:t>чае представления документов на бумажном носителе, копии документов представляются с предъявлением подлинников либо заверенные в установленном законодательством Российской Федерации порядке.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2.6.5. В случае представления документов на иностранном языке они</w:t>
      </w:r>
      <w:r>
        <w:rPr>
          <w:rFonts w:ascii="Tinos" w:hAnsi="Tinos"/>
          <w:sz w:val="28"/>
          <w:szCs w:val="28"/>
        </w:rPr>
        <w:t xml:space="preserve">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2.6.6.Документы не должны содержать подчисток либо приписок, зачеркнутых слов и иных не оговоренных в них исправле</w:t>
      </w:r>
      <w:r>
        <w:rPr>
          <w:rFonts w:ascii="Tinos" w:hAnsi="Tinos"/>
          <w:sz w:val="28"/>
          <w:szCs w:val="28"/>
        </w:rPr>
        <w:t>ний, а также серьезных повреждений, не позволяющих однозначно истолковать их содержание.</w:t>
      </w:r>
    </w:p>
    <w:p w:rsidR="00C73685" w:rsidRDefault="00C73685">
      <w:pPr>
        <w:ind w:firstLine="540"/>
        <w:jc w:val="both"/>
        <w:rPr>
          <w:rFonts w:ascii="Tinos" w:hAnsi="Tinos"/>
          <w:sz w:val="28"/>
          <w:szCs w:val="28"/>
        </w:rPr>
      </w:pPr>
    </w:p>
    <w:p w:rsidR="00C73685" w:rsidRDefault="00744B7F">
      <w:pPr>
        <w:tabs>
          <w:tab w:val="left" w:pos="851"/>
        </w:tabs>
        <w:ind w:firstLine="540"/>
        <w:jc w:val="center"/>
        <w:outlineLvl w:val="1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</w:t>
      </w:r>
      <w:r>
        <w:rPr>
          <w:rFonts w:ascii="Tinos" w:hAnsi="Tinos"/>
          <w:sz w:val="28"/>
          <w:szCs w:val="28"/>
        </w:rPr>
        <w:t>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C73685" w:rsidRDefault="00C73685">
      <w:pPr>
        <w:pStyle w:val="ConsPlusNormal1"/>
        <w:widowControl/>
        <w:ind w:firstLine="540"/>
        <w:rPr>
          <w:rFonts w:ascii="Tinos" w:hAnsi="Tinos"/>
          <w:b/>
          <w:sz w:val="28"/>
          <w:szCs w:val="28"/>
        </w:rPr>
      </w:pP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2.7.1. Заявитель по своему усмотрению вправе представить следующие документы (сведения):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1)  </w:t>
      </w:r>
      <w:r>
        <w:rPr>
          <w:rFonts w:ascii="Tinos" w:hAnsi="Tinos"/>
          <w:sz w:val="28"/>
          <w:szCs w:val="28"/>
        </w:rPr>
        <w:t>свидетельство о рождении ребенка;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2)  свидетельство о заключении (расторжении) брака;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3) свидетельство об установлении отцовства;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4) выписка из Единого государственного реестра недвижимости о правах заявителя и членов его семьи на имеющиеся у них объекты </w:t>
      </w:r>
      <w:r>
        <w:rPr>
          <w:rFonts w:ascii="Tinos" w:hAnsi="Tinos"/>
          <w:sz w:val="28"/>
          <w:szCs w:val="28"/>
        </w:rPr>
        <w:t>недвижимого имущества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5) свидетельство о государственной регистрации юридического лица</w:t>
      </w:r>
      <w:proofErr w:type="gramStart"/>
      <w:r>
        <w:rPr>
          <w:rFonts w:ascii="Tinos" w:hAnsi="Tinos"/>
          <w:sz w:val="28"/>
          <w:szCs w:val="28"/>
        </w:rPr>
        <w:t xml:space="preserve"> ;</w:t>
      </w:r>
      <w:proofErr w:type="gramEnd"/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6) свидетельство о постановке на налоговый учет (ИНН);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7) выписку из ЕГРН, полученную не позднее, чем за 30 календарных дней, предшествующих обращению за муниципальной</w:t>
      </w:r>
      <w:r>
        <w:rPr>
          <w:rFonts w:ascii="Tinos" w:hAnsi="Tinos"/>
          <w:sz w:val="28"/>
          <w:szCs w:val="28"/>
        </w:rPr>
        <w:t xml:space="preserve"> услугой;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8) документ о пожаре, выданный органами государственного пожарного надзора, подтверждающий утрату (повреждение) жилого помещения.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9) с</w:t>
      </w:r>
      <w:r>
        <w:rPr>
          <w:rStyle w:val="ae"/>
          <w:rFonts w:ascii="Tinos" w:eastAsia="Calibri" w:hAnsi="Tinos"/>
          <w:i w:val="0"/>
          <w:sz w:val="28"/>
          <w:szCs w:val="28"/>
        </w:rPr>
        <w:t>ведения об отсутствии занимаемых по договорам социального найма жилых помещений на территории, где находится мес</w:t>
      </w:r>
      <w:r>
        <w:rPr>
          <w:rStyle w:val="ae"/>
          <w:rFonts w:ascii="Tinos" w:eastAsia="Calibri" w:hAnsi="Tinos"/>
          <w:i w:val="0"/>
          <w:sz w:val="28"/>
          <w:szCs w:val="28"/>
        </w:rPr>
        <w:t>то работы заявителя.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2.7.2. Запрещено требовать от заявителя: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</w:t>
      </w:r>
      <w:r>
        <w:rPr>
          <w:rFonts w:ascii="Tinos" w:hAnsi="Tinos"/>
          <w:sz w:val="28"/>
          <w:szCs w:val="28"/>
        </w:rPr>
        <w:t>вязи с предоставлением муниципальной услуги;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</w:t>
      </w:r>
      <w:r>
        <w:rPr>
          <w:rFonts w:ascii="Tinos" w:hAnsi="Tinos"/>
          <w:sz w:val="28"/>
          <w:szCs w:val="28"/>
        </w:rPr>
        <w:t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C73685" w:rsidRDefault="00744B7F">
      <w:pPr>
        <w:ind w:firstLine="540"/>
        <w:jc w:val="both"/>
      </w:pPr>
      <w:proofErr w:type="gramStart"/>
      <w:r>
        <w:rPr>
          <w:rFonts w:ascii="Tinos" w:hAnsi="Tinos"/>
          <w:color w:val="212121"/>
          <w:sz w:val="28"/>
          <w:szCs w:val="28"/>
          <w:highlight w:val="white"/>
        </w:rPr>
        <w:t>представления документов и информации, отсутствие и (или) недостоверность которых не указывались при перво</w:t>
      </w:r>
      <w:r>
        <w:rPr>
          <w:rFonts w:ascii="Tinos" w:hAnsi="Tinos"/>
          <w:color w:val="212121"/>
          <w:sz w:val="28"/>
          <w:szCs w:val="28"/>
          <w:highlight w:val="white"/>
        </w:rPr>
        <w:t xml:space="preserve">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>
        <w:rPr>
          <w:rFonts w:ascii="Tinos" w:hAnsi="Tinos"/>
          <w:sz w:val="28"/>
          <w:szCs w:val="28"/>
          <w:highlight w:val="white"/>
        </w:rPr>
        <w:t>предусмотренных </w:t>
      </w:r>
      <w:hyperlink r:id="rId11">
        <w:r>
          <w:rPr>
            <w:rFonts w:ascii="Tinos" w:hAnsi="Tinos"/>
            <w:sz w:val="28"/>
            <w:szCs w:val="28"/>
          </w:rPr>
          <w:t>пунктом 4 части 1 статьи 7</w:t>
        </w:r>
      </w:hyperlink>
      <w:r>
        <w:rPr>
          <w:rFonts w:ascii="Tinos" w:hAnsi="Tinos"/>
          <w:color w:val="212121"/>
          <w:sz w:val="28"/>
          <w:szCs w:val="28"/>
          <w:highlight w:val="white"/>
        </w:rPr>
        <w:t> 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212121"/>
          <w:sz w:val="28"/>
          <w:szCs w:val="28"/>
          <w:highlight w:val="white"/>
        </w:rPr>
        <w:t>предоставления на бумажном носителе докумен</w:t>
      </w:r>
      <w:r>
        <w:rPr>
          <w:rFonts w:ascii="Tinos" w:hAnsi="Tinos"/>
          <w:color w:val="212121"/>
          <w:sz w:val="28"/>
          <w:szCs w:val="28"/>
          <w:highlight w:val="white"/>
        </w:rPr>
        <w:t xml:space="preserve">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</w:t>
      </w:r>
      <w:r>
        <w:rPr>
          <w:rFonts w:ascii="Tinos" w:hAnsi="Tinos"/>
          <w:color w:val="212121"/>
          <w:sz w:val="28"/>
          <w:szCs w:val="28"/>
          <w:highlight w:val="white"/>
        </w:rPr>
        <w:lastRenderedPageBreak/>
        <w:t xml:space="preserve">случаев, если нанесение отметок на такие </w:t>
      </w:r>
      <w:proofErr w:type="gramStart"/>
      <w:r>
        <w:rPr>
          <w:rFonts w:ascii="Tinos" w:hAnsi="Tinos"/>
          <w:color w:val="212121"/>
          <w:sz w:val="28"/>
          <w:szCs w:val="28"/>
          <w:highlight w:val="white"/>
        </w:rPr>
        <w:t>докум</w:t>
      </w:r>
      <w:r>
        <w:rPr>
          <w:rFonts w:ascii="Tinos" w:hAnsi="Tinos"/>
          <w:color w:val="212121"/>
          <w:sz w:val="28"/>
          <w:szCs w:val="28"/>
          <w:highlight w:val="white"/>
        </w:rPr>
        <w:t>енты</w:t>
      </w:r>
      <w:proofErr w:type="gramEnd"/>
      <w:r>
        <w:rPr>
          <w:rFonts w:ascii="Tinos" w:hAnsi="Tinos"/>
          <w:color w:val="212121"/>
          <w:sz w:val="28"/>
          <w:szCs w:val="28"/>
          <w:highlight w:val="white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73685" w:rsidRDefault="00C73685">
      <w:pPr>
        <w:pStyle w:val="ConsPlusNormal1"/>
        <w:widowControl/>
        <w:ind w:firstLine="540"/>
        <w:rPr>
          <w:rFonts w:ascii="Tinos" w:hAnsi="Tinos"/>
          <w:b/>
          <w:sz w:val="28"/>
          <w:szCs w:val="28"/>
        </w:rPr>
      </w:pPr>
    </w:p>
    <w:p w:rsidR="00C73685" w:rsidRDefault="00744B7F">
      <w:pPr>
        <w:pStyle w:val="Heading4"/>
        <w:spacing w:before="0"/>
        <w:ind w:firstLine="540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2.8. Исчерпывающий перечень оснований для отказа в приеме документов, необходимых для предоставления муниципальной</w:t>
      </w:r>
      <w:r>
        <w:rPr>
          <w:rFonts w:ascii="Tinos" w:hAnsi="Tinos"/>
          <w:szCs w:val="28"/>
        </w:rPr>
        <w:t xml:space="preserve"> услуги</w:t>
      </w:r>
    </w:p>
    <w:p w:rsidR="00C73685" w:rsidRDefault="00C73685">
      <w:pPr>
        <w:ind w:firstLine="540"/>
        <w:rPr>
          <w:rFonts w:ascii="Tinos" w:hAnsi="Tinos"/>
          <w:sz w:val="28"/>
          <w:szCs w:val="28"/>
        </w:rPr>
      </w:pP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Основания для отказа в приеме заявления и  документов, необходимых для предоставления муниципальной услуги отсутствуют.</w:t>
      </w:r>
    </w:p>
    <w:p w:rsidR="00C73685" w:rsidRDefault="00C73685">
      <w:pPr>
        <w:widowControl w:val="0"/>
        <w:ind w:firstLine="540"/>
        <w:jc w:val="both"/>
        <w:rPr>
          <w:rFonts w:ascii="Tinos" w:hAnsi="Tinos"/>
          <w:sz w:val="28"/>
          <w:szCs w:val="28"/>
        </w:rPr>
      </w:pPr>
    </w:p>
    <w:p w:rsidR="00C73685" w:rsidRDefault="00744B7F">
      <w:pPr>
        <w:pStyle w:val="Heading4"/>
        <w:spacing w:before="0"/>
        <w:ind w:firstLine="540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2.9. Исчерпывающий перечень оснований для приостановления предоставления муниципальной услуги или отказа в предоставлении муни</w:t>
      </w:r>
      <w:r>
        <w:rPr>
          <w:rFonts w:ascii="Tinos" w:hAnsi="Tinos"/>
          <w:szCs w:val="28"/>
        </w:rPr>
        <w:t>ципальной услуги</w:t>
      </w:r>
    </w:p>
    <w:p w:rsidR="00C73685" w:rsidRDefault="00C73685">
      <w:pPr>
        <w:ind w:firstLine="540"/>
        <w:rPr>
          <w:rFonts w:ascii="Tinos" w:hAnsi="Tinos"/>
          <w:sz w:val="28"/>
          <w:szCs w:val="28"/>
        </w:rPr>
      </w:pPr>
    </w:p>
    <w:p w:rsidR="00C73685" w:rsidRDefault="00744B7F">
      <w:pPr>
        <w:ind w:firstLine="567"/>
        <w:jc w:val="both"/>
      </w:pPr>
      <w:r>
        <w:rPr>
          <w:rFonts w:ascii="Tinos" w:hAnsi="Tinos"/>
          <w:sz w:val="28"/>
          <w:szCs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2">
        <w:r>
          <w:rPr>
            <w:rFonts w:ascii="Tinos" w:hAnsi="Tinos"/>
            <w:sz w:val="28"/>
            <w:szCs w:val="28"/>
          </w:rPr>
          <w:t>статьей 11</w:t>
        </w:r>
      </w:hyperlink>
      <w:r>
        <w:rPr>
          <w:rFonts w:ascii="Tinos" w:hAnsi="Tinos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</w:t>
      </w:r>
      <w:r>
        <w:rPr>
          <w:rFonts w:ascii="Tinos" w:hAnsi="Tinos"/>
          <w:sz w:val="28"/>
          <w:szCs w:val="28"/>
        </w:rPr>
        <w:t>тивным регламентом, в электронной форме).</w:t>
      </w:r>
    </w:p>
    <w:p w:rsidR="00C73685" w:rsidRDefault="00744B7F">
      <w:pPr>
        <w:ind w:firstLine="56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2.9.2. Основания для отказа в предоставлении муниципальной услуги: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не представлены документы, указанные в пункте 2.6.1 </w:t>
      </w:r>
      <w:r>
        <w:rPr>
          <w:rFonts w:ascii="Tinos" w:hAnsi="Tinos"/>
          <w:sz w:val="28"/>
          <w:szCs w:val="28"/>
        </w:rPr>
        <w:t>настоящего административного регламента;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отсутствие свободных жилых помещений муниципального жилищного фонда коммерческого использования.</w:t>
      </w:r>
    </w:p>
    <w:p w:rsidR="00C73685" w:rsidRDefault="00C73685">
      <w:pPr>
        <w:pStyle w:val="af0"/>
        <w:spacing w:after="0"/>
        <w:ind w:firstLine="540"/>
        <w:jc w:val="both"/>
        <w:rPr>
          <w:rFonts w:ascii="Tinos" w:hAnsi="Tinos"/>
          <w:sz w:val="28"/>
          <w:szCs w:val="28"/>
        </w:rPr>
      </w:pPr>
    </w:p>
    <w:p w:rsidR="00C73685" w:rsidRDefault="00744B7F">
      <w:pPr>
        <w:shd w:val="clear" w:color="auto" w:fill="FFFFFF"/>
        <w:ind w:firstLine="709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iCs/>
          <w:sz w:val="28"/>
          <w:szCs w:val="28"/>
        </w:rPr>
        <w:t>2.10.  Перечень услуг, которые являются необходимыми и обязательными для предоставления муниципальной услуги, в том ч</w:t>
      </w:r>
      <w:r>
        <w:rPr>
          <w:rFonts w:ascii="Tinos" w:hAnsi="Tinos"/>
          <w:iCs/>
          <w:sz w:val="28"/>
          <w:szCs w:val="28"/>
        </w:rPr>
        <w:t>исле сведения о документах, выдаваемых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</w:t>
      </w:r>
    </w:p>
    <w:p w:rsidR="00C73685" w:rsidRDefault="00C73685">
      <w:pPr>
        <w:keepNext/>
        <w:shd w:val="clear" w:color="auto" w:fill="FFFFFF"/>
        <w:ind w:left="6114" w:firstLine="540"/>
        <w:rPr>
          <w:rFonts w:ascii="Tinos" w:hAnsi="Tinos"/>
          <w:i/>
          <w:iCs/>
          <w:sz w:val="28"/>
          <w:szCs w:val="28"/>
        </w:rPr>
      </w:pPr>
    </w:p>
    <w:p w:rsidR="00C73685" w:rsidRDefault="00C73685">
      <w:pPr>
        <w:pStyle w:val="ConsPlusNormal1"/>
        <w:ind w:firstLine="540"/>
        <w:jc w:val="center"/>
        <w:rPr>
          <w:rFonts w:ascii="Tinos" w:hAnsi="Tinos"/>
          <w:sz w:val="28"/>
          <w:szCs w:val="28"/>
        </w:rPr>
      </w:pP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Услуг, которые являются необходимыми и обязательными для </w:t>
      </w:r>
      <w:r>
        <w:rPr>
          <w:rFonts w:ascii="Tinos" w:hAnsi="Tinos"/>
          <w:sz w:val="28"/>
          <w:szCs w:val="28"/>
        </w:rPr>
        <w:t>предоставления муниципальной услуги, не имеется.</w:t>
      </w:r>
    </w:p>
    <w:p w:rsidR="00C73685" w:rsidRDefault="00C73685">
      <w:pPr>
        <w:ind w:firstLine="540"/>
        <w:jc w:val="both"/>
        <w:rPr>
          <w:rFonts w:ascii="Tinos" w:hAnsi="Tinos"/>
          <w:sz w:val="28"/>
          <w:szCs w:val="28"/>
          <w:highlight w:val="yellow"/>
        </w:rPr>
      </w:pPr>
    </w:p>
    <w:p w:rsidR="00C73685" w:rsidRDefault="00744B7F">
      <w:pPr>
        <w:pStyle w:val="Heading4"/>
        <w:spacing w:before="0"/>
        <w:ind w:firstLine="540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</w:t>
      </w:r>
      <w:r>
        <w:rPr>
          <w:rFonts w:ascii="Tinos" w:hAnsi="Tinos"/>
          <w:szCs w:val="28"/>
        </w:rPr>
        <w:t>ми правовыми актами Российской Федерации, нормативными правовыми актами области, муниципальными правовыми актами</w:t>
      </w:r>
    </w:p>
    <w:p w:rsidR="00C73685" w:rsidRDefault="00C73685">
      <w:pPr>
        <w:rPr>
          <w:rFonts w:ascii="Tinos" w:hAnsi="Tinos"/>
          <w:sz w:val="28"/>
          <w:szCs w:val="28"/>
        </w:rPr>
      </w:pP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lastRenderedPageBreak/>
        <w:t>Предоставление муниципальной услуги осуществляется для заявителей на безвозмездной основе.</w:t>
      </w:r>
    </w:p>
    <w:p w:rsidR="00C73685" w:rsidRDefault="00C73685">
      <w:pPr>
        <w:ind w:firstLine="540"/>
        <w:jc w:val="both"/>
        <w:rPr>
          <w:rFonts w:ascii="Tinos" w:hAnsi="Tinos"/>
          <w:sz w:val="28"/>
          <w:szCs w:val="28"/>
        </w:rPr>
      </w:pPr>
    </w:p>
    <w:p w:rsidR="00C73685" w:rsidRDefault="00744B7F">
      <w:pPr>
        <w:pStyle w:val="Heading4"/>
        <w:spacing w:before="0"/>
        <w:ind w:firstLine="540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2.12. Максимальный срок ожидания в очереди при под</w:t>
      </w:r>
      <w:r>
        <w:rPr>
          <w:rFonts w:ascii="Tinos" w:hAnsi="Tinos"/>
          <w:szCs w:val="28"/>
        </w:rPr>
        <w:t>аче запроса о предоставлении муниципальной услуги и при получении результата предоставленной муниципальной услуги</w:t>
      </w:r>
    </w:p>
    <w:p w:rsidR="00C73685" w:rsidRDefault="00C73685">
      <w:pPr>
        <w:pStyle w:val="af0"/>
        <w:spacing w:after="0"/>
        <w:ind w:firstLine="540"/>
        <w:jc w:val="both"/>
        <w:rPr>
          <w:rFonts w:ascii="Tinos" w:hAnsi="Tinos"/>
          <w:sz w:val="28"/>
          <w:szCs w:val="28"/>
        </w:rPr>
      </w:pP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Максимальный срок ожидания в очереди при подаче уведомления и (или) при получении результата не должен превышать 15 минут.</w:t>
      </w:r>
    </w:p>
    <w:p w:rsidR="00C73685" w:rsidRDefault="00C73685">
      <w:pPr>
        <w:ind w:firstLine="709"/>
        <w:jc w:val="both"/>
        <w:rPr>
          <w:rFonts w:ascii="Tinos" w:hAnsi="Tinos"/>
          <w:sz w:val="28"/>
          <w:szCs w:val="28"/>
        </w:rPr>
      </w:pPr>
    </w:p>
    <w:p w:rsidR="00C73685" w:rsidRDefault="00744B7F">
      <w:pPr>
        <w:ind w:firstLine="709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2.13. Срок регист</w:t>
      </w:r>
      <w:r>
        <w:rPr>
          <w:rFonts w:ascii="Tinos" w:hAnsi="Tinos"/>
          <w:sz w:val="28"/>
          <w:szCs w:val="28"/>
        </w:rPr>
        <w:t>рации запроса заявителя о предоставлении муниципальной услуги, в том числе в электронной форме</w:t>
      </w:r>
    </w:p>
    <w:p w:rsidR="00C73685" w:rsidRDefault="00C73685">
      <w:pPr>
        <w:ind w:firstLine="540"/>
        <w:jc w:val="both"/>
        <w:rPr>
          <w:rFonts w:ascii="Tinos" w:hAnsi="Tinos"/>
          <w:sz w:val="28"/>
          <w:szCs w:val="28"/>
        </w:rPr>
      </w:pP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2.13.1. Регистрация уведомления, в том числе в электронной форме осуществляется в день его поступления (при поступлении в электронном виде в нерабочее время – в</w:t>
      </w:r>
      <w:r>
        <w:rPr>
          <w:rFonts w:ascii="Tinos" w:hAnsi="Tinos"/>
          <w:sz w:val="28"/>
          <w:szCs w:val="28"/>
        </w:rPr>
        <w:t xml:space="preserve"> ближайший рабочий день, следующий за днем поступления указанных документов).</w:t>
      </w:r>
    </w:p>
    <w:p w:rsidR="00C73685" w:rsidRDefault="00744B7F">
      <w:pPr>
        <w:widowControl w:val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  <w:highlight w:val="white"/>
        </w:rPr>
        <w:t xml:space="preserve">2.13.2. </w:t>
      </w:r>
      <w:r>
        <w:rPr>
          <w:rFonts w:ascii="Tinos" w:hAnsi="Tinos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</w:t>
      </w:r>
      <w:r>
        <w:rPr>
          <w:rFonts w:ascii="Tinos" w:hAnsi="Tinos"/>
          <w:sz w:val="28"/>
          <w:szCs w:val="28"/>
        </w:rPr>
        <w:t>луги, проводит проверку электронной подписи, которой подписаны заявление и прилагаемые документы.</w:t>
      </w:r>
    </w:p>
    <w:p w:rsidR="00C73685" w:rsidRDefault="00744B7F">
      <w:pPr>
        <w:widowControl w:val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</w:t>
      </w:r>
      <w:r>
        <w:rPr>
          <w:rFonts w:ascii="Tinos" w:hAnsi="Tinos"/>
          <w:sz w:val="28"/>
          <w:szCs w:val="28"/>
        </w:rPr>
        <w:t xml:space="preserve">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</w:t>
      </w:r>
      <w:r>
        <w:rPr>
          <w:rFonts w:ascii="Tinos" w:hAnsi="Tinos"/>
          <w:sz w:val="28"/>
          <w:szCs w:val="28"/>
        </w:rPr>
        <w:t>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Проверка простой электронной подписи осуществляется с использованием соо</w:t>
      </w:r>
      <w:r>
        <w:rPr>
          <w:rFonts w:ascii="Tinos" w:hAnsi="Tinos"/>
          <w:sz w:val="28"/>
          <w:szCs w:val="28"/>
        </w:rPr>
        <w:t>тветствующего сервиса единой системы идентификац</w:t>
      </w:r>
      <w:proofErr w:type="gramStart"/>
      <w:r>
        <w:rPr>
          <w:rFonts w:ascii="Tinos" w:hAnsi="Tinos"/>
          <w:sz w:val="28"/>
          <w:szCs w:val="28"/>
        </w:rPr>
        <w:t>ии и ау</w:t>
      </w:r>
      <w:proofErr w:type="gramEnd"/>
      <w:r>
        <w:rPr>
          <w:rFonts w:ascii="Tinos" w:hAnsi="Tinos"/>
          <w:sz w:val="28"/>
          <w:szCs w:val="28"/>
        </w:rPr>
        <w:t>тентификации.</w:t>
      </w:r>
    </w:p>
    <w:p w:rsidR="00C73685" w:rsidRDefault="00744B7F">
      <w:pPr>
        <w:pStyle w:val="Heading4"/>
        <w:spacing w:before="0"/>
        <w:ind w:firstLine="540"/>
        <w:rPr>
          <w:rFonts w:ascii="Tinos" w:hAnsi="Tinos"/>
          <w:szCs w:val="28"/>
        </w:rPr>
      </w:pPr>
      <w:r>
        <w:rPr>
          <w:rFonts w:ascii="Tinos" w:hAnsi="Tinos"/>
          <w:szCs w:val="28"/>
        </w:rPr>
        <w:t xml:space="preserve">2.14.  </w:t>
      </w:r>
      <w:proofErr w:type="gramStart"/>
      <w:r>
        <w:rPr>
          <w:rFonts w:ascii="Tinos" w:hAnsi="Tinos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</w:t>
      </w:r>
      <w:r>
        <w:rPr>
          <w:rFonts w:ascii="Tinos" w:hAnsi="Tinos"/>
          <w:szCs w:val="28"/>
        </w:rPr>
        <w:t>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</w:t>
      </w:r>
      <w:r>
        <w:rPr>
          <w:rFonts w:ascii="Tinos" w:hAnsi="Tinos"/>
          <w:szCs w:val="28"/>
        </w:rPr>
        <w:t>лидов</w:t>
      </w:r>
      <w:proofErr w:type="gramEnd"/>
    </w:p>
    <w:p w:rsidR="00C73685" w:rsidRDefault="00C73685">
      <w:pPr>
        <w:ind w:firstLine="540"/>
        <w:jc w:val="both"/>
        <w:rPr>
          <w:rFonts w:ascii="Tinos" w:hAnsi="Tinos"/>
          <w:sz w:val="28"/>
          <w:szCs w:val="28"/>
        </w:rPr>
      </w:pP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lastRenderedPageBreak/>
        <w:t>Вход в здание, в котором предоставляется мун</w:t>
      </w:r>
      <w:r>
        <w:rPr>
          <w:rFonts w:ascii="Tinos" w:hAnsi="Tinos"/>
          <w:sz w:val="28"/>
          <w:szCs w:val="28"/>
        </w:rPr>
        <w:t>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2.14.2. Гражданам, относящимся к категории инвалидов, включая инвалидов, использующих </w:t>
      </w:r>
      <w:r>
        <w:rPr>
          <w:rFonts w:ascii="Tinos" w:hAnsi="Tinos"/>
          <w:sz w:val="28"/>
          <w:szCs w:val="28"/>
        </w:rPr>
        <w:t>кресла-коляски и собак-проводников, обеспечиваются: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</w:t>
      </w:r>
      <w:r>
        <w:rPr>
          <w:rFonts w:ascii="Tinos" w:hAnsi="Tinos"/>
          <w:sz w:val="28"/>
          <w:szCs w:val="28"/>
        </w:rPr>
        <w:t>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сопровождение инв</w:t>
      </w:r>
      <w:r>
        <w:rPr>
          <w:rFonts w:ascii="Tinos" w:hAnsi="Tinos"/>
          <w:sz w:val="28"/>
          <w:szCs w:val="28"/>
        </w:rPr>
        <w:t>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</w:t>
      </w:r>
      <w:r>
        <w:rPr>
          <w:rFonts w:ascii="Tinos" w:hAnsi="Tinos"/>
          <w:sz w:val="28"/>
          <w:szCs w:val="28"/>
        </w:rPr>
        <w:t>, информирование инвалида о доступных маршрутах общественного транспорта;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proofErr w:type="gramStart"/>
      <w:r>
        <w:rPr>
          <w:rFonts w:ascii="Tinos" w:hAnsi="Tinos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</w:t>
      </w:r>
      <w:r>
        <w:rPr>
          <w:rFonts w:ascii="Tinos" w:hAnsi="Tinos"/>
          <w:sz w:val="28"/>
          <w:szCs w:val="28"/>
        </w:rPr>
        <w:t>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</w:t>
      </w:r>
      <w:r>
        <w:rPr>
          <w:rFonts w:ascii="Tinos" w:hAnsi="Tinos"/>
          <w:sz w:val="28"/>
          <w:szCs w:val="28"/>
        </w:rPr>
        <w:t>трастном фоне;</w:t>
      </w:r>
      <w:proofErr w:type="gramEnd"/>
    </w:p>
    <w:p w:rsidR="00C73685" w:rsidRDefault="00744B7F">
      <w:pPr>
        <w:ind w:firstLine="709"/>
        <w:jc w:val="both"/>
      </w:pPr>
      <w:r>
        <w:rPr>
          <w:rFonts w:ascii="Tinos" w:hAnsi="Tinos"/>
          <w:sz w:val="28"/>
          <w:szCs w:val="28"/>
        </w:rPr>
        <w:t xml:space="preserve">обеспечение допуска в здание, в котором предоставляется муниципальная услуга, собаки - проводника при наличии документа, подтверждающего ее специальное обучение, выданного по форме и в порядке, </w:t>
      </w:r>
      <w:proofErr w:type="gramStart"/>
      <w:r>
        <w:rPr>
          <w:rFonts w:ascii="Tinos" w:hAnsi="Tinos"/>
          <w:sz w:val="28"/>
          <w:szCs w:val="28"/>
        </w:rPr>
        <w:t>утвержденных</w:t>
      </w:r>
      <w:proofErr w:type="gramEnd"/>
      <w:r>
        <w:rPr>
          <w:rFonts w:ascii="Tinos" w:hAnsi="Tinos"/>
          <w:sz w:val="28"/>
          <w:szCs w:val="28"/>
        </w:rPr>
        <w:t xml:space="preserve"> </w:t>
      </w:r>
      <w:hyperlink r:id="rId13">
        <w:r>
          <w:rPr>
            <w:rFonts w:ascii="Tinos" w:hAnsi="Tinos"/>
            <w:sz w:val="28"/>
            <w:szCs w:val="28"/>
          </w:rPr>
          <w:t>приказом</w:t>
        </w:r>
      </w:hyperlink>
      <w:r>
        <w:rPr>
          <w:rFonts w:ascii="Tinos" w:hAnsi="Tinos"/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оказание помощи, необходимой для получения в доступной для них</w:t>
      </w:r>
      <w:r>
        <w:rPr>
          <w:rFonts w:ascii="Tinos" w:hAnsi="Tinos"/>
          <w:sz w:val="28"/>
          <w:szCs w:val="28"/>
        </w:rPr>
        <w:t xml:space="preserve">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обеспечение при необходим</w:t>
      </w:r>
      <w:r>
        <w:rPr>
          <w:rFonts w:ascii="Tinos" w:hAnsi="Tinos"/>
          <w:sz w:val="28"/>
          <w:szCs w:val="28"/>
        </w:rPr>
        <w:t xml:space="preserve">ости допуска в здание, в котором предоставляется муниципальная услуга, </w:t>
      </w:r>
      <w:proofErr w:type="spellStart"/>
      <w:r>
        <w:rPr>
          <w:rFonts w:ascii="Tinos" w:hAnsi="Tinos"/>
          <w:sz w:val="28"/>
          <w:szCs w:val="28"/>
        </w:rPr>
        <w:t>сурдопереводчика</w:t>
      </w:r>
      <w:proofErr w:type="spellEnd"/>
      <w:r>
        <w:rPr>
          <w:rFonts w:ascii="Tinos" w:hAnsi="Tinos"/>
          <w:sz w:val="28"/>
          <w:szCs w:val="28"/>
        </w:rPr>
        <w:t xml:space="preserve">, </w:t>
      </w:r>
      <w:proofErr w:type="spellStart"/>
      <w:r>
        <w:rPr>
          <w:rFonts w:ascii="Tinos" w:hAnsi="Tinos"/>
          <w:sz w:val="28"/>
          <w:szCs w:val="28"/>
        </w:rPr>
        <w:t>тифлосурдопереводчика</w:t>
      </w:r>
      <w:proofErr w:type="spellEnd"/>
      <w:r>
        <w:rPr>
          <w:rFonts w:ascii="Tinos" w:hAnsi="Tinos"/>
          <w:sz w:val="28"/>
          <w:szCs w:val="28"/>
        </w:rPr>
        <w:t>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</w:t>
      </w:r>
      <w:r>
        <w:rPr>
          <w:rFonts w:ascii="Tinos" w:hAnsi="Tinos"/>
          <w:sz w:val="28"/>
          <w:szCs w:val="28"/>
        </w:rPr>
        <w:t>ешающих получению ими услуг наравне с другими лицами.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lastRenderedPageBreak/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</w:t>
      </w:r>
      <w:r>
        <w:rPr>
          <w:rFonts w:ascii="Tinos" w:hAnsi="Tinos"/>
          <w:sz w:val="28"/>
          <w:szCs w:val="28"/>
        </w:rPr>
        <w:t>алидов. Доступ заявителей к парковочным местам является бесплатным.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 - эпидемиологическим правилам и нормативам.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 помещениях Уполномоченного органа</w:t>
      </w:r>
      <w:r>
        <w:rPr>
          <w:rFonts w:ascii="Tinos" w:hAnsi="Tinos"/>
          <w:sz w:val="28"/>
          <w:szCs w:val="28"/>
        </w:rPr>
        <w:t xml:space="preserve"> на видном месте устанавливаются схемы размещения средств пожаротушения и путей эвакуации.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</w:t>
      </w:r>
      <w:r>
        <w:rPr>
          <w:rFonts w:ascii="Tinos" w:hAnsi="Tinos"/>
          <w:sz w:val="28"/>
          <w:szCs w:val="28"/>
        </w:rPr>
        <w:t xml:space="preserve"> принадлежностями.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</w:t>
      </w:r>
      <w:r>
        <w:rPr>
          <w:rFonts w:ascii="Tinos" w:hAnsi="Tinos"/>
          <w:sz w:val="28"/>
          <w:szCs w:val="28"/>
        </w:rPr>
        <w:t>уги, а также текстом административного регламента.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Кабинеты, в которых осуществляется прием заявителей, оборудуются </w:t>
      </w:r>
      <w:r>
        <w:rPr>
          <w:rFonts w:ascii="Tinos" w:hAnsi="Tinos"/>
          <w:sz w:val="28"/>
          <w:szCs w:val="28"/>
        </w:rPr>
        <w:t>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C73685" w:rsidRDefault="00C73685">
      <w:pPr>
        <w:pStyle w:val="ConsPlusNormal1"/>
        <w:ind w:firstLine="540"/>
        <w:jc w:val="both"/>
        <w:rPr>
          <w:rFonts w:ascii="Tinos" w:hAnsi="Tinos"/>
          <w:sz w:val="28"/>
          <w:szCs w:val="28"/>
        </w:rPr>
      </w:pPr>
    </w:p>
    <w:p w:rsidR="00C73685" w:rsidRDefault="00744B7F">
      <w:pPr>
        <w:pStyle w:val="Heading4"/>
        <w:spacing w:before="0"/>
        <w:ind w:firstLine="540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2.15. Показатели доступности и каче</w:t>
      </w:r>
      <w:r>
        <w:rPr>
          <w:rFonts w:ascii="Tinos" w:hAnsi="Tinos"/>
          <w:szCs w:val="28"/>
        </w:rPr>
        <w:t>ства муниципальной услуги</w:t>
      </w:r>
    </w:p>
    <w:p w:rsidR="00C73685" w:rsidRDefault="00C73685">
      <w:pPr>
        <w:pStyle w:val="25"/>
        <w:spacing w:after="0" w:line="240" w:lineRule="auto"/>
        <w:ind w:firstLine="540"/>
        <w:jc w:val="both"/>
        <w:rPr>
          <w:rFonts w:ascii="Tinos" w:hAnsi="Tinos"/>
          <w:i/>
          <w:sz w:val="28"/>
          <w:szCs w:val="28"/>
        </w:rPr>
      </w:pP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2.15.1. Показателями доступности муниципальной услуги являются: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информирование заявителей о предоставлении муниципальной услуги;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</w:t>
      </w:r>
      <w:r>
        <w:rPr>
          <w:rFonts w:ascii="Tinos" w:hAnsi="Tinos"/>
          <w:sz w:val="28"/>
          <w:szCs w:val="28"/>
        </w:rPr>
        <w:t>разделений (при наличии), местами парковки автотранспортных средств, в том числе для лиц с ограниченными возможностями;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соблюдение графика</w:t>
      </w:r>
      <w:r>
        <w:rPr>
          <w:rFonts w:ascii="Tinos" w:hAnsi="Tinos"/>
          <w:sz w:val="28"/>
          <w:szCs w:val="28"/>
        </w:rPr>
        <w:t xml:space="preserve"> работы Уполномоченного органа;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время, затраченное на получение </w:t>
      </w:r>
      <w:r>
        <w:rPr>
          <w:rFonts w:ascii="Tinos" w:hAnsi="Tinos"/>
          <w:sz w:val="28"/>
          <w:szCs w:val="28"/>
        </w:rPr>
        <w:t>конечного результата муниципальной услуги.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2.15.2. Показателями качества муниципальной услуги являются: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lastRenderedPageBreak/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соблюдение сроков и последоват</w:t>
      </w:r>
      <w:r>
        <w:rPr>
          <w:rFonts w:ascii="Tinos" w:hAnsi="Tinos"/>
          <w:sz w:val="28"/>
          <w:szCs w:val="28"/>
        </w:rPr>
        <w:t>ельности выполнения всех административных процедур, предусмотренных административным регламентом;</w:t>
      </w:r>
    </w:p>
    <w:p w:rsidR="00C73685" w:rsidRDefault="00744B7F">
      <w:pPr>
        <w:pStyle w:val="Heading4"/>
        <w:spacing w:before="0"/>
        <w:ind w:firstLine="709"/>
        <w:jc w:val="both"/>
        <w:rPr>
          <w:rFonts w:ascii="Tinos" w:hAnsi="Tinos"/>
          <w:szCs w:val="28"/>
        </w:rPr>
      </w:pPr>
      <w:proofErr w:type="gramStart"/>
      <w:r>
        <w:rPr>
          <w:rFonts w:ascii="Tinos" w:hAnsi="Tinos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</w:t>
      </w:r>
      <w:r>
        <w:rPr>
          <w:rFonts w:ascii="Tinos" w:hAnsi="Tinos"/>
          <w:szCs w:val="28"/>
        </w:rPr>
        <w:t>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</w:t>
      </w:r>
      <w:r>
        <w:rPr>
          <w:rFonts w:ascii="Tinos" w:hAnsi="Tinos"/>
          <w:szCs w:val="28"/>
        </w:rPr>
        <w:t>тов, платы, не предусмотренных административным регламентом.</w:t>
      </w:r>
      <w:proofErr w:type="gramEnd"/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C73685" w:rsidRDefault="00C73685">
      <w:pPr>
        <w:ind w:firstLine="540"/>
        <w:jc w:val="both"/>
        <w:rPr>
          <w:rFonts w:ascii="Tinos" w:hAnsi="Tinos"/>
          <w:sz w:val="28"/>
          <w:szCs w:val="28"/>
        </w:rPr>
      </w:pPr>
    </w:p>
    <w:p w:rsidR="00C73685" w:rsidRDefault="00744B7F">
      <w:pPr>
        <w:pStyle w:val="Heading4"/>
        <w:spacing w:before="0"/>
        <w:ind w:firstLine="540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2.16. Переч</w:t>
      </w:r>
      <w:r>
        <w:rPr>
          <w:rFonts w:ascii="Tinos" w:hAnsi="Tinos"/>
          <w:szCs w:val="28"/>
        </w:rPr>
        <w:t>ень классов средств электронной подписи, которые</w:t>
      </w:r>
    </w:p>
    <w:p w:rsidR="00C73685" w:rsidRDefault="00744B7F">
      <w:pPr>
        <w:pStyle w:val="Heading4"/>
        <w:spacing w:before="0"/>
        <w:ind w:firstLine="540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допускаются к использованию при обращении за получением</w:t>
      </w:r>
    </w:p>
    <w:p w:rsidR="00C73685" w:rsidRDefault="00744B7F">
      <w:pPr>
        <w:pStyle w:val="Heading4"/>
        <w:spacing w:before="0"/>
        <w:ind w:firstLine="540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муниципальной услуги, оказываемой с применением</w:t>
      </w:r>
    </w:p>
    <w:p w:rsidR="00C73685" w:rsidRDefault="00744B7F">
      <w:pPr>
        <w:pStyle w:val="Heading4"/>
        <w:spacing w:before="0"/>
        <w:ind w:firstLine="540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усиленной квалифицированной электронной подписи</w:t>
      </w:r>
    </w:p>
    <w:p w:rsidR="00C73685" w:rsidRDefault="00C73685">
      <w:pPr>
        <w:ind w:firstLine="540"/>
        <w:jc w:val="both"/>
        <w:rPr>
          <w:rFonts w:ascii="Tinos" w:hAnsi="Tinos"/>
          <w:sz w:val="28"/>
          <w:szCs w:val="28"/>
        </w:rPr>
      </w:pPr>
    </w:p>
    <w:p w:rsidR="00C73685" w:rsidRDefault="00744B7F">
      <w:pPr>
        <w:ind w:firstLine="540"/>
        <w:jc w:val="both"/>
      </w:pPr>
      <w:r>
        <w:rPr>
          <w:rFonts w:ascii="Tinos" w:hAnsi="Tinos"/>
          <w:sz w:val="28"/>
          <w:szCs w:val="28"/>
        </w:rPr>
        <w:t xml:space="preserve">С учетом </w:t>
      </w:r>
      <w:hyperlink r:id="rId14">
        <w:r>
          <w:rPr>
            <w:rFonts w:ascii="Tinos" w:hAnsi="Tinos"/>
            <w:sz w:val="28"/>
            <w:szCs w:val="28"/>
          </w:rPr>
          <w:t>Требований</w:t>
        </w:r>
      </w:hyperlink>
      <w:r>
        <w:rPr>
          <w:rFonts w:ascii="Tinos" w:hAnsi="Tinos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</w:t>
      </w:r>
      <w:r>
        <w:rPr>
          <w:rFonts w:ascii="Tinos" w:hAnsi="Tinos"/>
          <w:sz w:val="28"/>
          <w:szCs w:val="28"/>
        </w:rPr>
        <w:t>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>
        <w:rPr>
          <w:rFonts w:ascii="Tinos" w:hAnsi="Tinos"/>
          <w:sz w:val="28"/>
          <w:szCs w:val="28"/>
        </w:rPr>
        <w:t>2</w:t>
      </w:r>
      <w:proofErr w:type="gramEnd"/>
      <w:r>
        <w:rPr>
          <w:rFonts w:ascii="Tinos" w:hAnsi="Tinos"/>
          <w:sz w:val="28"/>
          <w:szCs w:val="28"/>
        </w:rPr>
        <w:t>, КС3, КВ1, КВ2 и КА1.</w:t>
      </w:r>
    </w:p>
    <w:p w:rsidR="00C73685" w:rsidRDefault="00C73685">
      <w:pPr>
        <w:ind w:firstLine="540"/>
        <w:jc w:val="both"/>
        <w:rPr>
          <w:rFonts w:ascii="Tinos" w:hAnsi="Tinos"/>
          <w:sz w:val="28"/>
          <w:szCs w:val="28"/>
        </w:rPr>
      </w:pPr>
    </w:p>
    <w:p w:rsidR="00C73685" w:rsidRDefault="00C73685">
      <w:pPr>
        <w:ind w:firstLine="540"/>
        <w:jc w:val="both"/>
        <w:rPr>
          <w:rFonts w:ascii="Tinos" w:hAnsi="Tinos"/>
          <w:sz w:val="28"/>
          <w:szCs w:val="28"/>
        </w:rPr>
      </w:pPr>
    </w:p>
    <w:p w:rsidR="00C73685" w:rsidRDefault="00744B7F">
      <w:pPr>
        <w:pStyle w:val="Heading4"/>
        <w:spacing w:before="0"/>
        <w:ind w:firstLine="540"/>
        <w:rPr>
          <w:rFonts w:ascii="Tinos" w:hAnsi="Tinos"/>
          <w:szCs w:val="28"/>
        </w:rPr>
      </w:pPr>
      <w:r>
        <w:rPr>
          <w:rFonts w:ascii="Tinos" w:hAnsi="Tinos"/>
          <w:szCs w:val="28"/>
        </w:rPr>
        <w:t xml:space="preserve">III. </w:t>
      </w:r>
      <w:r>
        <w:rPr>
          <w:rFonts w:ascii="Tinos" w:hAnsi="Tinos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C73685" w:rsidRDefault="00C73685">
      <w:pPr>
        <w:rPr>
          <w:rFonts w:ascii="Tinos" w:hAnsi="Tinos"/>
          <w:sz w:val="28"/>
          <w:szCs w:val="28"/>
        </w:rPr>
      </w:pPr>
    </w:p>
    <w:p w:rsidR="00C73685" w:rsidRDefault="00744B7F">
      <w:pPr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</w:t>
      </w:r>
      <w:r>
        <w:rPr>
          <w:rFonts w:ascii="Tinos" w:hAnsi="Tinos"/>
          <w:sz w:val="28"/>
          <w:szCs w:val="28"/>
        </w:rPr>
        <w:t>.1. Исчерпывающий перечень административных процедур</w:t>
      </w:r>
    </w:p>
    <w:p w:rsidR="00C73685" w:rsidRDefault="00C73685">
      <w:pPr>
        <w:pStyle w:val="25"/>
        <w:spacing w:after="0" w:line="240" w:lineRule="auto"/>
        <w:ind w:firstLine="540"/>
        <w:jc w:val="both"/>
        <w:rPr>
          <w:rFonts w:ascii="Tinos" w:hAnsi="Tinos"/>
          <w:sz w:val="28"/>
          <w:szCs w:val="28"/>
        </w:rPr>
      </w:pP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3.1.1 Предоставление муниципальной услуги включает в себя следующие административные процедуры: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1) прием и регистрация представленных заявления и документов, необходимых для предоставления муниципальной</w:t>
      </w:r>
      <w:r>
        <w:rPr>
          <w:rFonts w:ascii="Tinos" w:hAnsi="Tinos"/>
          <w:sz w:val="28"/>
          <w:szCs w:val="28"/>
        </w:rPr>
        <w:t xml:space="preserve"> услуги;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2) рассмотрение представленных заявителем заявления и документов, принятие решения о предоставлении  жилых помещений муниципального жилищного фонда коммерческого использования либо об отказе в предоставлении жилых помещений муниципального жилищног</w:t>
      </w:r>
      <w:r>
        <w:rPr>
          <w:rFonts w:ascii="Tinos" w:hAnsi="Tinos"/>
          <w:sz w:val="28"/>
          <w:szCs w:val="28"/>
        </w:rPr>
        <w:t>о фонда коммерческого использования;</w:t>
      </w: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lastRenderedPageBreak/>
        <w:t>3) направление (вручение) заявителю решения о предоставлении 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</w:t>
      </w:r>
      <w:r>
        <w:rPr>
          <w:rFonts w:ascii="Tinos" w:hAnsi="Tinos"/>
          <w:sz w:val="28"/>
          <w:szCs w:val="28"/>
        </w:rPr>
        <w:t>мерческого использования.</w:t>
      </w:r>
    </w:p>
    <w:p w:rsidR="00C73685" w:rsidRDefault="00C73685">
      <w:pPr>
        <w:ind w:firstLine="540"/>
        <w:jc w:val="both"/>
        <w:rPr>
          <w:rFonts w:ascii="Tinos" w:hAnsi="Tinos"/>
          <w:sz w:val="28"/>
          <w:szCs w:val="28"/>
        </w:rPr>
      </w:pP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3.2. Прием и регистрация представленных заявления и документов, необходимых для предоставления муниципальной услуги</w:t>
      </w:r>
    </w:p>
    <w:p w:rsidR="00C73685" w:rsidRDefault="00C73685">
      <w:pPr>
        <w:ind w:firstLine="540"/>
        <w:jc w:val="both"/>
        <w:rPr>
          <w:rFonts w:ascii="Tinos" w:hAnsi="Tinos"/>
          <w:sz w:val="28"/>
          <w:szCs w:val="28"/>
        </w:rPr>
      </w:pP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3.2.1. Юридическим фактом, являющимся основанием для начала выполнения административной процедуры, является пост</w:t>
      </w:r>
      <w:r>
        <w:rPr>
          <w:rFonts w:ascii="Tinos" w:hAnsi="Tinos"/>
          <w:sz w:val="28"/>
          <w:szCs w:val="28"/>
        </w:rPr>
        <w:t>упление в Уполномоченный орган заявления и прилагаемых документов.</w:t>
      </w:r>
    </w:p>
    <w:p w:rsidR="00C73685" w:rsidRDefault="00744B7F">
      <w:pPr>
        <w:tabs>
          <w:tab w:val="left" w:pos="1288"/>
          <w:tab w:val="left" w:pos="1560"/>
        </w:tabs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</w:t>
      </w:r>
      <w:r>
        <w:rPr>
          <w:rFonts w:ascii="Tinos" w:hAnsi="Tinos"/>
          <w:sz w:val="28"/>
          <w:szCs w:val="28"/>
        </w:rPr>
        <w:t>ий рабочий день, следующий за днем поступления указанных документов):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осуществляет регистрацию заявления и прилагаемых документов в журнале регистрации входящий обращений;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 случае личного обращения заявителя в Уполномоченный орган или в МФЦ выдает расписк</w:t>
      </w:r>
      <w:r>
        <w:rPr>
          <w:rFonts w:ascii="Tinos" w:hAnsi="Tinos"/>
          <w:sz w:val="28"/>
          <w:szCs w:val="28"/>
        </w:rPr>
        <w:t>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3.2.3. После регистрации заявление и прилагаемые к нему документы направляются для рассмотрения должностному лицу </w:t>
      </w:r>
      <w:r>
        <w:rPr>
          <w:rFonts w:ascii="Tinos" w:hAnsi="Tinos"/>
          <w:sz w:val="28"/>
          <w:szCs w:val="28"/>
        </w:rPr>
        <w:t>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3.2.4. Срок выполнения данной административной процедуры составляет 1 рабочий день.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3.2.5. Крите</w:t>
      </w:r>
      <w:r>
        <w:rPr>
          <w:rFonts w:ascii="Tinos" w:hAnsi="Tinos"/>
          <w:sz w:val="28"/>
          <w:szCs w:val="28"/>
        </w:rPr>
        <w:t>рием принятия решения по административной процедуре является поступление заявления и прилагаемых документов, необходимых для предоставления муниципальной услуги.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3.2.6. Результатом выполнения данной административной процедуры является получение должностным</w:t>
      </w:r>
      <w:r>
        <w:rPr>
          <w:rFonts w:ascii="Tinos" w:hAnsi="Tinos"/>
          <w:sz w:val="28"/>
          <w:szCs w:val="28"/>
        </w:rPr>
        <w:t xml:space="preserve"> лицом, ответственным за предоставление муниципальной услуги заявления и прилагаемых документов на рассмотрение.</w:t>
      </w:r>
    </w:p>
    <w:p w:rsidR="00C73685" w:rsidRDefault="00C73685">
      <w:pPr>
        <w:ind w:firstLine="540"/>
        <w:jc w:val="both"/>
        <w:rPr>
          <w:rFonts w:ascii="Tinos" w:hAnsi="Tinos"/>
          <w:sz w:val="28"/>
          <w:szCs w:val="28"/>
        </w:rPr>
      </w:pPr>
    </w:p>
    <w:p w:rsidR="00C73685" w:rsidRDefault="00C73685">
      <w:pPr>
        <w:ind w:firstLine="540"/>
        <w:jc w:val="both"/>
        <w:rPr>
          <w:rFonts w:ascii="Tinos" w:hAnsi="Tinos"/>
          <w:sz w:val="28"/>
          <w:szCs w:val="28"/>
        </w:rPr>
      </w:pPr>
    </w:p>
    <w:p w:rsidR="00C73685" w:rsidRDefault="00744B7F">
      <w:pPr>
        <w:ind w:firstLine="54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3.3. Рассмотрение представленных заявителем заявления и документов, принятие решения о предоставлении 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</w:t>
      </w:r>
      <w:r>
        <w:rPr>
          <w:rFonts w:ascii="Tinos" w:hAnsi="Tinos"/>
          <w:sz w:val="28"/>
          <w:szCs w:val="28"/>
        </w:rPr>
        <w:t xml:space="preserve"> коммерческого использования </w:t>
      </w:r>
    </w:p>
    <w:p w:rsidR="00C73685" w:rsidRDefault="00C73685">
      <w:pPr>
        <w:ind w:firstLine="540"/>
        <w:jc w:val="center"/>
        <w:rPr>
          <w:rFonts w:ascii="Tinos" w:hAnsi="Tinos"/>
          <w:sz w:val="28"/>
          <w:szCs w:val="28"/>
        </w:rPr>
      </w:pPr>
    </w:p>
    <w:p w:rsidR="00C73685" w:rsidRDefault="00C73685">
      <w:pPr>
        <w:widowControl w:val="0"/>
        <w:ind w:right="-2" w:firstLine="720"/>
        <w:jc w:val="center"/>
        <w:rPr>
          <w:rFonts w:ascii="Tinos" w:hAnsi="Tinos"/>
          <w:sz w:val="28"/>
          <w:szCs w:val="28"/>
        </w:rPr>
      </w:pPr>
    </w:p>
    <w:p w:rsidR="00C73685" w:rsidRDefault="00744B7F">
      <w:pPr>
        <w:ind w:firstLine="7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3.3.1.Юридическим фактом, являющимся основанием для начала исполнения административной процедуры является  поступление заявления и </w:t>
      </w:r>
      <w:r>
        <w:rPr>
          <w:rFonts w:ascii="Tinos" w:hAnsi="Tinos"/>
          <w:sz w:val="28"/>
          <w:szCs w:val="28"/>
        </w:rPr>
        <w:lastRenderedPageBreak/>
        <w:t>прилагаемых документов на рассмотрение должностному лицу, ответственному за предоставление му</w:t>
      </w:r>
      <w:r>
        <w:rPr>
          <w:rFonts w:ascii="Tinos" w:hAnsi="Tinos"/>
          <w:sz w:val="28"/>
          <w:szCs w:val="28"/>
        </w:rPr>
        <w:t>ниципальной услуги.</w:t>
      </w:r>
    </w:p>
    <w:p w:rsidR="00C73685" w:rsidRDefault="00744B7F">
      <w:pPr>
        <w:widowControl w:val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3.3.2.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</w:t>
      </w:r>
      <w:r>
        <w:rPr>
          <w:rFonts w:ascii="Tinos" w:hAnsi="Tinos"/>
          <w:sz w:val="28"/>
          <w:szCs w:val="28"/>
        </w:rPr>
        <w:t>рку  электронной подписи, которой подписаны заявление и прилагаемые документы.</w:t>
      </w:r>
    </w:p>
    <w:p w:rsidR="00C73685" w:rsidRDefault="00744B7F">
      <w:pPr>
        <w:widowControl w:val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</w:t>
      </w:r>
      <w:r>
        <w:rPr>
          <w:rFonts w:ascii="Tinos" w:hAnsi="Tinos"/>
          <w:sz w:val="28"/>
          <w:szCs w:val="28"/>
        </w:rPr>
        <w:t xml:space="preserve">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</w:t>
      </w:r>
      <w:r>
        <w:rPr>
          <w:rFonts w:ascii="Tinos" w:hAnsi="Tinos"/>
          <w:sz w:val="28"/>
          <w:szCs w:val="28"/>
        </w:rPr>
        <w:t>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C73685" w:rsidRDefault="00744B7F">
      <w:pPr>
        <w:widowControl w:val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Проверка простой электронной подписи осуществляется с использованием соответствующего сер</w:t>
      </w:r>
      <w:r>
        <w:rPr>
          <w:rFonts w:ascii="Tinos" w:hAnsi="Tinos"/>
          <w:sz w:val="28"/>
          <w:szCs w:val="28"/>
        </w:rPr>
        <w:t>виса единой системы идентификац</w:t>
      </w:r>
      <w:proofErr w:type="gramStart"/>
      <w:r>
        <w:rPr>
          <w:rFonts w:ascii="Tinos" w:hAnsi="Tinos"/>
          <w:sz w:val="28"/>
          <w:szCs w:val="28"/>
        </w:rPr>
        <w:t>ии и ау</w:t>
      </w:r>
      <w:proofErr w:type="gramEnd"/>
      <w:r>
        <w:rPr>
          <w:rFonts w:ascii="Tinos" w:hAnsi="Tinos"/>
          <w:sz w:val="28"/>
          <w:szCs w:val="28"/>
        </w:rPr>
        <w:t>тентификации.</w:t>
      </w:r>
    </w:p>
    <w:p w:rsidR="00C73685" w:rsidRDefault="00744B7F">
      <w:pPr>
        <w:widowControl w:val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3.3.3.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</w:t>
      </w:r>
      <w:r>
        <w:rPr>
          <w:rFonts w:ascii="Tinos" w:hAnsi="Tinos"/>
          <w:sz w:val="28"/>
          <w:szCs w:val="28"/>
        </w:rPr>
        <w:t>го дня со дня окончания указанной проверки:</w:t>
      </w:r>
    </w:p>
    <w:p w:rsidR="00C73685" w:rsidRDefault="00744B7F">
      <w:pPr>
        <w:widowControl w:val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C73685" w:rsidRDefault="00744B7F">
      <w:pPr>
        <w:widowControl w:val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направляет заявителю указанное уведомление в электронной</w:t>
      </w:r>
      <w:r>
        <w:rPr>
          <w:rFonts w:ascii="Tinos" w:hAnsi="Tinos"/>
          <w:sz w:val="28"/>
          <w:szCs w:val="28"/>
        </w:rPr>
        <w:t xml:space="preserve">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C73685" w:rsidRDefault="00744B7F">
      <w:pPr>
        <w:widowControl w:val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</w:t>
      </w:r>
      <w:r>
        <w:rPr>
          <w:rFonts w:ascii="Tinos" w:hAnsi="Tinos"/>
          <w:sz w:val="28"/>
          <w:szCs w:val="28"/>
        </w:rPr>
        <w:t xml:space="preserve"> нарушения, которые послужили основанием для отказа в приеме к рассмотрению первичного обращения.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3.3.4. </w:t>
      </w:r>
      <w:proofErr w:type="gramStart"/>
      <w:r>
        <w:rPr>
          <w:rFonts w:ascii="Tinos" w:hAnsi="Tinos"/>
          <w:sz w:val="28"/>
          <w:szCs w:val="28"/>
        </w:rPr>
        <w:t>В случае поступления заявления и прилагаемых документов на бумажном носителе, а также в случае, если в результате проверки электронной подписи установл</w:t>
      </w:r>
      <w:r>
        <w:rPr>
          <w:rFonts w:ascii="Tinos" w:hAnsi="Tinos"/>
          <w:sz w:val="28"/>
          <w:szCs w:val="28"/>
        </w:rPr>
        <w:t>ено соблюдение условий признания ее действительности (при поступлении заявления и прилагаемых документов в электронном виде), должностное лицо, ответственное за предоставление муниципальной услуги, в срок не более 15 рабочих дней со дня регистрации заявлен</w:t>
      </w:r>
      <w:r>
        <w:rPr>
          <w:rFonts w:ascii="Tinos" w:hAnsi="Tinos"/>
          <w:sz w:val="28"/>
          <w:szCs w:val="28"/>
        </w:rPr>
        <w:t>ия и прилагаемых документов:</w:t>
      </w:r>
      <w:proofErr w:type="gramEnd"/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проверяет заявление на наличие оснований для отказа в предоставлении муниципальной услуги, предусмотренных пунктом 2.7.1 настоящего административного регламента;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lastRenderedPageBreak/>
        <w:t>в случае наличия оснований, указанных в пункте 2.7.1 настоящего а</w:t>
      </w:r>
      <w:r>
        <w:rPr>
          <w:rFonts w:ascii="Tinos" w:hAnsi="Tinos"/>
          <w:sz w:val="28"/>
          <w:szCs w:val="28"/>
        </w:rPr>
        <w:t>дминистративного регламента готовит проект постановления администрации округа об отказе в предоставлении муниципальной услуги;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 случае отсутствия оснований, указанных в пункте 2.7.1 настоящего административного регламента готовит проект постановления адми</w:t>
      </w:r>
      <w:r>
        <w:rPr>
          <w:rFonts w:ascii="Tinos" w:hAnsi="Tinos"/>
          <w:sz w:val="28"/>
          <w:szCs w:val="28"/>
        </w:rPr>
        <w:t>нистрации округа о предоставлении муниципальной услуги.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3.3.5. Руководитель Уполномоченного органа в течение одного дня со дня поступления документов, предусмотренных пунктом 3.3.4 настоящего административного регламента, подписывает соответствующее постан</w:t>
      </w:r>
      <w:r>
        <w:rPr>
          <w:rFonts w:ascii="Tinos" w:hAnsi="Tinos"/>
          <w:sz w:val="28"/>
          <w:szCs w:val="28"/>
        </w:rPr>
        <w:t>овление администрации округа.</w:t>
      </w:r>
    </w:p>
    <w:p w:rsidR="00C73685" w:rsidRDefault="00744B7F">
      <w:pPr>
        <w:ind w:firstLine="709"/>
        <w:jc w:val="both"/>
      </w:pPr>
      <w:r>
        <w:rPr>
          <w:rFonts w:ascii="Tinos" w:hAnsi="Tinos"/>
          <w:sz w:val="28"/>
          <w:szCs w:val="28"/>
        </w:rPr>
        <w:t xml:space="preserve">3.3.6. Постановление администрации округа о предоставлении  жилого помещения </w:t>
      </w:r>
      <w:r>
        <w:rPr>
          <w:rStyle w:val="ad"/>
          <w:rFonts w:ascii="Tinos" w:eastAsia="Andale Sans UI" w:hAnsi="Tinos" w:cs="Times New Roman"/>
          <w:sz w:val="28"/>
          <w:szCs w:val="28"/>
        </w:rPr>
        <w:t xml:space="preserve">муниципального жилищного фонда коммерческого использования является основанием для заключения </w:t>
      </w:r>
      <w:proofErr w:type="gramStart"/>
      <w:r>
        <w:rPr>
          <w:rStyle w:val="ad"/>
          <w:rFonts w:ascii="Tinos" w:eastAsia="Andale Sans UI" w:hAnsi="Tinos" w:cs="Times New Roman"/>
          <w:sz w:val="28"/>
          <w:szCs w:val="28"/>
        </w:rPr>
        <w:t>договора найма  жилого помещения муниципального жилищно</w:t>
      </w:r>
      <w:r>
        <w:rPr>
          <w:rStyle w:val="ad"/>
          <w:rFonts w:ascii="Tinos" w:eastAsia="Andale Sans UI" w:hAnsi="Tinos" w:cs="Times New Roman"/>
          <w:sz w:val="28"/>
          <w:szCs w:val="28"/>
        </w:rPr>
        <w:t>го фонда коммерческого использования</w:t>
      </w:r>
      <w:proofErr w:type="gramEnd"/>
      <w:r>
        <w:rPr>
          <w:rStyle w:val="ad"/>
          <w:rFonts w:ascii="Tinos" w:eastAsia="Andale Sans UI" w:hAnsi="Tinos" w:cs="Times New Roman"/>
          <w:sz w:val="28"/>
          <w:szCs w:val="28"/>
        </w:rPr>
        <w:t xml:space="preserve">. Учет жилых помещений, предоставляемых по договорам найма жилого помещения, и заключение </w:t>
      </w:r>
      <w:proofErr w:type="gramStart"/>
      <w:r>
        <w:rPr>
          <w:rStyle w:val="ad"/>
          <w:rFonts w:ascii="Tinos" w:eastAsia="Andale Sans UI" w:hAnsi="Tinos" w:cs="Times New Roman"/>
          <w:sz w:val="28"/>
          <w:szCs w:val="28"/>
        </w:rPr>
        <w:t>договоров найма жилых помещений муниципального жилищного фонда коммерческого использования</w:t>
      </w:r>
      <w:proofErr w:type="gramEnd"/>
      <w:r>
        <w:rPr>
          <w:rStyle w:val="ad"/>
          <w:rFonts w:ascii="Tinos" w:eastAsia="Andale Sans UI" w:hAnsi="Tinos" w:cs="Times New Roman"/>
          <w:sz w:val="28"/>
          <w:szCs w:val="28"/>
        </w:rPr>
        <w:t xml:space="preserve"> осуществляется подведомственным админис</w:t>
      </w:r>
      <w:r>
        <w:rPr>
          <w:rStyle w:val="ad"/>
          <w:rFonts w:ascii="Tinos" w:eastAsia="Andale Sans UI" w:hAnsi="Tinos" w:cs="Times New Roman"/>
          <w:sz w:val="28"/>
          <w:szCs w:val="28"/>
        </w:rPr>
        <w:t>трации округа учреждением, которому указанные помещения переданы на праве оперативного управления.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3.3.7. Срок выполнения данной административной процедуры составляет не более 20 рабочих дней со дня приема заявления и прилагаемых документов.</w:t>
      </w:r>
    </w:p>
    <w:p w:rsidR="00C73685" w:rsidRDefault="00C73685">
      <w:pPr>
        <w:ind w:firstLine="709"/>
        <w:jc w:val="both"/>
        <w:rPr>
          <w:rFonts w:ascii="Tinos" w:hAnsi="Tinos"/>
          <w:sz w:val="28"/>
          <w:szCs w:val="28"/>
        </w:rPr>
      </w:pPr>
    </w:p>
    <w:p w:rsidR="00C73685" w:rsidRDefault="00744B7F">
      <w:pPr>
        <w:pStyle w:val="ConsPlusNormal1"/>
        <w:ind w:left="851" w:firstLine="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3.4. </w:t>
      </w:r>
      <w:r>
        <w:rPr>
          <w:rFonts w:ascii="Tinos" w:hAnsi="Tinos"/>
          <w:sz w:val="28"/>
          <w:szCs w:val="28"/>
        </w:rPr>
        <w:t>Направление (вручение) заявителю решения о предоставлении 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</w:t>
      </w:r>
    </w:p>
    <w:p w:rsidR="00C73685" w:rsidRDefault="00C73685">
      <w:pPr>
        <w:pStyle w:val="ConsPlusNormal1"/>
        <w:ind w:left="851" w:firstLine="0"/>
        <w:jc w:val="center"/>
        <w:rPr>
          <w:rFonts w:ascii="Tinos" w:hAnsi="Tinos"/>
          <w:sz w:val="28"/>
          <w:szCs w:val="28"/>
          <w:highlight w:val="yellow"/>
        </w:rPr>
      </w:pPr>
    </w:p>
    <w:p w:rsidR="00C73685" w:rsidRDefault="00744B7F">
      <w:pPr>
        <w:widowControl w:val="0"/>
        <w:ind w:firstLine="720"/>
        <w:jc w:val="both"/>
      </w:pPr>
      <w:r>
        <w:rPr>
          <w:rFonts w:ascii="Tinos" w:hAnsi="Tinos"/>
          <w:sz w:val="28"/>
          <w:szCs w:val="28"/>
        </w:rPr>
        <w:t>3.4.1.Юридичес</w:t>
      </w:r>
      <w:r>
        <w:rPr>
          <w:rFonts w:ascii="Tinos" w:hAnsi="Tinos"/>
          <w:sz w:val="28"/>
          <w:szCs w:val="28"/>
        </w:rPr>
        <w:t xml:space="preserve">ким фактом, являющимся основанием для начала исполнения административной процедуры, является принятие решения о </w:t>
      </w:r>
      <w:r>
        <w:rPr>
          <w:rStyle w:val="24"/>
          <w:rFonts w:ascii="Tinos" w:hAnsi="Tinos"/>
          <w:sz w:val="28"/>
          <w:szCs w:val="28"/>
        </w:rPr>
        <w:t>предоставлении жилых помещений (об отказе в предоставлении жилых помещений) муниципального жилищного фонда коммерческого использования.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3.4.2. Н</w:t>
      </w:r>
      <w:r>
        <w:rPr>
          <w:rFonts w:ascii="Tinos" w:hAnsi="Tinos"/>
          <w:sz w:val="28"/>
          <w:szCs w:val="28"/>
        </w:rPr>
        <w:t xml:space="preserve">а основании постановления администрации округа, должностное лицо, ответственное за предоставление муниципальной услуги, в течение 3 рабочих дней </w:t>
      </w:r>
      <w:proofErr w:type="gramStart"/>
      <w:r>
        <w:rPr>
          <w:rFonts w:ascii="Tinos" w:hAnsi="Tinos"/>
          <w:sz w:val="28"/>
          <w:szCs w:val="28"/>
        </w:rPr>
        <w:t>с даты принятия</w:t>
      </w:r>
      <w:proofErr w:type="gramEnd"/>
      <w:r>
        <w:rPr>
          <w:rFonts w:ascii="Tinos" w:hAnsi="Tinos"/>
          <w:sz w:val="28"/>
          <w:szCs w:val="28"/>
        </w:rPr>
        <w:t xml:space="preserve"> постановления администрации округа осуществляет подготовку соответствующего уведомления и обесп</w:t>
      </w:r>
      <w:r>
        <w:rPr>
          <w:rFonts w:ascii="Tinos" w:hAnsi="Tinos"/>
          <w:sz w:val="28"/>
          <w:szCs w:val="28"/>
        </w:rPr>
        <w:t>ечивает его направление (вручение) заявителю (его представителю).</w:t>
      </w:r>
    </w:p>
    <w:p w:rsidR="00C73685" w:rsidRDefault="00744B7F">
      <w:pPr>
        <w:widowControl w:val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 случае предоставления гражданином заявления через многофункциональный центр указанное уведомление направляется в многофункциональный центр, если иной способ получения не указан заявителем.</w:t>
      </w:r>
    </w:p>
    <w:p w:rsidR="00C73685" w:rsidRDefault="00744B7F">
      <w:pPr>
        <w:widowControl w:val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3.4.3. Критерием принятия решения о предоставлении жилых помещений муниципального жилищного фонда коммерческого использования является заключение договора найма жилого помещения.</w:t>
      </w:r>
    </w:p>
    <w:p w:rsidR="00C73685" w:rsidRDefault="00744B7F">
      <w:pPr>
        <w:widowControl w:val="0"/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3.4.4. Срок выполнения административный процедуры – не более 3 рабочих дней </w:t>
      </w:r>
      <w:r>
        <w:rPr>
          <w:rFonts w:ascii="Tinos" w:hAnsi="Tinos"/>
          <w:sz w:val="28"/>
          <w:szCs w:val="28"/>
        </w:rPr>
        <w:t xml:space="preserve">со дня принятия решения о предоставлении жилых помещений </w:t>
      </w:r>
      <w:r>
        <w:rPr>
          <w:rFonts w:ascii="Tinos" w:hAnsi="Tinos"/>
          <w:sz w:val="28"/>
          <w:szCs w:val="28"/>
        </w:rPr>
        <w:lastRenderedPageBreak/>
        <w:t>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3.4.5. Результатом выполнения ад</w:t>
      </w:r>
      <w:r>
        <w:rPr>
          <w:rFonts w:ascii="Tinos" w:hAnsi="Tinos"/>
          <w:sz w:val="28"/>
          <w:szCs w:val="28"/>
        </w:rPr>
        <w:t>министративной процедуры является направление (вручение) заявителю результата предоставления муниципальной услуги.</w:t>
      </w:r>
    </w:p>
    <w:p w:rsidR="00C73685" w:rsidRDefault="00C73685">
      <w:pPr>
        <w:ind w:firstLine="709"/>
        <w:jc w:val="both"/>
        <w:rPr>
          <w:rFonts w:ascii="Tinos" w:hAnsi="Tinos"/>
          <w:sz w:val="28"/>
          <w:szCs w:val="28"/>
        </w:rPr>
      </w:pPr>
    </w:p>
    <w:p w:rsidR="00C73685" w:rsidRDefault="00744B7F">
      <w:pPr>
        <w:pStyle w:val="Heading4"/>
        <w:spacing w:before="0"/>
        <w:ind w:firstLine="540"/>
        <w:rPr>
          <w:rFonts w:ascii="Tinos" w:hAnsi="Tinos"/>
          <w:szCs w:val="28"/>
        </w:rPr>
      </w:pPr>
      <w:r>
        <w:rPr>
          <w:rFonts w:ascii="Tinos" w:hAnsi="Tinos"/>
          <w:szCs w:val="28"/>
        </w:rPr>
        <w:t xml:space="preserve">IV. Формы </w:t>
      </w:r>
      <w:proofErr w:type="gramStart"/>
      <w:r>
        <w:rPr>
          <w:rFonts w:ascii="Tinos" w:hAnsi="Tinos"/>
          <w:szCs w:val="28"/>
        </w:rPr>
        <w:t>контроля за</w:t>
      </w:r>
      <w:proofErr w:type="gramEnd"/>
      <w:r>
        <w:rPr>
          <w:rFonts w:ascii="Tinos" w:hAnsi="Tinos"/>
          <w:szCs w:val="28"/>
        </w:rPr>
        <w:t xml:space="preserve"> исполнением</w:t>
      </w:r>
    </w:p>
    <w:p w:rsidR="00C73685" w:rsidRDefault="00744B7F">
      <w:pPr>
        <w:pStyle w:val="Heading4"/>
        <w:spacing w:before="0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административного регламента</w:t>
      </w:r>
    </w:p>
    <w:p w:rsidR="00C73685" w:rsidRDefault="00C73685">
      <w:pPr>
        <w:ind w:firstLine="540"/>
        <w:jc w:val="both"/>
        <w:rPr>
          <w:rFonts w:ascii="Tinos" w:hAnsi="Tinos"/>
          <w:sz w:val="28"/>
          <w:szCs w:val="28"/>
        </w:rPr>
      </w:pPr>
    </w:p>
    <w:p w:rsidR="00C73685" w:rsidRDefault="00744B7F">
      <w:pPr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4.1. </w:t>
      </w:r>
      <w:proofErr w:type="gramStart"/>
      <w:r>
        <w:rPr>
          <w:rFonts w:ascii="Tinos" w:hAnsi="Tinos"/>
          <w:sz w:val="28"/>
          <w:szCs w:val="28"/>
        </w:rPr>
        <w:t>Контроль за</w:t>
      </w:r>
      <w:proofErr w:type="gramEnd"/>
      <w:r>
        <w:rPr>
          <w:rFonts w:ascii="Tinos" w:hAnsi="Tinos"/>
          <w:sz w:val="28"/>
          <w:szCs w:val="28"/>
        </w:rPr>
        <w:t xml:space="preserve"> соблюдением и исполнением должностными лицами Уполномоченно</w:t>
      </w:r>
      <w:r>
        <w:rPr>
          <w:rFonts w:ascii="Tinos" w:hAnsi="Tinos"/>
          <w:sz w:val="28"/>
          <w:szCs w:val="28"/>
        </w:rPr>
        <w:t>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</w:t>
      </w:r>
      <w:r>
        <w:rPr>
          <w:rFonts w:ascii="Tinos" w:hAnsi="Tinos"/>
          <w:sz w:val="28"/>
          <w:szCs w:val="28"/>
        </w:rPr>
        <w:t>ения муниципальной услуги.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4.2. Текущий </w:t>
      </w:r>
      <w:proofErr w:type="gramStart"/>
      <w:r>
        <w:rPr>
          <w:rFonts w:ascii="Tinos" w:hAnsi="Tinos"/>
          <w:sz w:val="28"/>
          <w:szCs w:val="28"/>
        </w:rPr>
        <w:t>контроль за</w:t>
      </w:r>
      <w:proofErr w:type="gramEnd"/>
      <w:r>
        <w:rPr>
          <w:rFonts w:ascii="Tinos" w:hAnsi="Tinos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</w:t>
      </w:r>
      <w:r>
        <w:rPr>
          <w:rFonts w:ascii="Tinos" w:hAnsi="Tinos"/>
          <w:sz w:val="28"/>
          <w:szCs w:val="28"/>
        </w:rPr>
        <w:t xml:space="preserve">ем ими решений осуществляют должностные лица, </w:t>
      </w:r>
      <w:proofErr w:type="spellStart"/>
      <w:r>
        <w:rPr>
          <w:rFonts w:ascii="Tinos" w:hAnsi="Tinos"/>
          <w:sz w:val="28"/>
          <w:szCs w:val="28"/>
        </w:rPr>
        <w:t>определенныераспоряжением</w:t>
      </w:r>
      <w:proofErr w:type="spellEnd"/>
      <w:r>
        <w:rPr>
          <w:rFonts w:ascii="Tinos" w:hAnsi="Tinos"/>
          <w:sz w:val="28"/>
          <w:szCs w:val="28"/>
        </w:rPr>
        <w:t xml:space="preserve"> администрации Тотемского муниципального округа.</w:t>
      </w:r>
    </w:p>
    <w:p w:rsidR="00C73685" w:rsidRDefault="00744B7F">
      <w:pPr>
        <w:tabs>
          <w:tab w:val="left" w:pos="0"/>
        </w:tabs>
        <w:ind w:firstLine="540"/>
        <w:jc w:val="both"/>
        <w:outlineLvl w:val="2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Текущий контроль осуществляется на постоянной основе.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4.3. Контроль над полнотой и качеством </w:t>
      </w:r>
      <w:r>
        <w:rPr>
          <w:rFonts w:ascii="Tinos" w:hAnsi="Tinos"/>
          <w:spacing w:val="-4"/>
          <w:sz w:val="28"/>
          <w:szCs w:val="28"/>
        </w:rPr>
        <w:t>предоставления муниципальной услуги</w:t>
      </w:r>
      <w:r>
        <w:rPr>
          <w:rFonts w:ascii="Tinos" w:hAnsi="Tinos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Контроль над полнотой и качеством </w:t>
      </w:r>
      <w:r>
        <w:rPr>
          <w:rFonts w:ascii="Tinos" w:hAnsi="Tinos"/>
          <w:spacing w:val="-4"/>
          <w:sz w:val="28"/>
          <w:szCs w:val="28"/>
        </w:rPr>
        <w:t xml:space="preserve">предоставления муниципальной услуги </w:t>
      </w:r>
      <w:r>
        <w:rPr>
          <w:rFonts w:ascii="Tinos" w:hAnsi="Tinos"/>
          <w:sz w:val="28"/>
          <w:szCs w:val="28"/>
        </w:rPr>
        <w:t>осуществляют должностные лица</w:t>
      </w:r>
      <w:r>
        <w:rPr>
          <w:rFonts w:ascii="Tinos" w:hAnsi="Tinos"/>
          <w:i/>
          <w:sz w:val="28"/>
          <w:szCs w:val="28"/>
        </w:rPr>
        <w:t xml:space="preserve">, </w:t>
      </w:r>
      <w:r>
        <w:rPr>
          <w:rFonts w:ascii="Tinos" w:hAnsi="Tinos"/>
          <w:sz w:val="28"/>
          <w:szCs w:val="28"/>
        </w:rPr>
        <w:t>определ</w:t>
      </w:r>
      <w:r>
        <w:rPr>
          <w:rFonts w:ascii="Tinos" w:hAnsi="Tinos"/>
          <w:sz w:val="28"/>
          <w:szCs w:val="28"/>
        </w:rPr>
        <w:t>енные распоряжением администрации Тотемского муниципального округа</w:t>
      </w:r>
      <w:r>
        <w:rPr>
          <w:rFonts w:ascii="Tinos" w:hAnsi="Tinos"/>
          <w:i/>
          <w:sz w:val="28"/>
          <w:szCs w:val="28"/>
        </w:rPr>
        <w:t>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C73685" w:rsidRDefault="00744B7F">
      <w:pPr>
        <w:pStyle w:val="23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Периодичность проверок – </w:t>
      </w:r>
      <w:proofErr w:type="gramStart"/>
      <w:r>
        <w:rPr>
          <w:rFonts w:ascii="Tinos" w:hAnsi="Tinos"/>
          <w:sz w:val="28"/>
          <w:szCs w:val="28"/>
        </w:rPr>
        <w:t>плановые</w:t>
      </w:r>
      <w:proofErr w:type="gramEnd"/>
      <w:r>
        <w:rPr>
          <w:rFonts w:ascii="Tinos" w:hAnsi="Tinos"/>
          <w:sz w:val="28"/>
          <w:szCs w:val="28"/>
        </w:rPr>
        <w:t xml:space="preserve"> 1 раз в год, внеп</w:t>
      </w:r>
      <w:r>
        <w:rPr>
          <w:rFonts w:ascii="Tinos" w:hAnsi="Tinos"/>
          <w:sz w:val="28"/>
          <w:szCs w:val="28"/>
        </w:rPr>
        <w:t>лановые – по конкретному обращению заявителя.</w:t>
      </w:r>
    </w:p>
    <w:p w:rsidR="00C73685" w:rsidRDefault="00744B7F">
      <w:pPr>
        <w:tabs>
          <w:tab w:val="left" w:pos="0"/>
        </w:tabs>
        <w:ind w:firstLine="709"/>
        <w:jc w:val="both"/>
        <w:outlineLvl w:val="2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</w:t>
      </w:r>
      <w:r>
        <w:rPr>
          <w:rFonts w:ascii="Tinos" w:hAnsi="Tinos"/>
          <w:sz w:val="28"/>
          <w:szCs w:val="28"/>
        </w:rPr>
        <w:t>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–2 раза в год.</w:t>
      </w:r>
    </w:p>
    <w:p w:rsidR="00C73685" w:rsidRDefault="00744B7F">
      <w:pPr>
        <w:pStyle w:val="ConsPlusNormal1"/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 результатам текущего контроля составляется закл</w:t>
      </w:r>
      <w:r>
        <w:rPr>
          <w:rFonts w:ascii="Tinos" w:hAnsi="Tinos"/>
          <w:sz w:val="28"/>
          <w:szCs w:val="28"/>
        </w:rPr>
        <w:t xml:space="preserve">ючение о результатах текущего контроля и выявленных нарушениях, </w:t>
      </w:r>
      <w:proofErr w:type="gramStart"/>
      <w:r>
        <w:rPr>
          <w:rFonts w:ascii="Tinos" w:hAnsi="Tinos"/>
          <w:sz w:val="28"/>
          <w:szCs w:val="28"/>
        </w:rPr>
        <w:t>которая</w:t>
      </w:r>
      <w:proofErr w:type="gramEnd"/>
      <w:r>
        <w:rPr>
          <w:rFonts w:ascii="Tinos" w:hAnsi="Tinos"/>
          <w:sz w:val="28"/>
          <w:szCs w:val="28"/>
        </w:rPr>
        <w:t xml:space="preserve"> представляется руководителю Уполномоченного органа в течение 10 рабочих дней после </w:t>
      </w:r>
      <w:r>
        <w:rPr>
          <w:rFonts w:ascii="Tinos" w:hAnsi="Tinos"/>
          <w:sz w:val="28"/>
          <w:szCs w:val="28"/>
        </w:rPr>
        <w:lastRenderedPageBreak/>
        <w:t>завершения проверки.</w:t>
      </w:r>
    </w:p>
    <w:p w:rsidR="00C73685" w:rsidRDefault="00744B7F">
      <w:pPr>
        <w:pStyle w:val="23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4.4. Должностные лица, ответственные за предоставление муниципальной услуги, нес</w:t>
      </w:r>
      <w:r>
        <w:rPr>
          <w:rFonts w:ascii="Tinos" w:hAnsi="Tinos"/>
          <w:sz w:val="28"/>
          <w:szCs w:val="28"/>
        </w:rPr>
        <w:t>ут персональную ответственность за соблюдение порядка предоставления муниципальной услуги.</w:t>
      </w:r>
    </w:p>
    <w:p w:rsidR="00C73685" w:rsidRDefault="00744B7F">
      <w:pPr>
        <w:pStyle w:val="23"/>
        <w:tabs>
          <w:tab w:val="left" w:pos="900"/>
          <w:tab w:val="left" w:pos="1080"/>
        </w:tabs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</w:t>
      </w:r>
      <w:r>
        <w:rPr>
          <w:rFonts w:ascii="Tinos" w:hAnsi="Tinos"/>
          <w:sz w:val="28"/>
          <w:szCs w:val="28"/>
        </w:rPr>
        <w:t>х лиц Уполномоченного органа к ответственности в соответствии с действующим законодательством Российской Федерации.</w:t>
      </w:r>
    </w:p>
    <w:p w:rsidR="00C73685" w:rsidRDefault="00744B7F">
      <w:pPr>
        <w:pStyle w:val="ConsPlusNormal1"/>
        <w:tabs>
          <w:tab w:val="left" w:pos="900"/>
          <w:tab w:val="left" w:pos="1080"/>
        </w:tabs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nos" w:hAnsi="Tinos"/>
          <w:spacing w:val="-4"/>
          <w:sz w:val="28"/>
          <w:szCs w:val="28"/>
        </w:rPr>
        <w:t>предоставлению муниципальной услуги, нарушение тре</w:t>
      </w:r>
      <w:r>
        <w:rPr>
          <w:rFonts w:ascii="Tinos" w:hAnsi="Tinos"/>
          <w:spacing w:val="-4"/>
          <w:sz w:val="28"/>
          <w:szCs w:val="28"/>
        </w:rPr>
        <w:t xml:space="preserve">бований административного регламента, предусмотренная в соответствии с Трудовым кодексом </w:t>
      </w:r>
      <w:r>
        <w:rPr>
          <w:rFonts w:ascii="Tinos" w:hAnsi="Tinos"/>
          <w:sz w:val="28"/>
          <w:szCs w:val="28"/>
        </w:rPr>
        <w:t>Российской Федерации</w:t>
      </w:r>
      <w:r>
        <w:rPr>
          <w:rFonts w:ascii="Tinos" w:hAnsi="Tinos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>
        <w:rPr>
          <w:rFonts w:ascii="Tinos" w:hAnsi="Tinos"/>
          <w:sz w:val="28"/>
          <w:szCs w:val="28"/>
        </w:rPr>
        <w:t xml:space="preserve">возлагается на лиц, замещающих должности в Уполномоченном органе (структурном </w:t>
      </w:r>
      <w:r>
        <w:rPr>
          <w:rFonts w:ascii="Tinos" w:hAnsi="Tinos"/>
          <w:sz w:val="28"/>
          <w:szCs w:val="28"/>
        </w:rPr>
        <w:t>подразделении  – при наличии), и работников МФЦ, ответственных за предоставление муниципальной услуги.</w:t>
      </w:r>
    </w:p>
    <w:p w:rsidR="00C73685" w:rsidRDefault="00744B7F">
      <w:pPr>
        <w:pStyle w:val="ConsPlusNormal1"/>
        <w:tabs>
          <w:tab w:val="left" w:pos="900"/>
          <w:tab w:val="left" w:pos="1080"/>
        </w:tabs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4.7.</w:t>
      </w:r>
      <w:r>
        <w:rPr>
          <w:rFonts w:ascii="Tinos" w:hAnsi="Tinos"/>
          <w:color w:val="212121"/>
          <w:sz w:val="28"/>
          <w:szCs w:val="28"/>
        </w:rPr>
        <w:t xml:space="preserve"> Контроль со стороны граждан, их объединений и организаций за предоставлением муниципальной услуги осуществляется в соответствии с Федеральным законо</w:t>
      </w:r>
      <w:r>
        <w:rPr>
          <w:rFonts w:ascii="Tinos" w:hAnsi="Tinos"/>
          <w:color w:val="212121"/>
          <w:sz w:val="28"/>
          <w:szCs w:val="28"/>
        </w:rPr>
        <w:t>м от 21 июля 2014 года № 212-ФЗ «Об основах общественного контроля в Российской Федерации».</w:t>
      </w:r>
    </w:p>
    <w:p w:rsidR="00C73685" w:rsidRDefault="00C73685">
      <w:pPr>
        <w:pStyle w:val="ConsPlusNormal1"/>
        <w:tabs>
          <w:tab w:val="left" w:pos="900"/>
          <w:tab w:val="left" w:pos="1080"/>
        </w:tabs>
        <w:ind w:firstLine="0"/>
        <w:jc w:val="both"/>
        <w:rPr>
          <w:rFonts w:ascii="Tinos" w:hAnsi="Tinos"/>
          <w:sz w:val="28"/>
          <w:szCs w:val="28"/>
        </w:rPr>
      </w:pPr>
    </w:p>
    <w:p w:rsidR="00C73685" w:rsidRDefault="00744B7F">
      <w:pPr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предоставляющего муниципальную услугу, МФЦ, а также их дол</w:t>
      </w:r>
      <w:r>
        <w:rPr>
          <w:rFonts w:ascii="Tinos" w:hAnsi="Tinos"/>
          <w:sz w:val="28"/>
          <w:szCs w:val="28"/>
        </w:rPr>
        <w:t>жностных лиц либо муниципальных служащих, работников</w:t>
      </w:r>
    </w:p>
    <w:p w:rsidR="00C73685" w:rsidRDefault="00C73685">
      <w:pPr>
        <w:spacing w:line="288" w:lineRule="auto"/>
        <w:rPr>
          <w:rFonts w:ascii="Tinos" w:hAnsi="Tinos"/>
          <w:b/>
          <w:sz w:val="28"/>
          <w:szCs w:val="28"/>
        </w:rPr>
      </w:pP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5.1. </w:t>
      </w:r>
      <w:proofErr w:type="gramStart"/>
      <w:r>
        <w:rPr>
          <w:rFonts w:ascii="Tinos" w:hAnsi="Tinos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proofErr w:type="gramStart"/>
      <w:r>
        <w:rPr>
          <w:rFonts w:ascii="Tinos" w:hAnsi="Tinos"/>
          <w:sz w:val="28"/>
          <w:szCs w:val="28"/>
        </w:rPr>
        <w:t>Обжалование заявителям</w:t>
      </w:r>
      <w:r>
        <w:rPr>
          <w:rFonts w:ascii="Tinos" w:hAnsi="Tinos"/>
          <w:sz w:val="28"/>
          <w:szCs w:val="28"/>
        </w:rPr>
        <w:t>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5.2. </w:t>
      </w:r>
      <w:proofErr w:type="gramStart"/>
      <w:r>
        <w:rPr>
          <w:rFonts w:ascii="Tinos" w:hAnsi="Tinos"/>
          <w:sz w:val="28"/>
          <w:szCs w:val="28"/>
        </w:rPr>
        <w:t>Предметом досуд</w:t>
      </w:r>
      <w:r>
        <w:rPr>
          <w:rFonts w:ascii="Tinos" w:hAnsi="Tinos"/>
          <w:sz w:val="28"/>
          <w:szCs w:val="28"/>
        </w:rPr>
        <w:t xml:space="preserve">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Заявитель может обратиться с жалобой, в том числе в следующих случаях: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1) нарушение срока регистрации запроса </w:t>
      </w:r>
      <w:r>
        <w:rPr>
          <w:rFonts w:ascii="Tinos" w:hAnsi="Tinos"/>
          <w:sz w:val="28"/>
          <w:szCs w:val="28"/>
        </w:rPr>
        <w:t>о предоставлении муниципальной услуги;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2) нарушение срока предоставления муниципальной услуги;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</w:t>
      </w:r>
      <w:r>
        <w:rPr>
          <w:rFonts w:ascii="Tinos" w:hAnsi="Tinos"/>
          <w:sz w:val="28"/>
          <w:szCs w:val="28"/>
        </w:rPr>
        <w:t xml:space="preserve">актами Российской Федерации, </w:t>
      </w:r>
      <w:r>
        <w:rPr>
          <w:rFonts w:ascii="Tinos" w:hAnsi="Tinos"/>
          <w:sz w:val="28"/>
          <w:szCs w:val="28"/>
        </w:rPr>
        <w:lastRenderedPageBreak/>
        <w:t>нормативными правовыми актами области, муниципальными правовыми актами Тотемского муниципального округа для предоставления муниципальной услуги;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4) отказ заявителю в приеме документов, представление которых предусмотрено нормат</w:t>
      </w:r>
      <w:r>
        <w:rPr>
          <w:rFonts w:ascii="Tinos" w:hAnsi="Tinos"/>
          <w:sz w:val="28"/>
          <w:szCs w:val="28"/>
        </w:rPr>
        <w:t>ивными правовыми актами Российской Федерации, нормативными правовыми актами области, муниципальными правовыми актами Тотемского муниципального округа для предоставления муниципальной услуги;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proofErr w:type="gramStart"/>
      <w:r>
        <w:rPr>
          <w:rFonts w:ascii="Tinos" w:hAnsi="Tinos"/>
          <w:sz w:val="28"/>
          <w:szCs w:val="28"/>
        </w:rPr>
        <w:t>5) отказ в предоставлении муниципальной услуги, если основания от</w:t>
      </w:r>
      <w:r>
        <w:rPr>
          <w:rFonts w:ascii="Tinos" w:hAnsi="Tinos"/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Тотемского муниципального округа;</w:t>
      </w:r>
      <w:proofErr w:type="gramEnd"/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6) затребование</w:t>
      </w:r>
      <w:r>
        <w:rPr>
          <w:rFonts w:ascii="Tinos" w:hAnsi="Tinos"/>
          <w:sz w:val="28"/>
          <w:szCs w:val="28"/>
        </w:rPr>
        <w:t xml:space="preserve">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Тотемского муниципального округа;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proofErr w:type="gramStart"/>
      <w:r>
        <w:rPr>
          <w:rFonts w:ascii="Tinos" w:hAnsi="Tinos"/>
          <w:sz w:val="28"/>
          <w:szCs w:val="28"/>
        </w:rPr>
        <w:t>7) отказ органа, пр</w:t>
      </w:r>
      <w:r>
        <w:rPr>
          <w:rFonts w:ascii="Tinos" w:hAnsi="Tinos"/>
          <w:sz w:val="28"/>
          <w:szCs w:val="28"/>
        </w:rPr>
        <w:t xml:space="preserve">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8)</w:t>
      </w:r>
      <w:r>
        <w:rPr>
          <w:rFonts w:ascii="Tinos" w:hAnsi="Tinos"/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proofErr w:type="gramStart"/>
      <w:r>
        <w:rPr>
          <w:rFonts w:ascii="Tinos" w:hAnsi="Tinos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</w:t>
      </w:r>
      <w:r>
        <w:rPr>
          <w:rFonts w:ascii="Tinos" w:hAnsi="Tinos"/>
          <w:sz w:val="28"/>
          <w:szCs w:val="28"/>
        </w:rPr>
        <w:t>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муниципального образования (наименование);</w:t>
      </w:r>
      <w:proofErr w:type="gramEnd"/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10) требование у заявителя при предоставлении муниципальной услу</w:t>
      </w:r>
      <w:r>
        <w:rPr>
          <w:rFonts w:ascii="Tinos" w:hAnsi="Tinos"/>
          <w:sz w:val="28"/>
          <w:szCs w:val="28"/>
        </w:rPr>
        <w:t>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</w:t>
      </w:r>
      <w:r>
        <w:rPr>
          <w:rFonts w:ascii="Tinos" w:hAnsi="Tinos"/>
          <w:sz w:val="28"/>
          <w:szCs w:val="28"/>
        </w:rPr>
        <w:t xml:space="preserve"> случаев: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б) наличие ошибок в заявлении о предоставлении муниципальной услуги и</w:t>
      </w:r>
      <w:r>
        <w:rPr>
          <w:rFonts w:ascii="Tinos" w:hAnsi="Tinos"/>
          <w:sz w:val="28"/>
          <w:szCs w:val="28"/>
        </w:rPr>
        <w:t xml:space="preserve">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в) истечение срок</w:t>
      </w:r>
      <w:r>
        <w:rPr>
          <w:rFonts w:ascii="Tinos" w:hAnsi="Tinos"/>
          <w:sz w:val="28"/>
          <w:szCs w:val="28"/>
        </w:rPr>
        <w:t xml:space="preserve">а действия документов или изменение информации после первоначального отказа в приеме документов, необходимых для </w:t>
      </w:r>
      <w:r>
        <w:rPr>
          <w:rFonts w:ascii="Tinos" w:hAnsi="Tinos"/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proofErr w:type="gramStart"/>
      <w:r>
        <w:rPr>
          <w:rFonts w:ascii="Tinos" w:eastAsia="Calibri" w:hAnsi="Tinos"/>
          <w:sz w:val="28"/>
          <w:szCs w:val="28"/>
        </w:rPr>
        <w:t>г) выявление документально подтвержденного факта (признаков) о</w:t>
      </w:r>
      <w:r>
        <w:rPr>
          <w:rFonts w:ascii="Tinos" w:eastAsia="Calibri" w:hAnsi="Tinos"/>
          <w:sz w:val="28"/>
          <w:szCs w:val="28"/>
        </w:rPr>
        <w:t>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</w:t>
      </w:r>
      <w:r>
        <w:rPr>
          <w:rFonts w:ascii="Tinos" w:eastAsia="Calibri" w:hAnsi="Tinos"/>
          <w:sz w:val="28"/>
          <w:szCs w:val="28"/>
        </w:rPr>
        <w:t>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</w:t>
      </w:r>
      <w:proofErr w:type="gramEnd"/>
      <w:r>
        <w:rPr>
          <w:rFonts w:ascii="Tinos" w:eastAsia="Calibri" w:hAnsi="Tinos"/>
          <w:sz w:val="28"/>
          <w:szCs w:val="28"/>
        </w:rPr>
        <w:t xml:space="preserve"> заявитель, а также принос</w:t>
      </w:r>
      <w:r>
        <w:rPr>
          <w:rFonts w:ascii="Tinos" w:eastAsia="Calibri" w:hAnsi="Tinos"/>
          <w:sz w:val="28"/>
          <w:szCs w:val="28"/>
        </w:rPr>
        <w:t>ятся извинения за доставленные неудобства.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</w:t>
      </w:r>
      <w:r>
        <w:rPr>
          <w:rFonts w:ascii="Tinos" w:hAnsi="Tinos"/>
          <w:sz w:val="28"/>
          <w:szCs w:val="28"/>
        </w:rPr>
        <w:t>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C73685" w:rsidRDefault="00744B7F">
      <w:pPr>
        <w:ind w:right="-5"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</w:t>
      </w:r>
      <w:r>
        <w:rPr>
          <w:rFonts w:ascii="Tinos" w:hAnsi="Tinos"/>
          <w:sz w:val="28"/>
          <w:szCs w:val="28"/>
        </w:rPr>
        <w:t xml:space="preserve">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Жалоба на решения и де</w:t>
      </w:r>
      <w:r>
        <w:rPr>
          <w:rFonts w:ascii="Tinos" w:hAnsi="Tinos"/>
          <w:sz w:val="28"/>
          <w:szCs w:val="28"/>
        </w:rPr>
        <w:t>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</w:t>
      </w:r>
      <w:r>
        <w:rPr>
          <w:rFonts w:ascii="Tinos" w:hAnsi="Tinos"/>
          <w:sz w:val="28"/>
          <w:szCs w:val="28"/>
        </w:rPr>
        <w:t>явителя.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</w:t>
      </w:r>
      <w:r>
        <w:rPr>
          <w:rFonts w:ascii="Tinos" w:hAnsi="Tinos"/>
          <w:sz w:val="28"/>
          <w:szCs w:val="28"/>
        </w:rPr>
        <w:t>следующего рабочего дня со дня ее поступления.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должностных лиц Уполномоченного органа, муниципальных служащих – руководителю Уполномоченного органа;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работника МФЦ - руководит</w:t>
      </w:r>
      <w:r>
        <w:rPr>
          <w:rFonts w:ascii="Tinos" w:hAnsi="Tinos"/>
          <w:sz w:val="28"/>
          <w:szCs w:val="28"/>
        </w:rPr>
        <w:t>елю МФЦ;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руководителя МФЦ, МФЦ - органу местного самоуправления муниципального образования, являющемуся учредителем МФЦ.</w:t>
      </w:r>
    </w:p>
    <w:p w:rsidR="00C73685" w:rsidRDefault="00744B7F">
      <w:pPr>
        <w:tabs>
          <w:tab w:val="left" w:pos="993"/>
          <w:tab w:val="left" w:pos="8222"/>
        </w:tabs>
        <w:contextualSpacing/>
        <w:jc w:val="both"/>
      </w:pPr>
      <w:r>
        <w:rPr>
          <w:rFonts w:ascii="Tinos" w:hAnsi="Tinos"/>
          <w:sz w:val="28"/>
          <w:szCs w:val="28"/>
        </w:rPr>
        <w:lastRenderedPageBreak/>
        <w:tab/>
        <w:t xml:space="preserve">5.5. </w:t>
      </w:r>
      <w:proofErr w:type="gramStart"/>
      <w:r>
        <w:rPr>
          <w:rFonts w:ascii="Tinos" w:hAnsi="Tinos"/>
          <w:sz w:val="28"/>
          <w:szCs w:val="28"/>
        </w:rPr>
        <w:t>Жалоба на решения и действия (бездействие) администрации Тотемского муниципального округа, должностных лиц и муниципальных служащ</w:t>
      </w:r>
      <w:r>
        <w:rPr>
          <w:rFonts w:ascii="Tinos" w:hAnsi="Tinos"/>
          <w:sz w:val="28"/>
          <w:szCs w:val="28"/>
        </w:rPr>
        <w:t>их администрации Тотемского муниципального округа, а также на решения и действия (бездействие) многофункционального центра, работников многофункционального при предоставлении муниципальных услуг (далее - жалоба) подается и рассматривается в порядке и в сро</w:t>
      </w:r>
      <w:r>
        <w:rPr>
          <w:rFonts w:ascii="Tinos" w:hAnsi="Tinos"/>
          <w:sz w:val="28"/>
          <w:szCs w:val="28"/>
        </w:rPr>
        <w:t>ки, установленны</w:t>
      </w:r>
      <w:r>
        <w:rPr>
          <w:rFonts w:ascii="Tinos" w:hAnsi="Tinos"/>
          <w:color w:val="auto"/>
          <w:sz w:val="28"/>
          <w:szCs w:val="28"/>
        </w:rPr>
        <w:t xml:space="preserve">е </w:t>
      </w:r>
      <w:r>
        <w:rPr>
          <w:rStyle w:val="-"/>
          <w:rFonts w:ascii="Tinos" w:hAnsi="Tinos"/>
          <w:color w:val="auto"/>
          <w:sz w:val="28"/>
          <w:szCs w:val="28"/>
          <w:u w:val="none"/>
        </w:rPr>
        <w:t xml:space="preserve">Федеральным законом </w:t>
      </w:r>
      <w:r>
        <w:rPr>
          <w:rFonts w:ascii="Tinos" w:hAnsi="Tinos"/>
          <w:color w:val="auto"/>
          <w:sz w:val="28"/>
          <w:szCs w:val="28"/>
        </w:rPr>
        <w:t>от 27 ию</w:t>
      </w:r>
      <w:r>
        <w:rPr>
          <w:rFonts w:ascii="Tinos" w:hAnsi="Tinos"/>
          <w:sz w:val="28"/>
          <w:szCs w:val="28"/>
        </w:rPr>
        <w:t>ля 2010 года №210-ФЗ «Об организации предоставления государственных и муниципальных услуг</w:t>
      </w:r>
      <w:proofErr w:type="gramEnd"/>
      <w:r>
        <w:rPr>
          <w:rFonts w:ascii="Tinos" w:hAnsi="Tinos"/>
          <w:sz w:val="28"/>
          <w:szCs w:val="28"/>
        </w:rPr>
        <w:t xml:space="preserve">», с учетом следующих особенностей: </w:t>
      </w:r>
    </w:p>
    <w:p w:rsidR="00C73685" w:rsidRDefault="00744B7F">
      <w:pPr>
        <w:tabs>
          <w:tab w:val="left" w:pos="993"/>
          <w:tab w:val="left" w:pos="8222"/>
        </w:tabs>
        <w:ind w:firstLine="709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5.5.1. </w:t>
      </w:r>
      <w:proofErr w:type="gramStart"/>
      <w:r>
        <w:rPr>
          <w:rFonts w:ascii="Tinos" w:hAnsi="Tinos"/>
          <w:sz w:val="28"/>
          <w:szCs w:val="28"/>
        </w:rPr>
        <w:t>В случае обжалования решений и действий (бездействия) администрации Тотемског</w:t>
      </w:r>
      <w:r>
        <w:rPr>
          <w:rFonts w:ascii="Tinos" w:hAnsi="Tinos"/>
          <w:sz w:val="28"/>
          <w:szCs w:val="28"/>
        </w:rPr>
        <w:t>о муниципального округа, должностных лиц и муниципальных служащих администрации Тотемского муниципального округа, а также решений и действий (бездействия) многофункционального центра, работников многофункционального центра жалоба подлежит рассмотрению на з</w:t>
      </w:r>
      <w:r>
        <w:rPr>
          <w:rFonts w:ascii="Tinos" w:hAnsi="Tinos"/>
          <w:sz w:val="28"/>
          <w:szCs w:val="28"/>
        </w:rPr>
        <w:t>аседании комиссии по повышению качества и доступности предоставления муниципальных услуг в администрации Тотемского муниципального округа (далее - Комиссия).</w:t>
      </w:r>
      <w:proofErr w:type="gramEnd"/>
    </w:p>
    <w:p w:rsidR="00C73685" w:rsidRDefault="00744B7F">
      <w:pPr>
        <w:tabs>
          <w:tab w:val="left" w:pos="993"/>
          <w:tab w:val="left" w:pos="8222"/>
        </w:tabs>
        <w:ind w:firstLine="709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5.5.2. Комиссия является постоянно действующим коллегиальным органом. Состав комиссии и порядок ее</w:t>
      </w:r>
      <w:r>
        <w:rPr>
          <w:rFonts w:ascii="Tinos" w:hAnsi="Tinos"/>
          <w:sz w:val="28"/>
          <w:szCs w:val="28"/>
        </w:rPr>
        <w:t xml:space="preserve"> работы утверждается постановлением администрации Тотемского муниципального округа. </w:t>
      </w:r>
    </w:p>
    <w:p w:rsidR="00C73685" w:rsidRDefault="00744B7F">
      <w:pPr>
        <w:tabs>
          <w:tab w:val="left" w:pos="993"/>
          <w:tab w:val="left" w:pos="8222"/>
        </w:tabs>
        <w:ind w:firstLine="709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5.5.3. </w:t>
      </w:r>
      <w:proofErr w:type="gramStart"/>
      <w:r>
        <w:rPr>
          <w:rFonts w:ascii="Tinos" w:hAnsi="Tinos"/>
          <w:sz w:val="28"/>
          <w:szCs w:val="28"/>
        </w:rPr>
        <w:t>Жалоба подлежит рассмотрению в течение пятнадцати рабочих дней со дня ее регистрации, а в случае обжалования отказа в приеме документов у заявителя при предоставлен</w:t>
      </w:r>
      <w:r>
        <w:rPr>
          <w:rFonts w:ascii="Tinos" w:hAnsi="Tinos"/>
          <w:sz w:val="28"/>
          <w:szCs w:val="28"/>
        </w:rPr>
        <w:t>ии муниципальной услуги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C73685" w:rsidRDefault="00744B7F">
      <w:pPr>
        <w:tabs>
          <w:tab w:val="left" w:pos="993"/>
          <w:tab w:val="left" w:pos="8222"/>
        </w:tabs>
        <w:ind w:firstLine="709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Жалоба подлежит регистрации в день ее поступления (при по</w:t>
      </w:r>
      <w:r>
        <w:rPr>
          <w:rFonts w:ascii="Tinos" w:hAnsi="Tinos"/>
          <w:sz w:val="28"/>
          <w:szCs w:val="28"/>
        </w:rPr>
        <w:t>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C73685" w:rsidRDefault="00744B7F">
      <w:pPr>
        <w:tabs>
          <w:tab w:val="left" w:pos="993"/>
          <w:tab w:val="left" w:pos="8222"/>
        </w:tabs>
        <w:ind w:firstLine="709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5.5.4. После рассмотрения жалобы Комиссией и принятия по ней решения секретарь Комиссии в течение одного рабочего дня со дня при</w:t>
      </w:r>
      <w:r>
        <w:rPr>
          <w:rFonts w:ascii="Tinos" w:hAnsi="Tinos"/>
          <w:sz w:val="28"/>
          <w:szCs w:val="28"/>
        </w:rPr>
        <w:t>нятия решения готовит и направляет главе Тотемского муниципального округа проект мотивированного ответа заявителю о результатах рассмотрения жалобы для принятия главой Тотемского муниципального округа решения об удовлетворении либо об отказе в удовлетворен</w:t>
      </w:r>
      <w:r>
        <w:rPr>
          <w:rFonts w:ascii="Tinos" w:hAnsi="Tinos"/>
          <w:sz w:val="28"/>
          <w:szCs w:val="28"/>
        </w:rPr>
        <w:t>ии жалобы.</w:t>
      </w:r>
    </w:p>
    <w:p w:rsidR="00C73685" w:rsidRDefault="00744B7F">
      <w:pPr>
        <w:tabs>
          <w:tab w:val="left" w:pos="993"/>
          <w:tab w:val="left" w:pos="8222"/>
        </w:tabs>
        <w:ind w:firstLine="709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Решение комиссии оформляется в виде протокола заседания комиссии. Решение комиссии носит рекомендательный характер. </w:t>
      </w:r>
    </w:p>
    <w:p w:rsidR="00C73685" w:rsidRDefault="00744B7F">
      <w:pPr>
        <w:tabs>
          <w:tab w:val="left" w:pos="993"/>
          <w:tab w:val="left" w:pos="8222"/>
        </w:tabs>
        <w:ind w:firstLine="709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A"/>
          <w:sz w:val="28"/>
          <w:szCs w:val="28"/>
        </w:rPr>
        <w:t xml:space="preserve">5.5.5. Мотивированный ответ о результатах рассмотрения жалобы подписывается главой Тотемского муниципального округа, а в период </w:t>
      </w:r>
      <w:r>
        <w:rPr>
          <w:rFonts w:ascii="Tinos" w:hAnsi="Tinos"/>
          <w:color w:val="00000A"/>
          <w:sz w:val="28"/>
          <w:szCs w:val="28"/>
        </w:rPr>
        <w:t>его временного отсутствия - лицом, исполняющим его обязанности, и не позднее дня, следующего за днем принятия решения, направляется заявителю в письменной форме и по желанию заявителя в электронной форме.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5.6. Жалоба должна содержать: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lastRenderedPageBreak/>
        <w:t xml:space="preserve">наименование органа, </w:t>
      </w:r>
      <w:r>
        <w:rPr>
          <w:rFonts w:ascii="Tinos" w:hAnsi="Tinos"/>
          <w:sz w:val="28"/>
          <w:szCs w:val="28"/>
        </w:rPr>
        <w:t>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proofErr w:type="gramStart"/>
      <w:r>
        <w:rPr>
          <w:rFonts w:ascii="Tinos" w:hAnsi="Tinos"/>
          <w:sz w:val="28"/>
          <w:szCs w:val="28"/>
        </w:rPr>
        <w:t>фамилию, имя, отчество (последнее – при наличии), сведения о месте жит</w:t>
      </w:r>
      <w:r>
        <w:rPr>
          <w:rFonts w:ascii="Tinos" w:hAnsi="Tinos"/>
          <w:sz w:val="28"/>
          <w:szCs w:val="28"/>
        </w:rPr>
        <w:t>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rFonts w:ascii="Tinos" w:hAnsi="Tinos"/>
          <w:sz w:val="28"/>
          <w:szCs w:val="28"/>
        </w:rPr>
        <w:t>Уполномоченного органа, должностного лица Уполномоченного органа либо муниципального служащего, МФЦ, его работника;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</w:t>
      </w:r>
      <w:r>
        <w:rPr>
          <w:rFonts w:ascii="Tinos" w:hAnsi="Tinos"/>
          <w:sz w:val="28"/>
          <w:szCs w:val="28"/>
        </w:rPr>
        <w:t>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5.7. </w:t>
      </w:r>
      <w:proofErr w:type="gramStart"/>
      <w:r>
        <w:rPr>
          <w:rFonts w:ascii="Tinos" w:hAnsi="Tinos"/>
          <w:sz w:val="28"/>
          <w:szCs w:val="28"/>
        </w:rPr>
        <w:t>Жалоба, поступившая в Уполномоченный орган, МФЦ, учредителю МФЦ, рассматривает</w:t>
      </w:r>
      <w:r>
        <w:rPr>
          <w:rFonts w:ascii="Tinos" w:hAnsi="Tinos"/>
          <w:sz w:val="28"/>
          <w:szCs w:val="28"/>
        </w:rPr>
        <w:t>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</w:t>
      </w:r>
      <w:r>
        <w:rPr>
          <w:rFonts w:ascii="Tinos" w:hAnsi="Tinos"/>
          <w:sz w:val="28"/>
          <w:szCs w:val="28"/>
        </w:rPr>
        <w:t xml:space="preserve"> нарушения установленного срока таких исправлений – в течение 5 рабочих дней со дня ее регистрации. </w:t>
      </w:r>
      <w:proofErr w:type="gramEnd"/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proofErr w:type="gramStart"/>
      <w:r>
        <w:rPr>
          <w:rFonts w:ascii="Tinos" w:hAnsi="Tinos"/>
          <w:sz w:val="28"/>
          <w:szCs w:val="28"/>
        </w:rPr>
        <w:t>жалоба удовлетворяется, в том числе в форме отмены принятого решения, исправ</w:t>
      </w:r>
      <w:r>
        <w:rPr>
          <w:rFonts w:ascii="Tinos" w:hAnsi="Tinos"/>
          <w:sz w:val="28"/>
          <w:szCs w:val="28"/>
        </w:rPr>
        <w:t>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</w:t>
      </w:r>
      <w:r>
        <w:rPr>
          <w:rFonts w:ascii="Tinos" w:hAnsi="Tinos"/>
          <w:sz w:val="28"/>
          <w:szCs w:val="28"/>
        </w:rPr>
        <w:t>ами области,  муниципальными правовыми актами Тотемского муниципального округа;</w:t>
      </w:r>
      <w:proofErr w:type="gramEnd"/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 удовлетворении жалобы отказывается.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</w:t>
      </w:r>
      <w:r>
        <w:rPr>
          <w:rFonts w:ascii="Tinos" w:hAnsi="Tinos"/>
          <w:sz w:val="28"/>
          <w:szCs w:val="28"/>
        </w:rPr>
        <w:t>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5.10.  В случае признания жалобы подлежащей удовлетворению в ответе заявителю, указ</w:t>
      </w:r>
      <w:r>
        <w:rPr>
          <w:rFonts w:ascii="Tinos" w:hAnsi="Tinos"/>
          <w:sz w:val="28"/>
          <w:szCs w:val="28"/>
        </w:rPr>
        <w:t>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</w:t>
      </w:r>
      <w:r>
        <w:rPr>
          <w:rFonts w:ascii="Tinos" w:hAnsi="Tinos"/>
          <w:sz w:val="28"/>
          <w:szCs w:val="28"/>
        </w:rPr>
        <w:t xml:space="preserve">ся извинения за доставленные </w:t>
      </w:r>
      <w:proofErr w:type="gramStart"/>
      <w:r>
        <w:rPr>
          <w:rFonts w:ascii="Tinos" w:hAnsi="Tinos"/>
          <w:sz w:val="28"/>
          <w:szCs w:val="28"/>
        </w:rPr>
        <w:t>неудобства</w:t>
      </w:r>
      <w:proofErr w:type="gramEnd"/>
      <w:r>
        <w:rPr>
          <w:rFonts w:ascii="Tinos" w:hAnsi="Tinos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lastRenderedPageBreak/>
        <w:t xml:space="preserve">5.11. В случае признания </w:t>
      </w:r>
      <w:proofErr w:type="gramStart"/>
      <w:r>
        <w:rPr>
          <w:rFonts w:ascii="Tinos" w:hAnsi="Tinos"/>
          <w:sz w:val="28"/>
          <w:szCs w:val="28"/>
        </w:rPr>
        <w:t>жалобы</w:t>
      </w:r>
      <w:proofErr w:type="gramEnd"/>
      <w:r>
        <w:rPr>
          <w:rFonts w:ascii="Tinos" w:hAnsi="Tinos"/>
          <w:sz w:val="28"/>
          <w:szCs w:val="28"/>
        </w:rPr>
        <w:t xml:space="preserve"> не подлежащей удовлетворению в ответе заявителю, указанн</w:t>
      </w:r>
      <w:r>
        <w:rPr>
          <w:rFonts w:ascii="Tinos" w:hAnsi="Tinos"/>
          <w:sz w:val="28"/>
          <w:szCs w:val="28"/>
        </w:rPr>
        <w:t>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73685" w:rsidRDefault="00744B7F">
      <w:pPr>
        <w:ind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5.12. В случае установления в ходе или по результатам </w:t>
      </w:r>
      <w:proofErr w:type="gramStart"/>
      <w:r>
        <w:rPr>
          <w:rFonts w:ascii="Tinos" w:hAnsi="Tinos"/>
          <w:sz w:val="28"/>
          <w:szCs w:val="28"/>
        </w:rPr>
        <w:t>рассмотрения жалобы признаков</w:t>
      </w:r>
      <w:r>
        <w:rPr>
          <w:rFonts w:ascii="Tinos" w:hAnsi="Tinos"/>
          <w:sz w:val="28"/>
          <w:szCs w:val="28"/>
        </w:rPr>
        <w:t xml:space="preserve"> состава административного правонарушения</w:t>
      </w:r>
      <w:proofErr w:type="gramEnd"/>
      <w:r>
        <w:rPr>
          <w:rFonts w:ascii="Tinos" w:hAnsi="Tinos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C73685" w:rsidRDefault="00C73685">
      <w:pPr>
        <w:pStyle w:val="ConsPlusNormal1"/>
        <w:widowControl/>
        <w:ind w:firstLine="700"/>
        <w:jc w:val="center"/>
        <w:rPr>
          <w:rFonts w:ascii="Tinos" w:hAnsi="Tinos"/>
          <w:b/>
          <w:sz w:val="28"/>
          <w:szCs w:val="28"/>
        </w:rPr>
      </w:pPr>
    </w:p>
    <w:p w:rsidR="00C73685" w:rsidRDefault="00C73685">
      <w:pPr>
        <w:pStyle w:val="ConsPlusNormal1"/>
        <w:widowControl/>
        <w:ind w:firstLine="700"/>
        <w:jc w:val="center"/>
        <w:rPr>
          <w:rFonts w:ascii="Tinos" w:hAnsi="Tinos"/>
          <w:b/>
          <w:sz w:val="28"/>
          <w:szCs w:val="28"/>
        </w:rPr>
      </w:pPr>
    </w:p>
    <w:p w:rsidR="00C73685" w:rsidRDefault="00C73685">
      <w:pPr>
        <w:pStyle w:val="ConsPlusNormal1"/>
        <w:widowControl/>
        <w:ind w:firstLine="700"/>
        <w:jc w:val="center"/>
        <w:rPr>
          <w:rFonts w:ascii="Tinos" w:hAnsi="Tinos"/>
          <w:b/>
          <w:sz w:val="28"/>
          <w:szCs w:val="28"/>
        </w:rPr>
      </w:pPr>
    </w:p>
    <w:p w:rsidR="00C73685" w:rsidRDefault="00C73685">
      <w:pPr>
        <w:pStyle w:val="ConsPlusNormal1"/>
        <w:widowControl/>
        <w:ind w:firstLine="700"/>
        <w:jc w:val="center"/>
        <w:rPr>
          <w:rFonts w:ascii="Tinos" w:hAnsi="Tinos"/>
          <w:b/>
          <w:sz w:val="28"/>
          <w:szCs w:val="28"/>
        </w:rPr>
      </w:pPr>
    </w:p>
    <w:p w:rsidR="00C73685" w:rsidRDefault="00C73685">
      <w:pPr>
        <w:pStyle w:val="ConsPlusNormal1"/>
        <w:widowControl/>
        <w:ind w:firstLine="700"/>
        <w:jc w:val="center"/>
        <w:rPr>
          <w:rFonts w:ascii="Tinos" w:hAnsi="Tinos"/>
          <w:b/>
          <w:sz w:val="28"/>
          <w:szCs w:val="28"/>
        </w:rPr>
      </w:pPr>
    </w:p>
    <w:p w:rsidR="00C73685" w:rsidRDefault="00C73685">
      <w:pPr>
        <w:pStyle w:val="ConsPlusNormal1"/>
        <w:widowControl/>
        <w:ind w:firstLine="700"/>
        <w:jc w:val="center"/>
        <w:rPr>
          <w:rFonts w:ascii="Tinos" w:hAnsi="Tinos"/>
          <w:b/>
          <w:sz w:val="28"/>
          <w:szCs w:val="28"/>
        </w:rPr>
      </w:pPr>
    </w:p>
    <w:p w:rsidR="00C73685" w:rsidRDefault="00C73685">
      <w:pPr>
        <w:pStyle w:val="ConsPlusNormal1"/>
        <w:widowControl/>
        <w:ind w:firstLine="700"/>
        <w:jc w:val="center"/>
        <w:rPr>
          <w:rFonts w:ascii="Tinos" w:hAnsi="Tinos"/>
          <w:b/>
          <w:sz w:val="28"/>
          <w:szCs w:val="28"/>
        </w:rPr>
      </w:pPr>
    </w:p>
    <w:p w:rsidR="00C73685" w:rsidRDefault="00C73685">
      <w:pPr>
        <w:pStyle w:val="ConsPlusNormal1"/>
        <w:widowControl/>
        <w:ind w:firstLine="700"/>
        <w:jc w:val="center"/>
        <w:rPr>
          <w:rFonts w:ascii="Tinos" w:hAnsi="Tinos"/>
          <w:b/>
          <w:sz w:val="28"/>
          <w:szCs w:val="28"/>
        </w:rPr>
      </w:pPr>
    </w:p>
    <w:p w:rsidR="00C73685" w:rsidRDefault="00C73685">
      <w:pPr>
        <w:pStyle w:val="ConsPlusNormal1"/>
        <w:widowControl/>
        <w:ind w:firstLine="700"/>
        <w:jc w:val="center"/>
        <w:rPr>
          <w:rFonts w:ascii="Tinos" w:hAnsi="Tinos"/>
          <w:b/>
          <w:sz w:val="28"/>
          <w:szCs w:val="28"/>
        </w:rPr>
      </w:pPr>
    </w:p>
    <w:p w:rsidR="00C73685" w:rsidRDefault="00C73685">
      <w:pPr>
        <w:pStyle w:val="ConsPlusNormal1"/>
        <w:widowControl/>
        <w:ind w:firstLine="700"/>
        <w:jc w:val="center"/>
        <w:rPr>
          <w:rFonts w:ascii="Tinos" w:hAnsi="Tinos"/>
          <w:b/>
          <w:sz w:val="28"/>
          <w:szCs w:val="28"/>
        </w:rPr>
      </w:pPr>
    </w:p>
    <w:p w:rsidR="00C73685" w:rsidRDefault="00C73685">
      <w:pPr>
        <w:pStyle w:val="ConsPlusNormal1"/>
        <w:widowControl/>
        <w:ind w:firstLine="700"/>
        <w:jc w:val="center"/>
        <w:rPr>
          <w:rFonts w:ascii="Tinos" w:hAnsi="Tinos"/>
          <w:b/>
          <w:sz w:val="28"/>
          <w:szCs w:val="28"/>
        </w:rPr>
      </w:pPr>
    </w:p>
    <w:p w:rsidR="00C73685" w:rsidRDefault="00C73685">
      <w:pPr>
        <w:pStyle w:val="ConsPlusNormal1"/>
        <w:widowControl/>
        <w:ind w:firstLine="700"/>
        <w:jc w:val="center"/>
        <w:rPr>
          <w:rFonts w:ascii="Tinos" w:hAnsi="Tinos"/>
          <w:b/>
          <w:sz w:val="28"/>
          <w:szCs w:val="28"/>
        </w:rPr>
      </w:pPr>
    </w:p>
    <w:p w:rsidR="00C73685" w:rsidRDefault="00C73685">
      <w:pPr>
        <w:pStyle w:val="ConsPlusNormal1"/>
        <w:widowControl/>
        <w:ind w:firstLine="700"/>
        <w:jc w:val="center"/>
        <w:rPr>
          <w:rFonts w:ascii="Tinos" w:hAnsi="Tinos"/>
          <w:b/>
          <w:sz w:val="28"/>
          <w:szCs w:val="28"/>
        </w:rPr>
      </w:pPr>
    </w:p>
    <w:p w:rsidR="00C73685" w:rsidRDefault="00C73685">
      <w:pPr>
        <w:pStyle w:val="ConsPlusNormal1"/>
        <w:widowControl/>
        <w:ind w:firstLine="700"/>
        <w:jc w:val="center"/>
        <w:rPr>
          <w:rFonts w:ascii="Tinos" w:hAnsi="Tinos"/>
          <w:b/>
          <w:sz w:val="28"/>
          <w:szCs w:val="28"/>
        </w:rPr>
      </w:pPr>
    </w:p>
    <w:p w:rsidR="00C73685" w:rsidRDefault="00C73685">
      <w:pPr>
        <w:pStyle w:val="ConsPlusNormal1"/>
        <w:widowControl/>
        <w:ind w:firstLine="700"/>
        <w:jc w:val="center"/>
        <w:rPr>
          <w:rFonts w:ascii="Tinos" w:hAnsi="Tinos"/>
          <w:b/>
          <w:sz w:val="28"/>
          <w:szCs w:val="28"/>
        </w:rPr>
      </w:pPr>
    </w:p>
    <w:p w:rsidR="00C73685" w:rsidRDefault="00C73685">
      <w:pPr>
        <w:pStyle w:val="ConsPlusNormal1"/>
        <w:widowControl/>
        <w:ind w:firstLine="700"/>
        <w:jc w:val="center"/>
        <w:rPr>
          <w:rFonts w:ascii="Tinos" w:hAnsi="Tinos"/>
          <w:b/>
          <w:sz w:val="28"/>
          <w:szCs w:val="28"/>
        </w:rPr>
      </w:pPr>
    </w:p>
    <w:p w:rsidR="00C73685" w:rsidRDefault="00C73685">
      <w:pPr>
        <w:pStyle w:val="ConsPlusNormal1"/>
        <w:widowControl/>
        <w:ind w:firstLine="700"/>
        <w:jc w:val="center"/>
        <w:rPr>
          <w:rFonts w:ascii="Tinos" w:hAnsi="Tinos"/>
          <w:b/>
          <w:sz w:val="28"/>
          <w:szCs w:val="28"/>
        </w:rPr>
      </w:pPr>
    </w:p>
    <w:p w:rsidR="00C73685" w:rsidRDefault="00C73685">
      <w:pPr>
        <w:pStyle w:val="ConsPlusNormal1"/>
        <w:widowControl/>
        <w:ind w:firstLine="700"/>
        <w:jc w:val="center"/>
        <w:rPr>
          <w:rFonts w:ascii="Tinos" w:hAnsi="Tinos"/>
          <w:b/>
          <w:sz w:val="28"/>
          <w:szCs w:val="28"/>
        </w:rPr>
      </w:pPr>
    </w:p>
    <w:p w:rsidR="00C73685" w:rsidRDefault="00C73685">
      <w:pPr>
        <w:pStyle w:val="ConsPlusNormal1"/>
        <w:widowControl/>
        <w:ind w:firstLine="0"/>
        <w:jc w:val="center"/>
        <w:rPr>
          <w:rFonts w:ascii="Times New Roman" w:hAnsi="Times New Roman"/>
          <w:szCs w:val="24"/>
        </w:rPr>
      </w:pPr>
    </w:p>
    <w:p w:rsidR="00C73685" w:rsidRDefault="00744B7F">
      <w:pPr>
        <w:pStyle w:val="ConsPlusNormal1"/>
        <w:spacing w:line="288" w:lineRule="auto"/>
        <w:ind w:left="5103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№ 1</w:t>
      </w:r>
    </w:p>
    <w:p w:rsidR="00C73685" w:rsidRDefault="00744B7F">
      <w:pPr>
        <w:pStyle w:val="ConsPlusNormal1"/>
        <w:spacing w:line="288" w:lineRule="auto"/>
        <w:ind w:left="5103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 административному </w:t>
      </w:r>
      <w:r>
        <w:rPr>
          <w:rFonts w:ascii="Times New Roman" w:hAnsi="Times New Roman"/>
          <w:szCs w:val="24"/>
        </w:rPr>
        <w:t>регламенту</w:t>
      </w:r>
    </w:p>
    <w:p w:rsidR="00C73685" w:rsidRDefault="00C73685">
      <w:pPr>
        <w:spacing w:line="288" w:lineRule="auto"/>
        <w:ind w:left="4536"/>
        <w:jc w:val="right"/>
        <w:rPr>
          <w:szCs w:val="24"/>
        </w:rPr>
      </w:pPr>
    </w:p>
    <w:p w:rsidR="00C73685" w:rsidRDefault="00744B7F">
      <w:pPr>
        <w:ind w:left="4253"/>
        <w:jc w:val="right"/>
        <w:rPr>
          <w:szCs w:val="24"/>
        </w:rPr>
      </w:pPr>
      <w:r>
        <w:rPr>
          <w:szCs w:val="24"/>
        </w:rPr>
        <w:t>__________________________________</w:t>
      </w:r>
    </w:p>
    <w:p w:rsidR="00C73685" w:rsidRDefault="00744B7F">
      <w:pPr>
        <w:jc w:val="right"/>
        <w:rPr>
          <w:szCs w:val="24"/>
        </w:rPr>
      </w:pPr>
      <w:r>
        <w:rPr>
          <w:szCs w:val="24"/>
        </w:rPr>
        <w:t>(наименование органа местного самоуправления)</w:t>
      </w:r>
    </w:p>
    <w:p w:rsidR="00C73685" w:rsidRDefault="00744B7F">
      <w:pPr>
        <w:jc w:val="right"/>
        <w:rPr>
          <w:szCs w:val="24"/>
        </w:rPr>
      </w:pPr>
      <w:r>
        <w:rPr>
          <w:szCs w:val="24"/>
        </w:rPr>
        <w:t>от ___________________________________</w:t>
      </w:r>
    </w:p>
    <w:p w:rsidR="00C73685" w:rsidRDefault="00744B7F">
      <w:pPr>
        <w:jc w:val="right"/>
        <w:rPr>
          <w:szCs w:val="24"/>
        </w:rPr>
      </w:pPr>
      <w:r>
        <w:rPr>
          <w:szCs w:val="24"/>
        </w:rPr>
        <w:t>(фамилия, имя, отчество)</w:t>
      </w:r>
    </w:p>
    <w:p w:rsidR="00C73685" w:rsidRDefault="00744B7F">
      <w:pPr>
        <w:jc w:val="right"/>
        <w:rPr>
          <w:szCs w:val="24"/>
        </w:rPr>
      </w:pPr>
      <w:r>
        <w:rPr>
          <w:szCs w:val="24"/>
        </w:rPr>
        <w:t>дата рождения:</w:t>
      </w:r>
    </w:p>
    <w:p w:rsidR="00C73685" w:rsidRDefault="00744B7F">
      <w:pPr>
        <w:jc w:val="right"/>
        <w:rPr>
          <w:szCs w:val="24"/>
        </w:rPr>
      </w:pPr>
      <w:r>
        <w:rPr>
          <w:szCs w:val="24"/>
        </w:rPr>
        <w:t>______________________________________</w:t>
      </w:r>
    </w:p>
    <w:p w:rsidR="00C73685" w:rsidRDefault="00744B7F">
      <w:pPr>
        <w:jc w:val="right"/>
        <w:rPr>
          <w:szCs w:val="24"/>
        </w:rPr>
      </w:pPr>
      <w:r>
        <w:rPr>
          <w:szCs w:val="24"/>
        </w:rPr>
        <w:t>паспорт:</w:t>
      </w:r>
    </w:p>
    <w:p w:rsidR="00C73685" w:rsidRDefault="00744B7F">
      <w:pPr>
        <w:jc w:val="right"/>
        <w:rPr>
          <w:szCs w:val="24"/>
        </w:rPr>
      </w:pPr>
      <w:r>
        <w:rPr>
          <w:szCs w:val="24"/>
        </w:rPr>
        <w:t>____________________________________</w:t>
      </w:r>
      <w:r>
        <w:rPr>
          <w:szCs w:val="24"/>
        </w:rPr>
        <w:t>_,</w:t>
      </w:r>
    </w:p>
    <w:p w:rsidR="00C73685" w:rsidRDefault="00744B7F">
      <w:pPr>
        <w:jc w:val="right"/>
        <w:rPr>
          <w:szCs w:val="24"/>
        </w:rPr>
      </w:pPr>
      <w:r>
        <w:rPr>
          <w:szCs w:val="24"/>
        </w:rPr>
        <w:t>(серия, номер, кем, когда выдан)</w:t>
      </w:r>
    </w:p>
    <w:p w:rsidR="00C73685" w:rsidRDefault="00744B7F">
      <w:pPr>
        <w:jc w:val="right"/>
        <w:rPr>
          <w:szCs w:val="24"/>
        </w:rPr>
      </w:pPr>
      <w:r>
        <w:rPr>
          <w:szCs w:val="24"/>
        </w:rPr>
        <w:t>зарегистрированног</w:t>
      </w:r>
      <w:proofErr w:type="gramStart"/>
      <w:r>
        <w:rPr>
          <w:szCs w:val="24"/>
        </w:rPr>
        <w:t>о(</w:t>
      </w:r>
      <w:proofErr w:type="gramEnd"/>
      <w:r>
        <w:rPr>
          <w:szCs w:val="24"/>
        </w:rPr>
        <w:t>ой) по адресу:</w:t>
      </w:r>
    </w:p>
    <w:p w:rsidR="00C73685" w:rsidRDefault="00744B7F">
      <w:pPr>
        <w:jc w:val="right"/>
        <w:rPr>
          <w:szCs w:val="24"/>
        </w:rPr>
      </w:pPr>
      <w:r>
        <w:rPr>
          <w:szCs w:val="24"/>
        </w:rPr>
        <w:t>_____________________________________,</w:t>
      </w:r>
    </w:p>
    <w:p w:rsidR="00C73685" w:rsidRDefault="00744B7F">
      <w:pPr>
        <w:jc w:val="right"/>
        <w:rPr>
          <w:szCs w:val="24"/>
        </w:rPr>
      </w:pPr>
      <w:r>
        <w:rPr>
          <w:szCs w:val="24"/>
        </w:rPr>
        <w:t>проживающег</w:t>
      </w:r>
      <w:proofErr w:type="gramStart"/>
      <w:r>
        <w:rPr>
          <w:szCs w:val="24"/>
        </w:rPr>
        <w:t>о(</w:t>
      </w:r>
      <w:proofErr w:type="gramEnd"/>
      <w:r>
        <w:rPr>
          <w:szCs w:val="24"/>
        </w:rPr>
        <w:t>ей) по адресу:</w:t>
      </w:r>
    </w:p>
    <w:p w:rsidR="00C73685" w:rsidRDefault="00744B7F">
      <w:pPr>
        <w:jc w:val="right"/>
        <w:rPr>
          <w:szCs w:val="24"/>
        </w:rPr>
      </w:pPr>
      <w:r>
        <w:rPr>
          <w:szCs w:val="24"/>
        </w:rPr>
        <w:t>_____________________________________,</w:t>
      </w:r>
    </w:p>
    <w:p w:rsidR="00C73685" w:rsidRDefault="00744B7F">
      <w:pPr>
        <w:jc w:val="right"/>
        <w:rPr>
          <w:szCs w:val="24"/>
        </w:rPr>
      </w:pPr>
      <w:r>
        <w:rPr>
          <w:szCs w:val="24"/>
        </w:rPr>
        <w:t>телефон:</w:t>
      </w:r>
    </w:p>
    <w:p w:rsidR="00C73685" w:rsidRDefault="00744B7F">
      <w:pPr>
        <w:jc w:val="right"/>
        <w:rPr>
          <w:szCs w:val="24"/>
        </w:rPr>
      </w:pPr>
      <w:r>
        <w:rPr>
          <w:szCs w:val="24"/>
        </w:rPr>
        <w:t>______________________________________</w:t>
      </w:r>
    </w:p>
    <w:p w:rsidR="00C73685" w:rsidRDefault="00C73685">
      <w:pPr>
        <w:outlineLvl w:val="0"/>
        <w:rPr>
          <w:szCs w:val="24"/>
        </w:rPr>
      </w:pPr>
    </w:p>
    <w:p w:rsidR="00C73685" w:rsidRDefault="00744B7F">
      <w:pPr>
        <w:jc w:val="center"/>
        <w:rPr>
          <w:szCs w:val="24"/>
        </w:rPr>
      </w:pPr>
      <w:r>
        <w:rPr>
          <w:szCs w:val="24"/>
        </w:rPr>
        <w:lastRenderedPageBreak/>
        <w:t>ЗАЯВЛЕНИЕ</w:t>
      </w:r>
    </w:p>
    <w:p w:rsidR="00C73685" w:rsidRDefault="00744B7F">
      <w:pPr>
        <w:jc w:val="center"/>
        <w:rPr>
          <w:szCs w:val="24"/>
        </w:rPr>
      </w:pPr>
      <w:r>
        <w:rPr>
          <w:szCs w:val="24"/>
        </w:rPr>
        <w:t xml:space="preserve">о предоставлении </w:t>
      </w:r>
      <w:r>
        <w:rPr>
          <w:szCs w:val="24"/>
        </w:rPr>
        <w:t>жилого помещения муниципального жилищного фонда коммерческого использования</w:t>
      </w:r>
    </w:p>
    <w:p w:rsidR="00C73685" w:rsidRDefault="00C73685">
      <w:pPr>
        <w:rPr>
          <w:szCs w:val="24"/>
        </w:rPr>
      </w:pPr>
    </w:p>
    <w:p w:rsidR="00C73685" w:rsidRDefault="00744B7F">
      <w:pPr>
        <w:rPr>
          <w:szCs w:val="24"/>
        </w:rPr>
      </w:pPr>
      <w:r>
        <w:rPr>
          <w:szCs w:val="24"/>
        </w:rPr>
        <w:t>Прошу предоставить мне, __________________________________________________,</w:t>
      </w:r>
    </w:p>
    <w:p w:rsidR="00C73685" w:rsidRDefault="00744B7F">
      <w:pPr>
        <w:rPr>
          <w:szCs w:val="24"/>
        </w:rPr>
      </w:pPr>
      <w:r>
        <w:rPr>
          <w:szCs w:val="24"/>
        </w:rPr>
        <w:t>(фамилия, имя, отчество)</w:t>
      </w:r>
    </w:p>
    <w:p w:rsidR="00C73685" w:rsidRDefault="00744B7F">
      <w:pPr>
        <w:rPr>
          <w:szCs w:val="24"/>
        </w:rPr>
      </w:pPr>
      <w:r>
        <w:rPr>
          <w:szCs w:val="24"/>
        </w:rPr>
        <w:t>и членам моей семьи:</w:t>
      </w:r>
    </w:p>
    <w:p w:rsidR="00C73685" w:rsidRDefault="00744B7F">
      <w:pPr>
        <w:rPr>
          <w:szCs w:val="24"/>
        </w:rPr>
      </w:pPr>
      <w:r>
        <w:rPr>
          <w:szCs w:val="24"/>
        </w:rPr>
        <w:t>1. ______________________________________________________</w:t>
      </w:r>
      <w:r>
        <w:rPr>
          <w:szCs w:val="24"/>
        </w:rPr>
        <w:t>__________________</w:t>
      </w:r>
    </w:p>
    <w:p w:rsidR="00C73685" w:rsidRDefault="00744B7F">
      <w:pPr>
        <w:rPr>
          <w:szCs w:val="24"/>
        </w:rPr>
      </w:pPr>
      <w:r>
        <w:rPr>
          <w:szCs w:val="24"/>
        </w:rPr>
        <w:t>(фамилия, имя, отчество, дата рождения, степень родства)</w:t>
      </w:r>
    </w:p>
    <w:p w:rsidR="00C73685" w:rsidRDefault="00744B7F">
      <w:pPr>
        <w:rPr>
          <w:szCs w:val="24"/>
        </w:rPr>
      </w:pPr>
      <w:r>
        <w:rPr>
          <w:szCs w:val="24"/>
        </w:rPr>
        <w:t>2. ________________________________________________________________________</w:t>
      </w:r>
    </w:p>
    <w:p w:rsidR="00C73685" w:rsidRDefault="00744B7F">
      <w:pPr>
        <w:rPr>
          <w:szCs w:val="24"/>
        </w:rPr>
      </w:pPr>
      <w:r>
        <w:rPr>
          <w:szCs w:val="24"/>
        </w:rPr>
        <w:t>(фамилия, имя, отчество, дата рождения, степень родства)</w:t>
      </w:r>
    </w:p>
    <w:p w:rsidR="00C73685" w:rsidRDefault="00744B7F">
      <w:pPr>
        <w:rPr>
          <w:szCs w:val="24"/>
        </w:rPr>
      </w:pPr>
      <w:r>
        <w:rPr>
          <w:szCs w:val="24"/>
        </w:rPr>
        <w:t>3. ____________________________________________</w:t>
      </w:r>
      <w:r>
        <w:rPr>
          <w:szCs w:val="24"/>
        </w:rPr>
        <w:t>____________________________</w:t>
      </w:r>
    </w:p>
    <w:p w:rsidR="00C73685" w:rsidRDefault="00744B7F">
      <w:pPr>
        <w:rPr>
          <w:szCs w:val="24"/>
        </w:rPr>
      </w:pPr>
      <w:r>
        <w:rPr>
          <w:szCs w:val="24"/>
        </w:rPr>
        <w:t>(фамилия, имя, отчество, дата рождения, степень родства)</w:t>
      </w:r>
    </w:p>
    <w:p w:rsidR="00C73685" w:rsidRDefault="00744B7F">
      <w:pPr>
        <w:rPr>
          <w:szCs w:val="24"/>
        </w:rPr>
      </w:pPr>
      <w:r>
        <w:rPr>
          <w:szCs w:val="24"/>
        </w:rPr>
        <w:t>4. ________________________________________________________________________</w:t>
      </w:r>
    </w:p>
    <w:p w:rsidR="00C73685" w:rsidRDefault="00744B7F">
      <w:pPr>
        <w:rPr>
          <w:szCs w:val="24"/>
        </w:rPr>
      </w:pPr>
      <w:r>
        <w:rPr>
          <w:szCs w:val="24"/>
        </w:rPr>
        <w:t>(фамилия, имя, отчество, дата рождения, степень родства)</w:t>
      </w:r>
    </w:p>
    <w:p w:rsidR="00C73685" w:rsidRDefault="00744B7F">
      <w:pPr>
        <w:rPr>
          <w:szCs w:val="24"/>
        </w:rPr>
      </w:pPr>
      <w:r>
        <w:rPr>
          <w:szCs w:val="24"/>
        </w:rPr>
        <w:t>5. __________________________________</w:t>
      </w:r>
      <w:r>
        <w:rPr>
          <w:szCs w:val="24"/>
        </w:rPr>
        <w:t>______________________________________</w:t>
      </w:r>
    </w:p>
    <w:p w:rsidR="00C73685" w:rsidRDefault="00744B7F">
      <w:pPr>
        <w:jc w:val="both"/>
        <w:rPr>
          <w:szCs w:val="24"/>
        </w:rPr>
      </w:pPr>
      <w:r>
        <w:rPr>
          <w:szCs w:val="24"/>
        </w:rPr>
        <w:t>(фамилия, имя, отчество, дата рождения, степень родства)</w:t>
      </w:r>
    </w:p>
    <w:p w:rsidR="00C73685" w:rsidRDefault="00744B7F">
      <w:pPr>
        <w:jc w:val="both"/>
        <w:rPr>
          <w:szCs w:val="24"/>
        </w:rPr>
      </w:pPr>
      <w:r>
        <w:rPr>
          <w:szCs w:val="24"/>
        </w:rPr>
        <w:t>жилое  помещение  муниципального жилищного фонда коммерческого использования</w:t>
      </w:r>
    </w:p>
    <w:p w:rsidR="00C73685" w:rsidRDefault="00744B7F">
      <w:pPr>
        <w:jc w:val="both"/>
        <w:rPr>
          <w:szCs w:val="24"/>
        </w:rPr>
      </w:pPr>
      <w:r>
        <w:rPr>
          <w:szCs w:val="24"/>
        </w:rPr>
        <w:t>в связи с тем, что ________________________________________________________</w:t>
      </w:r>
    </w:p>
    <w:p w:rsidR="00C73685" w:rsidRDefault="00744B7F">
      <w:pPr>
        <w:rPr>
          <w:szCs w:val="24"/>
        </w:rPr>
      </w:pPr>
      <w:r>
        <w:rPr>
          <w:szCs w:val="24"/>
        </w:rPr>
        <w:t>(основа</w:t>
      </w:r>
      <w:r>
        <w:rPr>
          <w:szCs w:val="24"/>
        </w:rPr>
        <w:t>ния для предоставления)</w:t>
      </w:r>
    </w:p>
    <w:p w:rsidR="00C73685" w:rsidRDefault="00744B7F">
      <w:pPr>
        <w:rPr>
          <w:szCs w:val="24"/>
        </w:rPr>
      </w:pPr>
      <w:r>
        <w:rPr>
          <w:szCs w:val="24"/>
        </w:rPr>
        <w:t>К заявлению в отношении меня, членов моей семьи прилагаю следующие документы:</w:t>
      </w:r>
    </w:p>
    <w:p w:rsidR="00C73685" w:rsidRDefault="00744B7F">
      <w:pPr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C73685" w:rsidRDefault="00744B7F">
      <w:pPr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C73685" w:rsidRDefault="00744B7F">
      <w:pPr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C73685" w:rsidRDefault="00744B7F">
      <w:pPr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C73685" w:rsidRDefault="00744B7F">
      <w:pPr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C73685" w:rsidRDefault="00744B7F">
      <w:pPr>
        <w:rPr>
          <w:szCs w:val="24"/>
        </w:rPr>
      </w:pPr>
      <w:r>
        <w:rPr>
          <w:szCs w:val="24"/>
        </w:rPr>
        <w:t>____________________________</w:t>
      </w:r>
      <w:r>
        <w:rPr>
          <w:szCs w:val="24"/>
        </w:rPr>
        <w:t>_______________________________________________</w:t>
      </w:r>
    </w:p>
    <w:p w:rsidR="00C73685" w:rsidRDefault="00744B7F">
      <w:pPr>
        <w:jc w:val="both"/>
        <w:rPr>
          <w:szCs w:val="24"/>
        </w:rPr>
      </w:pPr>
      <w:r>
        <w:rPr>
          <w:szCs w:val="24"/>
        </w:rPr>
        <w:t>Достоверность представленных сведений подтверждаю.</w:t>
      </w:r>
    </w:p>
    <w:p w:rsidR="00C73685" w:rsidRDefault="00C73685">
      <w:pPr>
        <w:jc w:val="both"/>
        <w:rPr>
          <w:szCs w:val="24"/>
        </w:rPr>
      </w:pPr>
    </w:p>
    <w:p w:rsidR="00C73685" w:rsidRDefault="00744B7F">
      <w:pPr>
        <w:jc w:val="both"/>
        <w:rPr>
          <w:szCs w:val="24"/>
        </w:rPr>
      </w:pPr>
      <w:r>
        <w:rPr>
          <w:szCs w:val="24"/>
        </w:rPr>
        <w:t>"__"__________ 20__ г. _____________________ ______________________________</w:t>
      </w:r>
    </w:p>
    <w:p w:rsidR="00C73685" w:rsidRDefault="00744B7F">
      <w:pPr>
        <w:jc w:val="both"/>
        <w:rPr>
          <w:szCs w:val="24"/>
        </w:rPr>
      </w:pPr>
      <w:r>
        <w:rPr>
          <w:szCs w:val="24"/>
        </w:rPr>
        <w:t>дата            подпись заявителя        расшифровка подписи</w:t>
      </w:r>
    </w:p>
    <w:p w:rsidR="00C73685" w:rsidRDefault="00C73685">
      <w:pPr>
        <w:rPr>
          <w:b/>
          <w:szCs w:val="24"/>
        </w:rPr>
      </w:pPr>
    </w:p>
    <w:p w:rsidR="00C73685" w:rsidRDefault="00C73685">
      <w:pPr>
        <w:spacing w:line="288" w:lineRule="auto"/>
        <w:jc w:val="center"/>
        <w:rPr>
          <w:b/>
          <w:szCs w:val="24"/>
        </w:rPr>
      </w:pPr>
    </w:p>
    <w:p w:rsidR="00C73685" w:rsidRDefault="00744B7F">
      <w:pPr>
        <w:pStyle w:val="ConsPlusNormal1"/>
        <w:spacing w:line="288" w:lineRule="auto"/>
        <w:ind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№ 2</w:t>
      </w:r>
    </w:p>
    <w:p w:rsidR="00C73685" w:rsidRDefault="00744B7F">
      <w:pPr>
        <w:spacing w:line="288" w:lineRule="auto"/>
        <w:ind w:left="5103"/>
        <w:jc w:val="right"/>
        <w:rPr>
          <w:szCs w:val="24"/>
        </w:rPr>
      </w:pPr>
      <w:r>
        <w:rPr>
          <w:szCs w:val="24"/>
        </w:rPr>
        <w:t xml:space="preserve">к </w:t>
      </w:r>
      <w:r>
        <w:rPr>
          <w:szCs w:val="24"/>
        </w:rPr>
        <w:t>административному регламенту</w:t>
      </w:r>
    </w:p>
    <w:p w:rsidR="00C73685" w:rsidRDefault="00C73685">
      <w:pPr>
        <w:spacing w:line="288" w:lineRule="auto"/>
        <w:ind w:left="5103"/>
        <w:jc w:val="right"/>
        <w:rPr>
          <w:szCs w:val="24"/>
        </w:rPr>
      </w:pPr>
    </w:p>
    <w:p w:rsidR="00C73685" w:rsidRDefault="00744B7F">
      <w:pPr>
        <w:ind w:left="4253"/>
        <w:jc w:val="right"/>
        <w:rPr>
          <w:szCs w:val="24"/>
        </w:rPr>
      </w:pPr>
      <w:r>
        <w:rPr>
          <w:szCs w:val="24"/>
        </w:rPr>
        <w:t>__________________________________</w:t>
      </w:r>
    </w:p>
    <w:p w:rsidR="00C73685" w:rsidRDefault="00744B7F">
      <w:pPr>
        <w:jc w:val="right"/>
        <w:rPr>
          <w:szCs w:val="24"/>
        </w:rPr>
      </w:pPr>
      <w:r>
        <w:rPr>
          <w:szCs w:val="24"/>
        </w:rPr>
        <w:t>(наименование органа местного самоуправления)</w:t>
      </w:r>
    </w:p>
    <w:p w:rsidR="00C73685" w:rsidRDefault="00744B7F">
      <w:pPr>
        <w:jc w:val="right"/>
        <w:rPr>
          <w:szCs w:val="24"/>
        </w:rPr>
      </w:pPr>
      <w:r>
        <w:rPr>
          <w:szCs w:val="24"/>
        </w:rPr>
        <w:t>от ___________________________________</w:t>
      </w:r>
    </w:p>
    <w:p w:rsidR="00C73685" w:rsidRDefault="00744B7F">
      <w:pPr>
        <w:jc w:val="right"/>
        <w:rPr>
          <w:szCs w:val="24"/>
        </w:rPr>
      </w:pPr>
      <w:proofErr w:type="gramStart"/>
      <w:r>
        <w:rPr>
          <w:szCs w:val="24"/>
        </w:rPr>
        <w:t xml:space="preserve">(наименование юридического лица,  </w:t>
      </w:r>
      <w:proofErr w:type="gramEnd"/>
    </w:p>
    <w:p w:rsidR="00C73685" w:rsidRDefault="00744B7F">
      <w:pPr>
        <w:jc w:val="right"/>
        <w:rPr>
          <w:szCs w:val="24"/>
        </w:rPr>
      </w:pPr>
      <w:r>
        <w:rPr>
          <w:szCs w:val="24"/>
        </w:rPr>
        <w:t>реквизиты, данные представителя)</w:t>
      </w:r>
    </w:p>
    <w:p w:rsidR="00C73685" w:rsidRDefault="00C73685">
      <w:pPr>
        <w:rPr>
          <w:szCs w:val="24"/>
        </w:rPr>
      </w:pPr>
    </w:p>
    <w:p w:rsidR="00C73685" w:rsidRDefault="00C73685">
      <w:pPr>
        <w:outlineLvl w:val="0"/>
        <w:rPr>
          <w:szCs w:val="24"/>
        </w:rPr>
      </w:pPr>
    </w:p>
    <w:p w:rsidR="00C73685" w:rsidRDefault="00744B7F">
      <w:pPr>
        <w:jc w:val="center"/>
        <w:rPr>
          <w:szCs w:val="24"/>
        </w:rPr>
      </w:pPr>
      <w:r>
        <w:rPr>
          <w:szCs w:val="24"/>
        </w:rPr>
        <w:t>ЗАЯВЛЕНИЕ</w:t>
      </w:r>
    </w:p>
    <w:p w:rsidR="00C73685" w:rsidRDefault="00744B7F">
      <w:pPr>
        <w:jc w:val="center"/>
        <w:rPr>
          <w:szCs w:val="24"/>
        </w:rPr>
      </w:pPr>
      <w:r>
        <w:rPr>
          <w:szCs w:val="24"/>
        </w:rPr>
        <w:t xml:space="preserve">о предоставлении жилого </w:t>
      </w:r>
      <w:r>
        <w:rPr>
          <w:szCs w:val="24"/>
        </w:rPr>
        <w:t>помещения муниципального жилищного фонда коммерческого использования</w:t>
      </w:r>
    </w:p>
    <w:p w:rsidR="00C73685" w:rsidRDefault="00C73685">
      <w:pPr>
        <w:rPr>
          <w:szCs w:val="24"/>
        </w:rPr>
      </w:pPr>
    </w:p>
    <w:p w:rsidR="00C73685" w:rsidRDefault="00744B7F">
      <w:pPr>
        <w:rPr>
          <w:szCs w:val="24"/>
        </w:rPr>
      </w:pPr>
      <w:r>
        <w:rPr>
          <w:szCs w:val="24"/>
        </w:rPr>
        <w:t>Прошу предоставить __________________________________________________,</w:t>
      </w:r>
    </w:p>
    <w:p w:rsidR="00C73685" w:rsidRDefault="00744B7F">
      <w:pPr>
        <w:rPr>
          <w:szCs w:val="24"/>
        </w:rPr>
      </w:pPr>
      <w:r>
        <w:rPr>
          <w:szCs w:val="24"/>
        </w:rPr>
        <w:t>(наименование юридического лица)</w:t>
      </w:r>
    </w:p>
    <w:p w:rsidR="00C73685" w:rsidRDefault="00744B7F">
      <w:pPr>
        <w:jc w:val="both"/>
        <w:rPr>
          <w:szCs w:val="24"/>
        </w:rPr>
      </w:pPr>
      <w:r>
        <w:rPr>
          <w:szCs w:val="24"/>
        </w:rPr>
        <w:t>жилое  помещение  муниципального жилищного фонда коммерческого использования</w:t>
      </w:r>
    </w:p>
    <w:p w:rsidR="00C73685" w:rsidRDefault="00744B7F">
      <w:pPr>
        <w:jc w:val="both"/>
        <w:rPr>
          <w:szCs w:val="24"/>
        </w:rPr>
      </w:pPr>
      <w:r>
        <w:rPr>
          <w:szCs w:val="24"/>
        </w:rPr>
        <w:t>в свя</w:t>
      </w:r>
      <w:r>
        <w:rPr>
          <w:szCs w:val="24"/>
        </w:rPr>
        <w:t>зи с тем, что ________________________________________________________</w:t>
      </w:r>
    </w:p>
    <w:p w:rsidR="00C73685" w:rsidRDefault="00744B7F">
      <w:pPr>
        <w:rPr>
          <w:szCs w:val="24"/>
        </w:rPr>
      </w:pPr>
      <w:r>
        <w:rPr>
          <w:szCs w:val="24"/>
        </w:rPr>
        <w:lastRenderedPageBreak/>
        <w:t>(основания для предоставления)</w:t>
      </w:r>
    </w:p>
    <w:p w:rsidR="00C73685" w:rsidRDefault="00744B7F">
      <w:pPr>
        <w:rPr>
          <w:szCs w:val="24"/>
        </w:rPr>
      </w:pPr>
      <w:r>
        <w:rPr>
          <w:szCs w:val="24"/>
        </w:rPr>
        <w:t>К заявлению прилагаю следующие документы:</w:t>
      </w:r>
    </w:p>
    <w:p w:rsidR="00C73685" w:rsidRDefault="00744B7F">
      <w:pPr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C73685" w:rsidRDefault="00744B7F">
      <w:pPr>
        <w:rPr>
          <w:szCs w:val="24"/>
        </w:rPr>
      </w:pPr>
      <w:r>
        <w:rPr>
          <w:szCs w:val="24"/>
        </w:rPr>
        <w:t>____________________________________</w:t>
      </w:r>
      <w:r>
        <w:rPr>
          <w:szCs w:val="24"/>
        </w:rPr>
        <w:t>_______________________________________</w:t>
      </w:r>
    </w:p>
    <w:p w:rsidR="00C73685" w:rsidRDefault="00744B7F">
      <w:pPr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C73685" w:rsidRDefault="00744B7F">
      <w:pPr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C73685" w:rsidRDefault="00744B7F">
      <w:pPr>
        <w:rPr>
          <w:szCs w:val="24"/>
        </w:rPr>
      </w:pPr>
      <w:r>
        <w:rPr>
          <w:szCs w:val="24"/>
        </w:rPr>
        <w:t>________________________________________________________________</w:t>
      </w:r>
      <w:r>
        <w:rPr>
          <w:szCs w:val="24"/>
        </w:rPr>
        <w:t>___________</w:t>
      </w:r>
    </w:p>
    <w:p w:rsidR="00C73685" w:rsidRDefault="00744B7F">
      <w:pPr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C73685" w:rsidRDefault="00744B7F">
      <w:pPr>
        <w:jc w:val="both"/>
        <w:rPr>
          <w:szCs w:val="24"/>
        </w:rPr>
      </w:pPr>
      <w:r>
        <w:rPr>
          <w:szCs w:val="24"/>
        </w:rPr>
        <w:t>Достоверность представленных сведений подтверждаю.</w:t>
      </w:r>
    </w:p>
    <w:p w:rsidR="00C73685" w:rsidRDefault="00C73685">
      <w:pPr>
        <w:jc w:val="both"/>
        <w:rPr>
          <w:szCs w:val="24"/>
        </w:rPr>
      </w:pPr>
    </w:p>
    <w:p w:rsidR="00C73685" w:rsidRDefault="00744B7F">
      <w:pPr>
        <w:jc w:val="both"/>
        <w:rPr>
          <w:szCs w:val="24"/>
        </w:rPr>
      </w:pPr>
      <w:r>
        <w:rPr>
          <w:szCs w:val="24"/>
        </w:rPr>
        <w:t>"__"__________ 20__ г. __________________________________ ___________________</w:t>
      </w:r>
    </w:p>
    <w:p w:rsidR="00C73685" w:rsidRDefault="00744B7F">
      <w:pPr>
        <w:jc w:val="both"/>
        <w:rPr>
          <w:szCs w:val="24"/>
        </w:rPr>
      </w:pPr>
      <w:r>
        <w:rPr>
          <w:szCs w:val="24"/>
        </w:rPr>
        <w:t>дата       подпись представителя заяви</w:t>
      </w:r>
      <w:r>
        <w:rPr>
          <w:szCs w:val="24"/>
        </w:rPr>
        <w:t>теля       расшифровка подписи</w:t>
      </w:r>
    </w:p>
    <w:p w:rsidR="00C73685" w:rsidRDefault="00C73685">
      <w:pPr>
        <w:spacing w:line="288" w:lineRule="auto"/>
        <w:ind w:left="5103"/>
        <w:rPr>
          <w:b/>
          <w:szCs w:val="24"/>
        </w:rPr>
      </w:pPr>
    </w:p>
    <w:p w:rsidR="00C73685" w:rsidRDefault="00C73685">
      <w:pPr>
        <w:spacing w:line="288" w:lineRule="auto"/>
        <w:jc w:val="center"/>
        <w:rPr>
          <w:b/>
          <w:szCs w:val="24"/>
        </w:rPr>
      </w:pPr>
    </w:p>
    <w:p w:rsidR="00C73685" w:rsidRDefault="00C73685">
      <w:pPr>
        <w:spacing w:line="288" w:lineRule="auto"/>
        <w:jc w:val="center"/>
        <w:rPr>
          <w:b/>
          <w:szCs w:val="24"/>
        </w:rPr>
      </w:pPr>
    </w:p>
    <w:p w:rsidR="00C73685" w:rsidRDefault="00C73685">
      <w:pPr>
        <w:spacing w:line="288" w:lineRule="auto"/>
        <w:jc w:val="center"/>
        <w:rPr>
          <w:b/>
          <w:szCs w:val="24"/>
        </w:rPr>
      </w:pPr>
    </w:p>
    <w:p w:rsidR="00C73685" w:rsidRDefault="00C73685">
      <w:pPr>
        <w:spacing w:line="288" w:lineRule="auto"/>
        <w:jc w:val="center"/>
        <w:rPr>
          <w:b/>
          <w:szCs w:val="24"/>
        </w:rPr>
      </w:pPr>
    </w:p>
    <w:p w:rsidR="00C73685" w:rsidRDefault="00C73685">
      <w:pPr>
        <w:spacing w:line="288" w:lineRule="auto"/>
        <w:jc w:val="center"/>
        <w:rPr>
          <w:b/>
          <w:szCs w:val="24"/>
        </w:rPr>
      </w:pPr>
    </w:p>
    <w:p w:rsidR="00C73685" w:rsidRDefault="00C73685">
      <w:pPr>
        <w:spacing w:line="288" w:lineRule="auto"/>
        <w:jc w:val="center"/>
        <w:rPr>
          <w:b/>
          <w:szCs w:val="24"/>
        </w:rPr>
      </w:pPr>
    </w:p>
    <w:p w:rsidR="00C73685" w:rsidRDefault="00C73685">
      <w:pPr>
        <w:spacing w:line="288" w:lineRule="auto"/>
        <w:jc w:val="center"/>
        <w:rPr>
          <w:b/>
          <w:szCs w:val="24"/>
        </w:rPr>
      </w:pPr>
    </w:p>
    <w:p w:rsidR="00C73685" w:rsidRDefault="00C73685">
      <w:pPr>
        <w:spacing w:line="288" w:lineRule="auto"/>
        <w:jc w:val="center"/>
        <w:rPr>
          <w:b/>
          <w:szCs w:val="24"/>
        </w:rPr>
      </w:pPr>
    </w:p>
    <w:p w:rsidR="00C73685" w:rsidRDefault="00C73685">
      <w:pPr>
        <w:spacing w:line="288" w:lineRule="auto"/>
        <w:jc w:val="center"/>
        <w:rPr>
          <w:b/>
          <w:szCs w:val="24"/>
        </w:rPr>
      </w:pPr>
    </w:p>
    <w:p w:rsidR="00C73685" w:rsidRDefault="00C73685">
      <w:pPr>
        <w:spacing w:line="288" w:lineRule="auto"/>
        <w:jc w:val="center"/>
        <w:rPr>
          <w:b/>
          <w:szCs w:val="24"/>
        </w:rPr>
      </w:pPr>
    </w:p>
    <w:p w:rsidR="00C73685" w:rsidRDefault="00C73685">
      <w:pPr>
        <w:spacing w:line="288" w:lineRule="auto"/>
        <w:jc w:val="center"/>
        <w:rPr>
          <w:b/>
          <w:szCs w:val="24"/>
        </w:rPr>
      </w:pPr>
    </w:p>
    <w:p w:rsidR="00C73685" w:rsidRDefault="00C73685">
      <w:pPr>
        <w:spacing w:line="288" w:lineRule="auto"/>
        <w:jc w:val="center"/>
        <w:rPr>
          <w:b/>
          <w:szCs w:val="24"/>
        </w:rPr>
      </w:pPr>
    </w:p>
    <w:p w:rsidR="00C73685" w:rsidRDefault="00C73685">
      <w:pPr>
        <w:spacing w:line="288" w:lineRule="auto"/>
        <w:jc w:val="center"/>
        <w:rPr>
          <w:b/>
          <w:szCs w:val="24"/>
        </w:rPr>
      </w:pPr>
    </w:p>
    <w:p w:rsidR="00C73685" w:rsidRDefault="00C73685">
      <w:pPr>
        <w:spacing w:line="288" w:lineRule="auto"/>
        <w:jc w:val="center"/>
        <w:rPr>
          <w:b/>
          <w:szCs w:val="24"/>
        </w:rPr>
      </w:pPr>
    </w:p>
    <w:sectPr w:rsidR="00C73685" w:rsidSect="00C73685">
      <w:pgSz w:w="11906" w:h="16838"/>
      <w:pgMar w:top="1134" w:right="850" w:bottom="1134" w:left="141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charset w:val="01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C73685"/>
    <w:rsid w:val="00744B7F"/>
    <w:rsid w:val="00C7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E83D7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E83D7E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customStyle="1" w:styleId="Heading2">
    <w:name w:val="Heading 2"/>
    <w:basedOn w:val="a"/>
    <w:next w:val="a"/>
    <w:link w:val="2"/>
    <w:uiPriority w:val="9"/>
    <w:qFormat/>
    <w:rsid w:val="00E83D7E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customStyle="1" w:styleId="Heading3">
    <w:name w:val="Heading 3"/>
    <w:next w:val="a"/>
    <w:link w:val="31"/>
    <w:uiPriority w:val="9"/>
    <w:qFormat/>
    <w:rsid w:val="00E83D7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basedOn w:val="a"/>
    <w:next w:val="a"/>
    <w:link w:val="4"/>
    <w:uiPriority w:val="9"/>
    <w:qFormat/>
    <w:rsid w:val="00E83D7E"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paragraph" w:customStyle="1" w:styleId="Heading5">
    <w:name w:val="Heading 5"/>
    <w:basedOn w:val="a"/>
    <w:next w:val="a"/>
    <w:link w:val="5"/>
    <w:uiPriority w:val="9"/>
    <w:qFormat/>
    <w:rsid w:val="00E83D7E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customStyle="1" w:styleId="Heading7">
    <w:name w:val="Heading 7"/>
    <w:basedOn w:val="a"/>
    <w:next w:val="a"/>
    <w:link w:val="7"/>
    <w:uiPriority w:val="9"/>
    <w:qFormat/>
    <w:rsid w:val="00E83D7E"/>
    <w:pPr>
      <w:spacing w:before="240" w:after="60"/>
      <w:outlineLvl w:val="6"/>
    </w:pPr>
    <w:rPr>
      <w:rFonts w:ascii="Calibri" w:hAnsi="Calibri"/>
    </w:rPr>
  </w:style>
  <w:style w:type="character" w:customStyle="1" w:styleId="1">
    <w:name w:val="Обычный1"/>
    <w:link w:val="10"/>
    <w:qFormat/>
    <w:rsid w:val="00E83D7E"/>
    <w:rPr>
      <w:sz w:val="24"/>
    </w:rPr>
  </w:style>
  <w:style w:type="character" w:customStyle="1" w:styleId="20">
    <w:name w:val="Оглавление 2 Знак"/>
    <w:link w:val="20"/>
    <w:qFormat/>
    <w:rsid w:val="00E83D7E"/>
    <w:rPr>
      <w:rFonts w:ascii="XO Thames" w:hAnsi="XO Thames"/>
      <w:sz w:val="28"/>
    </w:rPr>
  </w:style>
  <w:style w:type="character" w:customStyle="1" w:styleId="40">
    <w:name w:val="Оглавление 4 Знак"/>
    <w:link w:val="40"/>
    <w:qFormat/>
    <w:rsid w:val="00E83D7E"/>
    <w:rPr>
      <w:rFonts w:ascii="XO Thames" w:hAnsi="XO Thames"/>
      <w:sz w:val="28"/>
    </w:rPr>
  </w:style>
  <w:style w:type="character" w:customStyle="1" w:styleId="7">
    <w:name w:val="Заголовок 7 Знак"/>
    <w:basedOn w:val="1"/>
    <w:link w:val="70"/>
    <w:qFormat/>
    <w:rsid w:val="00E83D7E"/>
    <w:rPr>
      <w:rFonts w:ascii="Calibri" w:hAnsi="Calibri"/>
    </w:rPr>
  </w:style>
  <w:style w:type="character" w:customStyle="1" w:styleId="11">
    <w:name w:val="Гиперссылка1"/>
    <w:basedOn w:val="12"/>
    <w:link w:val="12"/>
    <w:qFormat/>
    <w:rsid w:val="00E83D7E"/>
    <w:rPr>
      <w:color w:val="0000FF"/>
      <w:u w:val="single"/>
    </w:rPr>
  </w:style>
  <w:style w:type="character" w:customStyle="1" w:styleId="6">
    <w:name w:val="Оглавление 6 Знак"/>
    <w:link w:val="6"/>
    <w:qFormat/>
    <w:rsid w:val="00E83D7E"/>
    <w:rPr>
      <w:rFonts w:ascii="XO Thames" w:hAnsi="XO Thames"/>
      <w:sz w:val="28"/>
    </w:rPr>
  </w:style>
  <w:style w:type="character" w:customStyle="1" w:styleId="70">
    <w:name w:val="Оглавление 7 Знак"/>
    <w:link w:val="TOC7"/>
    <w:qFormat/>
    <w:rsid w:val="00E83D7E"/>
    <w:rPr>
      <w:rFonts w:ascii="XO Thames" w:hAnsi="XO Thames"/>
      <w:sz w:val="28"/>
    </w:rPr>
  </w:style>
  <w:style w:type="character" w:customStyle="1" w:styleId="a3">
    <w:name w:val="Знак"/>
    <w:basedOn w:val="12"/>
    <w:qFormat/>
    <w:rsid w:val="00E83D7E"/>
    <w:rPr>
      <w:sz w:val="16"/>
    </w:rPr>
  </w:style>
  <w:style w:type="character" w:customStyle="1" w:styleId="31">
    <w:name w:val="Заголовок 3 Знак1"/>
    <w:link w:val="Heading3"/>
    <w:qFormat/>
    <w:rsid w:val="00E83D7E"/>
    <w:rPr>
      <w:rFonts w:ascii="XO Thames" w:hAnsi="XO Thames"/>
      <w:b/>
      <w:sz w:val="26"/>
    </w:rPr>
  </w:style>
  <w:style w:type="character" w:customStyle="1" w:styleId="a4">
    <w:name w:val="Нижний колонтитул Знак"/>
    <w:basedOn w:val="1"/>
    <w:qFormat/>
    <w:rsid w:val="00E83D7E"/>
  </w:style>
  <w:style w:type="character" w:customStyle="1" w:styleId="13">
    <w:name w:val="Основной текст с отступом1"/>
    <w:basedOn w:val="1"/>
    <w:qFormat/>
    <w:rsid w:val="00E83D7E"/>
  </w:style>
  <w:style w:type="character" w:customStyle="1" w:styleId="21">
    <w:name w:val="Основной текст 2 Знак"/>
    <w:basedOn w:val="1"/>
    <w:link w:val="22"/>
    <w:qFormat/>
    <w:rsid w:val="00E83D7E"/>
  </w:style>
  <w:style w:type="character" w:customStyle="1" w:styleId="a5">
    <w:name w:val="Основной текст с отступом Знак"/>
    <w:basedOn w:val="1"/>
    <w:qFormat/>
    <w:rsid w:val="00E83D7E"/>
  </w:style>
  <w:style w:type="character" w:customStyle="1" w:styleId="a6">
    <w:name w:val="Обычный (веб) Знак"/>
    <w:basedOn w:val="1"/>
    <w:qFormat/>
    <w:rsid w:val="00E83D7E"/>
  </w:style>
  <w:style w:type="character" w:customStyle="1" w:styleId="22">
    <w:name w:val="Основной текст с отступом 2 Знак"/>
    <w:basedOn w:val="1"/>
    <w:link w:val="2"/>
    <w:qFormat/>
    <w:rsid w:val="00E83D7E"/>
  </w:style>
  <w:style w:type="character" w:customStyle="1" w:styleId="a7">
    <w:name w:val="Абзац списка Знак"/>
    <w:basedOn w:val="1"/>
    <w:qFormat/>
    <w:rsid w:val="00E83D7E"/>
  </w:style>
  <w:style w:type="character" w:customStyle="1" w:styleId="3">
    <w:name w:val="Оглавление 3 Знак"/>
    <w:link w:val="TOC3"/>
    <w:qFormat/>
    <w:rsid w:val="00E83D7E"/>
    <w:rPr>
      <w:rFonts w:ascii="XO Thames" w:hAnsi="XO Thames"/>
      <w:sz w:val="28"/>
    </w:rPr>
  </w:style>
  <w:style w:type="character" w:customStyle="1" w:styleId="ConsPlusNonformat">
    <w:name w:val="ConsPlusNonformat"/>
    <w:link w:val="ConsPlusNonformat"/>
    <w:qFormat/>
    <w:rsid w:val="00E83D7E"/>
    <w:rPr>
      <w:rFonts w:ascii="Courier New" w:hAnsi="Courier New"/>
    </w:rPr>
  </w:style>
  <w:style w:type="character" w:customStyle="1" w:styleId="14">
    <w:name w:val="Основной текст1"/>
    <w:basedOn w:val="1"/>
    <w:qFormat/>
    <w:rsid w:val="00E83D7E"/>
    <w:rPr>
      <w:sz w:val="27"/>
    </w:rPr>
  </w:style>
  <w:style w:type="character" w:customStyle="1" w:styleId="a8">
    <w:name w:val="Текст выноски Знак"/>
    <w:basedOn w:val="1"/>
    <w:qFormat/>
    <w:rsid w:val="00E83D7E"/>
    <w:rPr>
      <w:rFonts w:ascii="Tahoma" w:hAnsi="Tahoma"/>
      <w:sz w:val="16"/>
    </w:rPr>
  </w:style>
  <w:style w:type="character" w:customStyle="1" w:styleId="5">
    <w:name w:val="Заголовок 5 Знак"/>
    <w:basedOn w:val="1"/>
    <w:link w:val="50"/>
    <w:qFormat/>
    <w:rsid w:val="00E83D7E"/>
    <w:rPr>
      <w:rFonts w:ascii="Calibri" w:hAnsi="Calibri"/>
      <w:b/>
      <w:i/>
      <w:sz w:val="26"/>
    </w:rPr>
  </w:style>
  <w:style w:type="character" w:customStyle="1" w:styleId="ConsPlusCell">
    <w:name w:val="ConsPlusCell"/>
    <w:link w:val="ConsPlusCell"/>
    <w:qFormat/>
    <w:rsid w:val="00E83D7E"/>
    <w:rPr>
      <w:rFonts w:ascii="Arial" w:hAnsi="Arial"/>
    </w:rPr>
  </w:style>
  <w:style w:type="character" w:customStyle="1" w:styleId="12">
    <w:name w:val="Основной шрифт абзаца1"/>
    <w:link w:val="15"/>
    <w:qFormat/>
    <w:rsid w:val="00E83D7E"/>
  </w:style>
  <w:style w:type="character" w:customStyle="1" w:styleId="15">
    <w:name w:val="Заголовок 1 Знак"/>
    <w:basedOn w:val="1"/>
    <w:link w:val="12"/>
    <w:qFormat/>
    <w:rsid w:val="00E83D7E"/>
    <w:rPr>
      <w:rFonts w:ascii="Cambria" w:hAnsi="Cambria"/>
      <w:b/>
      <w:sz w:val="32"/>
    </w:rPr>
  </w:style>
  <w:style w:type="character" w:customStyle="1" w:styleId="30">
    <w:name w:val="Заголовок 3 Знак"/>
    <w:basedOn w:val="12"/>
    <w:link w:val="30"/>
    <w:qFormat/>
    <w:rsid w:val="00E83D7E"/>
    <w:rPr>
      <w:rFonts w:ascii="Arial" w:hAnsi="Arial"/>
      <w:b/>
      <w:sz w:val="26"/>
    </w:rPr>
  </w:style>
  <w:style w:type="character" w:customStyle="1" w:styleId="-">
    <w:name w:val="Интернет-ссылка"/>
    <w:basedOn w:val="a0"/>
    <w:rsid w:val="006534D2"/>
    <w:rPr>
      <w:color w:val="0000FF"/>
      <w:u w:val="single"/>
    </w:rPr>
  </w:style>
  <w:style w:type="character" w:customStyle="1" w:styleId="Footnote">
    <w:name w:val="Footnote"/>
    <w:basedOn w:val="1"/>
    <w:link w:val="Footnote"/>
    <w:qFormat/>
    <w:rsid w:val="00E83D7E"/>
    <w:rPr>
      <w:sz w:val="20"/>
    </w:rPr>
  </w:style>
  <w:style w:type="character" w:customStyle="1" w:styleId="16">
    <w:name w:val="Оглавление 1 Знак"/>
    <w:link w:val="17"/>
    <w:qFormat/>
    <w:rsid w:val="00E83D7E"/>
    <w:rPr>
      <w:rFonts w:ascii="XO Thames" w:hAnsi="XO Thames"/>
      <w:b/>
      <w:sz w:val="28"/>
    </w:rPr>
  </w:style>
  <w:style w:type="character" w:customStyle="1" w:styleId="ConsNormal">
    <w:name w:val="ConsNormal"/>
    <w:link w:val="ConsNormal"/>
    <w:qFormat/>
    <w:rsid w:val="00E83D7E"/>
    <w:rPr>
      <w:rFonts w:ascii="Arial" w:hAnsi="Arial"/>
    </w:rPr>
  </w:style>
  <w:style w:type="character" w:customStyle="1" w:styleId="HeaderandFooter">
    <w:name w:val="Header and Footer"/>
    <w:link w:val="HeaderandFooter"/>
    <w:qFormat/>
    <w:rsid w:val="00E83D7E"/>
    <w:rPr>
      <w:rFonts w:ascii="XO Thames" w:hAnsi="XO Thames"/>
    </w:rPr>
  </w:style>
  <w:style w:type="character" w:customStyle="1" w:styleId="9">
    <w:name w:val="Оглавление 9 Знак"/>
    <w:link w:val="9"/>
    <w:qFormat/>
    <w:rsid w:val="00E83D7E"/>
    <w:rPr>
      <w:rFonts w:ascii="XO Thames" w:hAnsi="XO Thames"/>
      <w:sz w:val="28"/>
    </w:rPr>
  </w:style>
  <w:style w:type="character" w:customStyle="1" w:styleId="210">
    <w:name w:val="Основной текст 2 Знак1"/>
    <w:link w:val="TOC2"/>
    <w:qFormat/>
    <w:rsid w:val="00E83D7E"/>
    <w:rPr>
      <w:color w:val="0000FF"/>
      <w:u w:val="single"/>
    </w:rPr>
  </w:style>
  <w:style w:type="character" w:customStyle="1" w:styleId="8">
    <w:name w:val="Оглавление 8 Знак"/>
    <w:link w:val="8"/>
    <w:qFormat/>
    <w:rsid w:val="00E83D7E"/>
    <w:rPr>
      <w:rFonts w:ascii="XO Thames" w:hAnsi="XO Thames"/>
      <w:sz w:val="28"/>
    </w:rPr>
  </w:style>
  <w:style w:type="character" w:customStyle="1" w:styleId="18">
    <w:name w:val="Номер страницы1"/>
    <w:basedOn w:val="12"/>
    <w:link w:val="19"/>
    <w:qFormat/>
    <w:rsid w:val="00E83D7E"/>
  </w:style>
  <w:style w:type="character" w:customStyle="1" w:styleId="50">
    <w:name w:val="Оглавление 5 Знак"/>
    <w:link w:val="TOC5"/>
    <w:qFormat/>
    <w:rsid w:val="00E83D7E"/>
    <w:rPr>
      <w:rFonts w:ascii="XO Thames" w:hAnsi="XO Thames"/>
      <w:sz w:val="28"/>
    </w:rPr>
  </w:style>
  <w:style w:type="character" w:customStyle="1" w:styleId="a9">
    <w:name w:val="Основной текст Знак"/>
    <w:basedOn w:val="1"/>
    <w:qFormat/>
    <w:rsid w:val="00E83D7E"/>
  </w:style>
  <w:style w:type="character" w:customStyle="1" w:styleId="aa">
    <w:name w:val="Подзаголовок Знак"/>
    <w:qFormat/>
    <w:rsid w:val="00E83D7E"/>
    <w:rPr>
      <w:rFonts w:ascii="XO Thames" w:hAnsi="XO Thames"/>
      <w:i/>
      <w:sz w:val="24"/>
    </w:rPr>
  </w:style>
  <w:style w:type="character" w:customStyle="1" w:styleId="ConsPlusNormal">
    <w:name w:val="ConsPlusNormal"/>
    <w:link w:val="ConsPlusNormal"/>
    <w:qFormat/>
    <w:rsid w:val="00E83D7E"/>
    <w:rPr>
      <w:rFonts w:ascii="Arial" w:hAnsi="Arial"/>
    </w:rPr>
  </w:style>
  <w:style w:type="character" w:customStyle="1" w:styleId="ab">
    <w:name w:val="Название Знак"/>
    <w:qFormat/>
    <w:rsid w:val="00E83D7E"/>
    <w:rPr>
      <w:rFonts w:ascii="XO Thames" w:hAnsi="XO Thames"/>
      <w:b/>
      <w:caps/>
      <w:sz w:val="40"/>
    </w:rPr>
  </w:style>
  <w:style w:type="character" w:customStyle="1" w:styleId="4">
    <w:name w:val="Заголовок 4 Знак"/>
    <w:basedOn w:val="1"/>
    <w:link w:val="TOC4"/>
    <w:qFormat/>
    <w:rsid w:val="00E83D7E"/>
    <w:rPr>
      <w:sz w:val="28"/>
    </w:rPr>
  </w:style>
  <w:style w:type="character" w:customStyle="1" w:styleId="ac">
    <w:name w:val="Верхний колонтитул Знак"/>
    <w:basedOn w:val="1"/>
    <w:qFormat/>
    <w:rsid w:val="00E83D7E"/>
  </w:style>
  <w:style w:type="character" w:customStyle="1" w:styleId="2">
    <w:name w:val="Заголовок 2 Знак"/>
    <w:basedOn w:val="1"/>
    <w:link w:val="22"/>
    <w:qFormat/>
    <w:rsid w:val="00E83D7E"/>
    <w:rPr>
      <w:rFonts w:ascii="Cambria" w:hAnsi="Cambria"/>
      <w:b/>
      <w:i/>
      <w:sz w:val="28"/>
    </w:rPr>
  </w:style>
  <w:style w:type="character" w:customStyle="1" w:styleId="ConsPlusTitle">
    <w:name w:val="ConsPlusTitle"/>
    <w:link w:val="ConsPlusTitle"/>
    <w:qFormat/>
    <w:rsid w:val="00E83D7E"/>
    <w:rPr>
      <w:rFonts w:ascii="Arial" w:hAnsi="Arial"/>
      <w:b/>
    </w:rPr>
  </w:style>
  <w:style w:type="character" w:customStyle="1" w:styleId="211">
    <w:name w:val="Основной текст с отступом 2 Знак1"/>
    <w:link w:val="23"/>
    <w:qFormat/>
    <w:rsid w:val="00E83D7E"/>
  </w:style>
  <w:style w:type="character" w:customStyle="1" w:styleId="ConsPlusNormal0">
    <w:name w:val="ConsPlusNormal Знак"/>
    <w:qFormat/>
    <w:locked/>
    <w:rsid w:val="006534D2"/>
    <w:rPr>
      <w:rFonts w:ascii="Arial" w:hAnsi="Arial" w:cs="Arial"/>
      <w:lang w:val="ru-RU" w:eastAsia="ru-RU" w:bidi="ar-SA"/>
    </w:rPr>
  </w:style>
  <w:style w:type="character" w:customStyle="1" w:styleId="ad">
    <w:name w:val="Цветовое выделение для Текст"/>
    <w:qFormat/>
    <w:rsid w:val="00834509"/>
    <w:rPr>
      <w:rFonts w:ascii="Times New Roman CYR" w:hAnsi="Times New Roman CYR" w:cs="Times New Roman CYR"/>
      <w:sz w:val="24"/>
    </w:rPr>
  </w:style>
  <w:style w:type="character" w:customStyle="1" w:styleId="24">
    <w:name w:val="Основной текст2"/>
    <w:uiPriority w:val="99"/>
    <w:qFormat/>
    <w:rsid w:val="008C5749"/>
    <w:rPr>
      <w:rFonts w:ascii="Times New Roman" w:hAnsi="Times New Roman"/>
      <w:color w:val="000000"/>
      <w:spacing w:val="0"/>
      <w:w w:val="100"/>
      <w:sz w:val="26"/>
      <w:u w:val="none"/>
      <w:lang w:val="ru-RU"/>
    </w:rPr>
  </w:style>
  <w:style w:type="character" w:styleId="ae">
    <w:name w:val="Emphasis"/>
    <w:basedOn w:val="a0"/>
    <w:qFormat/>
    <w:rsid w:val="00C73685"/>
    <w:rPr>
      <w:i/>
      <w:iCs/>
    </w:rPr>
  </w:style>
  <w:style w:type="paragraph" w:customStyle="1" w:styleId="af">
    <w:name w:val="Заголовок"/>
    <w:basedOn w:val="a"/>
    <w:next w:val="af0"/>
    <w:qFormat/>
    <w:rsid w:val="00C7368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rsid w:val="00E83D7E"/>
    <w:pPr>
      <w:spacing w:after="120"/>
    </w:pPr>
  </w:style>
  <w:style w:type="paragraph" w:styleId="af1">
    <w:name w:val="List"/>
    <w:basedOn w:val="af0"/>
    <w:rsid w:val="00C73685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C73685"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f2">
    <w:name w:val="index heading"/>
    <w:basedOn w:val="a"/>
    <w:qFormat/>
    <w:rsid w:val="00C73685"/>
    <w:pPr>
      <w:suppressLineNumbers/>
    </w:pPr>
    <w:rPr>
      <w:rFonts w:ascii="PT Astra Serif" w:hAnsi="PT Astra Serif" w:cs="Noto Sans Devanagari"/>
    </w:rPr>
  </w:style>
  <w:style w:type="paragraph" w:customStyle="1" w:styleId="10">
    <w:name w:val="Обычный1"/>
    <w:link w:val="1"/>
    <w:qFormat/>
    <w:rsid w:val="00E83D7E"/>
    <w:rPr>
      <w:sz w:val="24"/>
    </w:rPr>
  </w:style>
  <w:style w:type="paragraph" w:customStyle="1" w:styleId="19">
    <w:name w:val="Основной шрифт абзаца1"/>
    <w:link w:val="18"/>
    <w:qFormat/>
    <w:rsid w:val="00E83D7E"/>
    <w:rPr>
      <w:sz w:val="24"/>
    </w:rPr>
  </w:style>
  <w:style w:type="paragraph" w:customStyle="1" w:styleId="TOC2">
    <w:name w:val="TOC 2"/>
    <w:next w:val="a"/>
    <w:link w:val="210"/>
    <w:uiPriority w:val="39"/>
    <w:rsid w:val="00E83D7E"/>
    <w:pPr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"/>
    <w:uiPriority w:val="39"/>
    <w:rsid w:val="00E83D7E"/>
    <w:pPr>
      <w:ind w:left="600"/>
    </w:pPr>
    <w:rPr>
      <w:rFonts w:ascii="XO Thames" w:hAnsi="XO Thames"/>
      <w:sz w:val="28"/>
    </w:rPr>
  </w:style>
  <w:style w:type="paragraph" w:customStyle="1" w:styleId="17">
    <w:name w:val="Гиперссылка1"/>
    <w:basedOn w:val="19"/>
    <w:link w:val="16"/>
    <w:qFormat/>
    <w:rsid w:val="00E83D7E"/>
    <w:rPr>
      <w:color w:val="0000FF"/>
      <w:u w:val="single"/>
    </w:rPr>
  </w:style>
  <w:style w:type="paragraph" w:customStyle="1" w:styleId="TOC6">
    <w:name w:val="TOC 6"/>
    <w:next w:val="a"/>
    <w:uiPriority w:val="39"/>
    <w:rsid w:val="00E83D7E"/>
    <w:pPr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link w:val="70"/>
    <w:uiPriority w:val="39"/>
    <w:rsid w:val="00E83D7E"/>
    <w:pPr>
      <w:ind w:left="1200"/>
    </w:pPr>
    <w:rPr>
      <w:rFonts w:ascii="XO Thames" w:hAnsi="XO Thames"/>
      <w:sz w:val="28"/>
    </w:rPr>
  </w:style>
  <w:style w:type="paragraph" w:customStyle="1" w:styleId="af3">
    <w:name w:val="Знак"/>
    <w:basedOn w:val="19"/>
    <w:qFormat/>
    <w:rsid w:val="00E83D7E"/>
    <w:rPr>
      <w:sz w:val="16"/>
    </w:rPr>
  </w:style>
  <w:style w:type="paragraph" w:customStyle="1" w:styleId="af4">
    <w:name w:val="Верхний и нижний колонтитулы"/>
    <w:qFormat/>
    <w:rsid w:val="00E83D7E"/>
    <w:pPr>
      <w:jc w:val="both"/>
    </w:pPr>
    <w:rPr>
      <w:rFonts w:ascii="XO Thames" w:hAnsi="XO Thames"/>
      <w:sz w:val="24"/>
    </w:rPr>
  </w:style>
  <w:style w:type="paragraph" w:customStyle="1" w:styleId="Footer">
    <w:name w:val="Footer"/>
    <w:basedOn w:val="a"/>
    <w:rsid w:val="00E83D7E"/>
    <w:pPr>
      <w:tabs>
        <w:tab w:val="center" w:pos="4677"/>
        <w:tab w:val="right" w:pos="9355"/>
      </w:tabs>
    </w:pPr>
  </w:style>
  <w:style w:type="paragraph" w:customStyle="1" w:styleId="1a">
    <w:name w:val="Основной текст с отступом1"/>
    <w:basedOn w:val="a"/>
    <w:qFormat/>
    <w:rsid w:val="00E83D7E"/>
    <w:pPr>
      <w:spacing w:after="120" w:line="480" w:lineRule="auto"/>
    </w:pPr>
  </w:style>
  <w:style w:type="paragraph" w:styleId="25">
    <w:name w:val="Body Text 2"/>
    <w:basedOn w:val="a"/>
    <w:link w:val="210"/>
    <w:qFormat/>
    <w:rsid w:val="00E83D7E"/>
    <w:pPr>
      <w:spacing w:after="120" w:line="480" w:lineRule="auto"/>
    </w:pPr>
  </w:style>
  <w:style w:type="paragraph" w:styleId="af5">
    <w:name w:val="Body Text Indent"/>
    <w:basedOn w:val="a"/>
    <w:rsid w:val="00E83D7E"/>
    <w:pPr>
      <w:spacing w:after="120"/>
      <w:ind w:left="283"/>
    </w:pPr>
  </w:style>
  <w:style w:type="paragraph" w:styleId="af6">
    <w:name w:val="Normal (Web)"/>
    <w:basedOn w:val="a"/>
    <w:qFormat/>
    <w:rsid w:val="00E83D7E"/>
    <w:pPr>
      <w:spacing w:before="100" w:after="100"/>
    </w:pPr>
  </w:style>
  <w:style w:type="paragraph" w:styleId="23">
    <w:name w:val="Body Text Indent 2"/>
    <w:basedOn w:val="a"/>
    <w:link w:val="211"/>
    <w:qFormat/>
    <w:rsid w:val="00E83D7E"/>
    <w:pPr>
      <w:ind w:firstLine="540"/>
      <w:jc w:val="both"/>
    </w:pPr>
  </w:style>
  <w:style w:type="paragraph" w:styleId="af7">
    <w:name w:val="List Paragraph"/>
    <w:basedOn w:val="a"/>
    <w:qFormat/>
    <w:rsid w:val="00E83D7E"/>
    <w:pPr>
      <w:ind w:left="720"/>
      <w:contextualSpacing/>
    </w:pPr>
  </w:style>
  <w:style w:type="paragraph" w:customStyle="1" w:styleId="TOC3">
    <w:name w:val="TOC 3"/>
    <w:next w:val="a"/>
    <w:link w:val="32"/>
    <w:uiPriority w:val="39"/>
    <w:rsid w:val="00E83D7E"/>
    <w:pPr>
      <w:ind w:left="400"/>
    </w:pPr>
    <w:rPr>
      <w:rFonts w:ascii="XO Thames" w:hAnsi="XO Thames"/>
      <w:sz w:val="28"/>
    </w:rPr>
  </w:style>
  <w:style w:type="paragraph" w:customStyle="1" w:styleId="ConsPlusNonformat0">
    <w:name w:val="ConsPlusNonformat"/>
    <w:qFormat/>
    <w:rsid w:val="00E83D7E"/>
    <w:pPr>
      <w:widowControl w:val="0"/>
    </w:pPr>
    <w:rPr>
      <w:rFonts w:ascii="Courier New" w:hAnsi="Courier New"/>
      <w:sz w:val="24"/>
    </w:rPr>
  </w:style>
  <w:style w:type="paragraph" w:customStyle="1" w:styleId="1b">
    <w:name w:val="Основной текст1"/>
    <w:basedOn w:val="a"/>
    <w:qFormat/>
    <w:rsid w:val="00E83D7E"/>
    <w:pPr>
      <w:spacing w:after="600" w:line="322" w:lineRule="exact"/>
      <w:ind w:left="840" w:hanging="840"/>
      <w:jc w:val="right"/>
    </w:pPr>
    <w:rPr>
      <w:sz w:val="27"/>
    </w:rPr>
  </w:style>
  <w:style w:type="paragraph" w:styleId="af8">
    <w:name w:val="Balloon Text"/>
    <w:basedOn w:val="a"/>
    <w:qFormat/>
    <w:rsid w:val="00E83D7E"/>
    <w:rPr>
      <w:rFonts w:ascii="Tahoma" w:hAnsi="Tahoma"/>
      <w:sz w:val="16"/>
    </w:rPr>
  </w:style>
  <w:style w:type="paragraph" w:customStyle="1" w:styleId="ConsPlusCell0">
    <w:name w:val="ConsPlusCell"/>
    <w:qFormat/>
    <w:rsid w:val="00E83D7E"/>
    <w:pPr>
      <w:widowControl w:val="0"/>
    </w:pPr>
    <w:rPr>
      <w:rFonts w:ascii="Arial" w:hAnsi="Arial"/>
      <w:sz w:val="24"/>
    </w:rPr>
  </w:style>
  <w:style w:type="paragraph" w:customStyle="1" w:styleId="32">
    <w:name w:val="Заголовок 3 Знак"/>
    <w:basedOn w:val="19"/>
    <w:link w:val="TOC3"/>
    <w:qFormat/>
    <w:rsid w:val="00E83D7E"/>
    <w:rPr>
      <w:rFonts w:ascii="Arial" w:hAnsi="Arial"/>
      <w:b/>
      <w:sz w:val="26"/>
    </w:rPr>
  </w:style>
  <w:style w:type="paragraph" w:customStyle="1" w:styleId="26">
    <w:name w:val="Гиперссылка2"/>
    <w:link w:val="26"/>
    <w:qFormat/>
    <w:rsid w:val="00E83D7E"/>
    <w:rPr>
      <w:color w:val="0000FF"/>
      <w:sz w:val="24"/>
      <w:u w:val="single"/>
    </w:rPr>
  </w:style>
  <w:style w:type="paragraph" w:customStyle="1" w:styleId="Footnote0">
    <w:name w:val="Footnote"/>
    <w:basedOn w:val="a"/>
    <w:qFormat/>
    <w:rsid w:val="00E83D7E"/>
    <w:rPr>
      <w:sz w:val="20"/>
    </w:rPr>
  </w:style>
  <w:style w:type="paragraph" w:customStyle="1" w:styleId="TOC1">
    <w:name w:val="TOC 1"/>
    <w:next w:val="a"/>
    <w:uiPriority w:val="39"/>
    <w:rsid w:val="00E83D7E"/>
    <w:rPr>
      <w:rFonts w:ascii="XO Thames" w:hAnsi="XO Thames"/>
      <w:b/>
      <w:sz w:val="28"/>
    </w:rPr>
  </w:style>
  <w:style w:type="paragraph" w:customStyle="1" w:styleId="ConsNormal0">
    <w:name w:val="ConsNormal"/>
    <w:qFormat/>
    <w:rsid w:val="00E83D7E"/>
    <w:pPr>
      <w:widowControl w:val="0"/>
      <w:ind w:firstLine="720"/>
    </w:pPr>
    <w:rPr>
      <w:rFonts w:ascii="Arial" w:hAnsi="Arial"/>
      <w:sz w:val="24"/>
    </w:rPr>
  </w:style>
  <w:style w:type="paragraph" w:customStyle="1" w:styleId="TOC9">
    <w:name w:val="TOC 9"/>
    <w:next w:val="a"/>
    <w:uiPriority w:val="39"/>
    <w:rsid w:val="00E83D7E"/>
    <w:pPr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uiPriority w:val="39"/>
    <w:rsid w:val="00E83D7E"/>
    <w:pPr>
      <w:ind w:left="1400"/>
    </w:pPr>
    <w:rPr>
      <w:rFonts w:ascii="XO Thames" w:hAnsi="XO Thames"/>
      <w:sz w:val="28"/>
    </w:rPr>
  </w:style>
  <w:style w:type="paragraph" w:customStyle="1" w:styleId="1c">
    <w:name w:val="Номер страницы1"/>
    <w:basedOn w:val="19"/>
    <w:qFormat/>
    <w:rsid w:val="00E83D7E"/>
  </w:style>
  <w:style w:type="paragraph" w:customStyle="1" w:styleId="TOC5">
    <w:name w:val="TOC 5"/>
    <w:next w:val="a"/>
    <w:link w:val="50"/>
    <w:uiPriority w:val="39"/>
    <w:rsid w:val="00E83D7E"/>
    <w:pPr>
      <w:ind w:left="800"/>
    </w:pPr>
    <w:rPr>
      <w:rFonts w:ascii="XO Thames" w:hAnsi="XO Thames"/>
      <w:sz w:val="28"/>
    </w:rPr>
  </w:style>
  <w:style w:type="paragraph" w:styleId="af9">
    <w:name w:val="Subtitle"/>
    <w:next w:val="a"/>
    <w:uiPriority w:val="11"/>
    <w:qFormat/>
    <w:rsid w:val="00E83D7E"/>
    <w:pPr>
      <w:jc w:val="both"/>
    </w:pPr>
    <w:rPr>
      <w:rFonts w:ascii="XO Thames" w:hAnsi="XO Thames"/>
      <w:i/>
      <w:sz w:val="24"/>
    </w:rPr>
  </w:style>
  <w:style w:type="paragraph" w:customStyle="1" w:styleId="ConsPlusNormal1">
    <w:name w:val="ConsPlusNormal"/>
    <w:qFormat/>
    <w:rsid w:val="00E83D7E"/>
    <w:pPr>
      <w:widowControl w:val="0"/>
      <w:ind w:firstLine="720"/>
    </w:pPr>
    <w:rPr>
      <w:rFonts w:ascii="Arial" w:hAnsi="Arial"/>
      <w:sz w:val="24"/>
    </w:rPr>
  </w:style>
  <w:style w:type="paragraph" w:styleId="afa">
    <w:name w:val="Title"/>
    <w:next w:val="a"/>
    <w:uiPriority w:val="10"/>
    <w:qFormat/>
    <w:rsid w:val="00E83D7E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Header">
    <w:name w:val="Header"/>
    <w:basedOn w:val="a"/>
    <w:rsid w:val="00E83D7E"/>
    <w:pPr>
      <w:tabs>
        <w:tab w:val="center" w:pos="4677"/>
        <w:tab w:val="right" w:pos="9355"/>
      </w:tabs>
    </w:pPr>
  </w:style>
  <w:style w:type="paragraph" w:customStyle="1" w:styleId="ConsPlusTitle0">
    <w:name w:val="ConsPlusTitle"/>
    <w:qFormat/>
    <w:rsid w:val="00E83D7E"/>
    <w:pPr>
      <w:widowControl w:val="0"/>
    </w:pPr>
    <w:rPr>
      <w:rFonts w:ascii="Arial" w:hAnsi="Arial"/>
      <w:b/>
      <w:sz w:val="24"/>
    </w:rPr>
  </w:style>
  <w:style w:type="paragraph" w:customStyle="1" w:styleId="27">
    <w:name w:val="Основной шрифт абзаца2"/>
    <w:qFormat/>
    <w:rsid w:val="00E83D7E"/>
    <w:rPr>
      <w:sz w:val="24"/>
    </w:rPr>
  </w:style>
  <w:style w:type="paragraph" w:customStyle="1" w:styleId="s1">
    <w:name w:val="s_1"/>
    <w:basedOn w:val="a"/>
    <w:qFormat/>
    <w:rsid w:val="006534D2"/>
    <w:pPr>
      <w:spacing w:beforeAutospacing="1" w:afterAutospacing="1"/>
    </w:pPr>
    <w:rPr>
      <w:color w:val="auto"/>
      <w:kern w:val="2"/>
      <w:szCs w:val="24"/>
      <w:lang w:bidi="hi-IN"/>
    </w:rPr>
  </w:style>
  <w:style w:type="paragraph" w:styleId="afb">
    <w:name w:val="caption"/>
    <w:basedOn w:val="a"/>
    <w:next w:val="a"/>
    <w:qFormat/>
    <w:rsid w:val="00C73685"/>
    <w:pPr>
      <w:widowControl w:val="0"/>
      <w:shd w:val="clear" w:color="auto" w:fill="FFFFFF"/>
      <w:spacing w:before="307"/>
      <w:jc w:val="center"/>
    </w:pPr>
    <w:rPr>
      <w:b/>
      <w:bCs/>
      <w:spacing w:val="-9"/>
    </w:rPr>
  </w:style>
  <w:style w:type="table" w:styleId="afc">
    <w:name w:val="Table Grid"/>
    <w:basedOn w:val="a1"/>
    <w:rsid w:val="00E83D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59F78D4F9387567465ADBC8D13D597A1CD1630BB392048A5693C26C635gFF" TargetMode="External"/><Relationship Id="rId13" Type="http://schemas.openxmlformats.org/officeDocument/2006/relationships/hyperlink" Target="https://login.consultant.ru/link/?rnd=10336DA60F86D63DCDFA8D98ED087F9A&amp;req=doc&amp;base=LAW&amp;n=183496&amp;date=27.03.20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59F78D4F9387567465ADBC8D13D597A2C11933B66B774AF43C3232g3F" TargetMode="External"/><Relationship Id="rId12" Type="http://schemas.openxmlformats.org/officeDocument/2006/relationships/hyperlink" Target="consultantplus://offline/ref=6516297AE893B6B7391D086B5E884F35F1831BBEB36328ED641890D3839C58CDA48DB4BE9CEA3D0Fn4e0Q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osuslugi35.ru/" TargetMode="External"/><Relationship Id="rId11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5" Type="http://schemas.openxmlformats.org/officeDocument/2006/relationships/hyperlink" Target="https://www.gosuslugi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059F78D4F9387567465ADBC8D13D597A1CD1835BD352048A5693C26C65F4ABDB702B7E79A0A6F0738g8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C059F78D4F9387567465ADBC8D13D597A1CD1835BD352048A5693C26C65F4ABDB702B7E79A0A6F0738g8F" TargetMode="External"/><Relationship Id="rId14" Type="http://schemas.openxmlformats.org/officeDocument/2006/relationships/hyperlink" Target="consultantplus://offline/ref=9DFCD0BC58F1901188C452263C0976EC7682B8277B42784B22C3A2DEC2AABDAEC9F86746227977ABeCm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8623</Words>
  <Characters>49156</Characters>
  <Application>Microsoft Office Word</Application>
  <DocSecurity>0</DocSecurity>
  <Lines>409</Lines>
  <Paragraphs>115</Paragraphs>
  <ScaleCrop>false</ScaleCrop>
  <Company/>
  <LinksUpToDate>false</LinksUpToDate>
  <CharactersWithSpaces>57664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komi</dc:creator>
  <cp:lastModifiedBy>User komi</cp:lastModifiedBy>
  <cp:revision>2</cp:revision>
  <cp:lastPrinted>2023-05-25T11:15:00Z</cp:lastPrinted>
  <dcterms:created xsi:type="dcterms:W3CDTF">2023-05-25T09:06:00Z</dcterms:created>
  <dcterms:modified xsi:type="dcterms:W3CDTF">2023-05-25T09:06:00Z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