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111" w:leader="none"/>
        </w:tabs>
        <w:bidi w:val="0"/>
        <w:jc w:val="left"/>
        <w:rPr>
          <w:rFonts w:ascii="Tinos" w:hAnsi="Tinos"/>
        </w:rPr>
      </w:pPr>
      <w:r>
        <w:rPr>
          <w:rFonts w:ascii="Tinos" w:hAnsi="Tinos"/>
        </w:rPr>
        <w:t xml:space="preserve">Проект                                                           </w:t>
      </w:r>
      <w:r>
        <w:rPr>
          <w:rFonts w:ascii="Tinos" w:hAnsi="Tinos"/>
        </w:rPr>
        <w:drawing>
          <wp:inline distT="0" distB="0" distL="0" distR="0">
            <wp:extent cx="510540" cy="61722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42" t="-3522" r="-4242" b="-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hanging="0" w:left="-17" w:right="0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widowControl/>
        <w:numPr>
          <w:ilvl w:val="0"/>
          <w:numId w:val="0"/>
        </w:numPr>
        <w:bidi w:val="0"/>
        <w:ind w:hanging="0" w:left="-17" w:right="0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bidi w:val="0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numPr>
          <w:ilvl w:val="0"/>
          <w:numId w:val="0"/>
        </w:numPr>
        <w:bidi w:val="0"/>
        <w:ind w:hanging="0" w:left="-17" w:right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rPr>
          <w:rFonts w:ascii="Tinos" w:hAnsi="Tinos"/>
        </w:rPr>
      </w:pPr>
      <w:r>
        <w:rPr>
          <w:rFonts w:ascii="Tinos" w:hAnsi="Tinos"/>
          <w:sz w:val="29"/>
        </w:rPr>
        <w:t xml:space="preserve">От </w:t>
      </w:r>
      <w:r>
        <w:rPr>
          <w:rFonts w:ascii="Tinos" w:hAnsi="Tinos"/>
          <w:sz w:val="29"/>
        </w:rPr>
        <w:t>_______</w:t>
      </w:r>
      <w:r>
        <w:rPr>
          <w:rFonts w:ascii="Tinos" w:hAnsi="Tinos"/>
          <w:sz w:val="29"/>
        </w:rPr>
        <w:t xml:space="preserve">                                                                                           № </w:t>
      </w:r>
      <w:r>
        <w:rPr>
          <w:rFonts w:ascii="Tinos" w:hAnsi="Tinos"/>
          <w:sz w:val="29"/>
        </w:rPr>
        <w:t>________</w:t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center"/>
        <w:rPr>
          <w:sz w:val="28"/>
        </w:rPr>
      </w:pPr>
      <w:r>
        <w:rPr>
          <w:rFonts w:ascii="Tinos" w:hAnsi="Tinos"/>
        </w:rPr>
        <w:t>г. Тотьма</w:t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numPr>
          <w:ilvl w:val="0"/>
          <w:numId w:val="0"/>
        </w:numPr>
        <w:bidi w:val="0"/>
        <w:ind w:hanging="0" w:left="-17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bidi w:val="0"/>
        <w:spacing w:before="0" w:after="0"/>
        <w:ind w:hanging="0" w:left="0" w:right="0"/>
        <w:contextualSpacing/>
        <w:jc w:val="left"/>
        <w:rPr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О внесении изменений  в постановление </w:t>
      </w:r>
    </w:p>
    <w:p>
      <w:pPr>
        <w:pStyle w:val="Normal"/>
        <w:bidi w:val="0"/>
        <w:spacing w:before="0" w:after="0"/>
        <w:ind w:hanging="0" w:left="0" w:right="0"/>
        <w:contextualSpacing/>
        <w:jc w:val="left"/>
        <w:rPr>
          <w:sz w:val="28"/>
        </w:rPr>
      </w:pPr>
      <w:r>
        <w:rPr>
          <w:rFonts w:ascii="Tinos" w:hAnsi="Tinos"/>
          <w:color w:val="000000"/>
          <w:spacing w:val="0"/>
          <w:sz w:val="28"/>
        </w:rPr>
        <w:t>администрации Тотемского муниципального</w:t>
      </w:r>
    </w:p>
    <w:p>
      <w:pPr>
        <w:pStyle w:val="Normal"/>
        <w:widowControl/>
        <w:bidi w:val="0"/>
        <w:ind w:hanging="0" w:left="0" w:right="0"/>
        <w:jc w:val="both"/>
        <w:rPr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района от </w:t>
      </w:r>
      <w:r>
        <w:rPr>
          <w:rFonts w:ascii="Tinos" w:hAnsi="Tinos"/>
          <w:color w:val="000000"/>
          <w:spacing w:val="0"/>
          <w:sz w:val="28"/>
        </w:rPr>
        <w:t>29</w:t>
      </w:r>
      <w:r>
        <w:rPr>
          <w:rFonts w:ascii="Tinos" w:hAnsi="Tinos"/>
          <w:color w:val="000000"/>
          <w:spacing w:val="0"/>
          <w:sz w:val="28"/>
        </w:rPr>
        <w:t xml:space="preserve"> </w:t>
      </w:r>
      <w:r>
        <w:rPr>
          <w:rFonts w:ascii="Tinos" w:hAnsi="Tinos"/>
          <w:color w:val="000000"/>
          <w:spacing w:val="0"/>
          <w:sz w:val="28"/>
        </w:rPr>
        <w:t>июля</w:t>
      </w:r>
      <w:r>
        <w:rPr>
          <w:rFonts w:ascii="Tinos" w:hAnsi="Tinos"/>
          <w:color w:val="000000"/>
          <w:spacing w:val="0"/>
          <w:sz w:val="28"/>
        </w:rPr>
        <w:t xml:space="preserve"> 202</w:t>
      </w:r>
      <w:r>
        <w:rPr>
          <w:rFonts w:ascii="Tinos" w:hAnsi="Tinos"/>
          <w:color w:val="000000"/>
          <w:spacing w:val="0"/>
          <w:sz w:val="28"/>
        </w:rPr>
        <w:t>4</w:t>
      </w:r>
      <w:r>
        <w:rPr>
          <w:rFonts w:ascii="Tinos" w:hAnsi="Tinos"/>
          <w:color w:val="000000"/>
          <w:spacing w:val="0"/>
          <w:sz w:val="28"/>
        </w:rPr>
        <w:t xml:space="preserve"> года  №</w:t>
      </w:r>
      <w:r>
        <w:rPr>
          <w:rFonts w:ascii="Tinos" w:hAnsi="Tinos"/>
          <w:color w:val="000000"/>
          <w:spacing w:val="0"/>
          <w:sz w:val="28"/>
        </w:rPr>
        <w:t>1043</w:t>
      </w:r>
    </w:p>
    <w:p>
      <w:pPr>
        <w:pStyle w:val="Normal"/>
        <w:bidi w:val="0"/>
        <w:ind w:hanging="17" w:left="-17" w:right="0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bidi w:val="0"/>
        <w:ind w:hanging="17" w:left="-17" w:right="0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bidi w:val="0"/>
        <w:ind w:hanging="17" w:left="-17" w:right="0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sz w:val="28"/>
        </w:rPr>
      </w:pPr>
      <w:r>
        <w:rPr>
          <w:rFonts w:ascii="Tinos" w:hAnsi="Tinos"/>
          <w:sz w:val="28"/>
        </w:rPr>
        <w:t xml:space="preserve">Руководствуясь статьей 42 Устава Тотемского муниципального </w:t>
      </w:r>
      <w:r>
        <w:rPr>
          <w:rFonts w:ascii="Tinos" w:hAnsi="Tinos"/>
          <w:color w:val="000000"/>
          <w:sz w:val="28"/>
        </w:rPr>
        <w:t>округа</w:t>
      </w:r>
      <w:r>
        <w:rPr>
          <w:rFonts w:ascii="Tinos" w:hAnsi="Tinos"/>
          <w:sz w:val="28"/>
        </w:rPr>
        <w:t xml:space="preserve"> Вологодской области</w:t>
      </w:r>
      <w:r>
        <w:rPr>
          <w:rFonts w:ascii="Tinos" w:hAnsi="Tinos"/>
          <w:color w:val="00000A"/>
          <w:sz w:val="28"/>
        </w:rPr>
        <w:t xml:space="preserve">, </w:t>
      </w:r>
      <w:r>
        <w:rPr>
          <w:rFonts w:ascii="Tinos" w:hAnsi="Tinos"/>
          <w:b/>
          <w:color w:val="00000A"/>
          <w:sz w:val="28"/>
        </w:rPr>
        <w:t>ПОСТАНОВЛЯЕТ:</w:t>
      </w:r>
    </w:p>
    <w:p>
      <w:pPr>
        <w:pStyle w:val="Normal"/>
        <w:bidi w:val="0"/>
        <w:spacing w:before="0" w:after="200"/>
        <w:contextualSpacing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sz w:val="28"/>
        </w:rPr>
        <w:t>1</w:t>
      </w:r>
      <w:r>
        <w:rPr>
          <w:rFonts w:ascii="Tinos" w:hAnsi="Tinos"/>
          <w:sz w:val="28"/>
        </w:rPr>
        <w:t>. Внести в административный регламент</w:t>
      </w:r>
      <w:r>
        <w:rPr>
          <w:rFonts w:ascii="Tinos" w:hAnsi="Tinos"/>
          <w:color w:val="000000"/>
          <w:sz w:val="28"/>
        </w:rPr>
        <w:t xml:space="preserve"> предоставления муниципальной услуги по предоставлению разрешения на отклонение </w:t>
      </w:r>
      <w:r>
        <w:rPr>
          <w:sz w:val="28"/>
        </w:rPr>
        <w:t xml:space="preserve">от предельных параметров разрешенного строительства, реконструкции объекта </w:t>
      </w:r>
      <w:r>
        <w:rPr>
          <w:rFonts w:ascii="Tinos" w:hAnsi="Tinos"/>
          <w:color w:val="000000"/>
          <w:sz w:val="28"/>
        </w:rPr>
        <w:t>капитального строительства</w:t>
      </w:r>
      <w:r>
        <w:rPr>
          <w:rFonts w:ascii="Tinos" w:hAnsi="Tinos"/>
          <w:sz w:val="28"/>
        </w:rPr>
        <w:t xml:space="preserve">, утвержденный постановлением </w:t>
      </w:r>
      <w:r>
        <w:rPr>
          <w:rFonts w:ascii="Tinos" w:hAnsi="Tinos"/>
          <w:color w:val="000000"/>
          <w:sz w:val="28"/>
        </w:rPr>
        <w:t xml:space="preserve">администрации Тотемского муниципального округа от </w:t>
      </w:r>
      <w:r>
        <w:rPr>
          <w:rFonts w:ascii="Tinos" w:hAnsi="Tinos"/>
          <w:color w:val="000000"/>
          <w:sz w:val="28"/>
        </w:rPr>
        <w:t>29.</w:t>
      </w:r>
      <w:r>
        <w:rPr>
          <w:rFonts w:ascii="Tinos" w:hAnsi="Tinos"/>
          <w:color w:val="000000"/>
          <w:sz w:val="28"/>
        </w:rPr>
        <w:t>0</w:t>
      </w:r>
      <w:r>
        <w:rPr>
          <w:rFonts w:ascii="Tinos" w:hAnsi="Tinos"/>
          <w:color w:val="000000"/>
          <w:sz w:val="28"/>
        </w:rPr>
        <w:t>7</w:t>
      </w:r>
      <w:r>
        <w:rPr>
          <w:rFonts w:ascii="Tinos" w:hAnsi="Tinos"/>
          <w:color w:val="000000"/>
          <w:sz w:val="28"/>
        </w:rPr>
        <w:t>.202</w:t>
      </w:r>
      <w:r>
        <w:rPr>
          <w:rFonts w:ascii="Tinos" w:hAnsi="Tinos"/>
          <w:color w:val="000000"/>
          <w:sz w:val="28"/>
        </w:rPr>
        <w:t>4</w:t>
      </w:r>
      <w:r>
        <w:rPr>
          <w:rFonts w:ascii="Tinos" w:hAnsi="Tinos"/>
          <w:color w:val="000000"/>
          <w:sz w:val="28"/>
        </w:rPr>
        <w:t xml:space="preserve"> года №</w:t>
      </w:r>
      <w:r>
        <w:rPr>
          <w:rFonts w:ascii="Tinos" w:hAnsi="Tinos"/>
          <w:color w:val="000000"/>
          <w:sz w:val="28"/>
        </w:rPr>
        <w:t xml:space="preserve">1043, </w:t>
      </w:r>
      <w:r>
        <w:rPr>
          <w:rFonts w:ascii="Tinos" w:hAnsi="Tinos"/>
          <w:color w:val="000000"/>
          <w:sz w:val="28"/>
        </w:rPr>
        <w:t>следующие изменения</w:t>
      </w:r>
      <w:r>
        <w:rPr>
          <w:rFonts w:ascii="Tinos" w:hAnsi="Tinos"/>
          <w:sz w:val="28"/>
        </w:rPr>
        <w:t>: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color w:val="000000"/>
          <w:sz w:val="28"/>
          <w:szCs w:val="28"/>
          <w:shd w:fill="auto" w:val="clear"/>
        </w:rPr>
        <w:t>1.</w:t>
      </w:r>
      <w:r>
        <w:rPr>
          <w:rFonts w:ascii="Tinos" w:hAnsi="Tinos"/>
          <w:color w:val="000000"/>
          <w:sz w:val="28"/>
          <w:szCs w:val="28"/>
          <w:shd w:fill="auto" w:val="clear"/>
        </w:rPr>
        <w:t>1</w:t>
      </w:r>
      <w:r>
        <w:rPr>
          <w:rFonts w:ascii="Tinos" w:hAnsi="Tinos"/>
          <w:color w:val="000000"/>
          <w:sz w:val="28"/>
          <w:szCs w:val="28"/>
          <w:shd w:fill="auto" w:val="clear"/>
        </w:rPr>
        <w:t xml:space="preserve">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Пункт 2.3 дополнить абзацами следующего содержания: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BodyText"/>
        <w:widowControl/>
        <w:bidi w:val="0"/>
        <w:spacing w:lineRule="auto" w:line="240" w:before="0" w:after="283"/>
        <w:ind w:hanging="0" w:left="0" w:right="0"/>
        <w:jc w:val="both"/>
        <w:rPr/>
      </w:pPr>
      <w:bookmarkStart w:id="0" w:name="v1p_100670"/>
      <w:bookmarkEnd w:id="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/>
        <w:bidi w:val="0"/>
        <w:spacing w:lineRule="auto" w:line="240" w:before="0" w:after="200"/>
        <w:ind w:firstLine="680" w:left="0" w:right="0"/>
        <w:contextualSpacing/>
        <w:jc w:val="both"/>
        <w:rPr>
          <w:rFonts w:ascii="XO Thames" w:hAnsi="XO Thames"/>
          <w:sz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восьмом абзаце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ункт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слова «на приаэродромной террит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ории»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заменить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словами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«</w:t>
      </w:r>
      <w:bookmarkStart w:id="1" w:name="ext-gen1486"/>
      <w:bookmarkEnd w:id="1"/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 границах зон с особыми условиями использования территорий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».</w:t>
      </w:r>
    </w:p>
    <w:p>
      <w:pPr>
        <w:pStyle w:val="BodyText"/>
        <w:widowControl/>
        <w:bidi w:val="0"/>
        <w:spacing w:lineRule="auto" w:line="240" w:before="0" w:after="283"/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nos" w:hAnsi="Tinos"/>
          <w:b w:val="false"/>
          <w:color w:val="00000A"/>
          <w:sz w:val="28"/>
        </w:rPr>
        <w:t>2</w:t>
      </w:r>
      <w:r>
        <w:rPr>
          <w:rFonts w:ascii="Tinos" w:hAnsi="Tinos"/>
          <w:b w:val="false"/>
          <w:color w:val="00000A"/>
          <w:sz w:val="28"/>
        </w:rPr>
        <w:t>.</w:t>
      </w:r>
      <w:r>
        <w:rPr>
          <w:rFonts w:ascii="Tinos" w:hAnsi="Tinos"/>
          <w:b/>
          <w:color w:val="00000A"/>
          <w:sz w:val="28"/>
        </w:rPr>
        <w:t xml:space="preserve"> </w:t>
      </w:r>
      <w:r>
        <w:rPr>
          <w:rFonts w:ascii="Tinos" w:hAnsi="Tinos"/>
          <w:b w:val="false"/>
          <w:color w:val="000000"/>
          <w:sz w:val="28"/>
        </w:rPr>
        <w:t>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bidi w:val="0"/>
        <w:spacing w:lineRule="auto" w:line="240"/>
        <w:ind w:firstLine="737" w:left="0" w:right="0"/>
        <w:jc w:val="both"/>
        <w:rPr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</w:t>
      </w:r>
    </w:p>
    <w:p>
      <w:pPr>
        <w:pStyle w:val="Normal"/>
        <w:widowControl/>
        <w:bidi w:val="0"/>
        <w:ind w:hanging="0" w:left="0" w:right="0"/>
        <w:jc w:val="both"/>
        <w:rPr>
          <w:sz w:val="28"/>
        </w:rPr>
      </w:pPr>
      <w:r>
        <w:rPr>
          <w:sz w:val="28"/>
        </w:rPr>
        <w:t xml:space="preserve">Глава Тотемского муниципального округа        </w:t>
        <w:tab/>
        <w:tab/>
        <w:t xml:space="preserve">                             С.Л. Селянин</w:t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ind w:firstLine="73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Подготовлено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1</w:t>
      </w:r>
      <w:r>
        <w:rPr>
          <w:rFonts w:ascii="Times New Roman" w:hAnsi="Times New Roman"/>
          <w:b w:val="false"/>
          <w:sz w:val="20"/>
          <w:szCs w:val="20"/>
        </w:rPr>
        <w:t>5</w:t>
      </w:r>
      <w:r>
        <w:rPr>
          <w:rFonts w:ascii="Times New Roman" w:hAnsi="Times New Roman"/>
          <w:b w:val="false"/>
          <w:sz w:val="20"/>
          <w:szCs w:val="20"/>
        </w:rPr>
        <w:t>.0</w:t>
      </w:r>
      <w:r>
        <w:rPr>
          <w:rFonts w:ascii="Times New Roman" w:hAnsi="Times New Roman"/>
          <w:b w:val="false"/>
          <w:sz w:val="20"/>
          <w:szCs w:val="20"/>
        </w:rPr>
        <w:t>1</w:t>
      </w:r>
      <w:r>
        <w:rPr>
          <w:rFonts w:ascii="Times New Roman" w:hAnsi="Times New Roman"/>
          <w:b w:val="false"/>
          <w:sz w:val="20"/>
          <w:szCs w:val="20"/>
        </w:rPr>
        <w:t>.202</w:t>
      </w:r>
      <w:r>
        <w:rPr>
          <w:rFonts w:ascii="Times New Roman" w:hAnsi="Times New Roman"/>
          <w:b w:val="false"/>
          <w:sz w:val="20"/>
          <w:szCs w:val="20"/>
        </w:rPr>
        <w:t>5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Куканова А.С.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Рассылка: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false"/>
          <w:sz w:val="20"/>
          <w:szCs w:val="20"/>
        </w:rPr>
        <w:t>дело-1 экз.</w:t>
      </w:r>
    </w:p>
    <w:p>
      <w:pPr>
        <w:pStyle w:val="Normal"/>
        <w:widowControl/>
        <w:bidi w:val="0"/>
        <w:spacing w:lineRule="atLeast" w:line="0" w:before="0" w:after="0"/>
        <w:ind w:hanging="0" w:left="0" w:right="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</w:rPr>
        <w:t>Отдел архитектуры  1 экз. с гербовой печатью.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Tinos">
    <w:charset w:val="cc"/>
    <w:family w:val="auto"/>
    <w:pitch w:val="variable"/>
  </w:font>
  <w:font w:name="XO Thames">
    <w:charset w:val="cc"/>
    <w:family w:val="roman"/>
    <w:pitch w:val="default"/>
  </w:font>
  <w:font w:name="Times New Roman">
    <w:charset w:val="cc"/>
    <w:family w:val="roman"/>
    <w:pitch w:val="default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LibreOffice/24.8.4.2$Windows_X86_64 LibreOffice_project/bb3cfa12c7b1bf994ecc5649a80400d06cd71002</Application>
  <AppVersion>15.0000</AppVersion>
  <Pages>2</Pages>
  <Words>291</Words>
  <Characters>2262</Characters>
  <CharactersWithSpaces>2716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language>ru-RU</dc:language>
  <dc:subject/>
  <dc:title>Default</dc:title>
</cp:coreProperties>
</file>